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A117B5" w14:textId="026F013E" w:rsidR="006C5555" w:rsidRDefault="006C5555" w:rsidP="006C5555">
      <w:pPr>
        <w:pStyle w:val="Bilder"/>
      </w:pPr>
      <w:r w:rsidRPr="00617D73">
        <w:rPr>
          <w:lang w:eastAsia="de-DE"/>
        </w:rPr>
        <mc:AlternateContent>
          <mc:Choice Requires="wpg">
            <w:drawing>
              <wp:inline distT="0" distB="0" distL="0" distR="0" wp14:anchorId="61173DF7" wp14:editId="53B103F2">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1BFC8" w14:textId="77777777" w:rsidR="006C5555" w:rsidRDefault="006C5555" w:rsidP="006C5555">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wps:txbx>
                        <wps:bodyPr>
                          <a:sp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1173DF7"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3021BFC8" w14:textId="77777777" w:rsidR="006C5555" w:rsidRDefault="006C5555" w:rsidP="006C5555">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v:textbox>
                </v:shape>
                <w10:anchorlock/>
              </v:group>
            </w:pict>
          </mc:Fallback>
        </mc:AlternateContent>
      </w:r>
      <w:r w:rsidR="007A6BB9">
        <w:tab/>
      </w:r>
      <w:r w:rsidR="007A6BB9">
        <w:tab/>
      </w:r>
      <w:r w:rsidR="007A6BB9">
        <w:tab/>
      </w:r>
      <w:r w:rsidR="007A6BB9">
        <w:tab/>
      </w:r>
      <w:r w:rsidR="007A6BB9">
        <w:tab/>
      </w:r>
      <w:r w:rsidRPr="00617D73">
        <w:rPr>
          <w:lang w:eastAsia="de-DE"/>
        </w:rPr>
        <w:drawing>
          <wp:inline distT="0" distB="0" distL="0" distR="0" wp14:anchorId="48F1453D" wp14:editId="6AFA0555">
            <wp:extent cx="895350" cy="645795"/>
            <wp:effectExtent l="0" t="0" r="0" b="1905"/>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95350" cy="645795"/>
                    </a:xfrm>
                    <a:prstGeom prst="rect">
                      <a:avLst/>
                    </a:prstGeom>
                    <a:noFill/>
                    <a:ln w="9525">
                      <a:noFill/>
                      <a:miter lim="800000"/>
                      <a:headEnd/>
                      <a:tailEnd/>
                    </a:ln>
                  </pic:spPr>
                </pic:pic>
              </a:graphicData>
            </a:graphic>
          </wp:inline>
        </w:drawing>
      </w:r>
    </w:p>
    <w:p w14:paraId="778F6B7B" w14:textId="1CEF457C" w:rsidR="00D46D54" w:rsidRDefault="00D46D54" w:rsidP="00D46D54">
      <w:pPr>
        <w:pStyle w:val="Seminar"/>
      </w:pPr>
      <w:r>
        <w:t>Methodenbausteine</w:t>
      </w:r>
    </w:p>
    <w:p w14:paraId="224973C0" w14:textId="457223D9" w:rsidR="00D46D54" w:rsidRDefault="00D46D54" w:rsidP="00D46D54">
      <w:pPr>
        <w:pStyle w:val="Titel"/>
      </w:pPr>
      <w:r>
        <w:t>33 Stationen-Lernen zur</w:t>
      </w:r>
      <w:r>
        <w:br/>
        <w:t>Stoff-Erkennung mit den Sinnen</w:t>
      </w:r>
    </w:p>
    <w:p w14:paraId="46D619F2" w14:textId="13B10807" w:rsidR="00D46D54" w:rsidRDefault="00D46D54" w:rsidP="00D46D54">
      <w:r>
        <w:t xml:space="preserve">Für die Durchführung des Stationen-Lernens sind keine chemischen Grundkenntnisse erforderlich. Vorab hat jedoch eine Sicherheitsunterweisung durch Lehrende zu erfolgen. Dabei sind Lernende darauf hinzuweisen, dass Geschmacksproben nur genommen werden dürfen, wenn es ausdrücklich erlaubt wird. Außerdem muss ihnen das chemische Riechen gezeigt werden. Gegebenenfalls muss zusätzlich der Umgang mit der Reibschale und dem Pistill erläutert werden. An dieser Stelle besteht auch die Möglichkeit, einen Chemiker-Experimentierpass einzuführen (siehe auch Ausführungen unter </w:t>
      </w:r>
      <w:hyperlink r:id="rId9" w:history="1">
        <w:r w:rsidRPr="00D46D54">
          <w:rPr>
            <w:rStyle w:val="Hyperlink"/>
          </w:rPr>
          <w:t>mb32</w:t>
        </w:r>
      </w:hyperlink>
      <w:r>
        <w:t>).</w:t>
      </w:r>
    </w:p>
    <w:p w14:paraId="78052CDD" w14:textId="3B529B1D" w:rsidR="00D46D54" w:rsidRDefault="00D46D54" w:rsidP="00D46D54">
      <w:r>
        <w:t>Ziel des vorgestellten Stationen-Lernens ist es, dass Lernende die zur Stoff-Erkennung nutzbaren Sinne nennen und spezielle Probleme und Gefahren bei der Durchführung beschreiben können. Dazu müssen alle Stationen bearbeitet werden. Außerdem sollen sie lernen, eine Experimentieranleitung umzusetzen. Die ungefährlichen und einfachen Versuche verfolgen auch die Intension, ängstlicher Lernender zu aktivieren [</w:t>
      </w:r>
      <w:r>
        <w:fldChar w:fldCharType="begin"/>
      </w:r>
      <w:r>
        <w:instrText xml:space="preserve"> REF _Ref68856602 \r \h </w:instrText>
      </w:r>
      <w:r>
        <w:fldChar w:fldCharType="separate"/>
      </w:r>
      <w:r w:rsidR="00277970">
        <w:t>9</w:t>
      </w:r>
      <w:r>
        <w:fldChar w:fldCharType="end"/>
      </w:r>
      <w:r>
        <w:t>].</w:t>
      </w:r>
    </w:p>
    <w:p w14:paraId="42D64D3E" w14:textId="7B97FD4D" w:rsidR="00D46D54" w:rsidRDefault="00D46D54" w:rsidP="00D46D54">
      <w:r>
        <w:t xml:space="preserve">Die Versuche werden in Gruppen durchgeführt. Das Stationen-Lernen wurde für eine Notebook-Klasse konzipiert, in der jede Gruppe einen eigenen Laptop zur Verfügung hat. Lernende sollen die Stationen selbstständig bearbeiten, die Ergebnisse in die jeweiligen Dateien eintragen und diese unter einem eigenen Namen abspeichern. Dazu bekommen sie </w:t>
      </w:r>
      <w:r w:rsidR="001A5F53">
        <w:t>zunächst</w:t>
      </w:r>
      <w:r>
        <w:t xml:space="preserve"> eine Zeitvorgabe von jeweils fünf Minuten ab Arbeitsbeginn. Ein </w:t>
      </w:r>
      <w:r w:rsidRPr="00277970">
        <w:t>Timer</w:t>
      </w:r>
      <w:r>
        <w:t xml:space="preserve"> informiert Lernende über die Zeit. Die Zeit-</w:t>
      </w:r>
      <w:r w:rsidR="001A5F53">
        <w:t>Einstellung</w:t>
      </w:r>
      <w:r>
        <w:t xml:space="preserve"> kann bei Bedarf problemlos verändert werden. Damit Lernende nicht unter zu großen Zeitdruck geraten und </w:t>
      </w:r>
      <w:r w:rsidR="00324215">
        <w:t>infolgedessen</w:t>
      </w:r>
      <w:r>
        <w:t xml:space="preserve"> die Qualität ihrer Arbeit leidet, ist der Hinweis seitens der Lehrperson wichtig, dass </w:t>
      </w:r>
      <w:r w:rsidR="001A5F53">
        <w:t>die Ergebnisse abschießend gemeinsam besprochen, sowie bei Bedarf verbessert und ergänzt werden. Für schnellere Lernende sollten Zusatz-Aufgaben zur Verfügung gestellt werden. Nach Ablauf der Zeit erteilt die Lehrkraft die Anweisung, die Stationen zu wechseln. So kann sie gegebenenfalls auf zusätzlichen Zeitbedarf eingehen. Zur Besprechung darf jede Gruppe die jeweils zuletzt bearbeitete Station mit Hilfe ihrer Datei an der interaktiven Tafel präsentieren. Die Ergebnisse werden gemeinsam besprochen und bei Bedarf verbessert, wobei Lehrende als Moderator im Hintergrund bleiben sollten.</w:t>
      </w:r>
    </w:p>
    <w:p w14:paraId="273FF6C8" w14:textId="6E682994" w:rsidR="001A5F53" w:rsidRDefault="001A5F53" w:rsidP="001A5F53">
      <w:pPr>
        <w:pStyle w:val="Bilder"/>
      </w:pPr>
      <w:r>
        <w:rPr>
          <w:lang w:eastAsia="de-DE"/>
        </w:rPr>
        <w:lastRenderedPageBreak/>
        <w:drawing>
          <wp:inline distT="0" distB="0" distL="0" distR="0" wp14:anchorId="35977F96" wp14:editId="325B2A07">
            <wp:extent cx="3310345" cy="2880000"/>
            <wp:effectExtent l="0" t="0" r="4445" b="0"/>
            <wp:docPr id="1" name="Grafik 1" descr="Z:\vivaorg_10150105\ORG\W3Seiten\aktuell\umethoden\bilder\mb33_stationenlernen_uebersic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vivaorg_10150105\ORG\W3Seiten\aktuell\umethoden\bilder\mb33_stationenlernen_uebersicht.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0345" cy="2880000"/>
                    </a:xfrm>
                    <a:prstGeom prst="rect">
                      <a:avLst/>
                    </a:prstGeom>
                    <a:noFill/>
                    <a:ln>
                      <a:noFill/>
                    </a:ln>
                  </pic:spPr>
                </pic:pic>
              </a:graphicData>
            </a:graphic>
          </wp:inline>
        </w:drawing>
      </w:r>
    </w:p>
    <w:p w14:paraId="2D100735" w14:textId="0E636610" w:rsidR="001A5F53" w:rsidRDefault="001A5F53" w:rsidP="001A5F53">
      <w:pPr>
        <w:pStyle w:val="Beschriftung"/>
      </w:pPr>
      <w:r>
        <w:t xml:space="preserve">Abb. </w:t>
      </w:r>
      <w:fldSimple w:instr=" SEQ Abb. \* ARABIC ">
        <w:r w:rsidR="00277970">
          <w:rPr>
            <w:noProof/>
          </w:rPr>
          <w:t>1</w:t>
        </w:r>
      </w:fldSimple>
      <w:r>
        <w:t>: Übersicht über die Stationen [</w:t>
      </w:r>
      <w:r>
        <w:fldChar w:fldCharType="begin"/>
      </w:r>
      <w:r>
        <w:instrText xml:space="preserve"> REF _Ref68773751 \r \h </w:instrText>
      </w:r>
      <w:r>
        <w:fldChar w:fldCharType="separate"/>
      </w:r>
      <w:r w:rsidR="00277970">
        <w:t>3</w:t>
      </w:r>
      <w:r>
        <w:fldChar w:fldCharType="end"/>
      </w:r>
      <w:r>
        <w:t>]</w:t>
      </w:r>
    </w:p>
    <w:p w14:paraId="26C89146" w14:textId="21DFBE3B" w:rsidR="001A5F53" w:rsidRDefault="001A5F53" w:rsidP="001A5F53">
      <w:r>
        <w:t>In den Dateien finden Lernende unterschiedliche Verknüpfungen: Die grünen Felder stellen Verknüpfungen innerhalb einer Datei dar. Graue Felder mit den Symbolen der einzelnen Stationen und dem Zusatz „Start“ führen zu den Dateien mit den anderen Stationen.</w:t>
      </w:r>
    </w:p>
    <w:p w14:paraId="58A48F2D" w14:textId="41FCA8C9" w:rsidR="001A5F53" w:rsidRDefault="001A5F53" w:rsidP="001A5F53">
      <w:r>
        <w:t>Vor dem Beginn der Untersuchungen sollte unbedingt abgeklärt werden, ob seitens Lernender Unverträglichkeiten, Allergien oder andere Erkrankungen, wie z. B. Diabetes mellitus, bestehen.</w:t>
      </w:r>
    </w:p>
    <w:p w14:paraId="14E3ED3B" w14:textId="614D8016" w:rsidR="001A5F53" w:rsidRDefault="001A5F53" w:rsidP="001A5F53">
      <w:r>
        <w:t xml:space="preserve">Die </w:t>
      </w:r>
      <w:r w:rsidRPr="001A5F53">
        <w:rPr>
          <w:rStyle w:val="Fett"/>
        </w:rPr>
        <w:t>erste</w:t>
      </w:r>
      <w:r>
        <w:t xml:space="preserve"> und </w:t>
      </w:r>
      <w:r w:rsidRPr="001A5F53">
        <w:rPr>
          <w:rStyle w:val="Fett"/>
        </w:rPr>
        <w:t>zweite</w:t>
      </w:r>
      <w:r>
        <w:t xml:space="preserve"> </w:t>
      </w:r>
      <w:r w:rsidRPr="001A5F53">
        <w:rPr>
          <w:rStyle w:val="Fett"/>
        </w:rPr>
        <w:t>Station</w:t>
      </w:r>
      <w:r>
        <w:t xml:space="preserve"> behandeln das unterschiedliche Aussehen von Stoffen.</w:t>
      </w:r>
    </w:p>
    <w:p w14:paraId="7537AA06" w14:textId="762A2D79" w:rsidR="001A5F53" w:rsidRDefault="001A5F53" w:rsidP="001A5F53">
      <w:r>
        <w:t xml:space="preserve">Dabei geht es zunächst um unterschiedliche Farben und Formen. Der metallische Glanz als besonderes Merkmal der Metalle kann bei deren späteren Behandlung erneut aufgegriffen werden. Daher werden mit Kupfer und Aluminium zwei unterschiedlich gefärbte Metalle als Bleche, Folien oder Blöcke präsentiert. Durch den Vergleich zwischen Kupfer und Kupfersulfat sollen Lernende beobachten, dass Verbindungen eine andere Farbe haben </w:t>
      </w:r>
      <w:r w:rsidR="00324215">
        <w:t>können</w:t>
      </w:r>
      <w:r>
        <w:t xml:space="preserve"> als das entsprechende Element. Damit Lernende erkennen, dass es sich bei Kupfersulfat um Kristalle handelt, sollt</w:t>
      </w:r>
      <w:r w:rsidR="002033F1">
        <w:t>e</w:t>
      </w:r>
      <w:r>
        <w:t xml:space="preserve"> ein größerer Kristall enthalten sein. Um deutlich zu machen, dass die Farbe eines Stoffes einen Hinweis auf seine Identität geben kann, wird als weiterer markant gefärbter Stoff der gelbe Schwefel ausgewählt. Anhand des Vergleichs zwischen Salz und Zucker sollen Lernende dahingehend sensibilisiert werden, dass es Stoffe gibt, die anhand ihres </w:t>
      </w:r>
      <w:r w:rsidR="002033F1">
        <w:t>makroskopischen</w:t>
      </w:r>
      <w:r>
        <w:t xml:space="preserve"> Aussehens nur schwer unterschieden werden können. Wahrscheinlich werden Lernende den Kochsalz- und Zucker-Kristallen eine weiße Farbe zuordnen. Daher </w:t>
      </w:r>
      <w:r w:rsidR="002033F1">
        <w:t>empfiehlt</w:t>
      </w:r>
      <w:r>
        <w:t xml:space="preserve"> es </w:t>
      </w:r>
      <w:r w:rsidR="002033F1">
        <w:t>sich</w:t>
      </w:r>
      <w:r>
        <w:t xml:space="preserve">, zusätzlich größere Kristalle zu präsentieren, die Lernende als Kristalle und als farblos identifizieren können [nach </w:t>
      </w:r>
      <w:r>
        <w:fldChar w:fldCharType="begin"/>
      </w:r>
      <w:r>
        <w:instrText xml:space="preserve"> REF _Ref68856602 \r \h </w:instrText>
      </w:r>
      <w:r>
        <w:fldChar w:fldCharType="separate"/>
      </w:r>
      <w:r w:rsidR="00277970">
        <w:t>9</w:t>
      </w:r>
      <w:r>
        <w:fldChar w:fldCharType="end"/>
      </w:r>
      <w:r>
        <w:t>, verändert].</w:t>
      </w:r>
    </w:p>
    <w:p w14:paraId="2DC5E672" w14:textId="116B8994" w:rsidR="001A5F53" w:rsidRDefault="002033F1" w:rsidP="001A5F53">
      <w:r>
        <w:t>Bei der Zerkleinerung des brauen Kandis-Zucker wird Lernenden in der zweiten Station vor Augen geführt, dass ein und derselbe Stoff auch unterschiedliche Farben haben kann und damit die Farbe auch deshalb kein sicheres Identifizierungsmerkmal darstellt [</w:t>
      </w:r>
      <w:r>
        <w:fldChar w:fldCharType="begin"/>
      </w:r>
      <w:r>
        <w:instrText xml:space="preserve"> REF _Ref68857615 \r \h </w:instrText>
      </w:r>
      <w:r>
        <w:fldChar w:fldCharType="separate"/>
      </w:r>
      <w:r w:rsidR="00277970">
        <w:t>10</w:t>
      </w:r>
      <w:r>
        <w:fldChar w:fldCharType="end"/>
      </w:r>
      <w:r>
        <w:t>].</w:t>
      </w:r>
    </w:p>
    <w:p w14:paraId="1D8AC138" w14:textId="77777777" w:rsidR="001803F6" w:rsidRDefault="002033F1" w:rsidP="001A5F53">
      <w:r>
        <w:t xml:space="preserve">An der </w:t>
      </w:r>
      <w:r w:rsidRPr="002033F1">
        <w:rPr>
          <w:rStyle w:val="Fett"/>
        </w:rPr>
        <w:t>dritten</w:t>
      </w:r>
      <w:r>
        <w:t xml:space="preserve"> </w:t>
      </w:r>
      <w:r w:rsidRPr="002033F1">
        <w:rPr>
          <w:rStyle w:val="Fett"/>
        </w:rPr>
        <w:t>Station</w:t>
      </w:r>
      <w:r>
        <w:t xml:space="preserve"> sollen Lernende verschiedene Stoffe mit Hilfe ihres Geruchssinnes identifizie</w:t>
      </w:r>
      <w:r w:rsidR="001803F6">
        <w:t>ren.</w:t>
      </w:r>
    </w:p>
    <w:p w14:paraId="274063CC" w14:textId="4920FE27" w:rsidR="002033F1" w:rsidRDefault="002033F1" w:rsidP="001A5F53">
      <w:r>
        <w:t xml:space="preserve">Anhand des Menthols lernen Lernende einen, zumindest auf den ersten Blick, eindeutig identifizierbaren Stoff kennen. Bei der Zuordnung der Namen erkennen sie aber, dass es sich nicht um Pfefferminze handeln kann. Dies offeriert die Gelegenheit, Lernenden den Unterschied zwischen Reinstoff und Gemisch zu verdeutlichen. Nelken- und Zimt-Pulver sind für viele </w:t>
      </w:r>
      <w:r w:rsidR="00324215">
        <w:t>Lernende</w:t>
      </w:r>
      <w:r>
        <w:t xml:space="preserve"> </w:t>
      </w:r>
      <w:r w:rsidR="00324215">
        <w:t xml:space="preserve">relativ </w:t>
      </w:r>
      <w:r>
        <w:t xml:space="preserve">schwer unterscheidbar und zeigen wiederum Grenzen dieser Methode auf. Um intensive Gerüche zu ermöglichen, werden feine Pulver mit großer </w:t>
      </w:r>
      <w:r>
        <w:lastRenderedPageBreak/>
        <w:t xml:space="preserve">Oberfläche verwendet. Zucker ist über den </w:t>
      </w:r>
      <w:r w:rsidR="00324215">
        <w:t>Geruch</w:t>
      </w:r>
      <w:r>
        <w:t xml:space="preserve"> </w:t>
      </w:r>
      <w:r w:rsidR="00324215">
        <w:t xml:space="preserve">überhaupt </w:t>
      </w:r>
      <w:r>
        <w:t xml:space="preserve">nicht </w:t>
      </w:r>
      <w:r w:rsidR="001803F6">
        <w:t>erkennbar</w:t>
      </w:r>
      <w:r>
        <w:t xml:space="preserve">. Essig und Ammoniumhydrogencarbonat sind Stoffe, deren Gerüche normalerweise als unangenehm empfunden werden und die so für das chemische Riechen sensibilisieren sollen [nach </w:t>
      </w:r>
      <w:r>
        <w:fldChar w:fldCharType="begin"/>
      </w:r>
      <w:r>
        <w:instrText xml:space="preserve"> REF _Ref68856602 \r \h </w:instrText>
      </w:r>
      <w:r>
        <w:fldChar w:fldCharType="separate"/>
      </w:r>
      <w:r w:rsidR="00277970">
        <w:t>9</w:t>
      </w:r>
      <w:r>
        <w:fldChar w:fldCharType="end"/>
      </w:r>
      <w:r>
        <w:t xml:space="preserve">, </w:t>
      </w:r>
      <w:r>
        <w:fldChar w:fldCharType="begin"/>
      </w:r>
      <w:r>
        <w:instrText xml:space="preserve"> REF _Ref68857615 \r \h </w:instrText>
      </w:r>
      <w:r>
        <w:fldChar w:fldCharType="separate"/>
      </w:r>
      <w:r w:rsidR="00277970">
        <w:t>10</w:t>
      </w:r>
      <w:r>
        <w:fldChar w:fldCharType="end"/>
      </w:r>
      <w:r>
        <w:t xml:space="preserve">, </w:t>
      </w:r>
      <w:r>
        <w:fldChar w:fldCharType="begin"/>
      </w:r>
      <w:r>
        <w:instrText xml:space="preserve"> REF _Ref68858177 \r \h </w:instrText>
      </w:r>
      <w:r>
        <w:fldChar w:fldCharType="separate"/>
      </w:r>
      <w:r w:rsidR="00277970">
        <w:t>11</w:t>
      </w:r>
      <w:r>
        <w:fldChar w:fldCharType="end"/>
      </w:r>
      <w:r w:rsidR="001803F6">
        <w:t>, verändert]. Der Umgang mit Ammoniumhydrogencarbonat beinhaltet wesentlich weniger Risiken als der mit Ammoniak, der Stoff weist aber den gleichen stechenden Geruch auf. Um die Wichtigkeit des chemischen Riechens hervorzuheben, sollen Lernende abschießend dessen Notwendigkeit begründen.</w:t>
      </w:r>
    </w:p>
    <w:p w14:paraId="55C071FF" w14:textId="4C653C74" w:rsidR="001803F6" w:rsidRDefault="001803F6" w:rsidP="001A5F53">
      <w:r>
        <w:t xml:space="preserve">An der folgenden </w:t>
      </w:r>
      <w:r w:rsidRPr="001803F6">
        <w:rPr>
          <w:rStyle w:val="Fett"/>
        </w:rPr>
        <w:t>Station 4</w:t>
      </w:r>
      <w:r>
        <w:t xml:space="preserve"> sollen Lernende unterschiedliche Stoffe ertasten.</w:t>
      </w:r>
    </w:p>
    <w:p w14:paraId="2F303895" w14:textId="73268271" w:rsidR="001A5F53" w:rsidRDefault="001803F6" w:rsidP="001A5F53">
      <w:r>
        <w:t xml:space="preserve">In Säckchen werden ihnen Kugeln aus unterschiedlichen Materialien dargeboten. Damit soll verhindert werden, dass die Form Rückschlüsse auf das Material zulässt. Metall-Kugeln fühlen sich kalt an. Dies kann auf die hohe Wärme-Leitfähigkeit von Metallen zurückgeführt und bei deren Besprechung weiderholt werden. Die Kugeln aus Gummi, Styropor, Wachs und Holz zeigen die Vielfalt in der organischen Chemie und können dort wieder aufgegriffen werden. Außerdem fühlen sich die Wachs- und Gummi-Kugeln ähnlich an und sensibilisieren im Hinblick auf Verwechslungsgefahren. Insgesamt wird in dieser Station deutlich, dass die Identifizierung über den Tast-Sinn extrem schwierig ist [nach </w:t>
      </w:r>
      <w:r>
        <w:fldChar w:fldCharType="begin"/>
      </w:r>
      <w:r>
        <w:instrText xml:space="preserve"> REF _Ref68856602 \r \h </w:instrText>
      </w:r>
      <w:r>
        <w:fldChar w:fldCharType="separate"/>
      </w:r>
      <w:r w:rsidR="00277970">
        <w:t>9</w:t>
      </w:r>
      <w:r>
        <w:fldChar w:fldCharType="end"/>
      </w:r>
      <w:r>
        <w:t xml:space="preserve">, </w:t>
      </w:r>
      <w:r>
        <w:fldChar w:fldCharType="begin"/>
      </w:r>
      <w:r>
        <w:instrText xml:space="preserve"> REF _Ref68858177 \r \h </w:instrText>
      </w:r>
      <w:r>
        <w:fldChar w:fldCharType="separate"/>
      </w:r>
      <w:r w:rsidR="00277970">
        <w:t>11</w:t>
      </w:r>
      <w:r>
        <w:fldChar w:fldCharType="end"/>
      </w:r>
      <w:r>
        <w:t>, verändert].</w:t>
      </w:r>
    </w:p>
    <w:p w14:paraId="3D753B89" w14:textId="1AD1CBDF" w:rsidR="001803F6" w:rsidRDefault="00324215" w:rsidP="001A5F53">
      <w:r>
        <w:t xml:space="preserve">In der </w:t>
      </w:r>
      <w:r w:rsidRPr="00324215">
        <w:rPr>
          <w:rStyle w:val="Fett"/>
        </w:rPr>
        <w:t>fünften</w:t>
      </w:r>
      <w:r>
        <w:t xml:space="preserve"> und </w:t>
      </w:r>
      <w:r w:rsidRPr="00324215">
        <w:rPr>
          <w:rStyle w:val="Fett"/>
        </w:rPr>
        <w:t>letzten</w:t>
      </w:r>
      <w:r>
        <w:t xml:space="preserve"> </w:t>
      </w:r>
      <w:r w:rsidRPr="00324215">
        <w:rPr>
          <w:rStyle w:val="Fett"/>
        </w:rPr>
        <w:t>Station</w:t>
      </w:r>
      <w:r>
        <w:t xml:space="preserve"> werden Lernenden mit Zucker und Kochsalz zunächst Stoffe angeboten, die, zumindest aus Sicht der Lernenden, eindeutig anhand des Geschmacks zu identifizieren sind. Der Geschmack einer Mischung aus Kochsalz und Zucker im Verhältnis 1:3 ist nicht mehr klar benennbar und weist auf ein erstes Problem bei der Identifizierung von Stoffen mit Hilfe dieses Sinnes hin. Der bittere Geschmack wird Lernenden mit Hilfe von Bitter-Schokolade demonstriert. Auf den sauren Geschmack der Zitronensäure kann man bei der Behandlung der Säuren und Basen zurückkommen. Mit den dargebotenen Stoffen lernen Lernende die vier wichtigsten Geschmacksqualitäten kennen: süß, sauer, salzig und bitter. Auf die Vorstellung des fünften Grund-Geschmacks, umami, wird aus Zeitgründen verzichtet. Zudem ist es unwahrscheinlich, dass Lernende diesen Geschmack erkennen oder bezeichnen können. Eine theoretische Vorstellung ist jedoch möglich und sinnvoll. Wenn es gewünscht wird, kann der Geschmack mit Hilfe von Soja-Soße erfahren werden. Die Stärke wurde ausgewählt, um zu zeigen, dass eben nicht jeder Stoff einen Geschmack hat [nach </w:t>
      </w:r>
      <w:r>
        <w:fldChar w:fldCharType="begin"/>
      </w:r>
      <w:r>
        <w:instrText xml:space="preserve"> REF _Ref68857615 \r \h </w:instrText>
      </w:r>
      <w:r>
        <w:fldChar w:fldCharType="separate"/>
      </w:r>
      <w:r w:rsidR="00277970">
        <w:t>10</w:t>
      </w:r>
      <w:r>
        <w:fldChar w:fldCharType="end"/>
      </w:r>
      <w:r>
        <w:t xml:space="preserve">, </w:t>
      </w:r>
      <w:r>
        <w:fldChar w:fldCharType="begin"/>
      </w:r>
      <w:r>
        <w:instrText xml:space="preserve"> REF _Ref68858177 \r \h </w:instrText>
      </w:r>
      <w:r>
        <w:fldChar w:fldCharType="separate"/>
      </w:r>
      <w:r w:rsidR="00277970">
        <w:t>11</w:t>
      </w:r>
      <w:r>
        <w:fldChar w:fldCharType="end"/>
      </w:r>
      <w:r>
        <w:t>, verändert]. Der Hinweis auf das makroskopisch gleiche Aussehen von Zucker, Kochsalz und Arsentrioxid verdeutlicht Lernenden, wie gefährlich Geschmacksproben in der Chemie sein können.</w:t>
      </w:r>
    </w:p>
    <w:p w14:paraId="0DB3F1CB" w14:textId="33928043" w:rsidR="00324215" w:rsidRDefault="002C6D6A" w:rsidP="001A5F53">
      <w:r>
        <w:t>Lernende sollen abschließend alle Sinne zusammenfassen, die zur Stoff-Erkennung dienen können. An jeder Station werden bewusst Stoffe vorgestellt, die die Grenzen der Identifizierung mit Hilfe der Sinne aufzeigen. Die resultierenden Probleme werden in der Abschluss-Besprechung erneut thematisiert, um aufzuzeigen, dass die Stoff-Erkennung mit den Sinnen nicht als sicheres Identifizierungsmerkmal dienen kann. Her erfolgt die Überleitung auf die folgende Stunde, in der eindeutige und ungefährliche Methoden zur Identifizierung, also chemische Experimente, besprochen werden sollen.</w:t>
      </w:r>
    </w:p>
    <w:p w14:paraId="0FF94E7A" w14:textId="47CDC8C4" w:rsidR="002C6D6A" w:rsidRDefault="002C6D6A" w:rsidP="001A5F53">
      <w:r>
        <w:t>Durch die Verwendung der interaktiven Tafel, der Notebooks und der dazugehörigen Software können Lernende die Ergebnisse in ihrer eigenen Datei protokollieren und mediengestützt präsentieren. Dank der Verknüpfungen bleibt der Ablauf flüssig. Der Timer startet automatisch, wenn die Ergebnis-Seiten der Dateien ausgewählt werden. Da Lernenden jeweils am Ende der Dateien die nächste Station zugewiesen wird, wird Unruhe beim Wechsel der Stationen minimiert.</w:t>
      </w:r>
    </w:p>
    <w:p w14:paraId="3C9BE77D" w14:textId="460EA92E" w:rsidR="002C6D6A" w:rsidRDefault="002C6D6A" w:rsidP="001A5F53">
      <w:r>
        <w:t>Genauere Ausführungen zur Durchführung des Stationen-Lernens finden sich in der beigefügten Information für Lehrende.</w:t>
      </w:r>
    </w:p>
    <w:p w14:paraId="1AB5B684" w14:textId="77777777" w:rsidR="00277970" w:rsidRDefault="00277970">
      <w:pPr>
        <w:spacing w:before="0"/>
        <w:jc w:val="left"/>
      </w:pPr>
      <w:r>
        <w:br w:type="page"/>
      </w:r>
    </w:p>
    <w:p w14:paraId="6BBCF2B9" w14:textId="098DA9BF" w:rsidR="00D46D54" w:rsidRPr="00277970" w:rsidRDefault="002C6D6A" w:rsidP="00D46D54">
      <w:pPr>
        <w:rPr>
          <w:rStyle w:val="Fett"/>
        </w:rPr>
      </w:pPr>
      <w:r w:rsidRPr="00277970">
        <w:rPr>
          <w:rStyle w:val="Fett"/>
        </w:rPr>
        <w:t>Download:</w:t>
      </w:r>
      <w:bookmarkStart w:id="0" w:name="_GoBack"/>
      <w:bookmarkEnd w:id="0"/>
    </w:p>
    <w:p w14:paraId="2E7A79AA" w14:textId="19A4F464" w:rsidR="002C6D6A" w:rsidRDefault="00277970" w:rsidP="00206DD3">
      <w:hyperlink r:id="rId11" w:history="1">
        <w:r w:rsidR="002C6D6A" w:rsidRPr="002C6D6A">
          <w:rPr>
            <w:rStyle w:val="Hyperlink"/>
          </w:rPr>
          <w:t>Einführung</w:t>
        </w:r>
      </w:hyperlink>
    </w:p>
    <w:p w14:paraId="57D8F569" w14:textId="77777777" w:rsidR="002C6D6A" w:rsidRDefault="002C6D6A" w:rsidP="00206DD3">
      <w:pPr>
        <w:sectPr w:rsidR="002C6D6A" w:rsidSect="00173F20">
          <w:pgSz w:w="11906" w:h="16838"/>
          <w:pgMar w:top="992" w:right="1276" w:bottom="992" w:left="1276" w:header="284" w:footer="397" w:gutter="0"/>
          <w:cols w:space="708"/>
          <w:titlePg/>
          <w:docGrid w:linePitch="360"/>
        </w:sectPr>
      </w:pPr>
    </w:p>
    <w:p w14:paraId="3EFF2E4F" w14:textId="29F49128" w:rsidR="002C6D6A" w:rsidRDefault="00277970" w:rsidP="002C6D6A">
      <w:pPr>
        <w:pStyle w:val="Liste2Einzug"/>
      </w:pPr>
      <w:hyperlink r:id="rId12" w:history="1">
        <w:r w:rsidR="002C6D6A" w:rsidRPr="002C6D6A">
          <w:rPr>
            <w:rStyle w:val="Hyperlink"/>
          </w:rPr>
          <w:t>Station 1</w:t>
        </w:r>
      </w:hyperlink>
      <w:r w:rsidR="002C6D6A">
        <w:t xml:space="preserve"> (mit Lösungen)</w:t>
      </w:r>
    </w:p>
    <w:p w14:paraId="37D70086" w14:textId="52CDC86C" w:rsidR="002C6D6A" w:rsidRDefault="00277970" w:rsidP="002C6D6A">
      <w:pPr>
        <w:pStyle w:val="Liste2Einzug"/>
      </w:pPr>
      <w:hyperlink r:id="rId13" w:history="1">
        <w:r w:rsidR="002C6D6A" w:rsidRPr="002C6D6A">
          <w:rPr>
            <w:rStyle w:val="Hyperlink"/>
          </w:rPr>
          <w:t>Station 2</w:t>
        </w:r>
      </w:hyperlink>
      <w:r w:rsidR="002C6D6A">
        <w:t xml:space="preserve"> (mit Lösungen)</w:t>
      </w:r>
    </w:p>
    <w:p w14:paraId="58BC9AE7" w14:textId="57FBC53E" w:rsidR="002C6D6A" w:rsidRDefault="00277970" w:rsidP="002C6D6A">
      <w:pPr>
        <w:pStyle w:val="Liste2Einzug"/>
      </w:pPr>
      <w:hyperlink r:id="rId14" w:history="1">
        <w:r w:rsidR="002C6D6A" w:rsidRPr="002C6D6A">
          <w:rPr>
            <w:rStyle w:val="Hyperlink"/>
          </w:rPr>
          <w:t>Station 3</w:t>
        </w:r>
      </w:hyperlink>
      <w:r w:rsidR="002C6D6A">
        <w:t xml:space="preserve"> (mit Lösungen)</w:t>
      </w:r>
    </w:p>
    <w:p w14:paraId="33029188" w14:textId="231B69B6" w:rsidR="002C6D6A" w:rsidRDefault="00277970" w:rsidP="002C6D6A">
      <w:pPr>
        <w:pStyle w:val="Liste2Einzug"/>
      </w:pPr>
      <w:hyperlink r:id="rId15" w:history="1">
        <w:r w:rsidR="002C6D6A" w:rsidRPr="002C6D6A">
          <w:rPr>
            <w:rStyle w:val="Hyperlink"/>
          </w:rPr>
          <w:t>Station 4</w:t>
        </w:r>
      </w:hyperlink>
      <w:r w:rsidR="002C6D6A">
        <w:t xml:space="preserve"> (mit Lösungen)</w:t>
      </w:r>
    </w:p>
    <w:p w14:paraId="55B792C1" w14:textId="4576A080" w:rsidR="002C6D6A" w:rsidRDefault="00277970" w:rsidP="002C6D6A">
      <w:pPr>
        <w:pStyle w:val="Liste2Einzug"/>
      </w:pPr>
      <w:hyperlink r:id="rId16" w:history="1">
        <w:r w:rsidR="002C6D6A" w:rsidRPr="002C6D6A">
          <w:rPr>
            <w:rStyle w:val="Hyperlink"/>
          </w:rPr>
          <w:t>Station 5</w:t>
        </w:r>
      </w:hyperlink>
      <w:r w:rsidR="002C6D6A">
        <w:t xml:space="preserve"> (mit Lösungen)</w:t>
      </w:r>
    </w:p>
    <w:p w14:paraId="161A54FF" w14:textId="399C6315" w:rsidR="002C6D6A" w:rsidRDefault="00277970" w:rsidP="002C6D6A">
      <w:pPr>
        <w:pStyle w:val="Liste2Einzug"/>
      </w:pPr>
      <w:hyperlink r:id="rId17" w:history="1">
        <w:r w:rsidR="002C6D6A" w:rsidRPr="002C6D6A">
          <w:rPr>
            <w:rStyle w:val="Hyperlink"/>
          </w:rPr>
          <w:t>Fazit</w:t>
        </w:r>
      </w:hyperlink>
      <w:r w:rsidR="002C6D6A">
        <w:t xml:space="preserve"> (mit Lösung)</w:t>
      </w:r>
    </w:p>
    <w:p w14:paraId="40824303" w14:textId="22FD6C05" w:rsidR="002C6D6A" w:rsidRDefault="00277970" w:rsidP="002C6D6A">
      <w:pPr>
        <w:pStyle w:val="Liste2Einzug"/>
      </w:pPr>
      <w:hyperlink r:id="rId18" w:history="1">
        <w:r w:rsidR="002C6D6A" w:rsidRPr="002C6D6A">
          <w:rPr>
            <w:rStyle w:val="Hyperlink"/>
          </w:rPr>
          <w:t>Station 1</w:t>
        </w:r>
      </w:hyperlink>
      <w:r w:rsidR="002C6D6A">
        <w:t xml:space="preserve"> (ohne Lösungen)</w:t>
      </w:r>
    </w:p>
    <w:p w14:paraId="1FB815E7" w14:textId="34F88FDE" w:rsidR="002C6D6A" w:rsidRDefault="00277970" w:rsidP="002C6D6A">
      <w:pPr>
        <w:pStyle w:val="Liste2Einzug"/>
      </w:pPr>
      <w:hyperlink r:id="rId19" w:history="1">
        <w:r w:rsidR="002C6D6A" w:rsidRPr="002C6D6A">
          <w:rPr>
            <w:rStyle w:val="Hyperlink"/>
          </w:rPr>
          <w:t>Station 2</w:t>
        </w:r>
      </w:hyperlink>
      <w:r w:rsidR="002C6D6A">
        <w:t xml:space="preserve"> (ohne Lösungen)</w:t>
      </w:r>
    </w:p>
    <w:p w14:paraId="4EDEB5A4" w14:textId="179AFD33" w:rsidR="002C6D6A" w:rsidRDefault="00277970" w:rsidP="002C6D6A">
      <w:pPr>
        <w:pStyle w:val="Liste2Einzug"/>
      </w:pPr>
      <w:hyperlink r:id="rId20" w:history="1">
        <w:r w:rsidR="002C6D6A" w:rsidRPr="002C6D6A">
          <w:rPr>
            <w:rStyle w:val="Hyperlink"/>
          </w:rPr>
          <w:t>Station 3</w:t>
        </w:r>
      </w:hyperlink>
      <w:r w:rsidR="002C6D6A">
        <w:t xml:space="preserve"> (ohne Lösungen)</w:t>
      </w:r>
    </w:p>
    <w:p w14:paraId="46B95A62" w14:textId="3A887C91" w:rsidR="002C6D6A" w:rsidRDefault="00277970" w:rsidP="002C6D6A">
      <w:pPr>
        <w:pStyle w:val="Liste2Einzug"/>
      </w:pPr>
      <w:hyperlink r:id="rId21" w:history="1">
        <w:r w:rsidR="002C6D6A" w:rsidRPr="002C6D6A">
          <w:rPr>
            <w:rStyle w:val="Hyperlink"/>
          </w:rPr>
          <w:t>Station 4</w:t>
        </w:r>
      </w:hyperlink>
      <w:r w:rsidR="002C6D6A">
        <w:t xml:space="preserve"> (ohne Lösungen)</w:t>
      </w:r>
    </w:p>
    <w:p w14:paraId="33F3CF4D" w14:textId="2F0BB08A" w:rsidR="002C6D6A" w:rsidRDefault="00277970" w:rsidP="002C6D6A">
      <w:pPr>
        <w:pStyle w:val="Liste2Einzug"/>
      </w:pPr>
      <w:hyperlink r:id="rId22" w:history="1">
        <w:r w:rsidR="002C6D6A" w:rsidRPr="002C6D6A">
          <w:rPr>
            <w:rStyle w:val="Hyperlink"/>
          </w:rPr>
          <w:t>Station 5</w:t>
        </w:r>
      </w:hyperlink>
      <w:r w:rsidR="002C6D6A">
        <w:t xml:space="preserve"> (ohne Lösungen)</w:t>
      </w:r>
    </w:p>
    <w:p w14:paraId="40285931" w14:textId="424E55AE" w:rsidR="002C6D6A" w:rsidRDefault="00277970" w:rsidP="002C6D6A">
      <w:pPr>
        <w:pStyle w:val="Liste2Einzug"/>
      </w:pPr>
      <w:hyperlink r:id="rId23" w:history="1">
        <w:r w:rsidR="002C6D6A" w:rsidRPr="002C6D6A">
          <w:rPr>
            <w:rStyle w:val="Hyperlink"/>
          </w:rPr>
          <w:t>Fazit</w:t>
        </w:r>
      </w:hyperlink>
      <w:r w:rsidR="002C6D6A">
        <w:t xml:space="preserve"> (ohne Lösungen)</w:t>
      </w:r>
    </w:p>
    <w:p w14:paraId="2505C68C" w14:textId="77777777" w:rsidR="002C6D6A" w:rsidRDefault="002C6D6A" w:rsidP="002C6D6A">
      <w:pPr>
        <w:pStyle w:val="Liste2Einzug"/>
        <w:sectPr w:rsidR="002C6D6A" w:rsidSect="002C6D6A">
          <w:type w:val="continuous"/>
          <w:pgSz w:w="11906" w:h="16838"/>
          <w:pgMar w:top="992" w:right="1276" w:bottom="992" w:left="1276" w:header="284" w:footer="397" w:gutter="0"/>
          <w:cols w:num="2" w:space="708"/>
          <w:titlePg/>
          <w:docGrid w:linePitch="360"/>
        </w:sectPr>
      </w:pPr>
    </w:p>
    <w:p w14:paraId="4B62CF33" w14:textId="0D23B0A8" w:rsidR="002C6D6A" w:rsidRPr="00206DD3" w:rsidRDefault="00277970" w:rsidP="00206DD3">
      <w:hyperlink r:id="rId24" w:history="1">
        <w:r w:rsidR="002C6D6A" w:rsidRPr="00206DD3">
          <w:rPr>
            <w:rStyle w:val="Hyperlink"/>
          </w:rPr>
          <w:t>Information für Lehrende</w:t>
        </w:r>
      </w:hyperlink>
    </w:p>
    <w:p w14:paraId="0465BCBF" w14:textId="77777777" w:rsidR="00D46D54" w:rsidRDefault="00D46D54" w:rsidP="00D46D54">
      <w:r w:rsidRPr="001052C8">
        <w:rPr>
          <w:rStyle w:val="Fett"/>
        </w:rPr>
        <w:t>Quellen</w:t>
      </w:r>
      <w:r>
        <w:t>:</w:t>
      </w:r>
    </w:p>
    <w:p w14:paraId="4E069DF6" w14:textId="77777777" w:rsidR="00D46D54" w:rsidRDefault="00D46D54" w:rsidP="00D46D54">
      <w:pPr>
        <w:pStyle w:val="Quellen"/>
      </w:pPr>
      <w:r>
        <w:t xml:space="preserve">Prof. Dr. Stefan Aufenanger: Interaktive Whiteboards, www.myboard.de – Messenews / Infos und Tipps zum Thema interaktive Whiteboards, 2. Ausgabe, 2010, Köln, S.15 </w:t>
      </w:r>
    </w:p>
    <w:bookmarkStart w:id="1" w:name="2"/>
    <w:bookmarkEnd w:id="1"/>
    <w:p w14:paraId="6EE6D782" w14:textId="77777777" w:rsidR="00D46D54" w:rsidRPr="00277970" w:rsidRDefault="00D46D54" w:rsidP="00D46D54">
      <w:pPr>
        <w:pStyle w:val="Quellen"/>
        <w:rPr>
          <w:lang w:val="en-US"/>
        </w:rPr>
      </w:pPr>
      <w:r>
        <w:fldChar w:fldCharType="begin"/>
      </w:r>
      <w:r w:rsidRPr="00277970">
        <w:rPr>
          <w:lang w:val="en-US"/>
        </w:rPr>
        <w:instrText xml:space="preserve"> HYPERLINK "http://www.legamaster.de" </w:instrText>
      </w:r>
      <w:r>
        <w:fldChar w:fldCharType="separate"/>
      </w:r>
      <w:r w:rsidRPr="00277970">
        <w:rPr>
          <w:rStyle w:val="Hyperlink"/>
          <w:rFonts w:ascii="Arial" w:hAnsi="Arial" w:cs="Arial"/>
          <w:lang w:val="en-US"/>
        </w:rPr>
        <w:t>http://www.legamaster.de</w:t>
      </w:r>
      <w:r>
        <w:fldChar w:fldCharType="end"/>
      </w:r>
      <w:r w:rsidRPr="00277970">
        <w:rPr>
          <w:lang w:val="en-US"/>
        </w:rPr>
        <w:t xml:space="preserve">, Stand 17.08.2010 </w:t>
      </w:r>
    </w:p>
    <w:p w14:paraId="28E67AB5" w14:textId="77777777" w:rsidR="00D46D54" w:rsidRDefault="00D46D54" w:rsidP="00D46D54">
      <w:pPr>
        <w:pStyle w:val="Quellen"/>
      </w:pPr>
      <w:bookmarkStart w:id="2" w:name="3"/>
      <w:bookmarkStart w:id="3" w:name="_Ref68773751"/>
      <w:bookmarkEnd w:id="2"/>
      <w:r>
        <w:t>SMART Notebook, Version 10.6.94.0, 2009, Screenshot</w:t>
      </w:r>
      <w:bookmarkEnd w:id="3"/>
      <w:r>
        <w:t xml:space="preserve"> </w:t>
      </w:r>
    </w:p>
    <w:p w14:paraId="2CFE3B8F" w14:textId="77777777" w:rsidR="00D46D54" w:rsidRDefault="00D46D54" w:rsidP="00D46D54">
      <w:pPr>
        <w:pStyle w:val="Quellen"/>
      </w:pPr>
      <w:bookmarkStart w:id="4" w:name="4"/>
      <w:bookmarkStart w:id="5" w:name="_Ref68774362"/>
      <w:bookmarkEnd w:id="4"/>
      <w:r>
        <w:t>Persönliche Mitteilung von Prof. Dr. Wrackmeyer, Anorganische Chemie II, Universität Bayreuth, 05.10.2010</w:t>
      </w:r>
      <w:bookmarkEnd w:id="5"/>
      <w:r>
        <w:t xml:space="preserve"> </w:t>
      </w:r>
    </w:p>
    <w:p w14:paraId="303FB391" w14:textId="77777777" w:rsidR="00D46D54" w:rsidRDefault="00D46D54" w:rsidP="00D46D54">
      <w:pPr>
        <w:pStyle w:val="Quellen"/>
      </w:pPr>
      <w:bookmarkStart w:id="6" w:name="5"/>
      <w:bookmarkStart w:id="7" w:name="_Ref68852702"/>
      <w:bookmarkEnd w:id="6"/>
      <w:r>
        <w:t>J. Söllner: Experimentiermaterialien für den Chemieunterricht nach Maria Montessori II, Schriftliche Hausarbeit gem. LPO I §30 zur Zulassung für die Erste Staatsprüfung für das Lehramt an Realschulen, Abteilung für Didaktik der Chemie, AkadDir W. Wagner, Universität Bayreuth, 2010</w:t>
      </w:r>
      <w:bookmarkEnd w:id="7"/>
      <w:r>
        <w:t xml:space="preserve"> </w:t>
      </w:r>
    </w:p>
    <w:p w14:paraId="16D89A9E" w14:textId="77777777" w:rsidR="00D46D54" w:rsidRDefault="00D46D54" w:rsidP="00D46D54">
      <w:pPr>
        <w:pStyle w:val="Quellen"/>
      </w:pPr>
      <w:bookmarkStart w:id="8" w:name="6"/>
      <w:bookmarkStart w:id="9" w:name="_Ref68852780"/>
      <w:bookmarkEnd w:id="8"/>
      <w:r>
        <w:t>K. Häusler, A. Worofka: Rotkohl-Blaukraut, ein idealer Universalindikator, Naturwissenschaften im Unterricht – Physik, Chemie, Heft 27, 1987, S.15</w:t>
      </w:r>
      <w:bookmarkEnd w:id="9"/>
      <w:r>
        <w:t xml:space="preserve"> </w:t>
      </w:r>
    </w:p>
    <w:p w14:paraId="0EB06A2E" w14:textId="77777777" w:rsidR="00D46D54" w:rsidRDefault="00D46D54" w:rsidP="00D46D54">
      <w:pPr>
        <w:pStyle w:val="Quellen"/>
      </w:pPr>
      <w:bookmarkStart w:id="10" w:name="7"/>
      <w:bookmarkStart w:id="11" w:name="_Ref68853307"/>
      <w:bookmarkEnd w:id="10"/>
      <w:r>
        <w:t xml:space="preserve">Versuchsskizzen.ppt, Peter Maisenbacher, </w:t>
      </w:r>
      <w:hyperlink r:id="rId25" w:history="1">
        <w:r>
          <w:rPr>
            <w:rStyle w:val="Hyperlink"/>
            <w:rFonts w:ascii="Arial" w:hAnsi="Arial" w:cs="Arial"/>
          </w:rPr>
          <w:t>http://rgh-hennstedt.lernnetz.de/download.htm</w:t>
        </w:r>
      </w:hyperlink>
      <w:r>
        <w:t>, Stand 12.12.2010</w:t>
      </w:r>
      <w:bookmarkEnd w:id="11"/>
      <w:r>
        <w:t xml:space="preserve"> </w:t>
      </w:r>
    </w:p>
    <w:bookmarkStart w:id="12" w:name="8"/>
    <w:bookmarkStart w:id="13" w:name="_Ref68854162"/>
    <w:bookmarkEnd w:id="12"/>
    <w:p w14:paraId="20E624D4" w14:textId="77777777" w:rsidR="00D46D54" w:rsidRPr="00277970" w:rsidRDefault="00D46D54" w:rsidP="00D46D54">
      <w:pPr>
        <w:pStyle w:val="Quellen"/>
        <w:rPr>
          <w:lang w:val="en-US"/>
        </w:rPr>
      </w:pPr>
      <w:r>
        <w:fldChar w:fldCharType="begin"/>
      </w:r>
      <w:r w:rsidRPr="00277970">
        <w:rPr>
          <w:lang w:val="en-US"/>
        </w:rPr>
        <w:instrText xml:space="preserve"> HYPERLINK "http://www.seilnacht.com/Lexikon/VSBlaukr.htm" </w:instrText>
      </w:r>
      <w:r>
        <w:fldChar w:fldCharType="separate"/>
      </w:r>
      <w:r w:rsidRPr="00277970">
        <w:rPr>
          <w:rStyle w:val="Hyperlink"/>
          <w:rFonts w:ascii="Arial" w:hAnsi="Arial" w:cs="Arial"/>
          <w:lang w:val="en-US"/>
        </w:rPr>
        <w:t>http://www.seilnacht.com/Lexikon/VSBlaukr.htm</w:t>
      </w:r>
      <w:r>
        <w:fldChar w:fldCharType="end"/>
      </w:r>
      <w:r w:rsidRPr="00277970">
        <w:rPr>
          <w:lang w:val="en-US"/>
        </w:rPr>
        <w:t>, Stand 12.08.2010</w:t>
      </w:r>
      <w:bookmarkEnd w:id="13"/>
      <w:r w:rsidRPr="00277970">
        <w:rPr>
          <w:lang w:val="en-US"/>
        </w:rPr>
        <w:t xml:space="preserve"> </w:t>
      </w:r>
    </w:p>
    <w:p w14:paraId="381FA2BF" w14:textId="77777777" w:rsidR="00D46D54" w:rsidRDefault="00D46D54" w:rsidP="00D46D54">
      <w:pPr>
        <w:pStyle w:val="Quellen"/>
      </w:pPr>
      <w:bookmarkStart w:id="14" w:name="9"/>
      <w:bookmarkStart w:id="15" w:name="_Ref68856602"/>
      <w:bookmarkEnd w:id="14"/>
      <w:r>
        <w:t>B. Theune, M. Stamme: Riechen, Schauen, Tasten,…, Naturwissenschaften im Unterricht – Chemie, Heft 58/59, 2000, S. 10-14</w:t>
      </w:r>
      <w:bookmarkEnd w:id="15"/>
      <w:r>
        <w:t xml:space="preserve"> </w:t>
      </w:r>
    </w:p>
    <w:bookmarkStart w:id="16" w:name="10"/>
    <w:bookmarkStart w:id="17" w:name="_Ref68857615"/>
    <w:bookmarkEnd w:id="16"/>
    <w:p w14:paraId="30B34909" w14:textId="77777777" w:rsidR="00D46D54" w:rsidRPr="00277970" w:rsidRDefault="00D46D54" w:rsidP="00D46D54">
      <w:pPr>
        <w:pStyle w:val="Quellen"/>
        <w:rPr>
          <w:lang w:val="en-US"/>
        </w:rPr>
      </w:pPr>
      <w:r>
        <w:fldChar w:fldCharType="begin"/>
      </w:r>
      <w:r w:rsidRPr="00277970">
        <w:rPr>
          <w:lang w:val="en-US"/>
        </w:rPr>
        <w:instrText xml:space="preserve"> HYPERLINK "http://www.chemie.uni-bremen.de/eilks/Material/MNU%20Lernzirkel%20Stoffeigenschaften.pdf" </w:instrText>
      </w:r>
      <w:r>
        <w:fldChar w:fldCharType="separate"/>
      </w:r>
      <w:r w:rsidRPr="00277970">
        <w:rPr>
          <w:rStyle w:val="Hyperlink"/>
          <w:rFonts w:ascii="Arial" w:hAnsi="Arial" w:cs="Arial"/>
          <w:lang w:val="en-US"/>
        </w:rPr>
        <w:t>http://www.chemie.uni-bremen.de/eilks/Material/MNU%20Lernzirkel%20Stoffeigenschaften.pdf</w:t>
      </w:r>
      <w:r>
        <w:fldChar w:fldCharType="end"/>
      </w:r>
      <w:r w:rsidRPr="00277970">
        <w:rPr>
          <w:lang w:val="en-US"/>
        </w:rPr>
        <w:t>, Stand 12.08.2010</w:t>
      </w:r>
      <w:bookmarkEnd w:id="17"/>
      <w:r w:rsidRPr="00277970">
        <w:rPr>
          <w:lang w:val="en-US"/>
        </w:rPr>
        <w:t xml:space="preserve"> </w:t>
      </w:r>
    </w:p>
    <w:bookmarkStart w:id="18" w:name="11"/>
    <w:bookmarkStart w:id="19" w:name="_Ref68858177"/>
    <w:bookmarkEnd w:id="18"/>
    <w:p w14:paraId="6905BB54" w14:textId="77777777" w:rsidR="00D46D54" w:rsidRPr="00277970" w:rsidRDefault="00D46D54" w:rsidP="00D46D54">
      <w:pPr>
        <w:pStyle w:val="Quellen"/>
        <w:rPr>
          <w:lang w:val="en-US"/>
        </w:rPr>
      </w:pPr>
      <w:r>
        <w:fldChar w:fldCharType="begin"/>
      </w:r>
      <w:r w:rsidRPr="00277970">
        <w:rPr>
          <w:lang w:val="en-US"/>
        </w:rPr>
        <w:instrText xml:space="preserve"> HYPERLINK "http://www.seilnacht.com/Lernzirk.htm" </w:instrText>
      </w:r>
      <w:r>
        <w:fldChar w:fldCharType="separate"/>
      </w:r>
      <w:r w:rsidRPr="00277970">
        <w:rPr>
          <w:rStyle w:val="Hyperlink"/>
          <w:rFonts w:ascii="Arial" w:hAnsi="Arial" w:cs="Arial"/>
          <w:lang w:val="en-US"/>
        </w:rPr>
        <w:t>http://www.seilnacht.com/Lernzirk.htm</w:t>
      </w:r>
      <w:r>
        <w:fldChar w:fldCharType="end"/>
      </w:r>
      <w:r w:rsidRPr="00277970">
        <w:rPr>
          <w:lang w:val="en-US"/>
        </w:rPr>
        <w:t>, Stand 12.08.2010</w:t>
      </w:r>
      <w:bookmarkEnd w:id="19"/>
      <w:r w:rsidRPr="00277970">
        <w:rPr>
          <w:lang w:val="en-US"/>
        </w:rPr>
        <w:t xml:space="preserve"> </w:t>
      </w:r>
    </w:p>
    <w:p w14:paraId="1BF07649" w14:textId="77777777" w:rsidR="00D46D54" w:rsidRPr="00064FBF" w:rsidRDefault="00D46D54" w:rsidP="00D46D54">
      <w:pPr>
        <w:pStyle w:val="Quellen"/>
      </w:pPr>
      <w:bookmarkStart w:id="20" w:name="12"/>
      <w:bookmarkEnd w:id="20"/>
      <w:r>
        <w:t>N. Klinger: Die Nutzung der interaktiven Tafel im Chemieunterricht, Schriftliche Hausarbeit gem. LPO I §30 zur Zulassung für die Erste Staatsprüfung für das Lehramt an Realschulen, Abteilung für Didaktik der Chemie, AkadDir W. Wagner, Universität Bayreuth, 2011</w:t>
      </w:r>
    </w:p>
    <w:p w14:paraId="0966F8C8" w14:textId="77777777" w:rsidR="00D46D54" w:rsidRPr="00D46D54" w:rsidRDefault="00D46D54" w:rsidP="00D46D54"/>
    <w:sectPr w:rsidR="00D46D54" w:rsidRPr="00D46D54" w:rsidSect="002C6D6A">
      <w:type w:val="continuous"/>
      <w:pgSz w:w="11906" w:h="16838"/>
      <w:pgMar w:top="992" w:right="1276" w:bottom="992" w:left="1276" w:header="28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000EE4" w14:textId="77777777" w:rsidR="00CF46BB" w:rsidRDefault="00CF46BB" w:rsidP="00FF4B32">
      <w:pPr>
        <w:spacing w:before="0"/>
      </w:pPr>
      <w:r>
        <w:separator/>
      </w:r>
    </w:p>
  </w:endnote>
  <w:endnote w:type="continuationSeparator" w:id="0">
    <w:p w14:paraId="305DFCCB" w14:textId="77777777" w:rsidR="00CF46BB" w:rsidRDefault="00CF46BB" w:rsidP="00FF4B3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B60BC6" w14:textId="77777777" w:rsidR="00CF46BB" w:rsidRDefault="00CF46BB" w:rsidP="00FF4B32">
      <w:pPr>
        <w:spacing w:before="0"/>
      </w:pPr>
      <w:r>
        <w:separator/>
      </w:r>
    </w:p>
  </w:footnote>
  <w:footnote w:type="continuationSeparator" w:id="0">
    <w:p w14:paraId="2499290B" w14:textId="77777777" w:rsidR="00CF46BB" w:rsidRDefault="00CF46BB" w:rsidP="00FF4B32">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E0F29"/>
    <w:multiLevelType w:val="multilevel"/>
    <w:tmpl w:val="EE723E48"/>
    <w:lvl w:ilvl="0">
      <w:start w:val="1"/>
      <w:numFmt w:val="bullet"/>
      <w:pStyle w:val="Liste1"/>
      <w:lvlText w:val=""/>
      <w:lvlJc w:val="left"/>
      <w:pPr>
        <w:ind w:left="425" w:hanging="425"/>
      </w:pPr>
      <w:rPr>
        <w:rFonts w:ascii="Symbol" w:hAnsi="Symbol" w:hint="default"/>
      </w:rPr>
    </w:lvl>
    <w:lvl w:ilvl="1">
      <w:start w:val="1"/>
      <w:numFmt w:val="decimal"/>
      <w:lvlText w:val="%2."/>
      <w:lvlJc w:val="left"/>
      <w:pPr>
        <w:tabs>
          <w:tab w:val="num" w:pos="425"/>
        </w:tabs>
        <w:ind w:left="425" w:hanging="425"/>
      </w:pPr>
      <w:rPr>
        <w:rFonts w:hint="default"/>
      </w:rPr>
    </w:lvl>
    <w:lvl w:ilvl="2">
      <w:start w:val="1"/>
      <w:numFmt w:val="lowerLetter"/>
      <w:lvlText w:val="%3."/>
      <w:lvlJc w:val="left"/>
      <w:pPr>
        <w:tabs>
          <w:tab w:val="num" w:pos="425"/>
        </w:tabs>
        <w:ind w:left="425" w:hanging="425"/>
      </w:pPr>
      <w:rPr>
        <w:rFonts w:hint="default"/>
      </w:rPr>
    </w:lvl>
    <w:lvl w:ilvl="3">
      <w:start w:val="1"/>
      <w:numFmt w:val="none"/>
      <w:lvlText w:val="%4"/>
      <w:lvlJc w:val="left"/>
      <w:pPr>
        <w:tabs>
          <w:tab w:val="num" w:pos="425"/>
        </w:tabs>
        <w:ind w:left="425" w:firstLine="0"/>
      </w:pPr>
      <w:rPr>
        <w:rFonts w:hint="default"/>
      </w:rPr>
    </w:lvl>
    <w:lvl w:ilvl="4">
      <w:start w:val="1"/>
      <w:numFmt w:val="none"/>
      <w:lvlText w:val=""/>
      <w:lvlJc w:val="left"/>
      <w:pPr>
        <w:tabs>
          <w:tab w:val="num" w:pos="851"/>
        </w:tabs>
        <w:ind w:left="425" w:hanging="425"/>
      </w:pPr>
      <w:rPr>
        <w:rFonts w:hint="default"/>
      </w:rPr>
    </w:lvl>
    <w:lvl w:ilvl="5">
      <w:start w:val="1"/>
      <w:numFmt w:val="none"/>
      <w:lvlText w:val=""/>
      <w:lvlJc w:val="left"/>
      <w:pPr>
        <w:tabs>
          <w:tab w:val="num" w:pos="425"/>
        </w:tabs>
        <w:ind w:left="425" w:hanging="425"/>
      </w:pPr>
      <w:rPr>
        <w:rFonts w:hint="default"/>
      </w:rPr>
    </w:lvl>
    <w:lvl w:ilvl="6">
      <w:start w:val="1"/>
      <w:numFmt w:val="none"/>
      <w:lvlText w:val=""/>
      <w:lvlJc w:val="left"/>
      <w:pPr>
        <w:tabs>
          <w:tab w:val="num" w:pos="425"/>
        </w:tabs>
        <w:ind w:left="425" w:hanging="425"/>
      </w:pPr>
      <w:rPr>
        <w:rFonts w:hint="default"/>
      </w:rPr>
    </w:lvl>
    <w:lvl w:ilvl="7">
      <w:start w:val="1"/>
      <w:numFmt w:val="none"/>
      <w:lvlText w:val=""/>
      <w:lvlJc w:val="left"/>
      <w:pPr>
        <w:tabs>
          <w:tab w:val="num" w:pos="425"/>
        </w:tabs>
        <w:ind w:left="425" w:hanging="425"/>
      </w:pPr>
      <w:rPr>
        <w:rFonts w:hint="default"/>
      </w:rPr>
    </w:lvl>
    <w:lvl w:ilvl="8">
      <w:start w:val="1"/>
      <w:numFmt w:val="none"/>
      <w:lvlText w:val=""/>
      <w:lvlJc w:val="left"/>
      <w:pPr>
        <w:tabs>
          <w:tab w:val="num" w:pos="425"/>
        </w:tabs>
        <w:ind w:left="425" w:hanging="425"/>
      </w:pPr>
      <w:rPr>
        <w:rFonts w:hint="default"/>
      </w:rPr>
    </w:lvl>
  </w:abstractNum>
  <w:abstractNum w:abstractNumId="1" w15:restartNumberingAfterBreak="0">
    <w:nsid w:val="0E04651B"/>
    <w:multiLevelType w:val="multilevel"/>
    <w:tmpl w:val="9E9A157E"/>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2" w15:restartNumberingAfterBreak="0">
    <w:nsid w:val="20A10B68"/>
    <w:multiLevelType w:val="multilevel"/>
    <w:tmpl w:val="52CE3AD2"/>
    <w:lvl w:ilvl="0">
      <w:start w:val="1"/>
      <w:numFmt w:val="none"/>
      <w:pStyle w:val="FGelb"/>
      <w:lvlText w:val=""/>
      <w:lvlJc w:val="left"/>
      <w:pPr>
        <w:ind w:left="0" w:firstLine="0"/>
      </w:pPr>
      <w:rPr>
        <w:rFonts w:hint="default"/>
      </w:rPr>
    </w:lvl>
    <w:lvl w:ilvl="1">
      <w:start w:val="1"/>
      <w:numFmt w:val="decimal"/>
      <w:lvlText w:val="%2."/>
      <w:lvlJc w:val="left"/>
      <w:pPr>
        <w:tabs>
          <w:tab w:val="num" w:pos="425"/>
        </w:tabs>
        <w:ind w:left="851" w:hanging="426"/>
      </w:pPr>
      <w:rPr>
        <w:rFonts w:hint="default"/>
      </w:rPr>
    </w:lvl>
    <w:lvl w:ilvl="2">
      <w:start w:val="1"/>
      <w:numFmt w:val="bullet"/>
      <w:lvlText w:val=""/>
      <w:lvlJc w:val="left"/>
      <w:pPr>
        <w:tabs>
          <w:tab w:val="num" w:pos="425"/>
        </w:tabs>
        <w:ind w:left="851" w:hanging="426"/>
      </w:pPr>
      <w:rPr>
        <w:rFonts w:ascii="Symbol" w:hAnsi="Symbol" w:hint="default"/>
      </w:rPr>
    </w:lvl>
    <w:lvl w:ilvl="3">
      <w:start w:val="1"/>
      <w:numFmt w:val="lowerLetter"/>
      <w:lvlText w:val="%4."/>
      <w:lvlJc w:val="left"/>
      <w:pPr>
        <w:tabs>
          <w:tab w:val="num" w:pos="425"/>
        </w:tabs>
        <w:ind w:left="851" w:hanging="426"/>
      </w:pPr>
      <w:rPr>
        <w:rFonts w:hint="default"/>
      </w:rPr>
    </w:lvl>
    <w:lvl w:ilvl="4">
      <w:start w:val="1"/>
      <w:numFmt w:val="none"/>
      <w:lvlText w:val=""/>
      <w:lvlJc w:val="left"/>
      <w:pPr>
        <w:tabs>
          <w:tab w:val="num" w:pos="851"/>
        </w:tabs>
        <w:ind w:left="851" w:hanging="426"/>
      </w:pPr>
      <w:rPr>
        <w:rFonts w:hint="default"/>
      </w:rPr>
    </w:lvl>
    <w:lvl w:ilvl="5">
      <w:start w:val="1"/>
      <w:numFmt w:val="none"/>
      <w:lvlText w:val=""/>
      <w:lvlJc w:val="left"/>
      <w:pPr>
        <w:tabs>
          <w:tab w:val="num" w:pos="425"/>
        </w:tabs>
        <w:ind w:left="425" w:firstLine="0"/>
      </w:pPr>
      <w:rPr>
        <w:rFonts w:hint="default"/>
      </w:rPr>
    </w:lvl>
    <w:lvl w:ilvl="6">
      <w:start w:val="1"/>
      <w:numFmt w:val="none"/>
      <w:lvlText w:val=""/>
      <w:lvlJc w:val="left"/>
      <w:pPr>
        <w:tabs>
          <w:tab w:val="num" w:pos="425"/>
        </w:tabs>
        <w:ind w:left="851" w:hanging="426"/>
      </w:pPr>
      <w:rPr>
        <w:rFonts w:hint="default"/>
      </w:rPr>
    </w:lvl>
    <w:lvl w:ilvl="7">
      <w:start w:val="1"/>
      <w:numFmt w:val="none"/>
      <w:lvlText w:val=""/>
      <w:lvlJc w:val="left"/>
      <w:pPr>
        <w:tabs>
          <w:tab w:val="num" w:pos="425"/>
        </w:tabs>
        <w:ind w:left="851" w:hanging="426"/>
      </w:pPr>
      <w:rPr>
        <w:rFonts w:hint="default"/>
      </w:rPr>
    </w:lvl>
    <w:lvl w:ilvl="8">
      <w:start w:val="1"/>
      <w:numFmt w:val="none"/>
      <w:lvlText w:val=""/>
      <w:lvlJc w:val="left"/>
      <w:pPr>
        <w:tabs>
          <w:tab w:val="num" w:pos="425"/>
        </w:tabs>
        <w:ind w:left="851" w:hanging="426"/>
      </w:pPr>
      <w:rPr>
        <w:rFonts w:hint="default"/>
      </w:rPr>
    </w:lvl>
  </w:abstractNum>
  <w:abstractNum w:abstractNumId="3" w15:restartNumberingAfterBreak="0">
    <w:nsid w:val="30EA50CE"/>
    <w:multiLevelType w:val="multilevel"/>
    <w:tmpl w:val="41720DDA"/>
    <w:lvl w:ilvl="0">
      <w:start w:val="1"/>
      <w:numFmt w:val="bullet"/>
      <w:pStyle w:val="ChemikalienLsungen"/>
      <w:lvlText w:val=""/>
      <w:lvlJc w:val="left"/>
      <w:pPr>
        <w:ind w:left="425" w:hanging="425"/>
      </w:pPr>
      <w:rPr>
        <w:rFonts w:ascii="Symbol" w:hAnsi="Symbol" w:hint="default"/>
        <w:color w:val="000000" w:themeColor="text1"/>
        <w:sz w:val="24"/>
        <w:szCs w:val="24"/>
      </w:rPr>
    </w:lvl>
    <w:lvl w:ilvl="1">
      <w:start w:val="1"/>
      <w:numFmt w:val="decimal"/>
      <w:lvlText w:val="%2."/>
      <w:lvlJc w:val="left"/>
      <w:pPr>
        <w:tabs>
          <w:tab w:val="num" w:pos="425"/>
        </w:tabs>
        <w:ind w:left="850" w:hanging="425"/>
      </w:pPr>
      <w:rPr>
        <w:rFonts w:hint="default"/>
      </w:rPr>
    </w:lvl>
    <w:lvl w:ilvl="2">
      <w:start w:val="1"/>
      <w:numFmt w:val="bullet"/>
      <w:lvlText w:val=""/>
      <w:lvlJc w:val="left"/>
      <w:pPr>
        <w:tabs>
          <w:tab w:val="num" w:pos="425"/>
        </w:tabs>
        <w:ind w:left="1275" w:hanging="425"/>
      </w:pPr>
      <w:rPr>
        <w:rFonts w:ascii="Symbol" w:hAnsi="Symbol" w:hint="default"/>
      </w:rPr>
    </w:lvl>
    <w:lvl w:ilvl="3">
      <w:start w:val="1"/>
      <w:numFmt w:val="lowerLetter"/>
      <w:lvlText w:val="%4."/>
      <w:lvlJc w:val="left"/>
      <w:pPr>
        <w:tabs>
          <w:tab w:val="num" w:pos="425"/>
        </w:tabs>
        <w:ind w:left="1700" w:hanging="425"/>
      </w:pPr>
      <w:rPr>
        <w:rFonts w:hint="default"/>
      </w:rPr>
    </w:lvl>
    <w:lvl w:ilvl="4">
      <w:start w:val="1"/>
      <w:numFmt w:val="none"/>
      <w:lvlText w:val=""/>
      <w:lvlJc w:val="left"/>
      <w:pPr>
        <w:tabs>
          <w:tab w:val="num" w:pos="851"/>
        </w:tabs>
        <w:ind w:left="2125" w:hanging="425"/>
      </w:pPr>
      <w:rPr>
        <w:rFonts w:hint="default"/>
      </w:rPr>
    </w:lvl>
    <w:lvl w:ilvl="5">
      <w:start w:val="1"/>
      <w:numFmt w:val="none"/>
      <w:lvlText w:val=""/>
      <w:lvlJc w:val="left"/>
      <w:pPr>
        <w:tabs>
          <w:tab w:val="num" w:pos="425"/>
        </w:tabs>
        <w:ind w:left="2550" w:hanging="425"/>
      </w:pPr>
      <w:rPr>
        <w:rFonts w:hint="default"/>
      </w:rPr>
    </w:lvl>
    <w:lvl w:ilvl="6">
      <w:start w:val="1"/>
      <w:numFmt w:val="none"/>
      <w:lvlText w:val=""/>
      <w:lvlJc w:val="left"/>
      <w:pPr>
        <w:tabs>
          <w:tab w:val="num" w:pos="425"/>
        </w:tabs>
        <w:ind w:left="2975" w:hanging="425"/>
      </w:pPr>
      <w:rPr>
        <w:rFonts w:hint="default"/>
      </w:rPr>
    </w:lvl>
    <w:lvl w:ilvl="7">
      <w:start w:val="1"/>
      <w:numFmt w:val="none"/>
      <w:lvlText w:val=""/>
      <w:lvlJc w:val="left"/>
      <w:pPr>
        <w:tabs>
          <w:tab w:val="num" w:pos="425"/>
        </w:tabs>
        <w:ind w:left="3400" w:hanging="425"/>
      </w:pPr>
      <w:rPr>
        <w:rFonts w:hint="default"/>
      </w:rPr>
    </w:lvl>
    <w:lvl w:ilvl="8">
      <w:start w:val="1"/>
      <w:numFmt w:val="none"/>
      <w:lvlText w:val=""/>
      <w:lvlJc w:val="left"/>
      <w:pPr>
        <w:tabs>
          <w:tab w:val="num" w:pos="425"/>
        </w:tabs>
        <w:ind w:left="3825" w:hanging="425"/>
      </w:pPr>
      <w:rPr>
        <w:rFonts w:hint="default"/>
      </w:rPr>
    </w:lvl>
  </w:abstractNum>
  <w:abstractNum w:abstractNumId="4" w15:restartNumberingAfterBreak="0">
    <w:nsid w:val="31276AE2"/>
    <w:multiLevelType w:val="multilevel"/>
    <w:tmpl w:val="BAE21C6E"/>
    <w:lvl w:ilvl="0">
      <w:start w:val="1"/>
      <w:numFmt w:val="none"/>
      <w:pStyle w:val="FRot"/>
      <w:lvlText w:val=""/>
      <w:lvlJc w:val="left"/>
      <w:pPr>
        <w:tabs>
          <w:tab w:val="num" w:pos="425"/>
        </w:tabs>
        <w:ind w:left="0" w:firstLine="0"/>
      </w:pPr>
      <w:rPr>
        <w:rFonts w:hint="default"/>
      </w:rPr>
    </w:lvl>
    <w:lvl w:ilvl="1">
      <w:start w:val="1"/>
      <w:numFmt w:val="ordinal"/>
      <w:lvlText w:val="%2"/>
      <w:lvlJc w:val="left"/>
      <w:pPr>
        <w:tabs>
          <w:tab w:val="num" w:pos="425"/>
        </w:tabs>
        <w:ind w:left="851" w:hanging="426"/>
      </w:pPr>
      <w:rPr>
        <w:rFonts w:ascii="Arial" w:hAnsi="Arial" w:hint="default"/>
      </w:rPr>
    </w:lvl>
    <w:lvl w:ilvl="2">
      <w:start w:val="1"/>
      <w:numFmt w:val="bullet"/>
      <w:lvlText w:val=""/>
      <w:lvlJc w:val="left"/>
      <w:pPr>
        <w:tabs>
          <w:tab w:val="num" w:pos="425"/>
        </w:tabs>
        <w:ind w:left="851" w:hanging="426"/>
      </w:pPr>
      <w:rPr>
        <w:rFonts w:ascii="Symbol" w:hAnsi="Symbol" w:hint="default"/>
        <w:color w:val="FF0000"/>
      </w:rPr>
    </w:lvl>
    <w:lvl w:ilvl="3">
      <w:start w:val="1"/>
      <w:numFmt w:val="lowerLetter"/>
      <w:lvlText w:val="%4."/>
      <w:lvlJc w:val="left"/>
      <w:pPr>
        <w:tabs>
          <w:tab w:val="num" w:pos="425"/>
        </w:tabs>
        <w:ind w:left="851" w:hanging="426"/>
      </w:pPr>
      <w:rPr>
        <w:rFonts w:ascii="Arial" w:hAnsi="Arial" w:hint="default"/>
      </w:rPr>
    </w:lvl>
    <w:lvl w:ilvl="4">
      <w:start w:val="1"/>
      <w:numFmt w:val="none"/>
      <w:lvlText w:val=""/>
      <w:lvlJc w:val="left"/>
      <w:pPr>
        <w:tabs>
          <w:tab w:val="num" w:pos="851"/>
        </w:tabs>
        <w:ind w:left="851" w:firstLine="0"/>
      </w:pPr>
      <w:rPr>
        <w:rFonts w:hint="default"/>
      </w:rPr>
    </w:lvl>
    <w:lvl w:ilvl="5">
      <w:start w:val="1"/>
      <w:numFmt w:val="none"/>
      <w:lvlText w:val=""/>
      <w:lvlJc w:val="left"/>
      <w:pPr>
        <w:tabs>
          <w:tab w:val="num" w:pos="425"/>
        </w:tabs>
        <w:ind w:left="851" w:hanging="426"/>
      </w:pPr>
      <w:rPr>
        <w:rFonts w:hint="default"/>
      </w:rPr>
    </w:lvl>
    <w:lvl w:ilvl="6">
      <w:start w:val="1"/>
      <w:numFmt w:val="none"/>
      <w:lvlText w:val=""/>
      <w:lvlJc w:val="left"/>
      <w:pPr>
        <w:tabs>
          <w:tab w:val="num" w:pos="425"/>
        </w:tabs>
        <w:ind w:left="851" w:hanging="426"/>
      </w:pPr>
      <w:rPr>
        <w:rFonts w:hint="default"/>
      </w:rPr>
    </w:lvl>
    <w:lvl w:ilvl="7">
      <w:start w:val="1"/>
      <w:numFmt w:val="none"/>
      <w:lvlText w:val=""/>
      <w:lvlJc w:val="left"/>
      <w:pPr>
        <w:tabs>
          <w:tab w:val="num" w:pos="425"/>
        </w:tabs>
        <w:ind w:left="851" w:hanging="426"/>
      </w:pPr>
      <w:rPr>
        <w:rFonts w:hint="default"/>
      </w:rPr>
    </w:lvl>
    <w:lvl w:ilvl="8">
      <w:start w:val="1"/>
      <w:numFmt w:val="none"/>
      <w:lvlText w:val="%9"/>
      <w:lvlJc w:val="left"/>
      <w:pPr>
        <w:tabs>
          <w:tab w:val="num" w:pos="425"/>
        </w:tabs>
        <w:ind w:left="851" w:hanging="426"/>
      </w:pPr>
      <w:rPr>
        <w:rFonts w:hint="default"/>
      </w:rPr>
    </w:lvl>
  </w:abstractNum>
  <w:abstractNum w:abstractNumId="5" w15:restartNumberingAfterBreak="0">
    <w:nsid w:val="3AD77D36"/>
    <w:multiLevelType w:val="multilevel"/>
    <w:tmpl w:val="35902014"/>
    <w:lvl w:ilvl="0">
      <w:start w:val="1"/>
      <w:numFmt w:val="bullet"/>
      <w:lvlText w:val=""/>
      <w:lvlJc w:val="left"/>
      <w:pPr>
        <w:ind w:left="425" w:hanging="425"/>
      </w:pPr>
      <w:rPr>
        <w:rFonts w:ascii="Symbol" w:hAnsi="Symbol" w:hint="default"/>
        <w:sz w:val="24"/>
        <w:szCs w:val="24"/>
      </w:rPr>
    </w:lvl>
    <w:lvl w:ilvl="1">
      <w:start w:val="1"/>
      <w:numFmt w:val="ordin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6" w15:restartNumberingAfterBreak="0">
    <w:nsid w:val="4060751E"/>
    <w:multiLevelType w:val="multilevel"/>
    <w:tmpl w:val="27566300"/>
    <w:lvl w:ilvl="0">
      <w:start w:val="1"/>
      <w:numFmt w:val="bullet"/>
      <w:lvlText w:val=""/>
      <w:lvlJc w:val="left"/>
      <w:pPr>
        <w:ind w:left="425" w:hanging="425"/>
      </w:pPr>
      <w:rPr>
        <w:rFonts w:ascii="Symbol" w:hAnsi="Symbol" w:hint="default"/>
      </w:rPr>
    </w:lvl>
    <w:lvl w:ilvl="1">
      <w:start w:val="1"/>
      <w:numFmt w:val="decimal"/>
      <w:lvlText w:val="%2."/>
      <w:lvlJc w:val="left"/>
      <w:pPr>
        <w:tabs>
          <w:tab w:val="num" w:pos="425"/>
        </w:tabs>
        <w:ind w:left="850" w:hanging="425"/>
      </w:pPr>
      <w:rPr>
        <w:rFonts w:hint="default"/>
      </w:rPr>
    </w:lvl>
    <w:lvl w:ilvl="2">
      <w:start w:val="1"/>
      <w:numFmt w:val="bullet"/>
      <w:lvlText w:val=""/>
      <w:lvlJc w:val="left"/>
      <w:pPr>
        <w:tabs>
          <w:tab w:val="num" w:pos="425"/>
        </w:tabs>
        <w:ind w:left="1275" w:hanging="425"/>
      </w:pPr>
      <w:rPr>
        <w:rFonts w:ascii="Symbol" w:hAnsi="Symbol" w:hint="default"/>
      </w:rPr>
    </w:lvl>
    <w:lvl w:ilvl="3">
      <w:start w:val="1"/>
      <w:numFmt w:val="lowerLetter"/>
      <w:lvlText w:val="%4."/>
      <w:lvlJc w:val="left"/>
      <w:pPr>
        <w:tabs>
          <w:tab w:val="num" w:pos="425"/>
        </w:tabs>
        <w:ind w:left="1700" w:hanging="425"/>
      </w:pPr>
      <w:rPr>
        <w:rFonts w:hint="default"/>
      </w:rPr>
    </w:lvl>
    <w:lvl w:ilvl="4">
      <w:start w:val="1"/>
      <w:numFmt w:val="none"/>
      <w:lvlText w:val=""/>
      <w:lvlJc w:val="left"/>
      <w:pPr>
        <w:tabs>
          <w:tab w:val="num" w:pos="851"/>
        </w:tabs>
        <w:ind w:left="2125" w:hanging="425"/>
      </w:pPr>
      <w:rPr>
        <w:rFonts w:hint="default"/>
      </w:rPr>
    </w:lvl>
    <w:lvl w:ilvl="5">
      <w:start w:val="1"/>
      <w:numFmt w:val="none"/>
      <w:lvlText w:val=""/>
      <w:lvlJc w:val="left"/>
      <w:pPr>
        <w:tabs>
          <w:tab w:val="num" w:pos="425"/>
        </w:tabs>
        <w:ind w:left="2550" w:hanging="425"/>
      </w:pPr>
      <w:rPr>
        <w:rFonts w:hint="default"/>
      </w:rPr>
    </w:lvl>
    <w:lvl w:ilvl="6">
      <w:start w:val="1"/>
      <w:numFmt w:val="none"/>
      <w:lvlText w:val=""/>
      <w:lvlJc w:val="left"/>
      <w:pPr>
        <w:tabs>
          <w:tab w:val="num" w:pos="425"/>
        </w:tabs>
        <w:ind w:left="2975" w:hanging="425"/>
      </w:pPr>
      <w:rPr>
        <w:rFonts w:hint="default"/>
      </w:rPr>
    </w:lvl>
    <w:lvl w:ilvl="7">
      <w:start w:val="1"/>
      <w:numFmt w:val="none"/>
      <w:lvlText w:val=""/>
      <w:lvlJc w:val="left"/>
      <w:pPr>
        <w:tabs>
          <w:tab w:val="num" w:pos="425"/>
        </w:tabs>
        <w:ind w:left="3400" w:hanging="425"/>
      </w:pPr>
      <w:rPr>
        <w:rFonts w:hint="default"/>
      </w:rPr>
    </w:lvl>
    <w:lvl w:ilvl="8">
      <w:start w:val="1"/>
      <w:numFmt w:val="none"/>
      <w:lvlText w:val=""/>
      <w:lvlJc w:val="left"/>
      <w:pPr>
        <w:tabs>
          <w:tab w:val="num" w:pos="425"/>
        </w:tabs>
        <w:ind w:left="3825" w:hanging="425"/>
      </w:pPr>
      <w:rPr>
        <w:rFonts w:hint="default"/>
      </w:rPr>
    </w:lvl>
  </w:abstractNum>
  <w:abstractNum w:abstractNumId="7" w15:restartNumberingAfterBreak="0">
    <w:nsid w:val="472A5FF0"/>
    <w:multiLevelType w:val="multilevel"/>
    <w:tmpl w:val="67BE81D6"/>
    <w:lvl w:ilvl="0">
      <w:start w:val="1"/>
      <w:numFmt w:val="bullet"/>
      <w:pStyle w:val="Liste2Einzug"/>
      <w:lvlText w:val=""/>
      <w:lvlJc w:val="left"/>
      <w:pPr>
        <w:ind w:left="851" w:hanging="426"/>
      </w:pPr>
      <w:rPr>
        <w:rFonts w:ascii="Symbol" w:hAnsi="Symbol" w:hint="default"/>
      </w:rPr>
    </w:lvl>
    <w:lvl w:ilvl="1">
      <w:start w:val="1"/>
      <w:numFmt w:val="decimal"/>
      <w:lvlText w:val="%2."/>
      <w:lvlJc w:val="left"/>
      <w:pPr>
        <w:tabs>
          <w:tab w:val="num" w:pos="425"/>
        </w:tabs>
        <w:ind w:left="851" w:hanging="426"/>
      </w:pPr>
      <w:rPr>
        <w:rFonts w:hint="default"/>
      </w:rPr>
    </w:lvl>
    <w:lvl w:ilvl="2">
      <w:start w:val="1"/>
      <w:numFmt w:val="lowerLetter"/>
      <w:lvlText w:val="%3."/>
      <w:lvlJc w:val="left"/>
      <w:pPr>
        <w:tabs>
          <w:tab w:val="num" w:pos="425"/>
        </w:tabs>
        <w:ind w:left="851" w:hanging="426"/>
      </w:pPr>
      <w:rPr>
        <w:rFonts w:hint="default"/>
      </w:rPr>
    </w:lvl>
    <w:lvl w:ilvl="3">
      <w:start w:val="1"/>
      <w:numFmt w:val="none"/>
      <w:lvlText w:val=""/>
      <w:lvlJc w:val="left"/>
      <w:pPr>
        <w:tabs>
          <w:tab w:val="num" w:pos="851"/>
        </w:tabs>
        <w:ind w:left="851" w:firstLine="0"/>
      </w:pPr>
      <w:rPr>
        <w:rFonts w:hint="default"/>
      </w:rPr>
    </w:lvl>
    <w:lvl w:ilvl="4">
      <w:start w:val="1"/>
      <w:numFmt w:val="none"/>
      <w:lvlText w:val=""/>
      <w:lvlJc w:val="left"/>
      <w:pPr>
        <w:tabs>
          <w:tab w:val="num" w:pos="851"/>
        </w:tabs>
        <w:ind w:left="851" w:hanging="426"/>
      </w:pPr>
      <w:rPr>
        <w:rFonts w:hint="default"/>
      </w:rPr>
    </w:lvl>
    <w:lvl w:ilvl="5">
      <w:start w:val="1"/>
      <w:numFmt w:val="none"/>
      <w:lvlText w:val=""/>
      <w:lvlJc w:val="left"/>
      <w:pPr>
        <w:tabs>
          <w:tab w:val="num" w:pos="425"/>
        </w:tabs>
        <w:ind w:left="851" w:hanging="426"/>
      </w:pPr>
      <w:rPr>
        <w:rFonts w:hint="default"/>
      </w:rPr>
    </w:lvl>
    <w:lvl w:ilvl="6">
      <w:start w:val="1"/>
      <w:numFmt w:val="none"/>
      <w:lvlText w:val=""/>
      <w:lvlJc w:val="left"/>
      <w:pPr>
        <w:tabs>
          <w:tab w:val="num" w:pos="425"/>
        </w:tabs>
        <w:ind w:left="851" w:hanging="426"/>
      </w:pPr>
      <w:rPr>
        <w:rFonts w:hint="default"/>
      </w:rPr>
    </w:lvl>
    <w:lvl w:ilvl="7">
      <w:start w:val="1"/>
      <w:numFmt w:val="none"/>
      <w:lvlText w:val=""/>
      <w:lvlJc w:val="left"/>
      <w:pPr>
        <w:tabs>
          <w:tab w:val="num" w:pos="425"/>
        </w:tabs>
        <w:ind w:left="851" w:hanging="426"/>
      </w:pPr>
      <w:rPr>
        <w:rFonts w:hint="default"/>
      </w:rPr>
    </w:lvl>
    <w:lvl w:ilvl="8">
      <w:start w:val="1"/>
      <w:numFmt w:val="none"/>
      <w:lvlText w:val=""/>
      <w:lvlJc w:val="left"/>
      <w:pPr>
        <w:tabs>
          <w:tab w:val="num" w:pos="425"/>
        </w:tabs>
        <w:ind w:left="851" w:hanging="426"/>
      </w:pPr>
      <w:rPr>
        <w:rFonts w:hint="default"/>
      </w:rPr>
    </w:lvl>
  </w:abstractNum>
  <w:abstractNum w:abstractNumId="8" w15:restartNumberingAfterBreak="0">
    <w:nsid w:val="478B6F83"/>
    <w:multiLevelType w:val="multilevel"/>
    <w:tmpl w:val="D76CCE60"/>
    <w:lvl w:ilvl="0">
      <w:start w:val="1"/>
      <w:numFmt w:val="bullet"/>
      <w:pStyle w:val="Listenabsatz"/>
      <w:lvlText w:val=""/>
      <w:lvlJc w:val="left"/>
      <w:pPr>
        <w:ind w:left="425" w:hanging="425"/>
      </w:pPr>
      <w:rPr>
        <w:rFonts w:ascii="Symbol" w:hAnsi="Symbol" w:hint="default"/>
      </w:rPr>
    </w:lvl>
    <w:lvl w:ilvl="1">
      <w:start w:val="1"/>
      <w:numFmt w:val="decimal"/>
      <w:lvlText w:val="%2."/>
      <w:lvlJc w:val="left"/>
      <w:pPr>
        <w:tabs>
          <w:tab w:val="num" w:pos="425"/>
        </w:tabs>
        <w:ind w:left="850" w:hanging="425"/>
      </w:pPr>
      <w:rPr>
        <w:rFonts w:hint="default"/>
      </w:rPr>
    </w:lvl>
    <w:lvl w:ilvl="2">
      <w:start w:val="1"/>
      <w:numFmt w:val="bullet"/>
      <w:lvlText w:val=""/>
      <w:lvlJc w:val="left"/>
      <w:pPr>
        <w:tabs>
          <w:tab w:val="num" w:pos="425"/>
        </w:tabs>
        <w:ind w:left="1275" w:hanging="425"/>
      </w:pPr>
      <w:rPr>
        <w:rFonts w:ascii="Symbol" w:hAnsi="Symbol" w:hint="default"/>
      </w:rPr>
    </w:lvl>
    <w:lvl w:ilvl="3">
      <w:start w:val="1"/>
      <w:numFmt w:val="lowerLetter"/>
      <w:lvlText w:val="%4."/>
      <w:lvlJc w:val="left"/>
      <w:pPr>
        <w:tabs>
          <w:tab w:val="num" w:pos="425"/>
        </w:tabs>
        <w:ind w:left="1700" w:hanging="425"/>
      </w:pPr>
      <w:rPr>
        <w:rFonts w:hint="default"/>
      </w:rPr>
    </w:lvl>
    <w:lvl w:ilvl="4">
      <w:start w:val="1"/>
      <w:numFmt w:val="none"/>
      <w:lvlText w:val=""/>
      <w:lvlJc w:val="left"/>
      <w:pPr>
        <w:tabs>
          <w:tab w:val="num" w:pos="851"/>
        </w:tabs>
        <w:ind w:left="2125" w:hanging="425"/>
      </w:pPr>
      <w:rPr>
        <w:rFonts w:hint="default"/>
      </w:rPr>
    </w:lvl>
    <w:lvl w:ilvl="5">
      <w:start w:val="1"/>
      <w:numFmt w:val="none"/>
      <w:lvlText w:val=""/>
      <w:lvlJc w:val="left"/>
      <w:pPr>
        <w:tabs>
          <w:tab w:val="num" w:pos="425"/>
        </w:tabs>
        <w:ind w:left="2550" w:hanging="425"/>
      </w:pPr>
      <w:rPr>
        <w:rFonts w:hint="default"/>
      </w:rPr>
    </w:lvl>
    <w:lvl w:ilvl="6">
      <w:start w:val="1"/>
      <w:numFmt w:val="none"/>
      <w:lvlText w:val=""/>
      <w:lvlJc w:val="left"/>
      <w:pPr>
        <w:tabs>
          <w:tab w:val="num" w:pos="425"/>
        </w:tabs>
        <w:ind w:left="2975" w:hanging="425"/>
      </w:pPr>
      <w:rPr>
        <w:rFonts w:hint="default"/>
      </w:rPr>
    </w:lvl>
    <w:lvl w:ilvl="7">
      <w:start w:val="1"/>
      <w:numFmt w:val="none"/>
      <w:lvlText w:val=""/>
      <w:lvlJc w:val="left"/>
      <w:pPr>
        <w:tabs>
          <w:tab w:val="num" w:pos="425"/>
        </w:tabs>
        <w:ind w:left="3400" w:hanging="425"/>
      </w:pPr>
      <w:rPr>
        <w:rFonts w:hint="default"/>
      </w:rPr>
    </w:lvl>
    <w:lvl w:ilvl="8">
      <w:start w:val="1"/>
      <w:numFmt w:val="none"/>
      <w:lvlText w:val=""/>
      <w:lvlJc w:val="left"/>
      <w:pPr>
        <w:tabs>
          <w:tab w:val="num" w:pos="425"/>
        </w:tabs>
        <w:ind w:left="3825" w:hanging="425"/>
      </w:pPr>
      <w:rPr>
        <w:rFonts w:hint="default"/>
      </w:rPr>
    </w:lvl>
  </w:abstractNum>
  <w:abstractNum w:abstractNumId="9" w15:restartNumberingAfterBreak="0">
    <w:nsid w:val="4BA24173"/>
    <w:multiLevelType w:val="multilevel"/>
    <w:tmpl w:val="EA8A7564"/>
    <w:lvl w:ilvl="0">
      <w:start w:val="1"/>
      <w:numFmt w:val="decimal"/>
      <w:pStyle w:val="Quellen"/>
      <w:lvlText w:val="%1."/>
      <w:lvlJc w:val="left"/>
      <w:pPr>
        <w:ind w:left="425" w:hanging="425"/>
      </w:pPr>
      <w:rPr>
        <w:rFonts w:asciiTheme="minorHAnsi" w:hAnsiTheme="minorHAnsi" w:cstheme="minorHAnsi" w:hint="default"/>
      </w:rPr>
    </w:lvl>
    <w:lvl w:ilvl="1">
      <w:start w:val="1"/>
      <w:numFmt w:val="bullet"/>
      <w:lvlText w:val=""/>
      <w:lvlJc w:val="left"/>
      <w:pPr>
        <w:tabs>
          <w:tab w:val="num" w:pos="425"/>
        </w:tabs>
        <w:ind w:left="850" w:hanging="425"/>
      </w:pPr>
      <w:rPr>
        <w:rFonts w:ascii="Symbol" w:hAnsi="Symbol" w:hint="default"/>
      </w:rPr>
    </w:lvl>
    <w:lvl w:ilvl="2">
      <w:start w:val="1"/>
      <w:numFmt w:val="lowerLetter"/>
      <w:lvlText w:val="%3."/>
      <w:lvlJc w:val="left"/>
      <w:pPr>
        <w:tabs>
          <w:tab w:val="num" w:pos="425"/>
        </w:tabs>
        <w:ind w:left="1275" w:hanging="425"/>
      </w:pPr>
      <w:rPr>
        <w:rFonts w:hint="default"/>
      </w:rPr>
    </w:lvl>
    <w:lvl w:ilvl="3">
      <w:start w:val="1"/>
      <w:numFmt w:val="none"/>
      <w:lvlText w:val=""/>
      <w:lvlJc w:val="left"/>
      <w:pPr>
        <w:tabs>
          <w:tab w:val="num" w:pos="425"/>
        </w:tabs>
        <w:ind w:left="1700" w:hanging="425"/>
      </w:pPr>
      <w:rPr>
        <w:rFonts w:hint="default"/>
      </w:rPr>
    </w:lvl>
    <w:lvl w:ilvl="4">
      <w:start w:val="1"/>
      <w:numFmt w:val="none"/>
      <w:lvlText w:val=""/>
      <w:lvlJc w:val="left"/>
      <w:pPr>
        <w:tabs>
          <w:tab w:val="num" w:pos="851"/>
        </w:tabs>
        <w:ind w:left="2125" w:hanging="425"/>
      </w:pPr>
      <w:rPr>
        <w:rFonts w:hint="default"/>
      </w:rPr>
    </w:lvl>
    <w:lvl w:ilvl="5">
      <w:start w:val="1"/>
      <w:numFmt w:val="none"/>
      <w:lvlText w:val=""/>
      <w:lvlJc w:val="left"/>
      <w:pPr>
        <w:tabs>
          <w:tab w:val="num" w:pos="425"/>
        </w:tabs>
        <w:ind w:left="2550" w:hanging="425"/>
      </w:pPr>
      <w:rPr>
        <w:rFonts w:hint="default"/>
      </w:rPr>
    </w:lvl>
    <w:lvl w:ilvl="6">
      <w:start w:val="1"/>
      <w:numFmt w:val="none"/>
      <w:lvlText w:val=""/>
      <w:lvlJc w:val="left"/>
      <w:pPr>
        <w:tabs>
          <w:tab w:val="num" w:pos="425"/>
        </w:tabs>
        <w:ind w:left="2975" w:hanging="425"/>
      </w:pPr>
      <w:rPr>
        <w:rFonts w:hint="default"/>
      </w:rPr>
    </w:lvl>
    <w:lvl w:ilvl="7">
      <w:start w:val="1"/>
      <w:numFmt w:val="none"/>
      <w:lvlText w:val=""/>
      <w:lvlJc w:val="left"/>
      <w:pPr>
        <w:tabs>
          <w:tab w:val="num" w:pos="425"/>
        </w:tabs>
        <w:ind w:left="3400" w:hanging="425"/>
      </w:pPr>
      <w:rPr>
        <w:rFonts w:hint="default"/>
      </w:rPr>
    </w:lvl>
    <w:lvl w:ilvl="8">
      <w:start w:val="1"/>
      <w:numFmt w:val="none"/>
      <w:lvlText w:val=""/>
      <w:lvlJc w:val="left"/>
      <w:pPr>
        <w:tabs>
          <w:tab w:val="num" w:pos="425"/>
        </w:tabs>
        <w:ind w:left="3825" w:hanging="425"/>
      </w:pPr>
      <w:rPr>
        <w:rFonts w:hint="default"/>
      </w:rPr>
    </w:lvl>
  </w:abstractNum>
  <w:abstractNum w:abstractNumId="10" w15:restartNumberingAfterBreak="0">
    <w:nsid w:val="52EF62EB"/>
    <w:multiLevelType w:val="multilevel"/>
    <w:tmpl w:val="83CCA4A6"/>
    <w:lvl w:ilvl="0">
      <w:start w:val="1"/>
      <w:numFmt w:val="none"/>
      <w:pStyle w:val="FGrn"/>
      <w:lvlText w:val=""/>
      <w:lvlJc w:val="left"/>
      <w:pPr>
        <w:tabs>
          <w:tab w:val="num" w:pos="425"/>
        </w:tabs>
        <w:ind w:left="0" w:firstLine="0"/>
      </w:pPr>
      <w:rPr>
        <w:rFonts w:hint="default"/>
      </w:rPr>
    </w:lvl>
    <w:lvl w:ilvl="1">
      <w:start w:val="1"/>
      <w:numFmt w:val="ordinal"/>
      <w:lvlText w:val="%2"/>
      <w:lvlJc w:val="left"/>
      <w:pPr>
        <w:tabs>
          <w:tab w:val="num" w:pos="425"/>
        </w:tabs>
        <w:ind w:left="851" w:hanging="426"/>
      </w:pPr>
      <w:rPr>
        <w:rFonts w:hint="default"/>
      </w:rPr>
    </w:lvl>
    <w:lvl w:ilvl="2">
      <w:start w:val="1"/>
      <w:numFmt w:val="bullet"/>
      <w:lvlText w:val=""/>
      <w:lvlJc w:val="left"/>
      <w:pPr>
        <w:tabs>
          <w:tab w:val="num" w:pos="425"/>
        </w:tabs>
        <w:ind w:left="851" w:hanging="426"/>
      </w:pPr>
      <w:rPr>
        <w:rFonts w:ascii="Symbol" w:hAnsi="Symbol" w:hint="default"/>
      </w:rPr>
    </w:lvl>
    <w:lvl w:ilvl="3">
      <w:start w:val="1"/>
      <w:numFmt w:val="lowerLetter"/>
      <w:lvlText w:val="%4."/>
      <w:lvlJc w:val="left"/>
      <w:pPr>
        <w:tabs>
          <w:tab w:val="num" w:pos="425"/>
        </w:tabs>
        <w:ind w:left="851" w:hanging="426"/>
      </w:pPr>
      <w:rPr>
        <w:rFonts w:hint="default"/>
      </w:rPr>
    </w:lvl>
    <w:lvl w:ilvl="4">
      <w:start w:val="1"/>
      <w:numFmt w:val="none"/>
      <w:lvlText w:val="%5"/>
      <w:lvlJc w:val="left"/>
      <w:pPr>
        <w:tabs>
          <w:tab w:val="num" w:pos="851"/>
        </w:tabs>
        <w:ind w:left="851" w:firstLine="0"/>
      </w:pPr>
      <w:rPr>
        <w:rFonts w:hint="default"/>
      </w:rPr>
    </w:lvl>
    <w:lvl w:ilvl="5">
      <w:start w:val="1"/>
      <w:numFmt w:val="none"/>
      <w:lvlText w:val=""/>
      <w:lvlJc w:val="left"/>
      <w:pPr>
        <w:tabs>
          <w:tab w:val="num" w:pos="425"/>
        </w:tabs>
        <w:ind w:left="851" w:hanging="426"/>
      </w:pPr>
      <w:rPr>
        <w:rFonts w:hint="default"/>
      </w:rPr>
    </w:lvl>
    <w:lvl w:ilvl="6">
      <w:start w:val="1"/>
      <w:numFmt w:val="none"/>
      <w:lvlText w:val=""/>
      <w:lvlJc w:val="left"/>
      <w:pPr>
        <w:tabs>
          <w:tab w:val="num" w:pos="425"/>
        </w:tabs>
        <w:ind w:left="851" w:hanging="426"/>
      </w:pPr>
      <w:rPr>
        <w:rFonts w:hint="default"/>
      </w:rPr>
    </w:lvl>
    <w:lvl w:ilvl="7">
      <w:start w:val="1"/>
      <w:numFmt w:val="none"/>
      <w:lvlText w:val=""/>
      <w:lvlJc w:val="left"/>
      <w:pPr>
        <w:tabs>
          <w:tab w:val="num" w:pos="425"/>
        </w:tabs>
        <w:ind w:left="851" w:hanging="426"/>
      </w:pPr>
      <w:rPr>
        <w:rFonts w:hint="default"/>
      </w:rPr>
    </w:lvl>
    <w:lvl w:ilvl="8">
      <w:start w:val="1"/>
      <w:numFmt w:val="none"/>
      <w:lvlText w:val=""/>
      <w:lvlJc w:val="left"/>
      <w:pPr>
        <w:tabs>
          <w:tab w:val="num" w:pos="425"/>
        </w:tabs>
        <w:ind w:left="851" w:hanging="426"/>
      </w:pPr>
      <w:rPr>
        <w:rFonts w:hint="default"/>
      </w:rPr>
    </w:lvl>
  </w:abstractNum>
  <w:abstractNum w:abstractNumId="11" w15:restartNumberingAfterBreak="0">
    <w:nsid w:val="53FD4C21"/>
    <w:multiLevelType w:val="multilevel"/>
    <w:tmpl w:val="C5A84BF4"/>
    <w:lvl w:ilvl="0">
      <w:start w:val="1"/>
      <w:numFmt w:val="none"/>
      <w:pStyle w:val="Liste3kursiv"/>
      <w:lvlText w:val=""/>
      <w:lvlJc w:val="left"/>
      <w:pPr>
        <w:ind w:left="0" w:firstLine="0"/>
      </w:pPr>
      <w:rPr>
        <w:rFonts w:hint="default"/>
      </w:rPr>
    </w:lvl>
    <w:lvl w:ilvl="1">
      <w:start w:val="1"/>
      <w:numFmt w:val="decimal"/>
      <w:lvlText w:val="%2."/>
      <w:lvlJc w:val="left"/>
      <w:pPr>
        <w:tabs>
          <w:tab w:val="num" w:pos="425"/>
        </w:tabs>
        <w:ind w:left="851" w:hanging="426"/>
      </w:pPr>
      <w:rPr>
        <w:rFonts w:hint="default"/>
      </w:rPr>
    </w:lvl>
    <w:lvl w:ilvl="2">
      <w:start w:val="1"/>
      <w:numFmt w:val="bullet"/>
      <w:lvlText w:val=""/>
      <w:lvlJc w:val="left"/>
      <w:pPr>
        <w:tabs>
          <w:tab w:val="num" w:pos="425"/>
        </w:tabs>
        <w:ind w:left="851" w:hanging="426"/>
      </w:pPr>
      <w:rPr>
        <w:rFonts w:ascii="Symbol" w:hAnsi="Symbol" w:hint="default"/>
      </w:rPr>
    </w:lvl>
    <w:lvl w:ilvl="3">
      <w:start w:val="1"/>
      <w:numFmt w:val="lowerLetter"/>
      <w:lvlText w:val="%4."/>
      <w:lvlJc w:val="left"/>
      <w:pPr>
        <w:tabs>
          <w:tab w:val="num" w:pos="425"/>
        </w:tabs>
        <w:ind w:left="851" w:hanging="426"/>
      </w:pPr>
      <w:rPr>
        <w:rFonts w:hint="default"/>
      </w:rPr>
    </w:lvl>
    <w:lvl w:ilvl="4">
      <w:start w:val="1"/>
      <w:numFmt w:val="none"/>
      <w:lvlText w:val=""/>
      <w:lvlJc w:val="left"/>
      <w:pPr>
        <w:tabs>
          <w:tab w:val="num" w:pos="851"/>
        </w:tabs>
        <w:ind w:left="851" w:hanging="426"/>
      </w:pPr>
      <w:rPr>
        <w:rFonts w:hint="default"/>
      </w:rPr>
    </w:lvl>
    <w:lvl w:ilvl="5">
      <w:start w:val="1"/>
      <w:numFmt w:val="none"/>
      <w:lvlText w:val=""/>
      <w:lvlJc w:val="left"/>
      <w:pPr>
        <w:tabs>
          <w:tab w:val="num" w:pos="425"/>
        </w:tabs>
        <w:ind w:left="425" w:firstLine="0"/>
      </w:pPr>
      <w:rPr>
        <w:rFonts w:hint="default"/>
      </w:rPr>
    </w:lvl>
    <w:lvl w:ilvl="6">
      <w:start w:val="1"/>
      <w:numFmt w:val="none"/>
      <w:lvlText w:val=""/>
      <w:lvlJc w:val="left"/>
      <w:pPr>
        <w:tabs>
          <w:tab w:val="num" w:pos="425"/>
        </w:tabs>
        <w:ind w:left="851" w:hanging="426"/>
      </w:pPr>
      <w:rPr>
        <w:rFonts w:hint="default"/>
      </w:rPr>
    </w:lvl>
    <w:lvl w:ilvl="7">
      <w:start w:val="1"/>
      <w:numFmt w:val="none"/>
      <w:lvlText w:val=""/>
      <w:lvlJc w:val="left"/>
      <w:pPr>
        <w:tabs>
          <w:tab w:val="num" w:pos="425"/>
        </w:tabs>
        <w:ind w:left="851" w:hanging="426"/>
      </w:pPr>
      <w:rPr>
        <w:rFonts w:hint="default"/>
      </w:rPr>
    </w:lvl>
    <w:lvl w:ilvl="8">
      <w:start w:val="1"/>
      <w:numFmt w:val="none"/>
      <w:lvlText w:val=""/>
      <w:lvlJc w:val="left"/>
      <w:pPr>
        <w:tabs>
          <w:tab w:val="num" w:pos="425"/>
        </w:tabs>
        <w:ind w:left="851" w:hanging="426"/>
      </w:pPr>
      <w:rPr>
        <w:rFonts w:hint="default"/>
      </w:rPr>
    </w:lvl>
  </w:abstractNum>
  <w:abstractNum w:abstractNumId="12" w15:restartNumberingAfterBreak="0">
    <w:nsid w:val="578D14D5"/>
    <w:multiLevelType w:val="hybridMultilevel"/>
    <w:tmpl w:val="A5727BBE"/>
    <w:lvl w:ilvl="0" w:tplc="FF0C1E6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8562EC8"/>
    <w:multiLevelType w:val="multilevel"/>
    <w:tmpl w:val="9FA2B7EE"/>
    <w:lvl w:ilvl="0">
      <w:start w:val="1"/>
      <w:numFmt w:val="bullet"/>
      <w:lvlText w:val=""/>
      <w:lvlJc w:val="left"/>
      <w:pPr>
        <w:ind w:left="425" w:hanging="425"/>
      </w:pPr>
      <w:rPr>
        <w:rFonts w:ascii="Symbol" w:hAnsi="Symbol" w:hint="default"/>
      </w:rPr>
    </w:lvl>
    <w:lvl w:ilvl="1">
      <w:start w:val="1"/>
      <w:numFmt w:val="decimal"/>
      <w:lvlText w:val="%2."/>
      <w:lvlJc w:val="left"/>
      <w:pPr>
        <w:tabs>
          <w:tab w:val="num" w:pos="425"/>
        </w:tabs>
        <w:ind w:left="850" w:hanging="425"/>
      </w:pPr>
      <w:rPr>
        <w:rFonts w:hint="default"/>
      </w:rPr>
    </w:lvl>
    <w:lvl w:ilvl="2">
      <w:start w:val="1"/>
      <w:numFmt w:val="bullet"/>
      <w:lvlText w:val=""/>
      <w:lvlJc w:val="left"/>
      <w:pPr>
        <w:tabs>
          <w:tab w:val="num" w:pos="425"/>
        </w:tabs>
        <w:ind w:left="1275" w:hanging="425"/>
      </w:pPr>
      <w:rPr>
        <w:rFonts w:ascii="Symbol" w:hAnsi="Symbol" w:hint="default"/>
      </w:rPr>
    </w:lvl>
    <w:lvl w:ilvl="3">
      <w:start w:val="1"/>
      <w:numFmt w:val="lowerLetter"/>
      <w:lvlText w:val="%4."/>
      <w:lvlJc w:val="left"/>
      <w:pPr>
        <w:tabs>
          <w:tab w:val="num" w:pos="425"/>
        </w:tabs>
        <w:ind w:left="1700" w:hanging="425"/>
      </w:pPr>
      <w:rPr>
        <w:rFonts w:hint="default"/>
      </w:rPr>
    </w:lvl>
    <w:lvl w:ilvl="4">
      <w:start w:val="1"/>
      <w:numFmt w:val="none"/>
      <w:lvlText w:val=""/>
      <w:lvlJc w:val="left"/>
      <w:pPr>
        <w:tabs>
          <w:tab w:val="num" w:pos="851"/>
        </w:tabs>
        <w:ind w:left="2125" w:hanging="425"/>
      </w:pPr>
      <w:rPr>
        <w:rFonts w:hint="default"/>
      </w:rPr>
    </w:lvl>
    <w:lvl w:ilvl="5">
      <w:start w:val="1"/>
      <w:numFmt w:val="none"/>
      <w:lvlText w:val=""/>
      <w:lvlJc w:val="left"/>
      <w:pPr>
        <w:tabs>
          <w:tab w:val="num" w:pos="425"/>
        </w:tabs>
        <w:ind w:left="2550" w:hanging="425"/>
      </w:pPr>
      <w:rPr>
        <w:rFonts w:hint="default"/>
      </w:rPr>
    </w:lvl>
    <w:lvl w:ilvl="6">
      <w:start w:val="1"/>
      <w:numFmt w:val="none"/>
      <w:lvlText w:val=""/>
      <w:lvlJc w:val="left"/>
      <w:pPr>
        <w:tabs>
          <w:tab w:val="num" w:pos="425"/>
        </w:tabs>
        <w:ind w:left="2975" w:hanging="425"/>
      </w:pPr>
      <w:rPr>
        <w:rFonts w:hint="default"/>
      </w:rPr>
    </w:lvl>
    <w:lvl w:ilvl="7">
      <w:start w:val="1"/>
      <w:numFmt w:val="none"/>
      <w:lvlText w:val=""/>
      <w:lvlJc w:val="left"/>
      <w:pPr>
        <w:tabs>
          <w:tab w:val="num" w:pos="425"/>
        </w:tabs>
        <w:ind w:left="3400" w:hanging="425"/>
      </w:pPr>
      <w:rPr>
        <w:rFonts w:hint="default"/>
      </w:rPr>
    </w:lvl>
    <w:lvl w:ilvl="8">
      <w:start w:val="1"/>
      <w:numFmt w:val="none"/>
      <w:lvlText w:val=""/>
      <w:lvlJc w:val="left"/>
      <w:pPr>
        <w:tabs>
          <w:tab w:val="num" w:pos="425"/>
        </w:tabs>
        <w:ind w:left="3825" w:hanging="425"/>
      </w:pPr>
      <w:rPr>
        <w:rFonts w:hint="default"/>
      </w:rPr>
    </w:lvl>
  </w:abstractNum>
  <w:abstractNum w:abstractNumId="14" w15:restartNumberingAfterBreak="0">
    <w:nsid w:val="65787FA5"/>
    <w:multiLevelType w:val="hybridMultilevel"/>
    <w:tmpl w:val="F1469490"/>
    <w:lvl w:ilvl="0" w:tplc="E2965094">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AFF06A4"/>
    <w:multiLevelType w:val="multilevel"/>
    <w:tmpl w:val="CAE8AE4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6" w15:restartNumberingAfterBreak="0">
    <w:nsid w:val="6DC56FAC"/>
    <w:multiLevelType w:val="multilevel"/>
    <w:tmpl w:val="FAC4CF28"/>
    <w:lvl w:ilvl="0">
      <w:start w:val="1"/>
      <w:numFmt w:val="none"/>
      <w:pStyle w:val="FBlau"/>
      <w:lvlText w:val=""/>
      <w:lvlJc w:val="left"/>
      <w:pPr>
        <w:ind w:left="0" w:firstLine="0"/>
      </w:pPr>
      <w:rPr>
        <w:rFonts w:hint="default"/>
      </w:rPr>
    </w:lvl>
    <w:lvl w:ilvl="1">
      <w:start w:val="1"/>
      <w:numFmt w:val="decimal"/>
      <w:lvlText w:val="%2."/>
      <w:lvlJc w:val="left"/>
      <w:pPr>
        <w:tabs>
          <w:tab w:val="num" w:pos="425"/>
        </w:tabs>
        <w:ind w:left="851" w:hanging="426"/>
      </w:pPr>
      <w:rPr>
        <w:rFonts w:hint="default"/>
      </w:rPr>
    </w:lvl>
    <w:lvl w:ilvl="2">
      <w:start w:val="1"/>
      <w:numFmt w:val="bullet"/>
      <w:lvlText w:val=""/>
      <w:lvlJc w:val="left"/>
      <w:pPr>
        <w:tabs>
          <w:tab w:val="num" w:pos="425"/>
        </w:tabs>
        <w:ind w:left="851" w:hanging="426"/>
      </w:pPr>
      <w:rPr>
        <w:rFonts w:ascii="Symbol" w:hAnsi="Symbol" w:hint="default"/>
      </w:rPr>
    </w:lvl>
    <w:lvl w:ilvl="3">
      <w:start w:val="1"/>
      <w:numFmt w:val="lowerLetter"/>
      <w:lvlText w:val="%4."/>
      <w:lvlJc w:val="left"/>
      <w:pPr>
        <w:tabs>
          <w:tab w:val="num" w:pos="425"/>
        </w:tabs>
        <w:ind w:left="851" w:hanging="426"/>
      </w:pPr>
      <w:rPr>
        <w:rFonts w:hint="default"/>
      </w:rPr>
    </w:lvl>
    <w:lvl w:ilvl="4">
      <w:start w:val="1"/>
      <w:numFmt w:val="none"/>
      <w:lvlText w:val=""/>
      <w:lvlJc w:val="left"/>
      <w:pPr>
        <w:tabs>
          <w:tab w:val="num" w:pos="851"/>
        </w:tabs>
        <w:ind w:left="851" w:firstLine="0"/>
      </w:pPr>
      <w:rPr>
        <w:rFonts w:hint="default"/>
      </w:rPr>
    </w:lvl>
    <w:lvl w:ilvl="5">
      <w:start w:val="1"/>
      <w:numFmt w:val="none"/>
      <w:lvlText w:val=""/>
      <w:lvlJc w:val="left"/>
      <w:pPr>
        <w:tabs>
          <w:tab w:val="num" w:pos="425"/>
        </w:tabs>
        <w:ind w:left="851" w:hanging="426"/>
      </w:pPr>
      <w:rPr>
        <w:rFonts w:hint="default"/>
      </w:rPr>
    </w:lvl>
    <w:lvl w:ilvl="6">
      <w:start w:val="1"/>
      <w:numFmt w:val="none"/>
      <w:lvlText w:val=""/>
      <w:lvlJc w:val="left"/>
      <w:pPr>
        <w:tabs>
          <w:tab w:val="num" w:pos="425"/>
        </w:tabs>
        <w:ind w:left="851" w:hanging="426"/>
      </w:pPr>
      <w:rPr>
        <w:rFonts w:hint="default"/>
      </w:rPr>
    </w:lvl>
    <w:lvl w:ilvl="7">
      <w:start w:val="1"/>
      <w:numFmt w:val="none"/>
      <w:lvlText w:val=""/>
      <w:lvlJc w:val="left"/>
      <w:pPr>
        <w:tabs>
          <w:tab w:val="num" w:pos="425"/>
        </w:tabs>
        <w:ind w:left="851" w:hanging="426"/>
      </w:pPr>
      <w:rPr>
        <w:rFonts w:hint="default"/>
      </w:rPr>
    </w:lvl>
    <w:lvl w:ilvl="8">
      <w:start w:val="1"/>
      <w:numFmt w:val="none"/>
      <w:lvlText w:val=""/>
      <w:lvlJc w:val="left"/>
      <w:pPr>
        <w:tabs>
          <w:tab w:val="num" w:pos="425"/>
        </w:tabs>
        <w:ind w:left="851" w:hanging="426"/>
      </w:pPr>
      <w:rPr>
        <w:rFonts w:hint="default"/>
      </w:rPr>
    </w:lvl>
  </w:abstractNum>
  <w:abstractNum w:abstractNumId="17" w15:restartNumberingAfterBreak="0">
    <w:nsid w:val="747570DB"/>
    <w:multiLevelType w:val="hybridMultilevel"/>
    <w:tmpl w:val="BFFA7A08"/>
    <w:lvl w:ilvl="0" w:tplc="337ED50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99D5F64"/>
    <w:multiLevelType w:val="multilevel"/>
    <w:tmpl w:val="B7CC7A92"/>
    <w:lvl w:ilvl="0">
      <w:start w:val="1"/>
      <w:numFmt w:val="none"/>
      <w:pStyle w:val="Zusammenfassung"/>
      <w:lvlText w:val=""/>
      <w:lvlJc w:val="left"/>
      <w:pPr>
        <w:tabs>
          <w:tab w:val="num" w:pos="425"/>
        </w:tabs>
        <w:ind w:left="0" w:firstLine="0"/>
      </w:pPr>
      <w:rPr>
        <w:rFonts w:hint="default"/>
      </w:rPr>
    </w:lvl>
    <w:lvl w:ilvl="1">
      <w:start w:val="1"/>
      <w:numFmt w:val="ordinal"/>
      <w:lvlText w:val="%2"/>
      <w:lvlJc w:val="left"/>
      <w:pPr>
        <w:tabs>
          <w:tab w:val="num" w:pos="425"/>
        </w:tabs>
        <w:ind w:left="851" w:hanging="426"/>
      </w:pPr>
      <w:rPr>
        <w:rFonts w:hint="default"/>
      </w:rPr>
    </w:lvl>
    <w:lvl w:ilvl="2">
      <w:start w:val="1"/>
      <w:numFmt w:val="bullet"/>
      <w:lvlText w:val=""/>
      <w:lvlJc w:val="left"/>
      <w:pPr>
        <w:tabs>
          <w:tab w:val="num" w:pos="425"/>
        </w:tabs>
        <w:ind w:left="851" w:hanging="426"/>
      </w:pPr>
      <w:rPr>
        <w:rFonts w:ascii="Symbol" w:hAnsi="Symbol" w:hint="default"/>
      </w:rPr>
    </w:lvl>
    <w:lvl w:ilvl="3">
      <w:start w:val="1"/>
      <w:numFmt w:val="lowerLetter"/>
      <w:lvlText w:val="%4."/>
      <w:lvlJc w:val="left"/>
      <w:pPr>
        <w:tabs>
          <w:tab w:val="num" w:pos="425"/>
        </w:tabs>
        <w:ind w:left="851" w:hanging="426"/>
      </w:pPr>
      <w:rPr>
        <w:rFonts w:hint="default"/>
      </w:rPr>
    </w:lvl>
    <w:lvl w:ilvl="4">
      <w:start w:val="1"/>
      <w:numFmt w:val="none"/>
      <w:lvlText w:val=""/>
      <w:lvlJc w:val="left"/>
      <w:pPr>
        <w:tabs>
          <w:tab w:val="num" w:pos="851"/>
        </w:tabs>
        <w:ind w:left="851" w:firstLine="0"/>
      </w:pPr>
      <w:rPr>
        <w:rFonts w:hint="default"/>
      </w:rPr>
    </w:lvl>
    <w:lvl w:ilvl="5">
      <w:start w:val="1"/>
      <w:numFmt w:val="none"/>
      <w:lvlText w:val=""/>
      <w:lvlJc w:val="left"/>
      <w:pPr>
        <w:tabs>
          <w:tab w:val="num" w:pos="425"/>
        </w:tabs>
        <w:ind w:left="851" w:hanging="426"/>
      </w:pPr>
      <w:rPr>
        <w:rFonts w:hint="default"/>
      </w:rPr>
    </w:lvl>
    <w:lvl w:ilvl="6">
      <w:start w:val="1"/>
      <w:numFmt w:val="none"/>
      <w:lvlText w:val=""/>
      <w:lvlJc w:val="left"/>
      <w:pPr>
        <w:tabs>
          <w:tab w:val="num" w:pos="425"/>
        </w:tabs>
        <w:ind w:left="851" w:hanging="426"/>
      </w:pPr>
      <w:rPr>
        <w:rFonts w:hint="default"/>
      </w:rPr>
    </w:lvl>
    <w:lvl w:ilvl="7">
      <w:start w:val="1"/>
      <w:numFmt w:val="none"/>
      <w:lvlText w:val=""/>
      <w:lvlJc w:val="left"/>
      <w:pPr>
        <w:tabs>
          <w:tab w:val="num" w:pos="425"/>
        </w:tabs>
        <w:ind w:left="851" w:hanging="426"/>
      </w:pPr>
      <w:rPr>
        <w:rFonts w:hint="default"/>
      </w:rPr>
    </w:lvl>
    <w:lvl w:ilvl="8">
      <w:start w:val="1"/>
      <w:numFmt w:val="none"/>
      <w:lvlText w:val=""/>
      <w:lvlJc w:val="left"/>
      <w:pPr>
        <w:tabs>
          <w:tab w:val="num" w:pos="425"/>
        </w:tabs>
        <w:ind w:left="851" w:hanging="426"/>
      </w:pPr>
      <w:rPr>
        <w:rFonts w:hint="default"/>
      </w:rPr>
    </w:lvl>
  </w:abstractNum>
  <w:abstractNum w:abstractNumId="19" w15:restartNumberingAfterBreak="0">
    <w:nsid w:val="7F6639A8"/>
    <w:multiLevelType w:val="multilevel"/>
    <w:tmpl w:val="EEB2AD3A"/>
    <w:lvl w:ilvl="0">
      <w:start w:val="1"/>
      <w:numFmt w:val="bullet"/>
      <w:lvlText w:val=""/>
      <w:lvlJc w:val="left"/>
      <w:pPr>
        <w:ind w:left="425" w:hanging="425"/>
      </w:pPr>
      <w:rPr>
        <w:rFonts w:ascii="Symbol" w:hAnsi="Symbol" w:hint="default"/>
      </w:rPr>
    </w:lvl>
    <w:lvl w:ilvl="1">
      <w:start w:val="1"/>
      <w:numFmt w:val="decimal"/>
      <w:lvlText w:val="%2."/>
      <w:lvlJc w:val="left"/>
      <w:pPr>
        <w:tabs>
          <w:tab w:val="num" w:pos="425"/>
        </w:tabs>
        <w:ind w:left="850" w:hanging="425"/>
      </w:pPr>
      <w:rPr>
        <w:rFonts w:hint="default"/>
      </w:rPr>
    </w:lvl>
    <w:lvl w:ilvl="2">
      <w:start w:val="1"/>
      <w:numFmt w:val="bullet"/>
      <w:lvlText w:val=""/>
      <w:lvlJc w:val="left"/>
      <w:pPr>
        <w:tabs>
          <w:tab w:val="num" w:pos="425"/>
        </w:tabs>
        <w:ind w:left="1275" w:hanging="425"/>
      </w:pPr>
      <w:rPr>
        <w:rFonts w:ascii="Symbol" w:hAnsi="Symbol" w:hint="default"/>
      </w:rPr>
    </w:lvl>
    <w:lvl w:ilvl="3">
      <w:start w:val="1"/>
      <w:numFmt w:val="lowerLetter"/>
      <w:lvlText w:val="%4."/>
      <w:lvlJc w:val="left"/>
      <w:pPr>
        <w:tabs>
          <w:tab w:val="num" w:pos="425"/>
        </w:tabs>
        <w:ind w:left="1700" w:hanging="425"/>
      </w:pPr>
      <w:rPr>
        <w:rFonts w:hint="default"/>
      </w:rPr>
    </w:lvl>
    <w:lvl w:ilvl="4">
      <w:start w:val="1"/>
      <w:numFmt w:val="none"/>
      <w:lvlText w:val=""/>
      <w:lvlJc w:val="left"/>
      <w:pPr>
        <w:tabs>
          <w:tab w:val="num" w:pos="851"/>
        </w:tabs>
        <w:ind w:left="2125" w:hanging="425"/>
      </w:pPr>
      <w:rPr>
        <w:rFonts w:hint="default"/>
      </w:rPr>
    </w:lvl>
    <w:lvl w:ilvl="5">
      <w:start w:val="1"/>
      <w:numFmt w:val="none"/>
      <w:lvlText w:val=""/>
      <w:lvlJc w:val="left"/>
      <w:pPr>
        <w:tabs>
          <w:tab w:val="num" w:pos="425"/>
        </w:tabs>
        <w:ind w:left="2550" w:hanging="425"/>
      </w:pPr>
      <w:rPr>
        <w:rFonts w:hint="default"/>
      </w:rPr>
    </w:lvl>
    <w:lvl w:ilvl="6">
      <w:start w:val="1"/>
      <w:numFmt w:val="none"/>
      <w:lvlText w:val=""/>
      <w:lvlJc w:val="left"/>
      <w:pPr>
        <w:tabs>
          <w:tab w:val="num" w:pos="425"/>
        </w:tabs>
        <w:ind w:left="2975" w:hanging="425"/>
      </w:pPr>
      <w:rPr>
        <w:rFonts w:hint="default"/>
      </w:rPr>
    </w:lvl>
    <w:lvl w:ilvl="7">
      <w:start w:val="1"/>
      <w:numFmt w:val="none"/>
      <w:lvlText w:val=""/>
      <w:lvlJc w:val="left"/>
      <w:pPr>
        <w:tabs>
          <w:tab w:val="num" w:pos="425"/>
        </w:tabs>
        <w:ind w:left="3400" w:hanging="425"/>
      </w:pPr>
      <w:rPr>
        <w:rFonts w:hint="default"/>
      </w:rPr>
    </w:lvl>
    <w:lvl w:ilvl="8">
      <w:start w:val="1"/>
      <w:numFmt w:val="none"/>
      <w:lvlText w:val=""/>
      <w:lvlJc w:val="left"/>
      <w:pPr>
        <w:tabs>
          <w:tab w:val="num" w:pos="425"/>
        </w:tabs>
        <w:ind w:left="3825" w:hanging="425"/>
      </w:pPr>
      <w:rPr>
        <w:rFonts w:hint="default"/>
      </w:rPr>
    </w:lvl>
  </w:abstractNum>
  <w:num w:numId="1">
    <w:abstractNumId w:val="1"/>
    <w:lvlOverride w:ilvl="0">
      <w:lvl w:ilvl="0">
        <w:start w:val="1"/>
        <w:numFmt w:val="none"/>
        <w:pStyle w:val="EinstiegAbschluss"/>
        <w:lvlText w:val=""/>
        <w:lvlJc w:val="left"/>
        <w:pPr>
          <w:tabs>
            <w:tab w:val="num" w:pos="425"/>
          </w:tabs>
          <w:ind w:left="0" w:firstLine="0"/>
        </w:pPr>
        <w:rPr>
          <w:rFonts w:hint="default"/>
        </w:rPr>
      </w:lvl>
    </w:lvlOverride>
    <w:lvlOverride w:ilvl="1">
      <w:lvl w:ilvl="1">
        <w:start w:val="1"/>
        <w:numFmt w:val="ordinal"/>
        <w:lvlText w:val="%2"/>
        <w:lvlJc w:val="left"/>
        <w:pPr>
          <w:tabs>
            <w:tab w:val="num" w:pos="425"/>
          </w:tabs>
          <w:ind w:left="851" w:hanging="426"/>
        </w:pPr>
        <w:rPr>
          <w:rFonts w:hint="default"/>
        </w:rPr>
      </w:lvl>
    </w:lvlOverride>
    <w:lvlOverride w:ilvl="2">
      <w:lvl w:ilvl="2">
        <w:start w:val="1"/>
        <w:numFmt w:val="bullet"/>
        <w:lvlText w:val=""/>
        <w:lvlJc w:val="left"/>
        <w:pPr>
          <w:tabs>
            <w:tab w:val="num" w:pos="425"/>
          </w:tabs>
          <w:ind w:left="851" w:hanging="426"/>
        </w:pPr>
        <w:rPr>
          <w:rFonts w:ascii="Symbol" w:hAnsi="Symbol" w:hint="default"/>
        </w:rPr>
      </w:lvl>
    </w:lvlOverride>
    <w:lvlOverride w:ilvl="3">
      <w:lvl w:ilvl="3">
        <w:start w:val="1"/>
        <w:numFmt w:val="lowerLetter"/>
        <w:lvlText w:val="%4."/>
        <w:lvlJc w:val="left"/>
        <w:pPr>
          <w:tabs>
            <w:tab w:val="num" w:pos="425"/>
          </w:tabs>
          <w:ind w:left="851" w:hanging="426"/>
        </w:pPr>
        <w:rPr>
          <w:rFonts w:hint="default"/>
        </w:rPr>
      </w:lvl>
    </w:lvlOverride>
    <w:lvlOverride w:ilvl="4">
      <w:lvl w:ilvl="4">
        <w:start w:val="1"/>
        <w:numFmt w:val="none"/>
        <w:lvlText w:val=""/>
        <w:lvlJc w:val="left"/>
        <w:pPr>
          <w:tabs>
            <w:tab w:val="num" w:pos="851"/>
          </w:tabs>
          <w:ind w:left="851" w:firstLine="0"/>
        </w:pPr>
        <w:rPr>
          <w:rFonts w:hint="default"/>
        </w:rPr>
      </w:lvl>
    </w:lvlOverride>
    <w:lvlOverride w:ilvl="5">
      <w:lvl w:ilvl="5">
        <w:start w:val="1"/>
        <w:numFmt w:val="none"/>
        <w:lvlText w:val=""/>
        <w:lvlJc w:val="left"/>
        <w:pPr>
          <w:tabs>
            <w:tab w:val="num" w:pos="425"/>
          </w:tabs>
          <w:ind w:left="851" w:hanging="426"/>
        </w:pPr>
        <w:rPr>
          <w:rFonts w:hint="default"/>
        </w:rPr>
      </w:lvl>
    </w:lvlOverride>
    <w:lvlOverride w:ilvl="6">
      <w:lvl w:ilvl="6">
        <w:start w:val="1"/>
        <w:numFmt w:val="none"/>
        <w:lvlText w:val=""/>
        <w:lvlJc w:val="left"/>
        <w:pPr>
          <w:tabs>
            <w:tab w:val="num" w:pos="425"/>
          </w:tabs>
          <w:ind w:left="851" w:hanging="426"/>
        </w:pPr>
        <w:rPr>
          <w:rFonts w:hint="default"/>
        </w:rPr>
      </w:lvl>
    </w:lvlOverride>
    <w:lvlOverride w:ilvl="7">
      <w:lvl w:ilvl="7">
        <w:start w:val="1"/>
        <w:numFmt w:val="none"/>
        <w:lvlText w:val=""/>
        <w:lvlJc w:val="left"/>
        <w:pPr>
          <w:tabs>
            <w:tab w:val="num" w:pos="425"/>
          </w:tabs>
          <w:ind w:left="851" w:hanging="426"/>
        </w:pPr>
        <w:rPr>
          <w:rFonts w:hint="default"/>
        </w:rPr>
      </w:lvl>
    </w:lvlOverride>
    <w:lvlOverride w:ilvl="8">
      <w:lvl w:ilvl="8">
        <w:start w:val="1"/>
        <w:numFmt w:val="none"/>
        <w:lvlText w:val=""/>
        <w:lvlJc w:val="left"/>
        <w:pPr>
          <w:tabs>
            <w:tab w:val="num" w:pos="425"/>
          </w:tabs>
          <w:ind w:left="851" w:hanging="426"/>
        </w:pPr>
        <w:rPr>
          <w:rFonts w:hint="default"/>
        </w:rPr>
      </w:lvl>
    </w:lvlOverride>
  </w:num>
  <w:num w:numId="2">
    <w:abstractNumId w:val="14"/>
  </w:num>
  <w:num w:numId="3">
    <w:abstractNumId w:val="15"/>
  </w:num>
  <w:num w:numId="4">
    <w:abstractNumId w:val="10"/>
  </w:num>
  <w:num w:numId="5">
    <w:abstractNumId w:val="12"/>
  </w:num>
  <w:num w:numId="6">
    <w:abstractNumId w:val="8"/>
  </w:num>
  <w:num w:numId="7">
    <w:abstractNumId w:val="4"/>
  </w:num>
  <w:num w:numId="8">
    <w:abstractNumId w:val="10"/>
    <w:lvlOverride w:ilvl="0">
      <w:lvl w:ilvl="0">
        <w:start w:val="1"/>
        <w:numFmt w:val="none"/>
        <w:pStyle w:val="FGrn"/>
        <w:lvlText w:val=""/>
        <w:lvlJc w:val="left"/>
        <w:pPr>
          <w:tabs>
            <w:tab w:val="num" w:pos="425"/>
          </w:tabs>
          <w:ind w:left="0" w:firstLine="0"/>
        </w:pPr>
        <w:rPr>
          <w:rFonts w:hint="default"/>
        </w:rPr>
      </w:lvl>
    </w:lvlOverride>
    <w:lvlOverride w:ilvl="1">
      <w:lvl w:ilvl="1">
        <w:start w:val="1"/>
        <w:numFmt w:val="ordinal"/>
        <w:lvlText w:val="%2"/>
        <w:lvlJc w:val="left"/>
        <w:pPr>
          <w:tabs>
            <w:tab w:val="num" w:pos="425"/>
          </w:tabs>
          <w:ind w:left="851" w:hanging="426"/>
        </w:pPr>
        <w:rPr>
          <w:rFonts w:hint="default"/>
        </w:rPr>
      </w:lvl>
    </w:lvlOverride>
    <w:lvlOverride w:ilvl="2">
      <w:lvl w:ilvl="2">
        <w:start w:val="1"/>
        <w:numFmt w:val="bullet"/>
        <w:lvlText w:val=""/>
        <w:lvlJc w:val="left"/>
        <w:pPr>
          <w:tabs>
            <w:tab w:val="num" w:pos="425"/>
          </w:tabs>
          <w:ind w:left="851" w:hanging="426"/>
        </w:pPr>
        <w:rPr>
          <w:rFonts w:ascii="Symbol" w:hAnsi="Symbol" w:hint="default"/>
        </w:rPr>
      </w:lvl>
    </w:lvlOverride>
    <w:lvlOverride w:ilvl="3">
      <w:lvl w:ilvl="3">
        <w:start w:val="1"/>
        <w:numFmt w:val="lowerLetter"/>
        <w:lvlText w:val="%4."/>
        <w:lvlJc w:val="left"/>
        <w:pPr>
          <w:tabs>
            <w:tab w:val="num" w:pos="425"/>
          </w:tabs>
          <w:ind w:left="851" w:hanging="426"/>
        </w:pPr>
        <w:rPr>
          <w:rFonts w:hint="default"/>
        </w:rPr>
      </w:lvl>
    </w:lvlOverride>
    <w:lvlOverride w:ilvl="4">
      <w:lvl w:ilvl="4">
        <w:start w:val="1"/>
        <w:numFmt w:val="none"/>
        <w:lvlText w:val="%5"/>
        <w:lvlJc w:val="left"/>
        <w:pPr>
          <w:tabs>
            <w:tab w:val="num" w:pos="851"/>
          </w:tabs>
          <w:ind w:left="851" w:firstLine="0"/>
        </w:pPr>
        <w:rPr>
          <w:rFonts w:hint="default"/>
        </w:rPr>
      </w:lvl>
    </w:lvlOverride>
    <w:lvlOverride w:ilvl="5">
      <w:lvl w:ilvl="5">
        <w:start w:val="1"/>
        <w:numFmt w:val="none"/>
        <w:lvlText w:val=""/>
        <w:lvlJc w:val="left"/>
        <w:pPr>
          <w:tabs>
            <w:tab w:val="num" w:pos="425"/>
          </w:tabs>
          <w:ind w:left="851" w:hanging="426"/>
        </w:pPr>
        <w:rPr>
          <w:rFonts w:hint="default"/>
        </w:rPr>
      </w:lvl>
    </w:lvlOverride>
    <w:lvlOverride w:ilvl="6">
      <w:lvl w:ilvl="6">
        <w:start w:val="1"/>
        <w:numFmt w:val="none"/>
        <w:lvlText w:val=""/>
        <w:lvlJc w:val="left"/>
        <w:pPr>
          <w:tabs>
            <w:tab w:val="num" w:pos="425"/>
          </w:tabs>
          <w:ind w:left="851" w:hanging="426"/>
        </w:pPr>
        <w:rPr>
          <w:rFonts w:hint="default"/>
        </w:rPr>
      </w:lvl>
    </w:lvlOverride>
    <w:lvlOverride w:ilvl="7">
      <w:lvl w:ilvl="7">
        <w:start w:val="1"/>
        <w:numFmt w:val="none"/>
        <w:lvlText w:val=""/>
        <w:lvlJc w:val="left"/>
        <w:pPr>
          <w:tabs>
            <w:tab w:val="num" w:pos="425"/>
          </w:tabs>
          <w:ind w:left="851" w:hanging="426"/>
        </w:pPr>
        <w:rPr>
          <w:rFonts w:hint="default"/>
        </w:rPr>
      </w:lvl>
    </w:lvlOverride>
    <w:lvlOverride w:ilvl="8">
      <w:lvl w:ilvl="8">
        <w:start w:val="1"/>
        <w:numFmt w:val="none"/>
        <w:lvlText w:val=""/>
        <w:lvlJc w:val="left"/>
        <w:pPr>
          <w:tabs>
            <w:tab w:val="num" w:pos="425"/>
          </w:tabs>
          <w:ind w:left="851" w:hanging="426"/>
        </w:pPr>
        <w:rPr>
          <w:rFonts w:hint="default"/>
        </w:rPr>
      </w:lvl>
    </w:lvlOverride>
  </w:num>
  <w:num w:numId="9">
    <w:abstractNumId w:val="17"/>
  </w:num>
  <w:num w:numId="10">
    <w:abstractNumId w:val="6"/>
  </w:num>
  <w:num w:numId="11">
    <w:abstractNumId w:val="13"/>
  </w:num>
  <w:num w:numId="12">
    <w:abstractNumId w:val="16"/>
  </w:num>
  <w:num w:numId="13">
    <w:abstractNumId w:val="3"/>
  </w:num>
  <w:num w:numId="14">
    <w:abstractNumId w:val="0"/>
  </w:num>
  <w:num w:numId="15">
    <w:abstractNumId w:val="7"/>
  </w:num>
  <w:num w:numId="16">
    <w:abstractNumId w:val="5"/>
  </w:num>
  <w:num w:numId="17">
    <w:abstractNumId w:val="18"/>
  </w:num>
  <w:num w:numId="18">
    <w:abstractNumId w:val="9"/>
  </w:num>
  <w:num w:numId="19">
    <w:abstractNumId w:val="11"/>
  </w:num>
  <w:num w:numId="20">
    <w:abstractNumId w:val="19"/>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75A"/>
    <w:rsid w:val="00046543"/>
    <w:rsid w:val="0006646E"/>
    <w:rsid w:val="000C2636"/>
    <w:rsid w:val="000D7F90"/>
    <w:rsid w:val="000F3B98"/>
    <w:rsid w:val="0010575A"/>
    <w:rsid w:val="00160E12"/>
    <w:rsid w:val="00173F20"/>
    <w:rsid w:val="001803F6"/>
    <w:rsid w:val="00191963"/>
    <w:rsid w:val="001A5F53"/>
    <w:rsid w:val="001C67FD"/>
    <w:rsid w:val="001E2364"/>
    <w:rsid w:val="002033F1"/>
    <w:rsid w:val="00206DD3"/>
    <w:rsid w:val="002518FD"/>
    <w:rsid w:val="00277970"/>
    <w:rsid w:val="002C6D6A"/>
    <w:rsid w:val="00324215"/>
    <w:rsid w:val="0033663A"/>
    <w:rsid w:val="003467B8"/>
    <w:rsid w:val="0037097B"/>
    <w:rsid w:val="00392459"/>
    <w:rsid w:val="003C12CD"/>
    <w:rsid w:val="00492201"/>
    <w:rsid w:val="00534D63"/>
    <w:rsid w:val="006A2788"/>
    <w:rsid w:val="006A50E3"/>
    <w:rsid w:val="006C5555"/>
    <w:rsid w:val="006D01F9"/>
    <w:rsid w:val="007673C8"/>
    <w:rsid w:val="007722D0"/>
    <w:rsid w:val="007A6BB9"/>
    <w:rsid w:val="007B4174"/>
    <w:rsid w:val="007C0165"/>
    <w:rsid w:val="007D36A9"/>
    <w:rsid w:val="007E374D"/>
    <w:rsid w:val="007F3B50"/>
    <w:rsid w:val="00942B80"/>
    <w:rsid w:val="009C6E00"/>
    <w:rsid w:val="00A15FEC"/>
    <w:rsid w:val="00A86358"/>
    <w:rsid w:val="00AE25F6"/>
    <w:rsid w:val="00AE53F0"/>
    <w:rsid w:val="00B3420E"/>
    <w:rsid w:val="00B406E1"/>
    <w:rsid w:val="00B96FC1"/>
    <w:rsid w:val="00BD2B14"/>
    <w:rsid w:val="00C377C5"/>
    <w:rsid w:val="00CF10C9"/>
    <w:rsid w:val="00CF46BB"/>
    <w:rsid w:val="00D10928"/>
    <w:rsid w:val="00D46D54"/>
    <w:rsid w:val="00D6160E"/>
    <w:rsid w:val="00D84440"/>
    <w:rsid w:val="00E74109"/>
    <w:rsid w:val="00E74EEA"/>
    <w:rsid w:val="00E91A48"/>
    <w:rsid w:val="00F20164"/>
    <w:rsid w:val="00F72066"/>
    <w:rsid w:val="00F902F1"/>
    <w:rsid w:val="00FF4B32"/>
    <w:rsid w:val="00FF73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4A18F9"/>
  <w15:chartTrackingRefBased/>
  <w15:docId w15:val="{E36DB6F2-7457-4A7A-B4C6-F6579466C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0575A"/>
    <w:pPr>
      <w:spacing w:before="120"/>
      <w:jc w:val="both"/>
    </w:pPr>
  </w:style>
  <w:style w:type="paragraph" w:styleId="berschrift1">
    <w:name w:val="heading 1"/>
    <w:basedOn w:val="Standard"/>
    <w:next w:val="Standard"/>
    <w:link w:val="berschrift1Zchn"/>
    <w:uiPriority w:val="9"/>
    <w:qFormat/>
    <w:rsid w:val="00C377C5"/>
    <w:pPr>
      <w:keepNext/>
      <w:keepLines/>
      <w:numPr>
        <w:numId w:val="3"/>
      </w:numPr>
      <w:spacing w:before="240"/>
      <w:ind w:left="709" w:hanging="709"/>
      <w:outlineLvl w:val="0"/>
    </w:pPr>
    <w:rPr>
      <w:rFonts w:asciiTheme="majorHAnsi" w:eastAsiaTheme="majorEastAsia" w:hAnsiTheme="majorHAnsi" w:cstheme="majorBidi"/>
      <w:b/>
      <w:sz w:val="40"/>
      <w:szCs w:val="32"/>
    </w:rPr>
  </w:style>
  <w:style w:type="paragraph" w:styleId="berschrift2">
    <w:name w:val="heading 2"/>
    <w:basedOn w:val="Standard"/>
    <w:next w:val="Standard"/>
    <w:link w:val="berschrift2Zchn"/>
    <w:uiPriority w:val="9"/>
    <w:unhideWhenUsed/>
    <w:qFormat/>
    <w:rsid w:val="00AE25F6"/>
    <w:pPr>
      <w:keepNext/>
      <w:keepLines/>
      <w:numPr>
        <w:ilvl w:val="1"/>
        <w:numId w:val="3"/>
      </w:numPr>
      <w:spacing w:before="240"/>
      <w:ind w:left="992" w:hanging="992"/>
      <w:outlineLvl w:val="1"/>
    </w:pPr>
    <w:rPr>
      <w:rFonts w:asciiTheme="majorHAnsi" w:eastAsiaTheme="majorEastAsia" w:hAnsiTheme="majorHAnsi" w:cstheme="majorBidi"/>
      <w:b/>
      <w:sz w:val="36"/>
      <w:szCs w:val="26"/>
    </w:rPr>
  </w:style>
  <w:style w:type="paragraph" w:styleId="berschrift3">
    <w:name w:val="heading 3"/>
    <w:basedOn w:val="Standard"/>
    <w:next w:val="Standard"/>
    <w:link w:val="berschrift3Zchn"/>
    <w:uiPriority w:val="9"/>
    <w:unhideWhenUsed/>
    <w:qFormat/>
    <w:rsid w:val="00AE25F6"/>
    <w:pPr>
      <w:keepNext/>
      <w:keepLines/>
      <w:numPr>
        <w:ilvl w:val="2"/>
        <w:numId w:val="3"/>
      </w:numPr>
      <w:ind w:left="1276" w:hanging="1276"/>
      <w:outlineLvl w:val="2"/>
    </w:pPr>
    <w:rPr>
      <w:rFonts w:asciiTheme="majorHAnsi" w:eastAsiaTheme="majorEastAsia" w:hAnsiTheme="majorHAnsi" w:cstheme="majorBidi"/>
      <w:b/>
      <w:sz w:val="28"/>
      <w:szCs w:val="24"/>
    </w:rPr>
  </w:style>
  <w:style w:type="paragraph" w:styleId="berschrift4">
    <w:name w:val="heading 4"/>
    <w:basedOn w:val="Standard"/>
    <w:next w:val="Standard"/>
    <w:link w:val="berschrift4Zchn"/>
    <w:uiPriority w:val="9"/>
    <w:semiHidden/>
    <w:unhideWhenUsed/>
    <w:rsid w:val="0010575A"/>
    <w:pPr>
      <w:keepNext/>
      <w:keepLines/>
      <w:numPr>
        <w:ilvl w:val="3"/>
        <w:numId w:val="3"/>
      </w:numPr>
      <w:spacing w:before="40"/>
      <w:outlineLvl w:val="3"/>
    </w:pPr>
    <w:rPr>
      <w:rFonts w:asciiTheme="majorHAnsi" w:eastAsiaTheme="majorEastAsia" w:hAnsiTheme="majorHAnsi" w:cstheme="majorBidi"/>
      <w:i/>
      <w:iCs/>
      <w:color w:val="0000BF" w:themeColor="accent1" w:themeShade="BF"/>
    </w:rPr>
  </w:style>
  <w:style w:type="paragraph" w:styleId="berschrift5">
    <w:name w:val="heading 5"/>
    <w:basedOn w:val="Standard"/>
    <w:next w:val="Standard"/>
    <w:link w:val="berschrift5Zchn"/>
    <w:uiPriority w:val="9"/>
    <w:semiHidden/>
    <w:unhideWhenUsed/>
    <w:qFormat/>
    <w:rsid w:val="0010575A"/>
    <w:pPr>
      <w:keepNext/>
      <w:keepLines/>
      <w:numPr>
        <w:ilvl w:val="4"/>
        <w:numId w:val="3"/>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10575A"/>
    <w:pPr>
      <w:keepNext/>
      <w:keepLines/>
      <w:numPr>
        <w:ilvl w:val="5"/>
        <w:numId w:val="3"/>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10575A"/>
    <w:pPr>
      <w:keepNext/>
      <w:keepLines/>
      <w:numPr>
        <w:ilvl w:val="6"/>
        <w:numId w:val="3"/>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10575A"/>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10575A"/>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ilder">
    <w:name w:val="Bilder"/>
    <w:basedOn w:val="Standard"/>
    <w:link w:val="BilderZchn"/>
    <w:qFormat/>
    <w:rsid w:val="007A6BB9"/>
    <w:pPr>
      <w:spacing w:before="240"/>
      <w:jc w:val="center"/>
    </w:pPr>
    <w:rPr>
      <w:rFonts w:cs="Calibri"/>
      <w:noProof/>
      <w:sz w:val="32"/>
    </w:rPr>
  </w:style>
  <w:style w:type="character" w:customStyle="1" w:styleId="BilderZchn">
    <w:name w:val="Bilder Zchn"/>
    <w:basedOn w:val="Absatz-Standardschriftart"/>
    <w:link w:val="Bilder"/>
    <w:rsid w:val="007A6BB9"/>
    <w:rPr>
      <w:rFonts w:cs="Calibri"/>
      <w:noProof/>
      <w:sz w:val="32"/>
    </w:rPr>
  </w:style>
  <w:style w:type="paragraph" w:customStyle="1" w:styleId="Seminar">
    <w:name w:val="Seminar"/>
    <w:basedOn w:val="Standard"/>
    <w:link w:val="SeminarZchn"/>
    <w:qFormat/>
    <w:rsid w:val="007A6BB9"/>
    <w:pPr>
      <w:jc w:val="center"/>
    </w:pPr>
    <w:rPr>
      <w:color w:val="808080" w:themeColor="background1" w:themeShade="80"/>
    </w:rPr>
  </w:style>
  <w:style w:type="character" w:customStyle="1" w:styleId="SeminarZchn">
    <w:name w:val="Seminar Zchn"/>
    <w:basedOn w:val="Absatz-Standardschriftart"/>
    <w:link w:val="Seminar"/>
    <w:rsid w:val="007A6BB9"/>
    <w:rPr>
      <w:color w:val="808080" w:themeColor="background1" w:themeShade="80"/>
    </w:rPr>
  </w:style>
  <w:style w:type="paragraph" w:styleId="Titel">
    <w:name w:val="Title"/>
    <w:basedOn w:val="Standard"/>
    <w:next w:val="Standard"/>
    <w:link w:val="TitelZchn"/>
    <w:uiPriority w:val="10"/>
    <w:qFormat/>
    <w:rsid w:val="0010575A"/>
    <w:pPr>
      <w:spacing w:after="12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0575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0575A"/>
    <w:pPr>
      <w:numPr>
        <w:ilvl w:val="1"/>
      </w:numPr>
      <w:spacing w:after="120"/>
      <w:jc w:val="center"/>
    </w:pPr>
    <w:rPr>
      <w:rFonts w:asciiTheme="minorHAnsi" w:eastAsiaTheme="minorEastAsia" w:hAnsiTheme="minorHAnsi"/>
      <w:b/>
      <w:spacing w:val="15"/>
      <w:sz w:val="28"/>
    </w:rPr>
  </w:style>
  <w:style w:type="character" w:customStyle="1" w:styleId="UntertitelZchn">
    <w:name w:val="Untertitel Zchn"/>
    <w:basedOn w:val="Absatz-Standardschriftart"/>
    <w:link w:val="Untertitel"/>
    <w:uiPriority w:val="11"/>
    <w:rsid w:val="0010575A"/>
    <w:rPr>
      <w:rFonts w:asciiTheme="minorHAnsi" w:eastAsiaTheme="minorEastAsia" w:hAnsiTheme="minorHAnsi"/>
      <w:b/>
      <w:spacing w:val="15"/>
      <w:sz w:val="28"/>
    </w:rPr>
  </w:style>
  <w:style w:type="paragraph" w:customStyle="1" w:styleId="Autor">
    <w:name w:val="Autor"/>
    <w:basedOn w:val="Standard"/>
    <w:qFormat/>
    <w:rsid w:val="0010575A"/>
    <w:pPr>
      <w:jc w:val="center"/>
    </w:pPr>
    <w:rPr>
      <w:sz w:val="20"/>
    </w:rPr>
  </w:style>
  <w:style w:type="paragraph" w:customStyle="1" w:styleId="EinstiegAbschluss">
    <w:name w:val="EinstiegAbschluss"/>
    <w:basedOn w:val="Listenabsatz"/>
    <w:qFormat/>
    <w:rsid w:val="007B4174"/>
    <w:pPr>
      <w:numPr>
        <w:numId w:val="1"/>
      </w:numPr>
      <w:shd w:val="clear" w:color="auto" w:fill="E3E3E3" w:themeFill="text2" w:themeFillTint="33"/>
    </w:pPr>
    <w:rPr>
      <w:i/>
    </w:rPr>
  </w:style>
  <w:style w:type="paragraph" w:styleId="Listenabsatz">
    <w:name w:val="List Paragraph"/>
    <w:basedOn w:val="Standard"/>
    <w:uiPriority w:val="34"/>
    <w:qFormat/>
    <w:rsid w:val="000D7F90"/>
    <w:pPr>
      <w:numPr>
        <w:numId w:val="6"/>
      </w:numPr>
    </w:pPr>
  </w:style>
  <w:style w:type="character" w:customStyle="1" w:styleId="berschrift1Zchn">
    <w:name w:val="Überschrift 1 Zchn"/>
    <w:basedOn w:val="Absatz-Standardschriftart"/>
    <w:link w:val="berschrift1"/>
    <w:uiPriority w:val="9"/>
    <w:rsid w:val="00C377C5"/>
    <w:rPr>
      <w:rFonts w:asciiTheme="majorHAnsi" w:eastAsiaTheme="majorEastAsia" w:hAnsiTheme="majorHAnsi" w:cstheme="majorBidi"/>
      <w:b/>
      <w:sz w:val="40"/>
      <w:szCs w:val="32"/>
    </w:rPr>
  </w:style>
  <w:style w:type="character" w:customStyle="1" w:styleId="berschrift2Zchn">
    <w:name w:val="Überschrift 2 Zchn"/>
    <w:basedOn w:val="Absatz-Standardschriftart"/>
    <w:link w:val="berschrift2"/>
    <w:uiPriority w:val="9"/>
    <w:rsid w:val="00AE25F6"/>
    <w:rPr>
      <w:rFonts w:asciiTheme="majorHAnsi" w:eastAsiaTheme="majorEastAsia" w:hAnsiTheme="majorHAnsi" w:cstheme="majorBidi"/>
      <w:b/>
      <w:sz w:val="36"/>
      <w:szCs w:val="26"/>
    </w:rPr>
  </w:style>
  <w:style w:type="character" w:customStyle="1" w:styleId="berschrift3Zchn">
    <w:name w:val="Überschrift 3 Zchn"/>
    <w:basedOn w:val="Absatz-Standardschriftart"/>
    <w:link w:val="berschrift3"/>
    <w:uiPriority w:val="9"/>
    <w:rsid w:val="00AE25F6"/>
    <w:rPr>
      <w:rFonts w:asciiTheme="majorHAnsi" w:eastAsiaTheme="majorEastAsia" w:hAnsiTheme="majorHAnsi" w:cstheme="majorBidi"/>
      <w:b/>
      <w:sz w:val="28"/>
      <w:szCs w:val="24"/>
    </w:rPr>
  </w:style>
  <w:style w:type="character" w:customStyle="1" w:styleId="berschrift4Zchn">
    <w:name w:val="Überschrift 4 Zchn"/>
    <w:basedOn w:val="Absatz-Standardschriftart"/>
    <w:link w:val="berschrift4"/>
    <w:uiPriority w:val="9"/>
    <w:semiHidden/>
    <w:rsid w:val="0010575A"/>
    <w:rPr>
      <w:rFonts w:asciiTheme="majorHAnsi" w:eastAsiaTheme="majorEastAsia" w:hAnsiTheme="majorHAnsi" w:cstheme="majorBidi"/>
      <w:i/>
      <w:iCs/>
      <w:color w:val="0000BF" w:themeColor="accent1" w:themeShade="BF"/>
    </w:rPr>
  </w:style>
  <w:style w:type="character" w:customStyle="1" w:styleId="berschrift5Zchn">
    <w:name w:val="Überschrift 5 Zchn"/>
    <w:basedOn w:val="Absatz-Standardschriftart"/>
    <w:link w:val="berschrift5"/>
    <w:uiPriority w:val="9"/>
    <w:semiHidden/>
    <w:rsid w:val="0010575A"/>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10575A"/>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10575A"/>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10575A"/>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10575A"/>
    <w:rPr>
      <w:rFonts w:asciiTheme="majorHAnsi" w:eastAsiaTheme="majorEastAsia" w:hAnsiTheme="majorHAnsi" w:cstheme="majorBidi"/>
      <w:i/>
      <w:iCs/>
      <w:color w:val="272727" w:themeColor="text1" w:themeTint="D8"/>
      <w:sz w:val="21"/>
      <w:szCs w:val="21"/>
    </w:rPr>
  </w:style>
  <w:style w:type="paragraph" w:styleId="Zitat">
    <w:name w:val="Quote"/>
    <w:basedOn w:val="Standard"/>
    <w:next w:val="Standard"/>
    <w:link w:val="ZitatZchn"/>
    <w:uiPriority w:val="29"/>
    <w:qFormat/>
    <w:rsid w:val="00191963"/>
    <w:pPr>
      <w:spacing w:after="120"/>
      <w:ind w:left="425" w:right="425"/>
    </w:pPr>
    <w:rPr>
      <w:iCs/>
      <w:noProof/>
    </w:rPr>
  </w:style>
  <w:style w:type="character" w:customStyle="1" w:styleId="ZitatZchn">
    <w:name w:val="Zitat Zchn"/>
    <w:basedOn w:val="Absatz-Standardschriftart"/>
    <w:link w:val="Zitat"/>
    <w:uiPriority w:val="29"/>
    <w:rsid w:val="00191963"/>
    <w:rPr>
      <w:iCs/>
      <w:noProof/>
    </w:rPr>
  </w:style>
  <w:style w:type="paragraph" w:styleId="IntensivesZitat">
    <w:name w:val="Intense Quote"/>
    <w:basedOn w:val="Standard"/>
    <w:next w:val="Standard"/>
    <w:link w:val="IntensivesZitatZchn"/>
    <w:uiPriority w:val="30"/>
    <w:rsid w:val="00D6160E"/>
    <w:pPr>
      <w:pBdr>
        <w:top w:val="single" w:sz="4" w:space="10" w:color="auto"/>
        <w:bottom w:val="single" w:sz="4" w:space="10" w:color="auto"/>
      </w:pBdr>
      <w:spacing w:before="360" w:after="360"/>
      <w:ind w:left="864" w:right="864"/>
      <w:jc w:val="center"/>
    </w:pPr>
    <w:rPr>
      <w:i/>
      <w:iCs/>
    </w:rPr>
  </w:style>
  <w:style w:type="paragraph" w:styleId="Funotentext">
    <w:name w:val="footnote text"/>
    <w:basedOn w:val="Standard"/>
    <w:link w:val="FunotentextZchn"/>
    <w:uiPriority w:val="99"/>
    <w:semiHidden/>
    <w:unhideWhenUsed/>
    <w:rsid w:val="00FF4B32"/>
    <w:pPr>
      <w:spacing w:before="0"/>
    </w:pPr>
    <w:rPr>
      <w:sz w:val="20"/>
      <w:szCs w:val="20"/>
    </w:rPr>
  </w:style>
  <w:style w:type="character" w:customStyle="1" w:styleId="FunotentextZchn">
    <w:name w:val="Fußnotentext Zchn"/>
    <w:basedOn w:val="Absatz-Standardschriftart"/>
    <w:link w:val="Funotentext"/>
    <w:uiPriority w:val="99"/>
    <w:semiHidden/>
    <w:rsid w:val="00FF4B32"/>
    <w:rPr>
      <w:sz w:val="20"/>
      <w:szCs w:val="20"/>
    </w:rPr>
  </w:style>
  <w:style w:type="character" w:styleId="Funotenzeichen">
    <w:name w:val="footnote reference"/>
    <w:basedOn w:val="Absatz-Standardschriftart"/>
    <w:uiPriority w:val="99"/>
    <w:semiHidden/>
    <w:unhideWhenUsed/>
    <w:rsid w:val="00FF4B32"/>
    <w:rPr>
      <w:vertAlign w:val="superscript"/>
    </w:rPr>
  </w:style>
  <w:style w:type="character" w:styleId="IntensiveHervorhebung">
    <w:name w:val="Intense Emphasis"/>
    <w:uiPriority w:val="21"/>
    <w:qFormat/>
    <w:rsid w:val="00191963"/>
    <w:rPr>
      <w:color w:val="FF00FF" w:themeColor="accent4"/>
    </w:rPr>
  </w:style>
  <w:style w:type="paragraph" w:styleId="Beschriftung">
    <w:name w:val="caption"/>
    <w:basedOn w:val="Standard"/>
    <w:next w:val="Standard"/>
    <w:uiPriority w:val="35"/>
    <w:unhideWhenUsed/>
    <w:qFormat/>
    <w:rsid w:val="00D84440"/>
    <w:pPr>
      <w:spacing w:before="0" w:after="200"/>
      <w:jc w:val="center"/>
    </w:pPr>
    <w:rPr>
      <w:i/>
      <w:iCs/>
      <w:sz w:val="20"/>
      <w:szCs w:val="18"/>
    </w:rPr>
  </w:style>
  <w:style w:type="paragraph" w:customStyle="1" w:styleId="FGrn">
    <w:name w:val="F_Grün"/>
    <w:basedOn w:val="Listenabsatz"/>
    <w:link w:val="FGrnZchn"/>
    <w:qFormat/>
    <w:rsid w:val="007B4174"/>
    <w:pPr>
      <w:numPr>
        <w:numId w:val="4"/>
      </w:numPr>
    </w:pPr>
    <w:rPr>
      <w:color w:val="009B00"/>
    </w:rPr>
  </w:style>
  <w:style w:type="character" w:customStyle="1" w:styleId="FGrnZchn">
    <w:name w:val="F_Grün Zchn"/>
    <w:basedOn w:val="Absatz-Standardschriftart"/>
    <w:link w:val="FGrn"/>
    <w:rsid w:val="007B4174"/>
    <w:rPr>
      <w:color w:val="009B00"/>
    </w:rPr>
  </w:style>
  <w:style w:type="paragraph" w:customStyle="1" w:styleId="FRot">
    <w:name w:val="F_Rot"/>
    <w:basedOn w:val="Listenabsatz"/>
    <w:link w:val="FRotZchn"/>
    <w:qFormat/>
    <w:rsid w:val="003467B8"/>
    <w:pPr>
      <w:numPr>
        <w:numId w:val="7"/>
      </w:numPr>
    </w:pPr>
    <w:rPr>
      <w:color w:val="FF0000" w:themeColor="accent2"/>
    </w:rPr>
  </w:style>
  <w:style w:type="character" w:customStyle="1" w:styleId="FRotZchn">
    <w:name w:val="F_Rot Zchn"/>
    <w:basedOn w:val="Absatz-Standardschriftart"/>
    <w:link w:val="FRot"/>
    <w:rsid w:val="003467B8"/>
    <w:rPr>
      <w:color w:val="FF0000" w:themeColor="accent2"/>
    </w:rPr>
  </w:style>
  <w:style w:type="paragraph" w:customStyle="1" w:styleId="FBlau">
    <w:name w:val="F_Blau"/>
    <w:basedOn w:val="Listenabsatz"/>
    <w:qFormat/>
    <w:rsid w:val="000D7F90"/>
    <w:pPr>
      <w:numPr>
        <w:numId w:val="12"/>
      </w:numPr>
    </w:pPr>
    <w:rPr>
      <w:rFonts w:asciiTheme="minorHAnsi" w:hAnsiTheme="minorHAnsi"/>
      <w:color w:val="0000FF" w:themeColor="accent1"/>
    </w:rPr>
  </w:style>
  <w:style w:type="paragraph" w:customStyle="1" w:styleId="Formeln">
    <w:name w:val="Formeln"/>
    <w:basedOn w:val="Standard"/>
    <w:qFormat/>
    <w:rsid w:val="007673C8"/>
    <w:pPr>
      <w:spacing w:before="240" w:after="240"/>
      <w:jc w:val="center"/>
    </w:pPr>
    <w:rPr>
      <w:sz w:val="28"/>
    </w:rPr>
  </w:style>
  <w:style w:type="paragraph" w:customStyle="1" w:styleId="CAS-Nr">
    <w:name w:val="CAS-Nr."/>
    <w:basedOn w:val="Standard"/>
    <w:link w:val="CAS-NrZchn"/>
    <w:qFormat/>
    <w:rsid w:val="001E2364"/>
    <w:pPr>
      <w:spacing w:before="0"/>
      <w:jc w:val="left"/>
    </w:pPr>
    <w:rPr>
      <w:sz w:val="20"/>
    </w:rPr>
  </w:style>
  <w:style w:type="paragraph" w:customStyle="1" w:styleId="Liste2Einzug">
    <w:name w:val="Liste 2 Einzug"/>
    <w:basedOn w:val="Listenabsatz"/>
    <w:qFormat/>
    <w:rsid w:val="007C0165"/>
    <w:pPr>
      <w:numPr>
        <w:numId w:val="15"/>
      </w:numPr>
    </w:pPr>
    <w:rPr>
      <w:rFonts w:asciiTheme="minorHAnsi" w:hAnsiTheme="minorHAnsi"/>
    </w:rPr>
  </w:style>
  <w:style w:type="character" w:customStyle="1" w:styleId="CAS-NrZchn">
    <w:name w:val="CAS-Nr. Zchn"/>
    <w:basedOn w:val="Absatz-Standardschriftart"/>
    <w:link w:val="CAS-Nr"/>
    <w:rsid w:val="007673C8"/>
    <w:rPr>
      <w:sz w:val="20"/>
    </w:rPr>
  </w:style>
  <w:style w:type="character" w:styleId="Hyperlink">
    <w:name w:val="Hyperlink"/>
    <w:basedOn w:val="Absatz-Standardschriftart"/>
    <w:uiPriority w:val="99"/>
    <w:unhideWhenUsed/>
    <w:qFormat/>
    <w:rsid w:val="007C0165"/>
    <w:rPr>
      <w:color w:val="0000FF" w:themeColor="hyperlink"/>
      <w:u w:val="single"/>
    </w:rPr>
  </w:style>
  <w:style w:type="paragraph" w:customStyle="1" w:styleId="ChemikalienLsungen">
    <w:name w:val="Chemikalien/Lösungen"/>
    <w:basedOn w:val="Listenabsatz"/>
    <w:qFormat/>
    <w:rsid w:val="001E2364"/>
    <w:pPr>
      <w:numPr>
        <w:numId w:val="13"/>
      </w:numPr>
      <w:jc w:val="left"/>
    </w:pPr>
    <w:rPr>
      <w:rFonts w:asciiTheme="minorHAnsi" w:hAnsiTheme="minorHAnsi" w:cstheme="minorHAnsi"/>
      <w:color w:val="FF0000" w:themeColor="accent2"/>
    </w:rPr>
  </w:style>
  <w:style w:type="paragraph" w:customStyle="1" w:styleId="Liste1">
    <w:name w:val="Liste 1"/>
    <w:basedOn w:val="Listenabsatz"/>
    <w:qFormat/>
    <w:rsid w:val="00E91A48"/>
    <w:pPr>
      <w:numPr>
        <w:numId w:val="14"/>
      </w:numPr>
    </w:pPr>
    <w:rPr>
      <w:rFonts w:asciiTheme="minorHAnsi" w:hAnsiTheme="minorHAnsi"/>
    </w:rPr>
  </w:style>
  <w:style w:type="character" w:customStyle="1" w:styleId="NichtaufgelsteErwhnung1">
    <w:name w:val="Nicht aufgelöste Erwähnung1"/>
    <w:basedOn w:val="Absatz-Standardschriftart"/>
    <w:uiPriority w:val="99"/>
    <w:semiHidden/>
    <w:unhideWhenUsed/>
    <w:rsid w:val="007C0165"/>
    <w:rPr>
      <w:color w:val="605E5C"/>
      <w:shd w:val="clear" w:color="auto" w:fill="E1DFDD"/>
    </w:rPr>
  </w:style>
  <w:style w:type="paragraph" w:customStyle="1" w:styleId="Zusammenfassung">
    <w:name w:val="Zusammenfassung"/>
    <w:basedOn w:val="Listenabsatz"/>
    <w:link w:val="ZusammenfassungZchn"/>
    <w:qFormat/>
    <w:rsid w:val="007C0165"/>
    <w:pPr>
      <w:numPr>
        <w:numId w:val="17"/>
      </w:numPr>
      <w:shd w:val="clear" w:color="auto" w:fill="C8C8C8" w:themeFill="text2" w:themeFillTint="66"/>
    </w:pPr>
  </w:style>
  <w:style w:type="character" w:customStyle="1" w:styleId="ZusammenfassungZchn">
    <w:name w:val="Zusammenfassung Zchn"/>
    <w:basedOn w:val="Absatz-Standardschriftart"/>
    <w:link w:val="Zusammenfassung"/>
    <w:rsid w:val="007C0165"/>
    <w:rPr>
      <w:shd w:val="clear" w:color="auto" w:fill="C8C8C8" w:themeFill="text2" w:themeFillTint="66"/>
    </w:rPr>
  </w:style>
  <w:style w:type="paragraph" w:customStyle="1" w:styleId="Experiment">
    <w:name w:val="Experiment"/>
    <w:basedOn w:val="Standard"/>
    <w:qFormat/>
    <w:rsid w:val="001E2364"/>
    <w:pPr>
      <w:ind w:left="425" w:hanging="425"/>
    </w:pPr>
  </w:style>
  <w:style w:type="character" w:styleId="Fett">
    <w:name w:val="Strong"/>
    <w:basedOn w:val="Absatz-Standardschriftart"/>
    <w:uiPriority w:val="22"/>
    <w:qFormat/>
    <w:rsid w:val="000C2636"/>
    <w:rPr>
      <w:b/>
      <w:bCs/>
    </w:rPr>
  </w:style>
  <w:style w:type="paragraph" w:customStyle="1" w:styleId="Quellen">
    <w:name w:val="Quellen"/>
    <w:basedOn w:val="Listenabsatz"/>
    <w:qFormat/>
    <w:rsid w:val="000C2636"/>
    <w:pPr>
      <w:numPr>
        <w:numId w:val="18"/>
      </w:numPr>
    </w:pPr>
    <w:rPr>
      <w:rFonts w:asciiTheme="minorHAnsi" w:hAnsiTheme="minorHAnsi"/>
    </w:rPr>
  </w:style>
  <w:style w:type="paragraph" w:styleId="KeinLeerraum">
    <w:name w:val="No Spacing"/>
    <w:link w:val="KeinLeerraumZchn"/>
    <w:uiPriority w:val="1"/>
    <w:qFormat/>
    <w:rsid w:val="007A6BB9"/>
    <w:pPr>
      <w:jc w:val="both"/>
    </w:pPr>
    <w:rPr>
      <w:szCs w:val="24"/>
    </w:rPr>
  </w:style>
  <w:style w:type="paragraph" w:styleId="Inhaltsverzeichnisberschrift">
    <w:name w:val="TOC Heading"/>
    <w:basedOn w:val="berschrift1"/>
    <w:next w:val="Standard"/>
    <w:uiPriority w:val="39"/>
    <w:unhideWhenUsed/>
    <w:qFormat/>
    <w:rsid w:val="00F72066"/>
    <w:pPr>
      <w:numPr>
        <w:numId w:val="0"/>
      </w:numPr>
      <w:spacing w:line="259" w:lineRule="auto"/>
      <w:jc w:val="left"/>
      <w:outlineLvl w:val="9"/>
    </w:pPr>
    <w:rPr>
      <w:b w:val="0"/>
      <w:color w:val="0000FF" w:themeColor="accent1"/>
      <w:lang w:eastAsia="de-DE"/>
    </w:rPr>
  </w:style>
  <w:style w:type="paragraph" w:styleId="Verzeichnis1">
    <w:name w:val="toc 1"/>
    <w:basedOn w:val="Standard"/>
    <w:next w:val="Standard"/>
    <w:autoRedefine/>
    <w:uiPriority w:val="39"/>
    <w:unhideWhenUsed/>
    <w:rsid w:val="00AE25F6"/>
    <w:pPr>
      <w:spacing w:after="100"/>
    </w:pPr>
  </w:style>
  <w:style w:type="paragraph" w:styleId="Verzeichnis2">
    <w:name w:val="toc 2"/>
    <w:basedOn w:val="Standard"/>
    <w:next w:val="Standard"/>
    <w:autoRedefine/>
    <w:uiPriority w:val="39"/>
    <w:unhideWhenUsed/>
    <w:rsid w:val="00AE25F6"/>
    <w:pPr>
      <w:spacing w:after="100"/>
      <w:ind w:left="240"/>
    </w:pPr>
  </w:style>
  <w:style w:type="paragraph" w:styleId="Verzeichnis3">
    <w:name w:val="toc 3"/>
    <w:basedOn w:val="Standard"/>
    <w:next w:val="Standard"/>
    <w:autoRedefine/>
    <w:uiPriority w:val="39"/>
    <w:unhideWhenUsed/>
    <w:rsid w:val="00AE25F6"/>
    <w:pPr>
      <w:spacing w:after="100"/>
      <w:ind w:left="480"/>
    </w:pPr>
  </w:style>
  <w:style w:type="paragraph" w:customStyle="1" w:styleId="ExperimentEinzug">
    <w:name w:val="Experiment Einzug"/>
    <w:basedOn w:val="Standard"/>
    <w:qFormat/>
    <w:rsid w:val="001E2364"/>
    <w:pPr>
      <w:ind w:left="425"/>
    </w:pPr>
  </w:style>
  <w:style w:type="paragraph" w:customStyle="1" w:styleId="Entsorgung">
    <w:name w:val="Entsorgung"/>
    <w:basedOn w:val="Standard"/>
    <w:link w:val="EntsorgungZchn"/>
    <w:qFormat/>
    <w:rsid w:val="001E2364"/>
    <w:rPr>
      <w:b/>
      <w:color w:val="FF9600"/>
      <w:sz w:val="28"/>
      <w:szCs w:val="24"/>
    </w:rPr>
  </w:style>
  <w:style w:type="character" w:customStyle="1" w:styleId="EntsorgungZchn">
    <w:name w:val="Entsorgung Zchn"/>
    <w:basedOn w:val="Absatz-Standardschriftart"/>
    <w:link w:val="Entsorgung"/>
    <w:rsid w:val="001E2364"/>
    <w:rPr>
      <w:b/>
      <w:color w:val="FF9600"/>
      <w:sz w:val="28"/>
      <w:szCs w:val="24"/>
    </w:rPr>
  </w:style>
  <w:style w:type="paragraph" w:customStyle="1" w:styleId="ZielErfolgskontrolle">
    <w:name w:val="Ziel/Erfolgskontrolle"/>
    <w:basedOn w:val="Standard"/>
    <w:qFormat/>
    <w:rsid w:val="001E2364"/>
    <w:pPr>
      <w:shd w:val="clear" w:color="auto" w:fill="D9D9D9" w:themeFill="background1" w:themeFillShade="D9"/>
    </w:pPr>
    <w:rPr>
      <w:b/>
      <w:sz w:val="32"/>
      <w:szCs w:val="24"/>
    </w:rPr>
  </w:style>
  <w:style w:type="paragraph" w:customStyle="1" w:styleId="xtief">
    <w:name w:val="x_tief"/>
    <w:basedOn w:val="Standard"/>
    <w:link w:val="xtiefZchn"/>
    <w:qFormat/>
    <w:rsid w:val="00A15FEC"/>
    <w:rPr>
      <w:vertAlign w:val="subscript"/>
    </w:rPr>
  </w:style>
  <w:style w:type="paragraph" w:customStyle="1" w:styleId="xhoch">
    <w:name w:val="x_hoch"/>
    <w:basedOn w:val="Standard"/>
    <w:link w:val="xhochZchn"/>
    <w:qFormat/>
    <w:rsid w:val="00A15FEC"/>
    <w:rPr>
      <w:vertAlign w:val="superscript"/>
    </w:rPr>
  </w:style>
  <w:style w:type="character" w:customStyle="1" w:styleId="xtiefZchn">
    <w:name w:val="x_tief Zchn"/>
    <w:basedOn w:val="Absatz-Standardschriftart"/>
    <w:link w:val="xtief"/>
    <w:rsid w:val="00A15FEC"/>
    <w:rPr>
      <w:vertAlign w:val="subscript"/>
    </w:rPr>
  </w:style>
  <w:style w:type="paragraph" w:customStyle="1" w:styleId="Liste3kursiv">
    <w:name w:val="Liste 3 kursiv"/>
    <w:basedOn w:val="Listenabsatz"/>
    <w:qFormat/>
    <w:rsid w:val="00A15FEC"/>
    <w:pPr>
      <w:numPr>
        <w:numId w:val="19"/>
      </w:numPr>
    </w:pPr>
    <w:rPr>
      <w:rFonts w:asciiTheme="minorHAnsi" w:hAnsiTheme="minorHAnsi"/>
      <w:i/>
    </w:rPr>
  </w:style>
  <w:style w:type="character" w:customStyle="1" w:styleId="xhochZchn">
    <w:name w:val="x_hoch Zchn"/>
    <w:basedOn w:val="Absatz-Standardschriftart"/>
    <w:link w:val="xhoch"/>
    <w:rsid w:val="00A15FEC"/>
    <w:rPr>
      <w:vertAlign w:val="superscript"/>
    </w:rPr>
  </w:style>
  <w:style w:type="table" w:styleId="Tabellenraster">
    <w:name w:val="Table Grid"/>
    <w:basedOn w:val="NormaleTabelle"/>
    <w:uiPriority w:val="39"/>
    <w:rsid w:val="00A15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
    <w:name w:val="Tabelle"/>
    <w:basedOn w:val="Standard"/>
    <w:qFormat/>
    <w:rsid w:val="009C6E00"/>
    <w:pPr>
      <w:spacing w:before="60" w:after="60"/>
      <w:jc w:val="left"/>
    </w:pPr>
  </w:style>
  <w:style w:type="paragraph" w:customStyle="1" w:styleId="Kapitel">
    <w:name w:val="Kapitel"/>
    <w:basedOn w:val="Standard"/>
    <w:link w:val="KapitelZchn"/>
    <w:qFormat/>
    <w:rsid w:val="007A6BB9"/>
    <w:pPr>
      <w:shd w:val="clear" w:color="auto" w:fill="0000FF" w:themeFill="accent1"/>
      <w:spacing w:after="120"/>
      <w:jc w:val="center"/>
    </w:pPr>
    <w:rPr>
      <w:b/>
      <w:bCs/>
      <w:color w:val="FFFFFF" w:themeColor="background1"/>
      <w:sz w:val="40"/>
      <w:szCs w:val="40"/>
    </w:rPr>
  </w:style>
  <w:style w:type="character" w:customStyle="1" w:styleId="KapitelZchn">
    <w:name w:val="Kapitel Zchn"/>
    <w:basedOn w:val="Absatz-Standardschriftart"/>
    <w:link w:val="Kapitel"/>
    <w:rsid w:val="007A6BB9"/>
    <w:rPr>
      <w:b/>
      <w:bCs/>
      <w:color w:val="FFFFFF" w:themeColor="background1"/>
      <w:sz w:val="40"/>
      <w:szCs w:val="40"/>
      <w:shd w:val="clear" w:color="auto" w:fill="0000FF" w:themeFill="accent1"/>
    </w:rPr>
  </w:style>
  <w:style w:type="paragraph" w:customStyle="1" w:styleId="FGelb">
    <w:name w:val="F_Gelb"/>
    <w:basedOn w:val="Listenabsatz"/>
    <w:qFormat/>
    <w:rsid w:val="007D36A9"/>
    <w:pPr>
      <w:numPr>
        <w:numId w:val="21"/>
      </w:numPr>
    </w:pPr>
    <w:rPr>
      <w:rFonts w:asciiTheme="minorHAnsi" w:hAnsiTheme="minorHAnsi"/>
      <w:color w:val="FFC800"/>
    </w:rPr>
  </w:style>
  <w:style w:type="character" w:styleId="SchwacheHervorhebung">
    <w:name w:val="Subtle Emphasis"/>
    <w:basedOn w:val="Absatz-Standardschriftart"/>
    <w:uiPriority w:val="19"/>
    <w:qFormat/>
    <w:rsid w:val="00191963"/>
    <w:rPr>
      <w:i/>
      <w:iCs/>
      <w:color w:val="auto"/>
    </w:rPr>
  </w:style>
  <w:style w:type="character" w:styleId="Hervorhebung">
    <w:name w:val="Emphasis"/>
    <w:basedOn w:val="Absatz-Standardschriftart"/>
    <w:uiPriority w:val="20"/>
    <w:qFormat/>
    <w:rsid w:val="00191963"/>
    <w:rPr>
      <w:b/>
      <w:i w:val="0"/>
      <w:iCs/>
      <w:color w:val="auto"/>
      <w:sz w:val="28"/>
    </w:rPr>
  </w:style>
  <w:style w:type="character" w:customStyle="1" w:styleId="IntensivesZitatZchn">
    <w:name w:val="Intensives Zitat Zchn"/>
    <w:basedOn w:val="Absatz-Standardschriftart"/>
    <w:link w:val="IntensivesZitat"/>
    <w:uiPriority w:val="30"/>
    <w:rsid w:val="00D6160E"/>
    <w:rPr>
      <w:i/>
      <w:iCs/>
    </w:rPr>
  </w:style>
  <w:style w:type="character" w:styleId="SchwacherVerweis">
    <w:name w:val="Subtle Reference"/>
    <w:basedOn w:val="Absatz-Standardschriftart"/>
    <w:uiPriority w:val="31"/>
    <w:rsid w:val="00942B80"/>
    <w:rPr>
      <w:smallCaps/>
      <w:color w:val="5A5A5A" w:themeColor="text1" w:themeTint="A5"/>
    </w:rPr>
  </w:style>
  <w:style w:type="character" w:styleId="IntensiverVerweis">
    <w:name w:val="Intense Reference"/>
    <w:basedOn w:val="Absatz-Standardschriftart"/>
    <w:uiPriority w:val="32"/>
    <w:rsid w:val="00D6160E"/>
    <w:rPr>
      <w:b/>
      <w:bCs/>
      <w:smallCaps/>
      <w:color w:val="auto"/>
      <w:spacing w:val="5"/>
    </w:rPr>
  </w:style>
  <w:style w:type="character" w:styleId="Buchtitel">
    <w:name w:val="Book Title"/>
    <w:basedOn w:val="Absatz-Standardschriftart"/>
    <w:uiPriority w:val="33"/>
    <w:rsid w:val="00942B80"/>
    <w:rPr>
      <w:b/>
      <w:bCs/>
      <w:i/>
      <w:iCs/>
      <w:spacing w:val="5"/>
    </w:rPr>
  </w:style>
  <w:style w:type="paragraph" w:styleId="Kopfzeile">
    <w:name w:val="header"/>
    <w:basedOn w:val="Standard"/>
    <w:link w:val="KopfzeileZchn"/>
    <w:uiPriority w:val="99"/>
    <w:unhideWhenUsed/>
    <w:rsid w:val="00B3420E"/>
    <w:pPr>
      <w:tabs>
        <w:tab w:val="center" w:pos="4536"/>
        <w:tab w:val="right" w:pos="9072"/>
      </w:tabs>
      <w:spacing w:before="0"/>
    </w:pPr>
  </w:style>
  <w:style w:type="character" w:customStyle="1" w:styleId="KopfzeileZchn">
    <w:name w:val="Kopfzeile Zchn"/>
    <w:basedOn w:val="Absatz-Standardschriftart"/>
    <w:link w:val="Kopfzeile"/>
    <w:uiPriority w:val="99"/>
    <w:rsid w:val="00B3420E"/>
  </w:style>
  <w:style w:type="paragraph" w:styleId="Fuzeile">
    <w:name w:val="footer"/>
    <w:basedOn w:val="Standard"/>
    <w:link w:val="FuzeileZchn"/>
    <w:uiPriority w:val="99"/>
    <w:unhideWhenUsed/>
    <w:rsid w:val="00B3420E"/>
    <w:pPr>
      <w:tabs>
        <w:tab w:val="center" w:pos="4536"/>
        <w:tab w:val="right" w:pos="9072"/>
      </w:tabs>
      <w:spacing w:before="0"/>
    </w:pPr>
  </w:style>
  <w:style w:type="character" w:customStyle="1" w:styleId="FuzeileZchn">
    <w:name w:val="Fußzeile Zchn"/>
    <w:basedOn w:val="Absatz-Standardschriftart"/>
    <w:link w:val="Fuzeile"/>
    <w:uiPriority w:val="99"/>
    <w:rsid w:val="00B3420E"/>
  </w:style>
  <w:style w:type="character" w:customStyle="1" w:styleId="KeinLeerraumZchn">
    <w:name w:val="Kein Leerraum Zchn"/>
    <w:basedOn w:val="Absatz-Standardschriftart"/>
    <w:link w:val="KeinLeerraum"/>
    <w:uiPriority w:val="1"/>
    <w:rsid w:val="00CF10C9"/>
    <w:rPr>
      <w:szCs w:val="24"/>
    </w:rPr>
  </w:style>
  <w:style w:type="character" w:styleId="BesuchterLink">
    <w:name w:val="FollowedHyperlink"/>
    <w:basedOn w:val="Absatz-Standardschriftart"/>
    <w:uiPriority w:val="99"/>
    <w:semiHidden/>
    <w:unhideWhenUsed/>
    <w:rsid w:val="00D46D54"/>
    <w:rPr>
      <w:color w:val="00C8FF" w:themeColor="followedHyperlink"/>
      <w:u w:val="single"/>
    </w:rPr>
  </w:style>
  <w:style w:type="character" w:customStyle="1" w:styleId="UnresolvedMention">
    <w:name w:val="Unresolved Mention"/>
    <w:basedOn w:val="Absatz-Standardschriftart"/>
    <w:uiPriority w:val="99"/>
    <w:semiHidden/>
    <w:unhideWhenUsed/>
    <w:rsid w:val="002C6D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37956">
      <w:bodyDiv w:val="1"/>
      <w:marLeft w:val="0"/>
      <w:marRight w:val="0"/>
      <w:marTop w:val="0"/>
      <w:marBottom w:val="0"/>
      <w:divBdr>
        <w:top w:val="none" w:sz="0" w:space="0" w:color="auto"/>
        <w:left w:val="none" w:sz="0" w:space="0" w:color="auto"/>
        <w:bottom w:val="none" w:sz="0" w:space="0" w:color="auto"/>
        <w:right w:val="none" w:sz="0" w:space="0" w:color="auto"/>
      </w:divBdr>
    </w:div>
    <w:div w:id="86006566">
      <w:bodyDiv w:val="1"/>
      <w:marLeft w:val="0"/>
      <w:marRight w:val="0"/>
      <w:marTop w:val="0"/>
      <w:marBottom w:val="0"/>
      <w:divBdr>
        <w:top w:val="none" w:sz="0" w:space="0" w:color="auto"/>
        <w:left w:val="none" w:sz="0" w:space="0" w:color="auto"/>
        <w:bottom w:val="none" w:sz="0" w:space="0" w:color="auto"/>
        <w:right w:val="none" w:sz="0" w:space="0" w:color="auto"/>
      </w:divBdr>
    </w:div>
    <w:div w:id="95053768">
      <w:bodyDiv w:val="1"/>
      <w:marLeft w:val="0"/>
      <w:marRight w:val="0"/>
      <w:marTop w:val="0"/>
      <w:marBottom w:val="0"/>
      <w:divBdr>
        <w:top w:val="none" w:sz="0" w:space="0" w:color="auto"/>
        <w:left w:val="none" w:sz="0" w:space="0" w:color="auto"/>
        <w:bottom w:val="none" w:sz="0" w:space="0" w:color="auto"/>
        <w:right w:val="none" w:sz="0" w:space="0" w:color="auto"/>
      </w:divBdr>
    </w:div>
    <w:div w:id="104929692">
      <w:bodyDiv w:val="1"/>
      <w:marLeft w:val="0"/>
      <w:marRight w:val="0"/>
      <w:marTop w:val="0"/>
      <w:marBottom w:val="0"/>
      <w:divBdr>
        <w:top w:val="none" w:sz="0" w:space="0" w:color="auto"/>
        <w:left w:val="none" w:sz="0" w:space="0" w:color="auto"/>
        <w:bottom w:val="none" w:sz="0" w:space="0" w:color="auto"/>
        <w:right w:val="none" w:sz="0" w:space="0" w:color="auto"/>
      </w:divBdr>
    </w:div>
    <w:div w:id="109015031">
      <w:bodyDiv w:val="1"/>
      <w:marLeft w:val="0"/>
      <w:marRight w:val="0"/>
      <w:marTop w:val="0"/>
      <w:marBottom w:val="0"/>
      <w:divBdr>
        <w:top w:val="none" w:sz="0" w:space="0" w:color="auto"/>
        <w:left w:val="none" w:sz="0" w:space="0" w:color="auto"/>
        <w:bottom w:val="none" w:sz="0" w:space="0" w:color="auto"/>
        <w:right w:val="none" w:sz="0" w:space="0" w:color="auto"/>
      </w:divBdr>
    </w:div>
    <w:div w:id="159926544">
      <w:bodyDiv w:val="1"/>
      <w:marLeft w:val="0"/>
      <w:marRight w:val="0"/>
      <w:marTop w:val="0"/>
      <w:marBottom w:val="0"/>
      <w:divBdr>
        <w:top w:val="none" w:sz="0" w:space="0" w:color="auto"/>
        <w:left w:val="none" w:sz="0" w:space="0" w:color="auto"/>
        <w:bottom w:val="none" w:sz="0" w:space="0" w:color="auto"/>
        <w:right w:val="none" w:sz="0" w:space="0" w:color="auto"/>
      </w:divBdr>
    </w:div>
    <w:div w:id="167182527">
      <w:bodyDiv w:val="1"/>
      <w:marLeft w:val="0"/>
      <w:marRight w:val="0"/>
      <w:marTop w:val="0"/>
      <w:marBottom w:val="0"/>
      <w:divBdr>
        <w:top w:val="none" w:sz="0" w:space="0" w:color="auto"/>
        <w:left w:val="none" w:sz="0" w:space="0" w:color="auto"/>
        <w:bottom w:val="none" w:sz="0" w:space="0" w:color="auto"/>
        <w:right w:val="none" w:sz="0" w:space="0" w:color="auto"/>
      </w:divBdr>
    </w:div>
    <w:div w:id="198200085">
      <w:bodyDiv w:val="1"/>
      <w:marLeft w:val="0"/>
      <w:marRight w:val="0"/>
      <w:marTop w:val="0"/>
      <w:marBottom w:val="0"/>
      <w:divBdr>
        <w:top w:val="none" w:sz="0" w:space="0" w:color="auto"/>
        <w:left w:val="none" w:sz="0" w:space="0" w:color="auto"/>
        <w:bottom w:val="none" w:sz="0" w:space="0" w:color="auto"/>
        <w:right w:val="none" w:sz="0" w:space="0" w:color="auto"/>
      </w:divBdr>
    </w:div>
    <w:div w:id="241989756">
      <w:bodyDiv w:val="1"/>
      <w:marLeft w:val="0"/>
      <w:marRight w:val="0"/>
      <w:marTop w:val="0"/>
      <w:marBottom w:val="0"/>
      <w:divBdr>
        <w:top w:val="none" w:sz="0" w:space="0" w:color="auto"/>
        <w:left w:val="none" w:sz="0" w:space="0" w:color="auto"/>
        <w:bottom w:val="none" w:sz="0" w:space="0" w:color="auto"/>
        <w:right w:val="none" w:sz="0" w:space="0" w:color="auto"/>
      </w:divBdr>
    </w:div>
    <w:div w:id="295330944">
      <w:bodyDiv w:val="1"/>
      <w:marLeft w:val="0"/>
      <w:marRight w:val="0"/>
      <w:marTop w:val="0"/>
      <w:marBottom w:val="0"/>
      <w:divBdr>
        <w:top w:val="none" w:sz="0" w:space="0" w:color="auto"/>
        <w:left w:val="none" w:sz="0" w:space="0" w:color="auto"/>
        <w:bottom w:val="none" w:sz="0" w:space="0" w:color="auto"/>
        <w:right w:val="none" w:sz="0" w:space="0" w:color="auto"/>
      </w:divBdr>
    </w:div>
    <w:div w:id="404912147">
      <w:bodyDiv w:val="1"/>
      <w:marLeft w:val="0"/>
      <w:marRight w:val="0"/>
      <w:marTop w:val="0"/>
      <w:marBottom w:val="0"/>
      <w:divBdr>
        <w:top w:val="none" w:sz="0" w:space="0" w:color="auto"/>
        <w:left w:val="none" w:sz="0" w:space="0" w:color="auto"/>
        <w:bottom w:val="none" w:sz="0" w:space="0" w:color="auto"/>
        <w:right w:val="none" w:sz="0" w:space="0" w:color="auto"/>
      </w:divBdr>
    </w:div>
    <w:div w:id="567229997">
      <w:bodyDiv w:val="1"/>
      <w:marLeft w:val="0"/>
      <w:marRight w:val="0"/>
      <w:marTop w:val="0"/>
      <w:marBottom w:val="0"/>
      <w:divBdr>
        <w:top w:val="none" w:sz="0" w:space="0" w:color="auto"/>
        <w:left w:val="none" w:sz="0" w:space="0" w:color="auto"/>
        <w:bottom w:val="none" w:sz="0" w:space="0" w:color="auto"/>
        <w:right w:val="none" w:sz="0" w:space="0" w:color="auto"/>
      </w:divBdr>
    </w:div>
    <w:div w:id="650524719">
      <w:bodyDiv w:val="1"/>
      <w:marLeft w:val="0"/>
      <w:marRight w:val="0"/>
      <w:marTop w:val="0"/>
      <w:marBottom w:val="0"/>
      <w:divBdr>
        <w:top w:val="none" w:sz="0" w:space="0" w:color="auto"/>
        <w:left w:val="none" w:sz="0" w:space="0" w:color="auto"/>
        <w:bottom w:val="none" w:sz="0" w:space="0" w:color="auto"/>
        <w:right w:val="none" w:sz="0" w:space="0" w:color="auto"/>
      </w:divBdr>
    </w:div>
    <w:div w:id="653533277">
      <w:bodyDiv w:val="1"/>
      <w:marLeft w:val="0"/>
      <w:marRight w:val="0"/>
      <w:marTop w:val="0"/>
      <w:marBottom w:val="0"/>
      <w:divBdr>
        <w:top w:val="none" w:sz="0" w:space="0" w:color="auto"/>
        <w:left w:val="none" w:sz="0" w:space="0" w:color="auto"/>
        <w:bottom w:val="none" w:sz="0" w:space="0" w:color="auto"/>
        <w:right w:val="none" w:sz="0" w:space="0" w:color="auto"/>
      </w:divBdr>
    </w:div>
    <w:div w:id="855121162">
      <w:bodyDiv w:val="1"/>
      <w:marLeft w:val="0"/>
      <w:marRight w:val="0"/>
      <w:marTop w:val="0"/>
      <w:marBottom w:val="0"/>
      <w:divBdr>
        <w:top w:val="none" w:sz="0" w:space="0" w:color="auto"/>
        <w:left w:val="none" w:sz="0" w:space="0" w:color="auto"/>
        <w:bottom w:val="none" w:sz="0" w:space="0" w:color="auto"/>
        <w:right w:val="none" w:sz="0" w:space="0" w:color="auto"/>
      </w:divBdr>
    </w:div>
    <w:div w:id="1005942442">
      <w:bodyDiv w:val="1"/>
      <w:marLeft w:val="0"/>
      <w:marRight w:val="0"/>
      <w:marTop w:val="0"/>
      <w:marBottom w:val="0"/>
      <w:divBdr>
        <w:top w:val="none" w:sz="0" w:space="0" w:color="auto"/>
        <w:left w:val="none" w:sz="0" w:space="0" w:color="auto"/>
        <w:bottom w:val="none" w:sz="0" w:space="0" w:color="auto"/>
        <w:right w:val="none" w:sz="0" w:space="0" w:color="auto"/>
      </w:divBdr>
    </w:div>
    <w:div w:id="1044210836">
      <w:bodyDiv w:val="1"/>
      <w:marLeft w:val="0"/>
      <w:marRight w:val="0"/>
      <w:marTop w:val="0"/>
      <w:marBottom w:val="0"/>
      <w:divBdr>
        <w:top w:val="none" w:sz="0" w:space="0" w:color="auto"/>
        <w:left w:val="none" w:sz="0" w:space="0" w:color="auto"/>
        <w:bottom w:val="none" w:sz="0" w:space="0" w:color="auto"/>
        <w:right w:val="none" w:sz="0" w:space="0" w:color="auto"/>
      </w:divBdr>
    </w:div>
    <w:div w:id="1107887733">
      <w:bodyDiv w:val="1"/>
      <w:marLeft w:val="0"/>
      <w:marRight w:val="0"/>
      <w:marTop w:val="0"/>
      <w:marBottom w:val="0"/>
      <w:divBdr>
        <w:top w:val="none" w:sz="0" w:space="0" w:color="auto"/>
        <w:left w:val="none" w:sz="0" w:space="0" w:color="auto"/>
        <w:bottom w:val="none" w:sz="0" w:space="0" w:color="auto"/>
        <w:right w:val="none" w:sz="0" w:space="0" w:color="auto"/>
      </w:divBdr>
    </w:div>
    <w:div w:id="1121268933">
      <w:bodyDiv w:val="1"/>
      <w:marLeft w:val="0"/>
      <w:marRight w:val="0"/>
      <w:marTop w:val="0"/>
      <w:marBottom w:val="0"/>
      <w:divBdr>
        <w:top w:val="none" w:sz="0" w:space="0" w:color="auto"/>
        <w:left w:val="none" w:sz="0" w:space="0" w:color="auto"/>
        <w:bottom w:val="none" w:sz="0" w:space="0" w:color="auto"/>
        <w:right w:val="none" w:sz="0" w:space="0" w:color="auto"/>
      </w:divBdr>
    </w:div>
    <w:div w:id="1151171975">
      <w:bodyDiv w:val="1"/>
      <w:marLeft w:val="0"/>
      <w:marRight w:val="0"/>
      <w:marTop w:val="0"/>
      <w:marBottom w:val="0"/>
      <w:divBdr>
        <w:top w:val="none" w:sz="0" w:space="0" w:color="auto"/>
        <w:left w:val="none" w:sz="0" w:space="0" w:color="auto"/>
        <w:bottom w:val="none" w:sz="0" w:space="0" w:color="auto"/>
        <w:right w:val="none" w:sz="0" w:space="0" w:color="auto"/>
      </w:divBdr>
    </w:div>
    <w:div w:id="1231845777">
      <w:bodyDiv w:val="1"/>
      <w:marLeft w:val="0"/>
      <w:marRight w:val="0"/>
      <w:marTop w:val="0"/>
      <w:marBottom w:val="0"/>
      <w:divBdr>
        <w:top w:val="none" w:sz="0" w:space="0" w:color="auto"/>
        <w:left w:val="none" w:sz="0" w:space="0" w:color="auto"/>
        <w:bottom w:val="none" w:sz="0" w:space="0" w:color="auto"/>
        <w:right w:val="none" w:sz="0" w:space="0" w:color="auto"/>
      </w:divBdr>
    </w:div>
    <w:div w:id="1264655660">
      <w:bodyDiv w:val="1"/>
      <w:marLeft w:val="0"/>
      <w:marRight w:val="0"/>
      <w:marTop w:val="0"/>
      <w:marBottom w:val="0"/>
      <w:divBdr>
        <w:top w:val="none" w:sz="0" w:space="0" w:color="auto"/>
        <w:left w:val="none" w:sz="0" w:space="0" w:color="auto"/>
        <w:bottom w:val="none" w:sz="0" w:space="0" w:color="auto"/>
        <w:right w:val="none" w:sz="0" w:space="0" w:color="auto"/>
      </w:divBdr>
    </w:div>
    <w:div w:id="1276137441">
      <w:bodyDiv w:val="1"/>
      <w:marLeft w:val="0"/>
      <w:marRight w:val="0"/>
      <w:marTop w:val="0"/>
      <w:marBottom w:val="0"/>
      <w:divBdr>
        <w:top w:val="none" w:sz="0" w:space="0" w:color="auto"/>
        <w:left w:val="none" w:sz="0" w:space="0" w:color="auto"/>
        <w:bottom w:val="none" w:sz="0" w:space="0" w:color="auto"/>
        <w:right w:val="none" w:sz="0" w:space="0" w:color="auto"/>
      </w:divBdr>
    </w:div>
    <w:div w:id="1286276574">
      <w:bodyDiv w:val="1"/>
      <w:marLeft w:val="0"/>
      <w:marRight w:val="0"/>
      <w:marTop w:val="0"/>
      <w:marBottom w:val="0"/>
      <w:divBdr>
        <w:top w:val="none" w:sz="0" w:space="0" w:color="auto"/>
        <w:left w:val="none" w:sz="0" w:space="0" w:color="auto"/>
        <w:bottom w:val="none" w:sz="0" w:space="0" w:color="auto"/>
        <w:right w:val="none" w:sz="0" w:space="0" w:color="auto"/>
      </w:divBdr>
    </w:div>
    <w:div w:id="1335378905">
      <w:bodyDiv w:val="1"/>
      <w:marLeft w:val="0"/>
      <w:marRight w:val="0"/>
      <w:marTop w:val="0"/>
      <w:marBottom w:val="0"/>
      <w:divBdr>
        <w:top w:val="none" w:sz="0" w:space="0" w:color="auto"/>
        <w:left w:val="none" w:sz="0" w:space="0" w:color="auto"/>
        <w:bottom w:val="none" w:sz="0" w:space="0" w:color="auto"/>
        <w:right w:val="none" w:sz="0" w:space="0" w:color="auto"/>
      </w:divBdr>
    </w:div>
    <w:div w:id="1343434566">
      <w:bodyDiv w:val="1"/>
      <w:marLeft w:val="0"/>
      <w:marRight w:val="0"/>
      <w:marTop w:val="0"/>
      <w:marBottom w:val="0"/>
      <w:divBdr>
        <w:top w:val="none" w:sz="0" w:space="0" w:color="auto"/>
        <w:left w:val="none" w:sz="0" w:space="0" w:color="auto"/>
        <w:bottom w:val="none" w:sz="0" w:space="0" w:color="auto"/>
        <w:right w:val="none" w:sz="0" w:space="0" w:color="auto"/>
      </w:divBdr>
    </w:div>
    <w:div w:id="1529180451">
      <w:bodyDiv w:val="1"/>
      <w:marLeft w:val="0"/>
      <w:marRight w:val="0"/>
      <w:marTop w:val="0"/>
      <w:marBottom w:val="0"/>
      <w:divBdr>
        <w:top w:val="none" w:sz="0" w:space="0" w:color="auto"/>
        <w:left w:val="none" w:sz="0" w:space="0" w:color="auto"/>
        <w:bottom w:val="none" w:sz="0" w:space="0" w:color="auto"/>
        <w:right w:val="none" w:sz="0" w:space="0" w:color="auto"/>
      </w:divBdr>
    </w:div>
    <w:div w:id="1540362689">
      <w:bodyDiv w:val="1"/>
      <w:marLeft w:val="0"/>
      <w:marRight w:val="0"/>
      <w:marTop w:val="0"/>
      <w:marBottom w:val="0"/>
      <w:divBdr>
        <w:top w:val="none" w:sz="0" w:space="0" w:color="auto"/>
        <w:left w:val="none" w:sz="0" w:space="0" w:color="auto"/>
        <w:bottom w:val="none" w:sz="0" w:space="0" w:color="auto"/>
        <w:right w:val="none" w:sz="0" w:space="0" w:color="auto"/>
      </w:divBdr>
    </w:div>
    <w:div w:id="1601450130">
      <w:bodyDiv w:val="1"/>
      <w:marLeft w:val="0"/>
      <w:marRight w:val="0"/>
      <w:marTop w:val="0"/>
      <w:marBottom w:val="0"/>
      <w:divBdr>
        <w:top w:val="none" w:sz="0" w:space="0" w:color="auto"/>
        <w:left w:val="none" w:sz="0" w:space="0" w:color="auto"/>
        <w:bottom w:val="none" w:sz="0" w:space="0" w:color="auto"/>
        <w:right w:val="none" w:sz="0" w:space="0" w:color="auto"/>
      </w:divBdr>
    </w:div>
    <w:div w:id="1660768713">
      <w:bodyDiv w:val="1"/>
      <w:marLeft w:val="0"/>
      <w:marRight w:val="0"/>
      <w:marTop w:val="0"/>
      <w:marBottom w:val="0"/>
      <w:divBdr>
        <w:top w:val="none" w:sz="0" w:space="0" w:color="auto"/>
        <w:left w:val="none" w:sz="0" w:space="0" w:color="auto"/>
        <w:bottom w:val="none" w:sz="0" w:space="0" w:color="auto"/>
        <w:right w:val="none" w:sz="0" w:space="0" w:color="auto"/>
      </w:divBdr>
    </w:div>
    <w:div w:id="1668821848">
      <w:bodyDiv w:val="1"/>
      <w:marLeft w:val="0"/>
      <w:marRight w:val="0"/>
      <w:marTop w:val="0"/>
      <w:marBottom w:val="0"/>
      <w:divBdr>
        <w:top w:val="none" w:sz="0" w:space="0" w:color="auto"/>
        <w:left w:val="none" w:sz="0" w:space="0" w:color="auto"/>
        <w:bottom w:val="none" w:sz="0" w:space="0" w:color="auto"/>
        <w:right w:val="none" w:sz="0" w:space="0" w:color="auto"/>
      </w:divBdr>
    </w:div>
    <w:div w:id="1673682630">
      <w:bodyDiv w:val="1"/>
      <w:marLeft w:val="0"/>
      <w:marRight w:val="0"/>
      <w:marTop w:val="0"/>
      <w:marBottom w:val="0"/>
      <w:divBdr>
        <w:top w:val="none" w:sz="0" w:space="0" w:color="auto"/>
        <w:left w:val="none" w:sz="0" w:space="0" w:color="auto"/>
        <w:bottom w:val="none" w:sz="0" w:space="0" w:color="auto"/>
        <w:right w:val="none" w:sz="0" w:space="0" w:color="auto"/>
      </w:divBdr>
    </w:div>
    <w:div w:id="1708482565">
      <w:bodyDiv w:val="1"/>
      <w:marLeft w:val="0"/>
      <w:marRight w:val="0"/>
      <w:marTop w:val="0"/>
      <w:marBottom w:val="0"/>
      <w:divBdr>
        <w:top w:val="none" w:sz="0" w:space="0" w:color="auto"/>
        <w:left w:val="none" w:sz="0" w:space="0" w:color="auto"/>
        <w:bottom w:val="none" w:sz="0" w:space="0" w:color="auto"/>
        <w:right w:val="none" w:sz="0" w:space="0" w:color="auto"/>
      </w:divBdr>
    </w:div>
    <w:div w:id="1806657157">
      <w:bodyDiv w:val="1"/>
      <w:marLeft w:val="0"/>
      <w:marRight w:val="0"/>
      <w:marTop w:val="0"/>
      <w:marBottom w:val="0"/>
      <w:divBdr>
        <w:top w:val="none" w:sz="0" w:space="0" w:color="auto"/>
        <w:left w:val="none" w:sz="0" w:space="0" w:color="auto"/>
        <w:bottom w:val="none" w:sz="0" w:space="0" w:color="auto"/>
        <w:right w:val="none" w:sz="0" w:space="0" w:color="auto"/>
      </w:divBdr>
    </w:div>
    <w:div w:id="1956524709">
      <w:bodyDiv w:val="1"/>
      <w:marLeft w:val="0"/>
      <w:marRight w:val="0"/>
      <w:marTop w:val="0"/>
      <w:marBottom w:val="0"/>
      <w:divBdr>
        <w:top w:val="none" w:sz="0" w:space="0" w:color="auto"/>
        <w:left w:val="none" w:sz="0" w:space="0" w:color="auto"/>
        <w:bottom w:val="none" w:sz="0" w:space="0" w:color="auto"/>
        <w:right w:val="none" w:sz="0" w:space="0" w:color="auto"/>
      </w:divBdr>
    </w:div>
    <w:div w:id="2034378570">
      <w:bodyDiv w:val="1"/>
      <w:marLeft w:val="0"/>
      <w:marRight w:val="0"/>
      <w:marTop w:val="0"/>
      <w:marBottom w:val="0"/>
      <w:divBdr>
        <w:top w:val="none" w:sz="0" w:space="0" w:color="auto"/>
        <w:left w:val="none" w:sz="0" w:space="0" w:color="auto"/>
        <w:bottom w:val="none" w:sz="0" w:space="0" w:color="auto"/>
        <w:right w:val="none" w:sz="0" w:space="0" w:color="auto"/>
      </w:divBdr>
    </w:div>
    <w:div w:id="2103715683">
      <w:bodyDiv w:val="1"/>
      <w:marLeft w:val="0"/>
      <w:marRight w:val="0"/>
      <w:marTop w:val="0"/>
      <w:marBottom w:val="0"/>
      <w:divBdr>
        <w:top w:val="none" w:sz="0" w:space="0" w:color="auto"/>
        <w:left w:val="none" w:sz="0" w:space="0" w:color="auto"/>
        <w:bottom w:val="none" w:sz="0" w:space="0" w:color="auto"/>
        <w:right w:val="none" w:sz="0" w:space="0" w:color="auto"/>
      </w:divBdr>
    </w:div>
    <w:div w:id="213510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aten.didaktikchemie.uni-bayreuth.de/umethoden/methodenbausteine/33_Stoffe_Eigenschaften/sl_2_ml.notebook" TargetMode="External"/><Relationship Id="rId18" Type="http://schemas.openxmlformats.org/officeDocument/2006/relationships/hyperlink" Target="http://daten.didaktikchemie.uni-bayreuth.de/umethoden/methodenbausteine/33_Stoffe_Eigenschaften/sl_1_ol.noteboo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daten.didaktikchemie.uni-bayreuth.de/umethoden/methodenbausteine/33_Stoffe_Eigenschaften/sl_4_ol.notebook" TargetMode="External"/><Relationship Id="rId7" Type="http://schemas.openxmlformats.org/officeDocument/2006/relationships/endnotes" Target="endnotes.xml"/><Relationship Id="rId12" Type="http://schemas.openxmlformats.org/officeDocument/2006/relationships/hyperlink" Target="http://daten.didaktikchemie.uni-bayreuth.de/umethoden/methodenbausteine/33_Stoffe_Eigenschaften/sl_1_ml.notebook" TargetMode="External"/><Relationship Id="rId17" Type="http://schemas.openxmlformats.org/officeDocument/2006/relationships/hyperlink" Target="http://daten.didaktikchemie.uni-bayreuth.de/umethoden/methodenbausteine/33_Stoffe_Eigenschaften/sl_fazit_ml.notebook" TargetMode="External"/><Relationship Id="rId25" Type="http://schemas.openxmlformats.org/officeDocument/2006/relationships/hyperlink" Target="http://rgh-hennstedt.lernnetz.de/download.htm" TargetMode="External"/><Relationship Id="rId2" Type="http://schemas.openxmlformats.org/officeDocument/2006/relationships/numbering" Target="numbering.xml"/><Relationship Id="rId16" Type="http://schemas.openxmlformats.org/officeDocument/2006/relationships/hyperlink" Target="http://daten.didaktikchemie.uni-bayreuth.de/umethoden/methodenbausteine/33_Stoffe_Eigenschaften/sl_5_ml.notebook" TargetMode="External"/><Relationship Id="rId20" Type="http://schemas.openxmlformats.org/officeDocument/2006/relationships/hyperlink" Target="http://daten.didaktikchemie.uni-bayreuth.de/umethoden/methodenbausteine/33_Stoffe_Eigenschaften/sl_3_ol.noteboo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aten.didaktikchemie.uni-bayreuth.de/umethoden/methodenbausteine/33_Stoffe_Eigenschaften/sl_einf.notebook" TargetMode="External"/><Relationship Id="rId24" Type="http://schemas.openxmlformats.org/officeDocument/2006/relationships/hyperlink" Target="http://daten.didaktikchemie.uni-bayreuth.de/umethoden/methodenbausteine/33_Stoffe_Eigenschaften/mb33_stationenlernen_l.pptx" TargetMode="External"/><Relationship Id="rId5" Type="http://schemas.openxmlformats.org/officeDocument/2006/relationships/webSettings" Target="webSettings.xml"/><Relationship Id="rId15" Type="http://schemas.openxmlformats.org/officeDocument/2006/relationships/hyperlink" Target="http://daten.didaktikchemie.uni-bayreuth.de/umethoden/methodenbausteine/33_Stoffe_Eigenschaften/sl_4_ml.notebook" TargetMode="External"/><Relationship Id="rId23" Type="http://schemas.openxmlformats.org/officeDocument/2006/relationships/hyperlink" Target="http://daten.didaktikchemie.uni-bayreuth.de/umethoden/methodenbausteine/33_Stoffe_Eigenschaften/sl_fazit_ol.notebook" TargetMode="External"/><Relationship Id="rId10" Type="http://schemas.openxmlformats.org/officeDocument/2006/relationships/image" Target="media/image2.gif"/><Relationship Id="rId19" Type="http://schemas.openxmlformats.org/officeDocument/2006/relationships/hyperlink" Target="http://daten.didaktikchemie.uni-bayreuth.de/umethoden/methodenbausteine/33_Stoffe_Eigenschaften/sl_2_ol.notebook" TargetMode="External"/><Relationship Id="rId4" Type="http://schemas.openxmlformats.org/officeDocument/2006/relationships/settings" Target="settings.xml"/><Relationship Id="rId9" Type="http://schemas.openxmlformats.org/officeDocument/2006/relationships/hyperlink" Target="http://daten.didaktikchemie.uni-bayreuth.de/umethoden/methodenbausteine/32_Indikator_Rotkohl/mb32_rotkohl.pdf" TargetMode="External"/><Relationship Id="rId14" Type="http://schemas.openxmlformats.org/officeDocument/2006/relationships/hyperlink" Target="http://daten.didaktikchemie.uni-bayreuth.de/umethoden/methodenbausteine/33_Stoffe_Eigenschaften/sl_3_ml.notebook" TargetMode="External"/><Relationship Id="rId22" Type="http://schemas.openxmlformats.org/officeDocument/2006/relationships/hyperlink" Target="http://daten.didaktikchemie.uni-bayreuth.de/umethoden/methodenbausteine/33_Stoffe_Eigenschaften/sl_5_ol.notebook" TargetMode="External"/><Relationship Id="rId27" Type="http://schemas.openxmlformats.org/officeDocument/2006/relationships/theme" Target="theme/theme1.xml"/></Relationships>
</file>

<file path=word/theme/theme1.xml><?xml version="1.0" encoding="utf-8"?>
<a:theme xmlns:a="http://schemas.openxmlformats.org/drawingml/2006/main" name="Office">
  <a:themeElements>
    <a:clrScheme name="Did Chemie">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C8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Wol95</b:Tag>
    <b:SourceType>ArticleInAPeriodical</b:SourceType>
    <b:Guid>{6942B84C-F678-485F-B69A-E37E75E19F1B}</b:Guid>
    <b:Author>
      <b:Author>
        <b:NameList>
          <b:Person>
            <b:Last>Wolf</b:Last>
            <b:First>K.</b:First>
          </b:Person>
          <b:Person>
            <b:Last>Chakal</b:Last>
            <b:First>S.</b:First>
          </b:Person>
        </b:NameList>
      </b:Author>
    </b:Author>
    <b:Title>Das Rotkäppchen aus radikal-feministischer Sicht</b:Title>
    <b:Year>1995</b:Year>
    <b:PeriodicalTitle>Zeitschrift für angewandte Rotkäppchenforschung</b:PeriodicalTitle>
    <b:Volume>Heft 13</b:Volume>
    <b:Issue>Jahrgang 37</b:Issue>
    <b:Pages>S. 371 - 532 </b:Pages>
    <b:RefOrder>1</b:RefOrder>
  </b:Source>
  <b:Source>
    <b:Tag>Geb13</b:Tag>
    <b:SourceType>Book</b:SourceType>
    <b:Guid>{2936729C-B01F-4D15-B540-CDE2C688F4C2}</b:Guid>
    <b:Title>Das Ende des Geschlechterkampfes</b:Title>
    <b:Year>1913</b:Year>
    <b:Edition>13. Aufl.</b:Edition>
    <b:Author>
      <b:Author>
        <b:NameList>
          <b:Person>
            <b:Last>Geber-Aufbrauser</b:Last>
            <b:First>A.</b:First>
            <b:Middle>N.</b:Middle>
          </b:Person>
        </b:NameList>
      </b:Author>
    </b:Author>
    <b:City>Frauenstadt</b:City>
    <b:Publisher>Emma-Verlag</b:Publisher>
    <b:Pages>S. 1022-1313</b:Pages>
    <b:RefOrder>2</b:RefOrder>
  </b:Source>
  <b:Source>
    <b:Tag>Est96</b:Tag>
    <b:SourceType>Misc</b:SourceType>
    <b:Guid>{59EAAF5A-658C-4A24-831A-B73EE057D3CD}</b:Guid>
    <b:Title>persönliche Mittleilung</b:Title>
    <b:Year>1996</b:Year>
    <b:City>Universität des Abendlandes, Mausgesees</b:City>
    <b:Author>
      <b:Author>
        <b:NameList>
          <b:Person>
            <b:Last>Estro</b:Last>
            <b:First>M.</b:First>
            <b:Middle>A.</b:Middle>
          </b:Person>
        </b:NameList>
      </b:Author>
    </b:Author>
    <b:RefOrder>3</b:RefOrder>
  </b:Source>
  <b:Source>
    <b:Tag>Ao</b:Tag>
    <b:SourceType>ArticleInAPeriodical</b:SourceType>
    <b:Guid>{17ADC3D6-6A8D-4C08-8E62-15FF60FB36EC}</b:Guid>
    <b:Title>Titel</b:Title>
    <b:Issue>vom 30.02.1996</b:Issue>
    <b:PeriodicalTitle>Nordbayrisches Kaninchen</b:PeriodicalTitle>
    <b:Pages>S. 2</b:Pages>
    <b:RefOrder>4</b:RefOrder>
  </b:Source>
  <b:Source>
    <b:Tag>Did21</b:Tag>
    <b:SourceType>InternetSite</b:SourceType>
    <b:Guid>{7A1EBB8C-0710-4E27-88D3-68DC7A37AA19}</b:Guid>
    <b:Title>Didaktik der Chemie</b:Title>
    <b:YearAccessed>21</b:YearAccessed>
    <b:MonthAccessed>01</b:MonthAccessed>
    <b:DayAccessed>01</b:DayAccessed>
    <b:URL>http://www.didaktik-chemie.de/alles.html</b:URL>
    <b:RefOrder>5</b:RefOrder>
  </b:Source>
  <b:Source>
    <b:Tag>Tit</b:Tag>
    <b:SourceType>Film</b:SourceType>
    <b:Guid>{7FF3D46E-3E53-409F-B8B0-F0739EB60DCB}</b:Guid>
    <b:Title>Titel</b:Title>
    <b:ProductionCompany>ZDF</b:ProductionCompany>
    <b:RefOrder>6</b:RefOrder>
  </b:Source>
</b:Sources>
</file>

<file path=customXml/itemProps1.xml><?xml version="1.0" encoding="utf-8"?>
<ds:datastoreItem xmlns:ds="http://schemas.openxmlformats.org/officeDocument/2006/customXml" ds:itemID="{FCE50B47-18AF-40C2-B9BD-863066D84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1821</Words>
  <Characters>11477</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Schönberner</dc:creator>
  <cp:keywords/>
  <dc:description/>
  <cp:lastModifiedBy>Walter Wagner</cp:lastModifiedBy>
  <cp:revision>6</cp:revision>
  <cp:lastPrinted>2021-04-22T11:37:00Z</cp:lastPrinted>
  <dcterms:created xsi:type="dcterms:W3CDTF">2021-04-09T08:22:00Z</dcterms:created>
  <dcterms:modified xsi:type="dcterms:W3CDTF">2021-04-22T11:37:00Z</dcterms:modified>
</cp:coreProperties>
</file>