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C4B1B" w14:textId="77777777" w:rsidR="00E8473B" w:rsidRDefault="00E8473B" w:rsidP="00E8473B">
      <w:pPr>
        <w:pStyle w:val="Bilder"/>
      </w:pPr>
      <w:r w:rsidRPr="00716CB6">
        <w:rPr>
          <w:lang w:eastAsia="de-DE"/>
        </w:rPr>
        <mc:AlternateContent>
          <mc:Choice Requires="wpg">
            <w:drawing>
              <wp:inline distT="0" distB="0" distL="0" distR="0" wp14:anchorId="65D8288C" wp14:editId="309879FF">
                <wp:extent cx="2232342" cy="607060"/>
                <wp:effectExtent l="0" t="0" r="0" b="2540"/>
                <wp:docPr id="109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2342" cy="607060"/>
                          <a:chOff x="0" y="0"/>
                          <a:chExt cx="2232342" cy="607060"/>
                        </a:xfrm>
                      </wpg:grpSpPr>
                      <wpg:grpSp>
                        <wpg:cNvPr id="116" name="Group 21"/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536575" cy="534987"/>
                            <a:chOff x="0" y="0"/>
                            <a:chExt cx="907" cy="906"/>
                          </a:xfrm>
                        </wpg:grpSpPr>
                        <wps:wsp>
                          <wps:cNvPr id="117" name="Rectangle 2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907" cy="906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wrap="none" anchor="ctr"/>
                        </wps:wsp>
                        <wps:wsp>
                          <wps:cNvPr id="118" name="Freeform 23"/>
                          <wps:cNvSpPr>
                            <a:spLocks noChangeAspect="1"/>
                          </wps:cNvSpPr>
                          <wps:spPr bwMode="auto">
                            <a:xfrm>
                              <a:off x="47" y="241"/>
                              <a:ext cx="830" cy="618"/>
                            </a:xfrm>
                            <a:custGeom>
                              <a:avLst/>
                              <a:gdLst>
                                <a:gd name="T0" fmla="*/ 0 w 788"/>
                                <a:gd name="T1" fmla="*/ 885 h 587"/>
                                <a:gd name="T2" fmla="*/ 556 w 788"/>
                                <a:gd name="T3" fmla="*/ 884 h 587"/>
                                <a:gd name="T4" fmla="*/ 1188 w 788"/>
                                <a:gd name="T5" fmla="*/ 277 h 587"/>
                                <a:gd name="T6" fmla="*/ 1193 w 788"/>
                                <a:gd name="T7" fmla="*/ 0 h 587"/>
                                <a:gd name="T8" fmla="*/ 898 w 788"/>
                                <a:gd name="T9" fmla="*/ 0 h 587"/>
                                <a:gd name="T10" fmla="*/ 0 w 788"/>
                                <a:gd name="T11" fmla="*/ 885 h 58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788"/>
                                <a:gd name="T19" fmla="*/ 0 h 587"/>
                                <a:gd name="T20" fmla="*/ 788 w 788"/>
                                <a:gd name="T21" fmla="*/ 587 h 58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788" h="587">
                                  <a:moveTo>
                                    <a:pt x="0" y="587"/>
                                  </a:moveTo>
                                  <a:lnTo>
                                    <a:pt x="366" y="586"/>
                                  </a:lnTo>
                                  <a:lnTo>
                                    <a:pt x="785" y="183"/>
                                  </a:lnTo>
                                  <a:lnTo>
                                    <a:pt x="788" y="0"/>
                                  </a:lnTo>
                                  <a:lnTo>
                                    <a:pt x="593" y="0"/>
                                  </a:lnTo>
                                  <a:lnTo>
                                    <a:pt x="0" y="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900"/>
                            </a:solidFill>
                            <a:ln w="9525" cmpd="sng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19" name="Freeform 24"/>
                          <wps:cNvSpPr>
                            <a:spLocks noChangeAspect="1"/>
                          </wps:cNvSpPr>
                          <wps:spPr bwMode="auto">
                            <a:xfrm>
                              <a:off x="47" y="47"/>
                              <a:ext cx="239" cy="812"/>
                            </a:xfrm>
                            <a:custGeom>
                              <a:avLst/>
                              <a:gdLst>
                                <a:gd name="T0" fmla="*/ 0 w 227"/>
                                <a:gd name="T1" fmla="*/ 0 h 771"/>
                                <a:gd name="T2" fmla="*/ 0 w 227"/>
                                <a:gd name="T3" fmla="*/ 1166 h 771"/>
                                <a:gd name="T4" fmla="*/ 343 w 227"/>
                                <a:gd name="T5" fmla="*/ 823 h 771"/>
                                <a:gd name="T6" fmla="*/ 343 w 227"/>
                                <a:gd name="T7" fmla="*/ 0 h 771"/>
                                <a:gd name="T8" fmla="*/ 0 w 227"/>
                                <a:gd name="T9" fmla="*/ 0 h 77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27"/>
                                <a:gd name="T16" fmla="*/ 0 h 771"/>
                                <a:gd name="T17" fmla="*/ 227 w 227"/>
                                <a:gd name="T18" fmla="*/ 771 h 771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27" h="771">
                                  <a:moveTo>
                                    <a:pt x="0" y="0"/>
                                  </a:moveTo>
                                  <a:lnTo>
                                    <a:pt x="0" y="771"/>
                                  </a:lnTo>
                                  <a:lnTo>
                                    <a:pt x="227" y="544"/>
                                  </a:lnTo>
                                  <a:lnTo>
                                    <a:pt x="22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 w="12700" cmpd="sng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s:wsp>
                        <wps:cNvPr id="120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503237" y="0"/>
                            <a:ext cx="1729105" cy="60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B11714" w14:textId="77777777" w:rsidR="00E8473B" w:rsidRDefault="00E8473B" w:rsidP="00E8473B">
                              <w:pPr>
                                <w:pStyle w:val="StandardWeb"/>
                                <w:spacing w:before="168" w:after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UNIVERSITÄT</w:t>
                              </w: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br/>
                                <w:t>BAYREUTH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FE90C2" id="Gruppieren 1" o:spid="_x0000_s1026" style="width:175.75pt;height:47.8pt;mso-position-horizontal-relative:char;mso-position-vertical-relative:line" coordsize="22323,6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">
                <v:group id="Group 21" o:spid="_x0000_s1027" style="position:absolute;width:5365;height:5349" coordsize="907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o:lock v:ext="edit" aspectratio="t"/>
                  <v:rect id="Rectangle 22" o:spid="_x0000_s1028" style="position:absolute;width:907;height:90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" fillcolor="white [3212]" strokecolor="black [3213]">
                    <o:lock v:ext="edit" aspectratio="t"/>
                  </v:rect>
                  <v:shape id="Freeform 23" o:spid="_x0000_s1029" style="position:absolute;left:47;top:241;width:830;height:618;visibility:visible;mso-wrap-style:square;v-text-anchor:top" coordsize="788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" path="m,587r366,-1l785,183,788,,593,,,587xe" fillcolor="#090" strokecolor="black [3213]">
                    <v:path arrowok="t" o:connecttype="custom" o:connectlocs="0,932;586,931;1251,292;1257,0;946,0;0,932" o:connectangles="0,0,0,0,0,0" textboxrect="0,0,788,587"/>
                    <o:lock v:ext="edit" aspectratio="t"/>
                  </v:shape>
                  <v:shape id="Freeform 24" o:spid="_x0000_s1030" style="position:absolute;left:47;top:47;width:239;height:812;visibility:visible;mso-wrap-style:square;v-text-anchor:top" coordsize="227,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" path="m,l,771,227,544,227,,,xe" fillcolor="white [3212]" strokecolor="black [3213]" strokeweight="1pt">
                    <v:path arrowok="t" o:connecttype="custom" o:connectlocs="0,0;0,1228;361,867;361,0;0,0" o:connectangles="0,0,0,0,0" textboxrect="0,0,227,771"/>
                    <o:lock v:ext="edit" aspectratio="t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3" o:spid="_x0000_s1031" type="#_x0000_t202" style="position:absolute;left:5032;width:17291;height:6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" filled="f" stroked="f">
                  <v:textbox style="mso-fit-shape-to-text:t">
                    <w:txbxContent>
                      <w:p w:rsidR="00E8473B" w:rsidRDefault="00E8473B" w:rsidP="00E8473B">
                        <w:pPr>
                          <w:pStyle w:val="StandardWeb"/>
                          <w:spacing w:before="168" w:after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UNIVERSITÄT</w:t>
                        </w: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br/>
                          <w:t>BAYREUTH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t xml:space="preserve">                                                      </w:t>
      </w:r>
      <w:r w:rsidRPr="00675FF9">
        <w:rPr>
          <w:lang w:eastAsia="de-DE"/>
        </w:rPr>
        <w:drawing>
          <wp:inline distT="0" distB="0" distL="0" distR="0" wp14:anchorId="648CFE22" wp14:editId="0FFE37AB">
            <wp:extent cx="848496" cy="612000"/>
            <wp:effectExtent l="0" t="0" r="8890" b="0"/>
            <wp:docPr id="2054" name="Picture 14" descr="didaktik_logo_gro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14" descr="didaktik_logo_gros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496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BA320F" w14:textId="77777777" w:rsidR="00AE53F0" w:rsidRPr="00C646C5" w:rsidRDefault="00E8473B" w:rsidP="00C646C5">
      <w:pPr>
        <w:pStyle w:val="Seminar"/>
      </w:pPr>
      <w:r w:rsidRPr="00C646C5">
        <w:t>Seminar</w:t>
      </w:r>
      <w:r w:rsidR="00FD7888" w:rsidRPr="00C646C5">
        <w:t xml:space="preserve"> „Übungen im Vortragen – </w:t>
      </w:r>
      <w:r w:rsidR="00C646C5" w:rsidRPr="00C646C5">
        <w:t>PC</w:t>
      </w:r>
      <w:r w:rsidR="00FD7888" w:rsidRPr="00C646C5">
        <w:t>“</w:t>
      </w:r>
    </w:p>
    <w:p w14:paraId="261F4ED4" w14:textId="77777777" w:rsidR="00E8473B" w:rsidRDefault="00C646C5" w:rsidP="005633FE">
      <w:pPr>
        <w:pStyle w:val="Titel"/>
      </w:pPr>
      <w:r>
        <w:t>Touchscreen</w:t>
      </w:r>
      <w:r>
        <w:br/>
        <w:t>am Beispiel Nintendo DS</w:t>
      </w:r>
    </w:p>
    <w:p w14:paraId="1A1FEBB7" w14:textId="77777777" w:rsidR="00E8473B" w:rsidRDefault="00C646C5" w:rsidP="00E8473B">
      <w:pPr>
        <w:pStyle w:val="Autor"/>
      </w:pPr>
      <w:r>
        <w:t>Johannes Monsch, WS 10/11</w:t>
      </w:r>
    </w:p>
    <w:sdt>
      <w:sdtPr>
        <w:rPr>
          <w:rFonts w:ascii="Arial" w:eastAsiaTheme="minorHAnsi" w:hAnsi="Arial" w:cstheme="minorBidi"/>
          <w:color w:val="auto"/>
          <w:sz w:val="24"/>
          <w:szCs w:val="22"/>
          <w:lang w:eastAsia="en-US"/>
        </w:rPr>
        <w:id w:val="-197674890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5A29702" w14:textId="77777777" w:rsidR="006C46BC" w:rsidRPr="006C46BC" w:rsidRDefault="006C46BC" w:rsidP="006C46BC">
          <w:pPr>
            <w:pStyle w:val="Inhaltsverzeichnisberschrift"/>
          </w:pPr>
          <w:r>
            <w:t>Gliederung</w:t>
          </w:r>
        </w:p>
        <w:p w14:paraId="59880529" w14:textId="0C40C6CA" w:rsidR="007944A5" w:rsidRDefault="006C46BC">
          <w:pPr>
            <w:pStyle w:val="Verzeichnis1"/>
            <w:tabs>
              <w:tab w:val="left" w:pos="4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1642564" w:history="1">
            <w:r w:rsidR="007944A5" w:rsidRPr="00AF128A">
              <w:rPr>
                <w:rStyle w:val="Hyperlink"/>
                <w:noProof/>
              </w:rPr>
              <w:t>1</w:t>
            </w:r>
            <w:r w:rsidR="007944A5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7944A5" w:rsidRPr="00AF128A">
              <w:rPr>
                <w:rStyle w:val="Hyperlink"/>
                <w:noProof/>
              </w:rPr>
              <w:t>Aufbau</w:t>
            </w:r>
            <w:r w:rsidR="007944A5">
              <w:rPr>
                <w:noProof/>
                <w:webHidden/>
              </w:rPr>
              <w:tab/>
            </w:r>
            <w:r w:rsidR="007944A5">
              <w:rPr>
                <w:noProof/>
                <w:webHidden/>
              </w:rPr>
              <w:fldChar w:fldCharType="begin"/>
            </w:r>
            <w:r w:rsidR="007944A5">
              <w:rPr>
                <w:noProof/>
                <w:webHidden/>
              </w:rPr>
              <w:instrText xml:space="preserve"> PAGEREF _Toc41642564 \h </w:instrText>
            </w:r>
            <w:r w:rsidR="007944A5">
              <w:rPr>
                <w:noProof/>
                <w:webHidden/>
              </w:rPr>
            </w:r>
            <w:r w:rsidR="007944A5">
              <w:rPr>
                <w:noProof/>
                <w:webHidden/>
              </w:rPr>
              <w:fldChar w:fldCharType="separate"/>
            </w:r>
            <w:r w:rsidR="00F13EC0">
              <w:rPr>
                <w:noProof/>
                <w:webHidden/>
              </w:rPr>
              <w:t>1</w:t>
            </w:r>
            <w:r w:rsidR="007944A5">
              <w:rPr>
                <w:noProof/>
                <w:webHidden/>
              </w:rPr>
              <w:fldChar w:fldCharType="end"/>
            </w:r>
          </w:hyperlink>
        </w:p>
        <w:p w14:paraId="523AE324" w14:textId="32BF555D" w:rsidR="007944A5" w:rsidRDefault="00F13EC0">
          <w:pPr>
            <w:pStyle w:val="Verzeichnis1"/>
            <w:tabs>
              <w:tab w:val="left" w:pos="4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41642565" w:history="1">
            <w:r w:rsidR="007944A5" w:rsidRPr="00AF128A">
              <w:rPr>
                <w:rStyle w:val="Hyperlink"/>
                <w:noProof/>
              </w:rPr>
              <w:t>2</w:t>
            </w:r>
            <w:r w:rsidR="007944A5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7944A5" w:rsidRPr="00AF128A">
              <w:rPr>
                <w:rStyle w:val="Hyperlink"/>
                <w:noProof/>
              </w:rPr>
              <w:t>Spannungsteiler</w:t>
            </w:r>
            <w:r w:rsidR="007944A5">
              <w:rPr>
                <w:noProof/>
                <w:webHidden/>
              </w:rPr>
              <w:tab/>
            </w:r>
            <w:r w:rsidR="007944A5">
              <w:rPr>
                <w:noProof/>
                <w:webHidden/>
              </w:rPr>
              <w:fldChar w:fldCharType="begin"/>
            </w:r>
            <w:r w:rsidR="007944A5">
              <w:rPr>
                <w:noProof/>
                <w:webHidden/>
              </w:rPr>
              <w:instrText xml:space="preserve"> PAGEREF _Toc41642565 \h </w:instrText>
            </w:r>
            <w:r w:rsidR="007944A5">
              <w:rPr>
                <w:noProof/>
                <w:webHidden/>
              </w:rPr>
            </w:r>
            <w:r w:rsidR="007944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7944A5">
              <w:rPr>
                <w:noProof/>
                <w:webHidden/>
              </w:rPr>
              <w:fldChar w:fldCharType="end"/>
            </w:r>
          </w:hyperlink>
        </w:p>
        <w:p w14:paraId="3828AF79" w14:textId="6FF32D5A" w:rsidR="007944A5" w:rsidRDefault="00F13EC0">
          <w:pPr>
            <w:pStyle w:val="Verzeichnis1"/>
            <w:tabs>
              <w:tab w:val="left" w:pos="4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41642566" w:history="1">
            <w:r w:rsidR="007944A5" w:rsidRPr="00AF128A">
              <w:rPr>
                <w:rStyle w:val="Hyperlink"/>
                <w:noProof/>
              </w:rPr>
              <w:t>3</w:t>
            </w:r>
            <w:r w:rsidR="007944A5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7944A5" w:rsidRPr="00AF128A">
              <w:rPr>
                <w:rStyle w:val="Hyperlink"/>
                <w:noProof/>
              </w:rPr>
              <w:t>Widerstand</w:t>
            </w:r>
            <w:r w:rsidR="007944A5">
              <w:rPr>
                <w:noProof/>
                <w:webHidden/>
              </w:rPr>
              <w:tab/>
            </w:r>
            <w:r w:rsidR="007944A5">
              <w:rPr>
                <w:noProof/>
                <w:webHidden/>
              </w:rPr>
              <w:fldChar w:fldCharType="begin"/>
            </w:r>
            <w:r w:rsidR="007944A5">
              <w:rPr>
                <w:noProof/>
                <w:webHidden/>
              </w:rPr>
              <w:instrText xml:space="preserve"> PAGEREF _Toc41642566 \h </w:instrText>
            </w:r>
            <w:r w:rsidR="007944A5">
              <w:rPr>
                <w:noProof/>
                <w:webHidden/>
              </w:rPr>
            </w:r>
            <w:r w:rsidR="007944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7944A5">
              <w:rPr>
                <w:noProof/>
                <w:webHidden/>
              </w:rPr>
              <w:fldChar w:fldCharType="end"/>
            </w:r>
          </w:hyperlink>
        </w:p>
        <w:p w14:paraId="0BE0952B" w14:textId="5EC8DF11" w:rsidR="007944A5" w:rsidRDefault="00F13EC0">
          <w:pPr>
            <w:pStyle w:val="Verzeichnis1"/>
            <w:tabs>
              <w:tab w:val="left" w:pos="4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41642567" w:history="1">
            <w:r w:rsidR="007944A5" w:rsidRPr="00AF128A">
              <w:rPr>
                <w:rStyle w:val="Hyperlink"/>
                <w:noProof/>
              </w:rPr>
              <w:t>4</w:t>
            </w:r>
            <w:r w:rsidR="007944A5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7944A5" w:rsidRPr="00AF128A">
              <w:rPr>
                <w:rStyle w:val="Hyperlink"/>
                <w:noProof/>
              </w:rPr>
              <w:t>Koordinaten</w:t>
            </w:r>
            <w:r w:rsidR="007944A5">
              <w:rPr>
                <w:noProof/>
                <w:webHidden/>
              </w:rPr>
              <w:tab/>
            </w:r>
            <w:r w:rsidR="007944A5">
              <w:rPr>
                <w:noProof/>
                <w:webHidden/>
              </w:rPr>
              <w:fldChar w:fldCharType="begin"/>
            </w:r>
            <w:r w:rsidR="007944A5">
              <w:rPr>
                <w:noProof/>
                <w:webHidden/>
              </w:rPr>
              <w:instrText xml:space="preserve"> PAGEREF _Toc41642567 \h </w:instrText>
            </w:r>
            <w:r w:rsidR="007944A5">
              <w:rPr>
                <w:noProof/>
                <w:webHidden/>
              </w:rPr>
            </w:r>
            <w:r w:rsidR="007944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7944A5">
              <w:rPr>
                <w:noProof/>
                <w:webHidden/>
              </w:rPr>
              <w:fldChar w:fldCharType="end"/>
            </w:r>
          </w:hyperlink>
        </w:p>
        <w:p w14:paraId="41C74ECA" w14:textId="5220B041" w:rsidR="007944A5" w:rsidRDefault="00F13EC0">
          <w:pPr>
            <w:pStyle w:val="Verzeichnis1"/>
            <w:tabs>
              <w:tab w:val="left" w:pos="4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41642568" w:history="1">
            <w:r w:rsidR="007944A5" w:rsidRPr="00AF128A">
              <w:rPr>
                <w:rStyle w:val="Hyperlink"/>
                <w:noProof/>
              </w:rPr>
              <w:t>5</w:t>
            </w:r>
            <w:r w:rsidR="007944A5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7944A5" w:rsidRPr="00AF128A">
              <w:rPr>
                <w:rStyle w:val="Hyperlink"/>
                <w:noProof/>
              </w:rPr>
              <w:t>Rechen-Beispiel</w:t>
            </w:r>
            <w:r w:rsidR="007944A5">
              <w:rPr>
                <w:noProof/>
                <w:webHidden/>
              </w:rPr>
              <w:tab/>
            </w:r>
            <w:r w:rsidR="007944A5">
              <w:rPr>
                <w:noProof/>
                <w:webHidden/>
              </w:rPr>
              <w:fldChar w:fldCharType="begin"/>
            </w:r>
            <w:r w:rsidR="007944A5">
              <w:rPr>
                <w:noProof/>
                <w:webHidden/>
              </w:rPr>
              <w:instrText xml:space="preserve"> PAGEREF _Toc41642568 \h </w:instrText>
            </w:r>
            <w:r w:rsidR="007944A5">
              <w:rPr>
                <w:noProof/>
                <w:webHidden/>
              </w:rPr>
            </w:r>
            <w:r w:rsidR="007944A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7944A5">
              <w:rPr>
                <w:noProof/>
                <w:webHidden/>
              </w:rPr>
              <w:fldChar w:fldCharType="end"/>
            </w:r>
          </w:hyperlink>
        </w:p>
        <w:p w14:paraId="16266FC1" w14:textId="77777777" w:rsidR="006C46BC" w:rsidRDefault="006C46BC">
          <w:r>
            <w:rPr>
              <w:b/>
              <w:bCs/>
            </w:rPr>
            <w:fldChar w:fldCharType="end"/>
          </w:r>
        </w:p>
      </w:sdtContent>
    </w:sdt>
    <w:p w14:paraId="5B9A06D1" w14:textId="77777777" w:rsidR="00FD7888" w:rsidRDefault="00FD7888" w:rsidP="00FD7888">
      <w:pPr>
        <w:pStyle w:val="EinstiegAbschluss"/>
      </w:pPr>
      <w:bookmarkStart w:id="0" w:name="_Überschrift_1"/>
      <w:bookmarkEnd w:id="0"/>
      <w:r w:rsidRPr="00C646C5">
        <w:rPr>
          <w:rStyle w:val="Fett"/>
        </w:rPr>
        <w:t>Einstieg</w:t>
      </w:r>
      <w:r>
        <w:t>:</w:t>
      </w:r>
    </w:p>
    <w:p w14:paraId="3F04799C" w14:textId="77777777" w:rsidR="00C646C5" w:rsidRDefault="00C646C5" w:rsidP="00C646C5">
      <w:pPr>
        <w:pStyle w:val="Bilder"/>
      </w:pPr>
      <w:r>
        <w:drawing>
          <wp:inline distT="0" distB="0" distL="0" distR="0" wp14:anchorId="26AA6261" wp14:editId="718CF31C">
            <wp:extent cx="2705100" cy="228600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A2EEA" w14:textId="52997B9C" w:rsidR="00C646C5" w:rsidRDefault="00C646C5" w:rsidP="00C646C5">
      <w:pPr>
        <w:pStyle w:val="Beschriftung"/>
      </w:pPr>
      <w:r>
        <w:t xml:space="preserve">Abb. </w:t>
      </w:r>
      <w:r w:rsidR="00F13EC0">
        <w:fldChar w:fldCharType="begin"/>
      </w:r>
      <w:r w:rsidR="00F13EC0">
        <w:instrText xml:space="preserve"> SEQ Abb. \* ARABIC </w:instrText>
      </w:r>
      <w:r w:rsidR="00F13EC0">
        <w:fldChar w:fldCharType="separate"/>
      </w:r>
      <w:r w:rsidR="00F13EC0">
        <w:rPr>
          <w:noProof/>
        </w:rPr>
        <w:t>1</w:t>
      </w:r>
      <w:r w:rsidR="00F13EC0">
        <w:rPr>
          <w:noProof/>
        </w:rPr>
        <w:fldChar w:fldCharType="end"/>
      </w:r>
      <w:r>
        <w:t>: Nintendo DS mit resistiven Touchscreen (unterer Bildschirm) [</w:t>
      </w:r>
      <w:r>
        <w:fldChar w:fldCharType="begin"/>
      </w:r>
      <w:r>
        <w:instrText xml:space="preserve"> REF _Ref41637599 \r \h </w:instrText>
      </w:r>
      <w:r>
        <w:fldChar w:fldCharType="separate"/>
      </w:r>
      <w:r w:rsidR="00F13EC0">
        <w:t>7</w:t>
      </w:r>
      <w:r>
        <w:fldChar w:fldCharType="end"/>
      </w:r>
      <w:r>
        <w:t>]</w:t>
      </w:r>
    </w:p>
    <w:p w14:paraId="66A6874B" w14:textId="77777777" w:rsidR="00C646C5" w:rsidRPr="00C646C5" w:rsidRDefault="00C646C5" w:rsidP="00C646C5">
      <w:pPr>
        <w:pStyle w:val="EinstiegAbschluss"/>
      </w:pPr>
      <w:r>
        <w:t>Der Nintendo DS ist eine von Nintendo entwickelte Handheld-Konsole, die neben einem zweiten Bildschirm, WLAN-Kompatibilität und einem Mikrofon über einen resistiven Touchscreen verfügt, der sich mit einem beiliegenden Kunststoff-Stift bedienen lässt.</w:t>
      </w:r>
    </w:p>
    <w:p w14:paraId="1DA1429B" w14:textId="77777777" w:rsidR="00E8473B" w:rsidRDefault="00C646C5" w:rsidP="008A524D">
      <w:pPr>
        <w:pStyle w:val="berschrift1"/>
      </w:pPr>
      <w:bookmarkStart w:id="1" w:name="_Toc41642564"/>
      <w:r>
        <w:t>Aufbau</w:t>
      </w:r>
      <w:bookmarkEnd w:id="1"/>
    </w:p>
    <w:p w14:paraId="4E84FF89" w14:textId="4BC51665" w:rsidR="00C646C5" w:rsidRDefault="00C646C5" w:rsidP="00C646C5">
      <w:pPr>
        <w:rPr>
          <w:rFonts w:cs="Arial"/>
        </w:rPr>
      </w:pPr>
      <w:r>
        <w:rPr>
          <w:rFonts w:cs="Arial"/>
        </w:rPr>
        <w:t xml:space="preserve">Ein resistiver Touchscreen besteht prinzipiell aus zwei übereinander liegenden Platten. Die obere besteht aus flexiblem Polyester und die untere aus Glas. Die einander zugewandten Seiten wurden mit dem </w:t>
      </w:r>
      <w:r>
        <w:rPr>
          <w:rFonts w:cs="Arial"/>
          <w:b/>
          <w:bCs/>
        </w:rPr>
        <w:t>Halbleiter</w:t>
      </w:r>
      <w:r>
        <w:rPr>
          <w:rFonts w:cs="Arial"/>
        </w:rPr>
        <w:t xml:space="preserve"> Indiumzinnoxid beschichtet und zwischen den Platten bleibt ein Luftraum bestehen. Um diesen Abstand dauerhaft aufrecht zu erhalten, wurde der Zwischen-Raum mit Abstandshaltern ("Spacing Dots") versehen. Der Querschnitt eines solchen Touchscreen ist in </w:t>
      </w:r>
      <w:r>
        <w:rPr>
          <w:rFonts w:cs="Arial"/>
          <w:color w:val="FF00FF" w:themeColor="accent4"/>
        </w:rPr>
        <w:fldChar w:fldCharType="begin"/>
      </w:r>
      <w:r>
        <w:rPr>
          <w:rFonts w:cs="Arial"/>
        </w:rPr>
        <w:instrText xml:space="preserve"> REF _Ref41638377 \h </w:instrText>
      </w:r>
      <w:r>
        <w:rPr>
          <w:rFonts w:cs="Arial"/>
          <w:color w:val="FF00FF" w:themeColor="accent4"/>
        </w:rPr>
      </w:r>
      <w:r>
        <w:rPr>
          <w:rFonts w:cs="Arial"/>
          <w:color w:val="FF00FF" w:themeColor="accent4"/>
        </w:rPr>
        <w:fldChar w:fldCharType="separate"/>
      </w:r>
      <w:r w:rsidR="00F13EC0">
        <w:t xml:space="preserve">Abb. </w:t>
      </w:r>
      <w:r w:rsidR="00F13EC0">
        <w:rPr>
          <w:noProof/>
        </w:rPr>
        <w:t>2</w:t>
      </w:r>
      <w:r>
        <w:rPr>
          <w:rFonts w:cs="Arial"/>
          <w:color w:val="FF00FF" w:themeColor="accent4"/>
        </w:rPr>
        <w:fldChar w:fldCharType="end"/>
      </w:r>
      <w:r>
        <w:rPr>
          <w:rFonts w:cs="Arial"/>
        </w:rPr>
        <w:t>dargestellt:</w:t>
      </w:r>
    </w:p>
    <w:p w14:paraId="5F4C12B2" w14:textId="77777777" w:rsidR="00C646C5" w:rsidRDefault="00C646C5" w:rsidP="00C646C5">
      <w:pPr>
        <w:pStyle w:val="Bilder"/>
      </w:pPr>
      <w:r>
        <w:lastRenderedPageBreak/>
        <w:drawing>
          <wp:inline distT="0" distB="0" distL="0" distR="0" wp14:anchorId="47576B23" wp14:editId="7FB60231">
            <wp:extent cx="5760000" cy="1692000"/>
            <wp:effectExtent l="0" t="0" r="0" b="381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169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760E09" w14:textId="42051CBF" w:rsidR="00C646C5" w:rsidRPr="00C646C5" w:rsidRDefault="00C646C5" w:rsidP="00C646C5">
      <w:pPr>
        <w:pStyle w:val="Beschriftung"/>
      </w:pPr>
      <w:bookmarkStart w:id="2" w:name="_Ref41638377"/>
      <w:r>
        <w:t xml:space="preserve">Abb. </w:t>
      </w:r>
      <w:r w:rsidR="00F13EC0">
        <w:fldChar w:fldCharType="begin"/>
      </w:r>
      <w:r w:rsidR="00F13EC0">
        <w:instrText xml:space="preserve"> SEQ Abb. \* ARABIC </w:instrText>
      </w:r>
      <w:r w:rsidR="00F13EC0">
        <w:fldChar w:fldCharType="separate"/>
      </w:r>
      <w:r w:rsidR="00F13EC0">
        <w:rPr>
          <w:noProof/>
        </w:rPr>
        <w:t>2</w:t>
      </w:r>
      <w:r w:rsidR="00F13EC0">
        <w:rPr>
          <w:noProof/>
        </w:rPr>
        <w:fldChar w:fldCharType="end"/>
      </w:r>
      <w:bookmarkEnd w:id="2"/>
      <w:r>
        <w:t>: Querschnitt durch einen resistiven Touchscreen</w:t>
      </w:r>
    </w:p>
    <w:p w14:paraId="40051ACE" w14:textId="302E94A1" w:rsidR="00C646C5" w:rsidRDefault="00755EE9" w:rsidP="00931B30">
      <w:pPr>
        <w:rPr>
          <w:rFonts w:cs="Arial"/>
        </w:rPr>
      </w:pPr>
      <w:r>
        <w:rPr>
          <w:rFonts w:cs="Arial"/>
        </w:rPr>
        <w:t xml:space="preserve">Übt man mechanischen Druck auf die obere Polyester-Platte aus, wird der Bereich zwischen den Spacing Dots nach unten gedrückt und die Halbleiter-Schichten beider Platten treten in Kontakt. Der Druckpunkt kann auch mit anderen spitzen Gegenständen (z. B. Finger-Nagel) erzeugt werden. In </w:t>
      </w:r>
      <w:r>
        <w:rPr>
          <w:rFonts w:cs="Arial"/>
          <w:color w:val="FF00FF" w:themeColor="accent4"/>
        </w:rPr>
        <w:fldChar w:fldCharType="begin"/>
      </w:r>
      <w:r>
        <w:rPr>
          <w:rFonts w:cs="Arial"/>
        </w:rPr>
        <w:instrText xml:space="preserve"> REF _Ref41638783 \h </w:instrText>
      </w:r>
      <w:r>
        <w:rPr>
          <w:rFonts w:cs="Arial"/>
          <w:color w:val="FF00FF" w:themeColor="accent4"/>
        </w:rPr>
      </w:r>
      <w:r>
        <w:rPr>
          <w:rFonts w:cs="Arial"/>
          <w:color w:val="FF00FF" w:themeColor="accent4"/>
        </w:rPr>
        <w:fldChar w:fldCharType="separate"/>
      </w:r>
      <w:r w:rsidR="00F13EC0">
        <w:t xml:space="preserve">Abb. </w:t>
      </w:r>
      <w:r w:rsidR="00F13EC0">
        <w:rPr>
          <w:noProof/>
        </w:rPr>
        <w:t>3</w:t>
      </w:r>
      <w:r>
        <w:rPr>
          <w:rFonts w:cs="Arial"/>
          <w:color w:val="FF00FF" w:themeColor="accent4"/>
        </w:rPr>
        <w:fldChar w:fldCharType="end"/>
      </w:r>
      <w:r w:rsidR="00FB2E66">
        <w:rPr>
          <w:rFonts w:cs="Arial"/>
          <w:color w:val="FF00FF" w:themeColor="accent4"/>
        </w:rPr>
        <w:t xml:space="preserve"> </w:t>
      </w:r>
      <w:r>
        <w:rPr>
          <w:rFonts w:cs="Arial"/>
        </w:rPr>
        <w:t>ist dies schematisch dargestellt:</w:t>
      </w:r>
    </w:p>
    <w:p w14:paraId="1EE218C5" w14:textId="77777777" w:rsidR="00755EE9" w:rsidRDefault="00755EE9" w:rsidP="00755EE9">
      <w:pPr>
        <w:pStyle w:val="Bilder"/>
      </w:pPr>
      <w:r>
        <w:drawing>
          <wp:inline distT="0" distB="0" distL="0" distR="0" wp14:anchorId="047F01E6" wp14:editId="17787DD8">
            <wp:extent cx="3319200" cy="180000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200" cy="18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DCFF6D" w14:textId="089588D0" w:rsidR="00755EE9" w:rsidRDefault="00755EE9" w:rsidP="00755EE9">
      <w:pPr>
        <w:pStyle w:val="Beschriftung"/>
      </w:pPr>
      <w:bookmarkStart w:id="3" w:name="_Ref41638783"/>
      <w:r>
        <w:t xml:space="preserve">Abb. </w:t>
      </w:r>
      <w:r w:rsidR="00F13EC0">
        <w:fldChar w:fldCharType="begin"/>
      </w:r>
      <w:r w:rsidR="00F13EC0">
        <w:instrText xml:space="preserve"> SEQ Abb. \* ARABIC </w:instrText>
      </w:r>
      <w:r w:rsidR="00F13EC0">
        <w:fldChar w:fldCharType="separate"/>
      </w:r>
      <w:r w:rsidR="00F13EC0">
        <w:rPr>
          <w:noProof/>
        </w:rPr>
        <w:t>3</w:t>
      </w:r>
      <w:r w:rsidR="00F13EC0">
        <w:rPr>
          <w:noProof/>
        </w:rPr>
        <w:fldChar w:fldCharType="end"/>
      </w:r>
      <w:bookmarkEnd w:id="3"/>
      <w:r>
        <w:t>: Druck-Punkt auf dem Touchscreen durch einen Kunststoff-Stift</w:t>
      </w:r>
    </w:p>
    <w:p w14:paraId="533FEBD6" w14:textId="77777777" w:rsidR="00755EE9" w:rsidRDefault="00755EE9" w:rsidP="00755EE9">
      <w:pPr>
        <w:rPr>
          <w:rFonts w:cs="Arial"/>
        </w:rPr>
      </w:pPr>
      <w:r>
        <w:rPr>
          <w:rFonts w:cs="Arial"/>
        </w:rPr>
        <w:t xml:space="preserve">An der Druckstelle werden die Halbleiter-Schichten formal in je zwei Widerstände geteilt. Legt man an einer der Platten eine elektrische Spannung an, fungieren die beiden Schichten als </w:t>
      </w:r>
      <w:r>
        <w:rPr>
          <w:rFonts w:cs="Arial"/>
          <w:b/>
          <w:bCs/>
        </w:rPr>
        <w:t>Spannungsteiler</w:t>
      </w:r>
      <w:r>
        <w:rPr>
          <w:rFonts w:cs="Arial"/>
        </w:rPr>
        <w:t>. Vereinfacht auf eine Dimension wird die Funktion des Spannungsteilers in folgendem Experiment erläutert:</w:t>
      </w:r>
    </w:p>
    <w:p w14:paraId="56475884" w14:textId="77777777" w:rsidR="00755EE9" w:rsidRPr="00755EE9" w:rsidRDefault="00755EE9" w:rsidP="00755EE9">
      <w:pPr>
        <w:rPr>
          <w:rStyle w:val="Fett"/>
        </w:rPr>
      </w:pPr>
      <w:r w:rsidRPr="00755EE9">
        <w:rPr>
          <w:rStyle w:val="Fett"/>
        </w:rPr>
        <w:t>Experiment: Spannungsteiler aus Draht</w:t>
      </w:r>
    </w:p>
    <w:p w14:paraId="0A1BAFC0" w14:textId="77777777" w:rsidR="00755EE9" w:rsidRDefault="00755EE9" w:rsidP="00755EE9">
      <w:r w:rsidRPr="00755EE9">
        <w:rPr>
          <w:rStyle w:val="Fett"/>
        </w:rPr>
        <w:t>Material</w:t>
      </w:r>
      <w:r>
        <w:t>:</w:t>
      </w:r>
    </w:p>
    <w:p w14:paraId="63320C86" w14:textId="77777777" w:rsidR="00755EE9" w:rsidRDefault="00755EE9" w:rsidP="00755EE9">
      <w:pPr>
        <w:pStyle w:val="Liste1Aufzhlung"/>
        <w:sectPr w:rsidR="00755EE9" w:rsidSect="00931B30">
          <w:footerReference w:type="default" r:id="rId12"/>
          <w:pgSz w:w="11906" w:h="16838"/>
          <w:pgMar w:top="851" w:right="1134" w:bottom="1134" w:left="1418" w:header="0" w:footer="0" w:gutter="0"/>
          <w:cols w:space="708"/>
          <w:titlePg/>
          <w:docGrid w:linePitch="360"/>
        </w:sectPr>
      </w:pPr>
    </w:p>
    <w:p w14:paraId="12175E3A" w14:textId="77777777" w:rsidR="00755EE9" w:rsidRDefault="00755EE9" w:rsidP="00374E74">
      <w:pPr>
        <w:pStyle w:val="Liste1Aufzhlung"/>
        <w:jc w:val="left"/>
      </w:pPr>
      <w:r>
        <w:t>1 m Konstantan-Draht (d= 3 mm, 7 </w:t>
      </w:r>
      <w:r w:rsidR="00374E74">
        <w:rPr>
          <w:rFonts w:cs="Arial"/>
        </w:rPr>
        <w:t>Ω</w:t>
      </w:r>
      <w:r>
        <w:t>/m)</w:t>
      </w:r>
    </w:p>
    <w:p w14:paraId="25869FFA" w14:textId="77777777" w:rsidR="00755EE9" w:rsidRDefault="00755EE9" w:rsidP="00755EE9">
      <w:pPr>
        <w:pStyle w:val="Liste1Aufzhlung"/>
      </w:pPr>
      <w:r>
        <w:t>2 Tisch-Klemmen</w:t>
      </w:r>
    </w:p>
    <w:p w14:paraId="38B4098B" w14:textId="77777777" w:rsidR="00755EE9" w:rsidRDefault="00755EE9" w:rsidP="00755EE9">
      <w:pPr>
        <w:pStyle w:val="Liste1Aufzhlung"/>
      </w:pPr>
      <w:r>
        <w:t>Labor-Netzgerät</w:t>
      </w:r>
    </w:p>
    <w:p w14:paraId="6DDEFD86" w14:textId="77777777" w:rsidR="00755EE9" w:rsidRDefault="00755EE9" w:rsidP="00755EE9">
      <w:pPr>
        <w:pStyle w:val="Liste1Aufzhlung"/>
      </w:pPr>
      <w:r>
        <w:t>Voltmeter</w:t>
      </w:r>
    </w:p>
    <w:p w14:paraId="1EB0EA54" w14:textId="77777777" w:rsidR="00755EE9" w:rsidRDefault="00755EE9" w:rsidP="00755EE9">
      <w:pPr>
        <w:pStyle w:val="Liste1Aufzhlung"/>
      </w:pPr>
      <w:r>
        <w:t>4 Experimentierkabel</w:t>
      </w:r>
    </w:p>
    <w:p w14:paraId="041A5AAE" w14:textId="77777777" w:rsidR="00755EE9" w:rsidRDefault="00755EE9" w:rsidP="00755EE9">
      <w:pPr>
        <w:pStyle w:val="Liste1Aufzhlung"/>
      </w:pPr>
      <w:r>
        <w:t>2 Krokodil-Klemmen</w:t>
      </w:r>
    </w:p>
    <w:p w14:paraId="0215879A" w14:textId="77777777" w:rsidR="00755EE9" w:rsidRDefault="00755EE9" w:rsidP="00755EE9">
      <w:pPr>
        <w:sectPr w:rsidR="00755EE9" w:rsidSect="00755EE9">
          <w:type w:val="continuous"/>
          <w:pgSz w:w="11906" w:h="16838"/>
          <w:pgMar w:top="851" w:right="1134" w:bottom="1134" w:left="1418" w:header="0" w:footer="0" w:gutter="0"/>
          <w:cols w:num="2" w:space="708"/>
          <w:titlePg/>
          <w:docGrid w:linePitch="360"/>
        </w:sectPr>
      </w:pPr>
    </w:p>
    <w:p w14:paraId="0EFFCFE0" w14:textId="77777777" w:rsidR="00755EE9" w:rsidRDefault="00755EE9" w:rsidP="00755EE9">
      <w:r w:rsidRPr="00755EE9">
        <w:rPr>
          <w:rStyle w:val="Fett"/>
        </w:rPr>
        <w:t>Durchführung</w:t>
      </w:r>
      <w:r>
        <w:t>: Zwei Tisch-Klemmen (blau) werden an einem Tisch befestigt und dazwischen ein Konstantan-Draht (rot) eingespannt. Am Netzgerät wird eine Spannung von 1 V angelegt. Der Voltmeter wird mit einem Ende an den linken Rand des Drahtes befestigt und das zweite Ende wird etwa in der Mitte angebracht und am Draht entlang geschoben.</w:t>
      </w:r>
    </w:p>
    <w:p w14:paraId="06D68F4F" w14:textId="77777777" w:rsidR="00755EE9" w:rsidRDefault="00755EE9" w:rsidP="00755EE9">
      <w:pPr>
        <w:pStyle w:val="Bilder"/>
      </w:pPr>
      <w:r>
        <w:lastRenderedPageBreak/>
        <w:drawing>
          <wp:inline distT="0" distB="0" distL="0" distR="0" wp14:anchorId="04807E2C" wp14:editId="50750206">
            <wp:extent cx="2509200" cy="1800000"/>
            <wp:effectExtent l="0" t="0" r="5715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200" cy="18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448663" w14:textId="77777777" w:rsidR="00755EE9" w:rsidRDefault="00755EE9" w:rsidP="00755EE9">
      <w:r w:rsidRPr="00755EE9">
        <w:rPr>
          <w:rStyle w:val="Fett"/>
        </w:rPr>
        <w:t>Beobachtung</w:t>
      </w:r>
      <w:r>
        <w:t xml:space="preserve">: Das Voltmeter misst eine Spannung von etwa 0,5V. Schleift man mit seinem zweiten Ende am </w:t>
      </w:r>
      <w:r w:rsidR="00FB2E66">
        <w:t>Draht</w:t>
      </w:r>
      <w:r>
        <w:t xml:space="preserve"> entlang nach links, erniedrigt sich die Spannung. Nach rechts hingegen erhöht sich die Spannung. Auf diese Weise lässt sich die Teil-Spannung von 0 V bis 1 V variieren.</w:t>
      </w:r>
    </w:p>
    <w:p w14:paraId="0FE4891E" w14:textId="77777777" w:rsidR="00755EE9" w:rsidRDefault="00755EE9" w:rsidP="00755EE9">
      <w:r w:rsidRPr="00755EE9">
        <w:rPr>
          <w:rStyle w:val="Fett"/>
        </w:rPr>
        <w:t>Interpretation</w:t>
      </w:r>
      <w:r>
        <w:t>: Durch Verschieben des zweiten Endes verändert man die Länge des Drahtes, über dem die Spannung gemessen wird. Die Draht-Länge ist direkt proportional zur Größe des Widerstands, welcher wiederum mit der Spannung korreliert.</w:t>
      </w:r>
    </w:p>
    <w:p w14:paraId="4D6CEED5" w14:textId="77777777" w:rsidR="00755EE9" w:rsidRDefault="00FB2E66" w:rsidP="00FB2E66">
      <w:pPr>
        <w:pStyle w:val="berschrift1"/>
      </w:pPr>
      <w:bookmarkStart w:id="4" w:name="_Toc41642565"/>
      <w:r>
        <w:t>Spannungsteiler</w:t>
      </w:r>
      <w:bookmarkEnd w:id="4"/>
    </w:p>
    <w:p w14:paraId="67133E4A" w14:textId="158EEB53" w:rsidR="00FB2E66" w:rsidRDefault="00FB2E66" w:rsidP="00FB2E66">
      <w:r>
        <w:t>Ein Spannungsteiler besteht in seiner einfachsten Form aus zwei in Reihe geschalteten Widerständen, die an einer Spannungsquelle angeschlossen sind (</w:t>
      </w:r>
      <w:r w:rsidR="000218EE">
        <w:rPr>
          <w:color w:val="FF00FF" w:themeColor="accent4"/>
        </w:rPr>
        <w:fldChar w:fldCharType="begin"/>
      </w:r>
      <w:r w:rsidR="000218EE">
        <w:instrText xml:space="preserve"> REF _Ref41640013 \h </w:instrText>
      </w:r>
      <w:r w:rsidR="000218EE">
        <w:rPr>
          <w:color w:val="FF00FF" w:themeColor="accent4"/>
        </w:rPr>
      </w:r>
      <w:r w:rsidR="000218EE">
        <w:rPr>
          <w:color w:val="FF00FF" w:themeColor="accent4"/>
        </w:rPr>
        <w:fldChar w:fldCharType="separate"/>
      </w:r>
      <w:r w:rsidR="00F13EC0">
        <w:t xml:space="preserve">Abb. </w:t>
      </w:r>
      <w:r w:rsidR="00F13EC0">
        <w:rPr>
          <w:noProof/>
        </w:rPr>
        <w:t>4</w:t>
      </w:r>
      <w:r w:rsidR="000218EE">
        <w:rPr>
          <w:color w:val="FF00FF" w:themeColor="accent4"/>
        </w:rPr>
        <w:fldChar w:fldCharType="end"/>
      </w:r>
      <w:r>
        <w:t>).</w:t>
      </w:r>
    </w:p>
    <w:p w14:paraId="68497FB6" w14:textId="77777777" w:rsidR="00FB2E66" w:rsidRDefault="00FB2E66" w:rsidP="00FB2E66">
      <w:pPr>
        <w:pStyle w:val="Bilder"/>
      </w:pPr>
      <w:r>
        <w:drawing>
          <wp:inline distT="0" distB="0" distL="0" distR="0" wp14:anchorId="33DB882E" wp14:editId="08042B0D">
            <wp:extent cx="2844000" cy="2880000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000" cy="28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B5595C" w14:textId="7DBBACAB" w:rsidR="00FB2E66" w:rsidRDefault="00FB2E66" w:rsidP="00FB2E66">
      <w:pPr>
        <w:pStyle w:val="Beschriftung"/>
      </w:pPr>
      <w:bookmarkStart w:id="5" w:name="_Ref41640013"/>
      <w:r>
        <w:t xml:space="preserve">Abb. </w:t>
      </w:r>
      <w:r w:rsidR="00F13EC0">
        <w:fldChar w:fldCharType="begin"/>
      </w:r>
      <w:r w:rsidR="00F13EC0">
        <w:instrText xml:space="preserve"> SEQ Abb. \* ARABIC </w:instrText>
      </w:r>
      <w:r w:rsidR="00F13EC0">
        <w:fldChar w:fldCharType="separate"/>
      </w:r>
      <w:r w:rsidR="00F13EC0">
        <w:rPr>
          <w:noProof/>
        </w:rPr>
        <w:t>4</w:t>
      </w:r>
      <w:r w:rsidR="00F13EC0">
        <w:rPr>
          <w:noProof/>
        </w:rPr>
        <w:fldChar w:fldCharType="end"/>
      </w:r>
      <w:bookmarkEnd w:id="5"/>
      <w:r>
        <w:t>: Schalt-Kreis eines Spannungsteilers</w:t>
      </w:r>
    </w:p>
    <w:p w14:paraId="5631FC02" w14:textId="77777777" w:rsidR="00FB2E66" w:rsidRDefault="00FB2E66" w:rsidP="00FB2E66">
      <w:r>
        <w:t>Für den Spannungsteiler gelten folgende Gesetze:</w:t>
      </w:r>
    </w:p>
    <w:p w14:paraId="569DAD8B" w14:textId="77777777" w:rsidR="00FB2E66" w:rsidRPr="00FB2E66" w:rsidRDefault="00F13EC0" w:rsidP="00FB2E66">
      <w:pPr>
        <w:rPr>
          <w:rFonts w:eastAsiaTheme="minorEastAsia"/>
          <w:sz w:val="32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32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28"/>
                </w:rPr>
                <m:t>R</m:t>
              </m:r>
            </m:e>
            <m:sub>
              <m:r>
                <w:rPr>
                  <w:rFonts w:ascii="Cambria Math" w:hAnsi="Cambria Math"/>
                  <w:sz w:val="32"/>
                  <w:szCs w:val="28"/>
                </w:rPr>
                <m:t>ges</m:t>
              </m:r>
            </m:sub>
          </m:sSub>
          <m:r>
            <w:rPr>
              <w:rFonts w:ascii="Cambria Math" w:hAnsi="Cambria Math"/>
              <w:sz w:val="32"/>
              <w:szCs w:val="28"/>
            </w:rPr>
            <m:t xml:space="preserve">= </m:t>
          </m:r>
          <m:sSub>
            <m:sSubPr>
              <m:ctrlPr>
                <w:rPr>
                  <w:rFonts w:ascii="Cambria Math" w:hAnsi="Cambria Math"/>
                  <w:i/>
                  <w:sz w:val="32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28"/>
                </w:rPr>
                <m:t>R</m:t>
              </m:r>
            </m:e>
            <m:sub>
              <m:r>
                <w:rPr>
                  <w:rFonts w:ascii="Cambria Math" w:hAnsi="Cambria Math"/>
                  <w:sz w:val="32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32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32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28"/>
                </w:rPr>
                <m:t>R</m:t>
              </m:r>
            </m:e>
            <m:sub>
              <m:r>
                <w:rPr>
                  <w:rFonts w:ascii="Cambria Math" w:hAnsi="Cambria Math"/>
                  <w:sz w:val="32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32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28"/>
                    </w:rPr>
                    <m:t>ges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28"/>
                    </w:rPr>
                    <m:t>ges</m:t>
                  </m:r>
                </m:sub>
              </m:sSub>
            </m:den>
          </m:f>
        </m:oMath>
      </m:oMathPara>
    </w:p>
    <w:p w14:paraId="7A179F02" w14:textId="77777777" w:rsidR="00FB2E66" w:rsidRDefault="00FB2E66" w:rsidP="00FB2E66">
      <w:pPr>
        <w:rPr>
          <w:rFonts w:eastAsiaTheme="minorEastAsia"/>
        </w:rPr>
      </w:pPr>
      <w:r>
        <w:rPr>
          <w:rFonts w:eastAsiaTheme="minorEastAsia"/>
        </w:rPr>
        <w:t>Nach dem Ohm’schen Gesetz lässt sich die Teil-Spannung (z. B. U</w:t>
      </w:r>
      <w:r>
        <w:rPr>
          <w:rFonts w:eastAsiaTheme="minorEastAsia"/>
          <w:vertAlign w:val="subscript"/>
        </w:rPr>
        <w:t>1</w:t>
      </w:r>
      <w:r>
        <w:rPr>
          <w:rFonts w:eastAsiaTheme="minorEastAsia"/>
        </w:rPr>
        <w:t>) wie folgt berechnen:</w:t>
      </w:r>
    </w:p>
    <w:p w14:paraId="773C170B" w14:textId="77777777" w:rsidR="00FB2E66" w:rsidRPr="00FB2E66" w:rsidRDefault="00F13EC0" w:rsidP="00FB2E66">
      <w:pPr>
        <w:rPr>
          <w:rFonts w:eastAsiaTheme="minorEastAsia"/>
          <w:sz w:val="32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32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28"/>
                </w:rPr>
                <m:t>U</m:t>
              </m:r>
            </m:e>
            <m:sub>
              <m:r>
                <w:rPr>
                  <w:rFonts w:ascii="Cambria Math" w:hAnsi="Cambria Math"/>
                  <w:sz w:val="32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32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32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28"/>
                </w:rPr>
                <m:t>I</m:t>
              </m:r>
            </m:e>
            <m:sub>
              <m:r>
                <w:rPr>
                  <w:rFonts w:ascii="Cambria Math" w:hAnsi="Cambria Math"/>
                  <w:sz w:val="32"/>
                  <w:szCs w:val="28"/>
                </w:rPr>
                <m:t>ges</m:t>
              </m:r>
            </m:sub>
          </m:sSub>
          <m:r>
            <w:rPr>
              <w:rFonts w:ascii="Cambria Math" w:hAnsi="Cambria Math"/>
              <w:sz w:val="32"/>
              <w:szCs w:val="28"/>
            </w:rPr>
            <m:t>*</m:t>
          </m:r>
          <m:sSub>
            <m:sSubPr>
              <m:ctrlPr>
                <w:rPr>
                  <w:rFonts w:ascii="Cambria Math" w:hAnsi="Cambria Math"/>
                  <w:i/>
                  <w:sz w:val="32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28"/>
                </w:rPr>
                <m:t>R</m:t>
              </m:r>
            </m:e>
            <m:sub>
              <m:r>
                <w:rPr>
                  <w:rFonts w:ascii="Cambria Math" w:hAnsi="Cambria Math"/>
                  <w:sz w:val="32"/>
                  <w:szCs w:val="28"/>
                </w:rPr>
                <m:t>1</m:t>
              </m:r>
            </m:sub>
          </m:sSub>
        </m:oMath>
      </m:oMathPara>
    </w:p>
    <w:p w14:paraId="574D02FF" w14:textId="77777777" w:rsidR="00FB2E66" w:rsidRDefault="00FB2E66" w:rsidP="00FB2E66">
      <w:pPr>
        <w:rPr>
          <w:rFonts w:eastAsiaTheme="minorEastAsia"/>
        </w:rPr>
      </w:pPr>
      <w:r>
        <w:rPr>
          <w:rFonts w:eastAsiaTheme="minorEastAsia"/>
        </w:rPr>
        <w:t>Der Ausdruck für I</w:t>
      </w:r>
      <w:r>
        <w:rPr>
          <w:rFonts w:eastAsiaTheme="minorEastAsia"/>
          <w:vertAlign w:val="subscript"/>
        </w:rPr>
        <w:t>ges</w:t>
      </w:r>
      <w:r>
        <w:rPr>
          <w:rFonts w:eastAsiaTheme="minorEastAsia"/>
        </w:rPr>
        <w:t xml:space="preserve"> nach dem Ohm’schen Gesetz lässt sich in die oben genannte Formel einsetzen:</w:t>
      </w:r>
    </w:p>
    <w:p w14:paraId="4078D02C" w14:textId="77777777" w:rsidR="00FB2E66" w:rsidRPr="00FB2E66" w:rsidRDefault="00F13EC0" w:rsidP="00FB2E66">
      <w:pPr>
        <w:rPr>
          <w:rFonts w:eastAsiaTheme="minorEastAsia"/>
          <w:sz w:val="32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32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28"/>
                </w:rPr>
                <m:t>I</m:t>
              </m:r>
            </m:e>
            <m:sub>
              <m:r>
                <w:rPr>
                  <w:rFonts w:ascii="Cambria Math" w:hAnsi="Cambria Math"/>
                  <w:sz w:val="32"/>
                  <w:szCs w:val="28"/>
                </w:rPr>
                <m:t>ges</m:t>
              </m:r>
            </m:sub>
          </m:sSub>
          <m:r>
            <w:rPr>
              <w:rFonts w:ascii="Cambria Math" w:hAnsi="Cambria Math"/>
              <w:sz w:val="32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28"/>
                    </w:rPr>
                    <m:t>ges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28"/>
                    </w:rPr>
                    <m:t>ges</m:t>
                  </m:r>
                </m:sub>
              </m:sSub>
            </m:den>
          </m:f>
        </m:oMath>
      </m:oMathPara>
    </w:p>
    <w:p w14:paraId="75D6F229" w14:textId="77777777" w:rsidR="00FB2E66" w:rsidRPr="00FB2E66" w:rsidRDefault="00F13EC0" w:rsidP="00FB2E66">
      <w:pPr>
        <w:rPr>
          <w:rFonts w:eastAsiaTheme="minorEastAsia"/>
          <w:sz w:val="32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32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28"/>
                </w:rPr>
                <m:t>U</m:t>
              </m:r>
            </m:e>
            <m:sub>
              <m:r>
                <w:rPr>
                  <w:rFonts w:ascii="Cambria Math" w:hAnsi="Cambria Math"/>
                  <w:sz w:val="32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32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28"/>
                    </w:rPr>
                    <m:t>ges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28"/>
                    </w:rPr>
                    <m:t>ges</m:t>
                  </m:r>
                </m:sub>
              </m:sSub>
            </m:den>
          </m:f>
          <m:r>
            <w:rPr>
              <w:rFonts w:ascii="Cambria Math" w:hAnsi="Cambria Math"/>
              <w:sz w:val="32"/>
              <w:szCs w:val="28"/>
            </w:rPr>
            <m:t>*</m:t>
          </m:r>
          <m:sSub>
            <m:sSubPr>
              <m:ctrlPr>
                <w:rPr>
                  <w:rFonts w:ascii="Cambria Math" w:hAnsi="Cambria Math"/>
                  <w:i/>
                  <w:sz w:val="32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28"/>
                </w:rPr>
                <m:t>R</m:t>
              </m:r>
            </m:e>
            <m:sub>
              <m:r>
                <w:rPr>
                  <w:rFonts w:ascii="Cambria Math" w:hAnsi="Cambria Math"/>
                  <w:sz w:val="32"/>
                  <w:szCs w:val="28"/>
                </w:rPr>
                <m:t>1</m:t>
              </m:r>
            </m:sub>
          </m:sSub>
        </m:oMath>
      </m:oMathPara>
    </w:p>
    <w:p w14:paraId="5215085A" w14:textId="77777777" w:rsidR="00FB2E66" w:rsidRDefault="00FB2E66" w:rsidP="00FB2E66">
      <w:pPr>
        <w:rPr>
          <w:rFonts w:eastAsiaTheme="minorEastAsia"/>
        </w:rPr>
      </w:pPr>
      <w:r>
        <w:rPr>
          <w:rFonts w:eastAsiaTheme="minorEastAsia"/>
        </w:rPr>
        <w:t>Nun bringt man durch Umformen die Widerstände auf die eine und die Spannungen auf die andere Seite der Gleichung. Folglich erhält man die Spannungsteiler-Regel:</w:t>
      </w:r>
    </w:p>
    <w:p w14:paraId="0BEE4F79" w14:textId="77777777" w:rsidR="00FB2E66" w:rsidRPr="00FB2E66" w:rsidRDefault="00F13EC0" w:rsidP="00FB2E66">
      <w:pPr>
        <w:rPr>
          <w:rFonts w:eastAsiaTheme="minorEastAsia"/>
          <w:sz w:val="32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32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28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28"/>
                    </w:rPr>
                    <m:t>ges</m:t>
                  </m:r>
                </m:sub>
              </m:sSub>
            </m:den>
          </m:f>
          <m:r>
            <w:rPr>
              <w:rFonts w:ascii="Cambria Math" w:hAnsi="Cambria Math"/>
              <w:sz w:val="32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28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28"/>
                    </w:rPr>
                    <m:t>ges</m:t>
                  </m:r>
                </m:sub>
              </m:sSub>
            </m:den>
          </m:f>
        </m:oMath>
      </m:oMathPara>
    </w:p>
    <w:p w14:paraId="506B8237" w14:textId="77777777" w:rsidR="00FB2E66" w:rsidRDefault="00FB2E66" w:rsidP="00FB2E66">
      <w:pPr>
        <w:rPr>
          <w:rFonts w:eastAsiaTheme="minorEastAsia"/>
        </w:rPr>
      </w:pPr>
      <w:r>
        <w:rPr>
          <w:rFonts w:eastAsiaTheme="minorEastAsia"/>
        </w:rPr>
        <w:t>Man kann nun sehen, dass Teil-Widerstand R</w:t>
      </w:r>
      <w:r>
        <w:rPr>
          <w:rFonts w:eastAsiaTheme="minorEastAsia"/>
          <w:vertAlign w:val="subscript"/>
        </w:rPr>
        <w:t>1</w:t>
      </w:r>
      <w:r>
        <w:rPr>
          <w:rFonts w:eastAsiaTheme="minorEastAsia"/>
        </w:rPr>
        <w:t xml:space="preserve"> und der Gesamt-Widerstand R</w:t>
      </w:r>
      <w:r>
        <w:rPr>
          <w:rFonts w:eastAsiaTheme="minorEastAsia"/>
          <w:vertAlign w:val="subscript"/>
        </w:rPr>
        <w:t>ges</w:t>
      </w:r>
      <w:r>
        <w:rPr>
          <w:rFonts w:eastAsiaTheme="minorEastAsia"/>
        </w:rPr>
        <w:t xml:space="preserve"> im gleichen Verhältnis stehen wie Teil-Spannung U</w:t>
      </w:r>
      <w:r>
        <w:rPr>
          <w:rFonts w:eastAsiaTheme="minorEastAsia"/>
          <w:vertAlign w:val="subscript"/>
        </w:rPr>
        <w:t>1</w:t>
      </w:r>
      <w:r>
        <w:rPr>
          <w:rFonts w:eastAsiaTheme="minorEastAsia"/>
        </w:rPr>
        <w:t xml:space="preserve"> und Gesamt-Spannung U</w:t>
      </w:r>
      <w:r>
        <w:rPr>
          <w:rFonts w:eastAsiaTheme="minorEastAsia"/>
          <w:vertAlign w:val="subscript"/>
        </w:rPr>
        <w:t>ges</w:t>
      </w:r>
      <w:r>
        <w:rPr>
          <w:rFonts w:eastAsiaTheme="minorEastAsia"/>
        </w:rPr>
        <w:t>.</w:t>
      </w:r>
    </w:p>
    <w:p w14:paraId="476F46BB" w14:textId="77777777" w:rsidR="00FB2E66" w:rsidRDefault="000218EE" w:rsidP="000218EE">
      <w:pPr>
        <w:pStyle w:val="berschrift1"/>
        <w:rPr>
          <w:rFonts w:eastAsiaTheme="minorEastAsia"/>
        </w:rPr>
      </w:pPr>
      <w:bookmarkStart w:id="6" w:name="_Toc41642566"/>
      <w:r>
        <w:rPr>
          <w:rFonts w:eastAsiaTheme="minorEastAsia"/>
        </w:rPr>
        <w:t>Widerstand</w:t>
      </w:r>
      <w:bookmarkEnd w:id="6"/>
    </w:p>
    <w:p w14:paraId="12F94A1B" w14:textId="0FD2AECD" w:rsidR="000218EE" w:rsidRDefault="000218EE" w:rsidP="000218EE">
      <w:r>
        <w:t xml:space="preserve">Die Stärke des Widerstandes ist von seiner Länge [l], der Fläche [A] und einer stoff-spezifischen Konstante [rho] </w:t>
      </w:r>
      <w:r w:rsidR="007944A5">
        <w:t>abhängig</w:t>
      </w:r>
      <w:r>
        <w:t xml:space="preserve">. Wie sich diese Variablen auf den Betrag des Widerstandes auswirken, ist in </w:t>
      </w:r>
      <w:r w:rsidR="007944A5">
        <w:rPr>
          <w:color w:val="FF00FF" w:themeColor="accent4"/>
        </w:rPr>
        <w:fldChar w:fldCharType="begin"/>
      </w:r>
      <w:r w:rsidR="007944A5">
        <w:instrText xml:space="preserve"> REF _Ref41642422 \h </w:instrText>
      </w:r>
      <w:r w:rsidR="007944A5">
        <w:rPr>
          <w:color w:val="FF00FF" w:themeColor="accent4"/>
        </w:rPr>
      </w:r>
      <w:r w:rsidR="007944A5">
        <w:rPr>
          <w:color w:val="FF00FF" w:themeColor="accent4"/>
        </w:rPr>
        <w:fldChar w:fldCharType="separate"/>
      </w:r>
      <w:r w:rsidR="00F13EC0">
        <w:t xml:space="preserve">Abb. </w:t>
      </w:r>
      <w:r w:rsidR="00F13EC0">
        <w:rPr>
          <w:noProof/>
        </w:rPr>
        <w:t>5</w:t>
      </w:r>
      <w:r w:rsidR="007944A5">
        <w:rPr>
          <w:color w:val="FF00FF" w:themeColor="accent4"/>
        </w:rPr>
        <w:fldChar w:fldCharType="end"/>
      </w:r>
      <w:r>
        <w:t xml:space="preserve"> ersichtlich.</w:t>
      </w:r>
    </w:p>
    <w:p w14:paraId="009C9CF1" w14:textId="77777777" w:rsidR="000218EE" w:rsidRDefault="000218EE" w:rsidP="000218EE">
      <w:pPr>
        <w:pStyle w:val="Bilder"/>
      </w:pPr>
      <w:r>
        <w:drawing>
          <wp:inline distT="0" distB="0" distL="0" distR="0" wp14:anchorId="22F43923" wp14:editId="0E40BC06">
            <wp:extent cx="2282400" cy="2880000"/>
            <wp:effectExtent l="0" t="0" r="381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400" cy="28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3D86B2" w14:textId="2A8A1AE4" w:rsidR="000218EE" w:rsidRDefault="000218EE" w:rsidP="000218EE">
      <w:pPr>
        <w:pStyle w:val="Beschriftung"/>
      </w:pPr>
      <w:bookmarkStart w:id="7" w:name="_Ref41642422"/>
      <w:r>
        <w:t xml:space="preserve">Abb. </w:t>
      </w:r>
      <w:r w:rsidR="00F13EC0">
        <w:fldChar w:fldCharType="begin"/>
      </w:r>
      <w:r w:rsidR="00F13EC0">
        <w:instrText xml:space="preserve"> SEQ Abb. \* ARABIC </w:instrText>
      </w:r>
      <w:r w:rsidR="00F13EC0">
        <w:fldChar w:fldCharType="separate"/>
      </w:r>
      <w:r w:rsidR="00F13EC0">
        <w:rPr>
          <w:noProof/>
        </w:rPr>
        <w:t>5</w:t>
      </w:r>
      <w:r w:rsidR="00F13EC0">
        <w:rPr>
          <w:noProof/>
        </w:rPr>
        <w:fldChar w:fldCharType="end"/>
      </w:r>
      <w:bookmarkEnd w:id="7"/>
      <w:r>
        <w:t>: Elektrischer Widerstand und Einfluss-Größen</w:t>
      </w:r>
    </w:p>
    <w:p w14:paraId="3A651689" w14:textId="77777777" w:rsidR="003C45E9" w:rsidRDefault="000218EE" w:rsidP="00FB2E66">
      <w:pPr>
        <w:rPr>
          <w:rFonts w:cs="Arial"/>
        </w:rPr>
      </w:pPr>
      <w:r>
        <w:rPr>
          <w:rFonts w:cs="Arial"/>
        </w:rPr>
        <w:t xml:space="preserve">Im Fall des Nintendo DS bleiben Durchmesser und Material in den Platten des Touchscreens gleich, nur die </w:t>
      </w:r>
      <w:r>
        <w:rPr>
          <w:rFonts w:cs="Arial"/>
          <w:b/>
          <w:bCs/>
        </w:rPr>
        <w:t>Länge</w:t>
      </w:r>
      <w:r>
        <w:rPr>
          <w:rFonts w:cs="Arial"/>
        </w:rPr>
        <w:t xml:space="preserve"> ist durch Verschieben des Druck</w:t>
      </w:r>
      <w:r w:rsidR="003C45E9">
        <w:rPr>
          <w:rFonts w:cs="Arial"/>
        </w:rPr>
        <w:t>-P</w:t>
      </w:r>
      <w:r>
        <w:rPr>
          <w:rFonts w:cs="Arial"/>
        </w:rPr>
        <w:t xml:space="preserve">unktes </w:t>
      </w:r>
      <w:r>
        <w:rPr>
          <w:rFonts w:cs="Arial"/>
          <w:b/>
          <w:bCs/>
        </w:rPr>
        <w:t>variabel</w:t>
      </w:r>
      <w:r>
        <w:rPr>
          <w:rFonts w:cs="Arial"/>
        </w:rPr>
        <w:t>. Daraus folgt, dass der Widerstand</w:t>
      </w:r>
      <w:r w:rsidR="003C45E9">
        <w:rPr>
          <w:rFonts w:cs="Arial"/>
        </w:rPr>
        <w:t> </w:t>
      </w:r>
      <w:r>
        <w:rPr>
          <w:rFonts w:cs="Arial"/>
        </w:rPr>
        <w:t>R von der Länge</w:t>
      </w:r>
      <w:r w:rsidR="003C45E9">
        <w:rPr>
          <w:rFonts w:cs="Arial"/>
        </w:rPr>
        <w:t> </w:t>
      </w:r>
      <w:r>
        <w:rPr>
          <w:rFonts w:cs="Arial"/>
        </w:rPr>
        <w:t>l direkt proportional ist. In der Spannungsteiler-Regel lässt sich nun der Quotient der Widerstände R durch den Quotienten der Längen</w:t>
      </w:r>
      <w:r w:rsidR="003C45E9">
        <w:rPr>
          <w:rFonts w:cs="Arial"/>
        </w:rPr>
        <w:t> </w:t>
      </w:r>
      <w:r>
        <w:rPr>
          <w:rFonts w:cs="Arial"/>
        </w:rPr>
        <w:t>l austauschen:</w:t>
      </w:r>
    </w:p>
    <w:p w14:paraId="531E49C4" w14:textId="77777777" w:rsidR="003C45E9" w:rsidRPr="003C45E9" w:rsidRDefault="00F13EC0" w:rsidP="003C45E9">
      <w:pPr>
        <w:rPr>
          <w:rFonts w:eastAsiaTheme="minorEastAsia"/>
          <w:sz w:val="32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32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28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28"/>
                    </w:rPr>
                    <m:t>ges</m:t>
                  </m:r>
                </m:sub>
              </m:sSub>
            </m:den>
          </m:f>
          <m:r>
            <w:rPr>
              <w:rFonts w:ascii="Cambria Math" w:hAnsi="Cambria Math"/>
              <w:sz w:val="32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28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28"/>
                    </w:rPr>
                    <m:t>ges</m:t>
                  </m:r>
                </m:sub>
              </m:sSub>
            </m:den>
          </m:f>
        </m:oMath>
      </m:oMathPara>
    </w:p>
    <w:p w14:paraId="4C00CB01" w14:textId="77777777" w:rsidR="003C45E9" w:rsidRDefault="003C45E9" w:rsidP="003C45E9">
      <w:r>
        <w:t>Nun kann man den Abstand vom Bildschirm-Rand zur Druck-Punkt berechnen:</w:t>
      </w:r>
    </w:p>
    <w:p w14:paraId="5578C74B" w14:textId="77777777" w:rsidR="003C45E9" w:rsidRPr="003C45E9" w:rsidRDefault="00F13EC0" w:rsidP="003C45E9">
      <w:pPr>
        <w:rPr>
          <w:rFonts w:eastAsiaTheme="minorEastAsia"/>
          <w:sz w:val="32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32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28"/>
                </w:rPr>
                <m:t>I</m:t>
              </m:r>
            </m:e>
            <m:sub>
              <m:r>
                <w:rPr>
                  <w:rFonts w:ascii="Cambria Math" w:hAnsi="Cambria Math"/>
                  <w:sz w:val="32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32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28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28"/>
                    </w:rPr>
                    <m:t>ges</m:t>
                  </m:r>
                </m:sub>
              </m:sSub>
            </m:den>
          </m:f>
          <m:r>
            <w:rPr>
              <w:rFonts w:ascii="Cambria Math" w:hAnsi="Cambria Math"/>
              <w:sz w:val="32"/>
              <w:szCs w:val="28"/>
            </w:rPr>
            <m:t>*</m:t>
          </m:r>
          <m:sSub>
            <m:sSubPr>
              <m:ctrlPr>
                <w:rPr>
                  <w:rFonts w:ascii="Cambria Math" w:hAnsi="Cambria Math"/>
                  <w:i/>
                  <w:sz w:val="32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28"/>
                </w:rPr>
                <m:t>I</m:t>
              </m:r>
            </m:e>
            <m:sub>
              <m:r>
                <w:rPr>
                  <w:rFonts w:ascii="Cambria Math" w:hAnsi="Cambria Math"/>
                  <w:sz w:val="32"/>
                  <w:szCs w:val="28"/>
                </w:rPr>
                <m:t>ges</m:t>
              </m:r>
            </m:sub>
          </m:sSub>
        </m:oMath>
      </m:oMathPara>
    </w:p>
    <w:p w14:paraId="15827199" w14:textId="77777777" w:rsidR="003C45E9" w:rsidRDefault="003C45E9" w:rsidP="003C45E9">
      <w:pPr>
        <w:pStyle w:val="berschrift1"/>
      </w:pPr>
      <w:bookmarkStart w:id="8" w:name="_Toc41642567"/>
      <w:r>
        <w:lastRenderedPageBreak/>
        <w:t>Koordinaten</w:t>
      </w:r>
      <w:bookmarkEnd w:id="8"/>
    </w:p>
    <w:p w14:paraId="484CBCE5" w14:textId="77777777" w:rsidR="003C45E9" w:rsidRPr="003C45E9" w:rsidRDefault="003C45E9" w:rsidP="003C45E9">
      <w:r>
        <w:rPr>
          <w:rFonts w:cs="Arial"/>
        </w:rPr>
        <w:t xml:space="preserve">Erzeugt man einen Kontakt-Punkt auf dem Touchscreen, so muss der Abstand des Punktes zum linken und zum unteren Bildschirm-Rand berechnet werden. Dazu macht man sich die Tatsache zu Nutze, dass zwei leitende Platten übereinander liegen. Über die untere Platte wird die </w:t>
      </w:r>
      <w:r>
        <w:rPr>
          <w:rFonts w:cs="Arial"/>
          <w:b/>
          <w:bCs/>
        </w:rPr>
        <w:t>x-Koordinate</w:t>
      </w:r>
      <w:r>
        <w:rPr>
          <w:rFonts w:cs="Arial"/>
        </w:rPr>
        <w:t xml:space="preserve"> und über die untere die </w:t>
      </w:r>
      <w:r>
        <w:rPr>
          <w:rFonts w:cs="Arial"/>
          <w:b/>
          <w:bCs/>
        </w:rPr>
        <w:t xml:space="preserve">y-Koordinate </w:t>
      </w:r>
      <w:r>
        <w:rPr>
          <w:rFonts w:cs="Arial"/>
        </w:rPr>
        <w:t>berechnet.</w:t>
      </w:r>
    </w:p>
    <w:p w14:paraId="42F76D84" w14:textId="77777777" w:rsidR="003C45E9" w:rsidRDefault="003C45E9" w:rsidP="003C45E9">
      <w:pPr>
        <w:pStyle w:val="Bilder"/>
      </w:pPr>
      <w:r>
        <w:drawing>
          <wp:inline distT="0" distB="0" distL="0" distR="0" wp14:anchorId="6479F085" wp14:editId="350CFCF4">
            <wp:extent cx="3038400" cy="1800000"/>
            <wp:effectExtent l="0" t="0" r="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00" cy="18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313001" w14:textId="46A6EA7F" w:rsidR="003C45E9" w:rsidRDefault="003C45E9" w:rsidP="003C45E9">
      <w:pPr>
        <w:pStyle w:val="Beschriftung"/>
      </w:pPr>
      <w:bookmarkStart w:id="9" w:name="_Ref41641570"/>
      <w:r>
        <w:t xml:space="preserve">Abb. </w:t>
      </w:r>
      <w:r w:rsidR="00F13EC0">
        <w:fldChar w:fldCharType="begin"/>
      </w:r>
      <w:r w:rsidR="00F13EC0">
        <w:instrText xml:space="preserve"> SEQ Abb. \* ARABIC </w:instrText>
      </w:r>
      <w:r w:rsidR="00F13EC0">
        <w:fldChar w:fldCharType="separate"/>
      </w:r>
      <w:r w:rsidR="00F13EC0">
        <w:rPr>
          <w:noProof/>
        </w:rPr>
        <w:t>6</w:t>
      </w:r>
      <w:r w:rsidR="00F13EC0">
        <w:rPr>
          <w:noProof/>
        </w:rPr>
        <w:fldChar w:fldCharType="end"/>
      </w:r>
      <w:bookmarkEnd w:id="9"/>
      <w:r>
        <w:t>: Schema für die Verschaltung von x- und y-Platte</w:t>
      </w:r>
    </w:p>
    <w:p w14:paraId="5F0B620A" w14:textId="1D131D8A" w:rsidR="003C45E9" w:rsidRDefault="003C45E9" w:rsidP="003C45E9">
      <w:pPr>
        <w:rPr>
          <w:rFonts w:cs="Arial"/>
        </w:rPr>
      </w:pPr>
      <w:r>
        <w:rPr>
          <w:rFonts w:cs="Arial"/>
        </w:rPr>
        <w:t xml:space="preserve">In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REF _Ref41641570 \h </w:instrText>
      </w:r>
      <w:r>
        <w:rPr>
          <w:rFonts w:cs="Arial"/>
        </w:rPr>
      </w:r>
      <w:r>
        <w:rPr>
          <w:rFonts w:cs="Arial"/>
        </w:rPr>
        <w:fldChar w:fldCharType="separate"/>
      </w:r>
      <w:r w:rsidR="00F13EC0">
        <w:t xml:space="preserve">Abb. </w:t>
      </w:r>
      <w:r w:rsidR="00F13EC0">
        <w:rPr>
          <w:noProof/>
        </w:rPr>
        <w:t>6</w:t>
      </w:r>
      <w:r>
        <w:rPr>
          <w:rFonts w:cs="Arial"/>
        </w:rPr>
        <w:fldChar w:fldCharType="end"/>
      </w:r>
      <w:r>
        <w:rPr>
          <w:rFonts w:cs="Arial"/>
        </w:rPr>
        <w:t xml:space="preserve"> ist der Vorgang zur Berechnung der x-Koordinate abgebildet. Durch Erzeugung des blauen Druck</w:t>
      </w:r>
      <w:r w:rsidR="00420E2B">
        <w:rPr>
          <w:rFonts w:cs="Arial"/>
        </w:rPr>
        <w:t>-P</w:t>
      </w:r>
      <w:r>
        <w:rPr>
          <w:rFonts w:cs="Arial"/>
        </w:rPr>
        <w:t>unktes werden die Platten zu zwei über Kreuz gelegten Spannungsteilern. An der y-Platte (lila) wird eine Spannung angelegt und der Strom kann über den Druck</w:t>
      </w:r>
      <w:r w:rsidR="00420E2B">
        <w:rPr>
          <w:rFonts w:cs="Arial"/>
        </w:rPr>
        <w:t>-P</w:t>
      </w:r>
      <w:r>
        <w:rPr>
          <w:rFonts w:cs="Arial"/>
        </w:rPr>
        <w:t>unkt auf die untere x-Platte (blau) übertragen werden. Hier geht der Strom an die Kontakt</w:t>
      </w:r>
      <w:r w:rsidR="00420E2B">
        <w:rPr>
          <w:rFonts w:cs="Arial"/>
        </w:rPr>
        <w:t>-S</w:t>
      </w:r>
      <w:r>
        <w:rPr>
          <w:rFonts w:cs="Arial"/>
        </w:rPr>
        <w:t xml:space="preserve">tellen links und rechts und durch Messung der jeweiligen Spannungen auf beiden Seiten wird die x-Koordinate berechnet. Analog dazu wird im Anschluss eine Spannung an der x-Platte angelegt und somit die y-Koordinate über die y-Platte berechnet. Die Spannung wird folglich im </w:t>
      </w:r>
      <w:r>
        <w:rPr>
          <w:rFonts w:cs="Arial"/>
          <w:b/>
          <w:bCs/>
        </w:rPr>
        <w:t>schnellen Wechsel</w:t>
      </w:r>
      <w:r>
        <w:rPr>
          <w:rFonts w:cs="Arial"/>
        </w:rPr>
        <w:t xml:space="preserve"> an den Platten angelegt, um x- und y-Koordinaten zu berechnen.</w:t>
      </w:r>
    </w:p>
    <w:p w14:paraId="52BD0501" w14:textId="77777777" w:rsidR="00420E2B" w:rsidRDefault="00420E2B" w:rsidP="00420E2B">
      <w:pPr>
        <w:pStyle w:val="berschrift1"/>
      </w:pPr>
      <w:bookmarkStart w:id="10" w:name="_Toc41642568"/>
      <w:r>
        <w:t>Rechen-Beispiel</w:t>
      </w:r>
      <w:bookmarkEnd w:id="10"/>
    </w:p>
    <w:p w14:paraId="3875DC5E" w14:textId="77777777" w:rsidR="00420E2B" w:rsidRDefault="00420E2B" w:rsidP="00420E2B">
      <w:pPr>
        <w:rPr>
          <w:rFonts w:cs="Arial"/>
        </w:rPr>
      </w:pPr>
      <w:r>
        <w:rPr>
          <w:rFonts w:cs="Arial"/>
        </w:rPr>
        <w:t>Zur Veranschaulichung dient folgendes Rechen-Beispiel:</w:t>
      </w:r>
    </w:p>
    <w:p w14:paraId="1C93D64C" w14:textId="77777777" w:rsidR="00420E2B" w:rsidRDefault="00420E2B" w:rsidP="00420E2B">
      <w:pPr>
        <w:rPr>
          <w:rFonts w:cs="Arial"/>
        </w:rPr>
      </w:pPr>
      <w:r>
        <w:rPr>
          <w:rFonts w:cs="Arial"/>
        </w:rPr>
        <w:t>Ein Touchscreen mit den Maßen</w:t>
      </w:r>
    </w:p>
    <w:p w14:paraId="6E90D469" w14:textId="77777777" w:rsidR="00420E2B" w:rsidRPr="007944A5" w:rsidRDefault="00F13EC0" w:rsidP="00420E2B">
      <w:pPr>
        <w:rPr>
          <w:rFonts w:eastAsiaTheme="minorEastAsia"/>
          <w:sz w:val="32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32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28"/>
                </w:rPr>
                <m:t>x</m:t>
              </m:r>
            </m:e>
            <m:sub>
              <m:r>
                <w:rPr>
                  <w:rFonts w:ascii="Cambria Math" w:hAnsi="Cambria Math"/>
                  <w:sz w:val="32"/>
                  <w:szCs w:val="28"/>
                </w:rPr>
                <m:t>ges</m:t>
              </m:r>
            </m:sub>
          </m:sSub>
          <m:r>
            <w:rPr>
              <w:rFonts w:ascii="Cambria Math" w:eastAsiaTheme="minorEastAsia" w:hAnsi="Cambria Math"/>
              <w:sz w:val="32"/>
              <w:szCs w:val="28"/>
            </w:rPr>
            <m:t xml:space="preserve">=100 mm;  </m:t>
          </m:r>
          <m:sSub>
            <m:sSubPr>
              <m:ctrlPr>
                <w:rPr>
                  <w:rFonts w:ascii="Cambria Math" w:eastAsiaTheme="minorEastAsia" w:hAnsi="Cambria Math"/>
                  <w:i/>
                  <w:sz w:val="32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32"/>
                  <w:szCs w:val="28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sz w:val="32"/>
                  <w:szCs w:val="28"/>
                </w:rPr>
                <m:t>ges</m:t>
              </m:r>
            </m:sub>
          </m:sSub>
          <m:r>
            <w:rPr>
              <w:rFonts w:ascii="Cambria Math" w:eastAsiaTheme="minorEastAsia" w:hAnsi="Cambria Math"/>
              <w:sz w:val="32"/>
              <w:szCs w:val="28"/>
            </w:rPr>
            <m:t>=100 mm</m:t>
          </m:r>
        </m:oMath>
      </m:oMathPara>
    </w:p>
    <w:p w14:paraId="45319FD4" w14:textId="77777777" w:rsidR="00420E2B" w:rsidRDefault="00420E2B" w:rsidP="00420E2B">
      <w:pPr>
        <w:rPr>
          <w:rFonts w:eastAsiaTheme="minorEastAsia"/>
        </w:rPr>
      </w:pPr>
      <w:r>
        <w:rPr>
          <w:rFonts w:eastAsiaTheme="minorEastAsia"/>
        </w:rPr>
        <w:t>wird mit der Spannung</w:t>
      </w:r>
    </w:p>
    <w:p w14:paraId="1BCD6035" w14:textId="77777777" w:rsidR="00420E2B" w:rsidRPr="007944A5" w:rsidRDefault="00F13EC0" w:rsidP="00420E2B">
      <w:pPr>
        <w:rPr>
          <w:rFonts w:eastAsiaTheme="minorEastAsia"/>
          <w:sz w:val="32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32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28"/>
                </w:rPr>
                <m:t>U</m:t>
              </m:r>
            </m:e>
            <m:sub>
              <m:r>
                <w:rPr>
                  <w:rFonts w:ascii="Cambria Math" w:hAnsi="Cambria Math"/>
                  <w:sz w:val="32"/>
                  <w:szCs w:val="28"/>
                </w:rPr>
                <m:t>xges</m:t>
              </m:r>
            </m:sub>
          </m:sSub>
          <m:r>
            <w:rPr>
              <w:rFonts w:ascii="Cambria Math" w:hAnsi="Cambria Math"/>
              <w:sz w:val="32"/>
              <w:szCs w:val="28"/>
            </w:rPr>
            <m:t xml:space="preserve">=1 V und </m:t>
          </m:r>
          <m:sSub>
            <m:sSubPr>
              <m:ctrlPr>
                <w:rPr>
                  <w:rFonts w:ascii="Cambria Math" w:hAnsi="Cambria Math"/>
                  <w:i/>
                  <w:sz w:val="32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28"/>
                </w:rPr>
                <m:t>U</m:t>
              </m:r>
            </m:e>
            <m:sub>
              <m:r>
                <w:rPr>
                  <w:rFonts w:ascii="Cambria Math" w:hAnsi="Cambria Math"/>
                  <w:sz w:val="32"/>
                  <w:szCs w:val="28"/>
                </w:rPr>
                <m:t>yges</m:t>
              </m:r>
            </m:sub>
          </m:sSub>
          <m:r>
            <w:rPr>
              <w:rFonts w:ascii="Cambria Math" w:hAnsi="Cambria Math"/>
              <w:sz w:val="32"/>
              <w:szCs w:val="28"/>
            </w:rPr>
            <m:t>=1 V</m:t>
          </m:r>
        </m:oMath>
      </m:oMathPara>
    </w:p>
    <w:p w14:paraId="30F0A314" w14:textId="77777777" w:rsidR="00420E2B" w:rsidRDefault="00420E2B" w:rsidP="00420E2B">
      <w:pPr>
        <w:rPr>
          <w:rFonts w:eastAsiaTheme="minorEastAsia"/>
        </w:rPr>
      </w:pPr>
      <w:r>
        <w:rPr>
          <w:rFonts w:eastAsiaTheme="minorEastAsia"/>
        </w:rPr>
        <w:t>Betrieben. An der x-Platte werden die Teil-Spannungen</w:t>
      </w:r>
    </w:p>
    <w:p w14:paraId="1AACF73B" w14:textId="77777777" w:rsidR="00420E2B" w:rsidRPr="007944A5" w:rsidRDefault="00F13EC0" w:rsidP="00420E2B">
      <w:pPr>
        <w:rPr>
          <w:rFonts w:eastAsiaTheme="minorEastAsia"/>
          <w:sz w:val="32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32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28"/>
                </w:rPr>
                <m:t>U</m:t>
              </m:r>
            </m:e>
            <m:sub>
              <m:r>
                <w:rPr>
                  <w:rFonts w:ascii="Cambria Math" w:hAnsi="Cambria Math"/>
                  <w:sz w:val="32"/>
                  <w:szCs w:val="28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sz w:val="32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  <w:sz w:val="32"/>
              <w:szCs w:val="28"/>
            </w:rPr>
            <m:t>=0,2 </m:t>
          </m:r>
          <m:r>
            <w:rPr>
              <w:rFonts w:ascii="Cambria Math" w:hAnsi="Cambria Math"/>
              <w:sz w:val="32"/>
              <w:szCs w:val="28"/>
            </w:rPr>
            <m:t>V</m:t>
          </m:r>
          <m:r>
            <m:rPr>
              <m:sty m:val="p"/>
            </m:rPr>
            <w:rPr>
              <w:rFonts w:ascii="Cambria Math" w:hAnsi="Cambria Math"/>
              <w:sz w:val="32"/>
              <w:szCs w:val="28"/>
            </w:rPr>
            <m:t xml:space="preserve"> </m:t>
          </m:r>
          <m:r>
            <w:rPr>
              <w:rFonts w:ascii="Cambria Math" w:hAnsi="Cambria Math"/>
              <w:sz w:val="32"/>
              <w:szCs w:val="28"/>
            </w:rPr>
            <m:t>und</m:t>
          </m:r>
          <m:r>
            <m:rPr>
              <m:sty m:val="p"/>
            </m:rPr>
            <w:rPr>
              <w:rFonts w:ascii="Cambria Math" w:hAnsi="Cambria Math"/>
              <w:sz w:val="32"/>
              <w:szCs w:val="28"/>
            </w:rPr>
            <m:t xml:space="preserve"> </m:t>
          </m:r>
          <m:sSub>
            <m:sSubPr>
              <m:ctrlPr>
                <w:rPr>
                  <w:rFonts w:ascii="Cambria Math" w:hAnsi="Cambria Math"/>
                  <w:sz w:val="32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28"/>
                </w:rPr>
                <m:t>U</m:t>
              </m:r>
            </m:e>
            <m:sub>
              <m:r>
                <w:rPr>
                  <w:rFonts w:ascii="Cambria Math" w:hAnsi="Cambria Math"/>
                  <w:sz w:val="32"/>
                  <w:szCs w:val="28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sz w:val="32"/>
                  <w:szCs w:val="28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  <w:sz w:val="32"/>
              <w:szCs w:val="28"/>
            </w:rPr>
            <m:t>=0,8 </m:t>
          </m:r>
          <m:r>
            <w:rPr>
              <w:rFonts w:ascii="Cambria Math" w:hAnsi="Cambria Math"/>
              <w:sz w:val="32"/>
              <w:szCs w:val="28"/>
            </w:rPr>
            <m:t>V</m:t>
          </m:r>
        </m:oMath>
      </m:oMathPara>
    </w:p>
    <w:p w14:paraId="7895586A" w14:textId="77777777" w:rsidR="00420E2B" w:rsidRDefault="00420E2B" w:rsidP="00420E2B">
      <w:r>
        <w:t>gemessen und an der y-Platte die Werte</w:t>
      </w:r>
    </w:p>
    <w:p w14:paraId="146DCD60" w14:textId="77777777" w:rsidR="00420E2B" w:rsidRPr="007944A5" w:rsidRDefault="00F13EC0" w:rsidP="00420E2B">
      <w:pPr>
        <w:rPr>
          <w:rFonts w:eastAsiaTheme="minorEastAsia"/>
          <w:sz w:val="32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32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28"/>
                </w:rPr>
                <m:t>U</m:t>
              </m:r>
            </m:e>
            <m:sub>
              <m:r>
                <w:rPr>
                  <w:rFonts w:ascii="Cambria Math" w:hAnsi="Cambria Math"/>
                  <w:sz w:val="32"/>
                  <w:szCs w:val="28"/>
                </w:rPr>
                <m:t>y1</m:t>
              </m:r>
            </m:sub>
          </m:sSub>
          <m:r>
            <w:rPr>
              <w:rFonts w:ascii="Cambria Math" w:hAnsi="Cambria Math"/>
              <w:sz w:val="32"/>
              <w:szCs w:val="28"/>
            </w:rPr>
            <m:t xml:space="preserve">=0,4 V und </m:t>
          </m:r>
          <m:sSub>
            <m:sSubPr>
              <m:ctrlPr>
                <w:rPr>
                  <w:rFonts w:ascii="Cambria Math" w:hAnsi="Cambria Math"/>
                  <w:i/>
                  <w:sz w:val="32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28"/>
                </w:rPr>
                <m:t>U</m:t>
              </m:r>
            </m:e>
            <m:sub>
              <m:r>
                <w:rPr>
                  <w:rFonts w:ascii="Cambria Math" w:hAnsi="Cambria Math"/>
                  <w:sz w:val="32"/>
                  <w:szCs w:val="28"/>
                </w:rPr>
                <m:t>y2</m:t>
              </m:r>
            </m:sub>
          </m:sSub>
          <m:r>
            <w:rPr>
              <w:rFonts w:ascii="Cambria Math" w:hAnsi="Cambria Math"/>
              <w:sz w:val="32"/>
              <w:szCs w:val="28"/>
            </w:rPr>
            <m:t>=0,6 V</m:t>
          </m:r>
        </m:oMath>
      </m:oMathPara>
    </w:p>
    <w:p w14:paraId="536CA0E2" w14:textId="77777777" w:rsidR="00420E2B" w:rsidRDefault="00420E2B" w:rsidP="00420E2B">
      <w:pPr>
        <w:rPr>
          <w:rFonts w:eastAsiaTheme="minorEastAsia"/>
        </w:rPr>
      </w:pPr>
      <w:r>
        <w:rPr>
          <w:rFonts w:eastAsiaTheme="minorEastAsia"/>
        </w:rPr>
        <w:t>Die Variable l wird zur Koordinaten-Berechnung jeweils mit x</w:t>
      </w:r>
      <w:r w:rsidRPr="00420E2B">
        <w:rPr>
          <w:rFonts w:eastAsiaTheme="minorEastAsia"/>
          <w:vertAlign w:val="subscript"/>
        </w:rPr>
        <w:t>1</w:t>
      </w:r>
      <w:r>
        <w:rPr>
          <w:rFonts w:eastAsiaTheme="minorEastAsia"/>
        </w:rPr>
        <w:t>, x</w:t>
      </w:r>
      <w:r w:rsidRPr="00420E2B">
        <w:rPr>
          <w:rFonts w:eastAsiaTheme="minorEastAsia"/>
          <w:vertAlign w:val="subscript"/>
        </w:rPr>
        <w:t>2</w:t>
      </w:r>
      <w:r>
        <w:rPr>
          <w:rFonts w:eastAsiaTheme="minorEastAsia"/>
        </w:rPr>
        <w:t>, y</w:t>
      </w:r>
      <w:r w:rsidRPr="00420E2B">
        <w:rPr>
          <w:rFonts w:eastAsiaTheme="minorEastAsia"/>
          <w:vertAlign w:val="subscript"/>
        </w:rPr>
        <w:t>1</w:t>
      </w:r>
      <w:r>
        <w:rPr>
          <w:rFonts w:eastAsiaTheme="minorEastAsia"/>
        </w:rPr>
        <w:t xml:space="preserve"> oder y</w:t>
      </w:r>
      <w:r w:rsidRPr="00420E2B">
        <w:rPr>
          <w:rFonts w:eastAsiaTheme="minorEastAsia"/>
          <w:vertAlign w:val="subscript"/>
        </w:rPr>
        <w:t>2</w:t>
      </w:r>
      <w:r>
        <w:rPr>
          <w:rFonts w:eastAsiaTheme="minorEastAsia"/>
        </w:rPr>
        <w:t xml:space="preserve"> bezeichnet.</w:t>
      </w:r>
    </w:p>
    <w:p w14:paraId="0964E31C" w14:textId="77777777" w:rsidR="00420E2B" w:rsidRPr="007944A5" w:rsidRDefault="00F13EC0" w:rsidP="00420E2B">
      <w:pPr>
        <w:rPr>
          <w:rFonts w:eastAsiaTheme="minorEastAsia"/>
          <w:sz w:val="32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32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28"/>
                </w:rPr>
                <m:t>x</m:t>
              </m:r>
            </m:e>
            <m:sub>
              <m:r>
                <w:rPr>
                  <w:rFonts w:ascii="Cambria Math" w:hAnsi="Cambria Math"/>
                  <w:sz w:val="32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32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28"/>
                    </w:rPr>
                    <m:t>x1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28"/>
                    </w:rPr>
                    <m:t>xges</m:t>
                  </m:r>
                </m:sub>
              </m:sSub>
            </m:den>
          </m:f>
          <m:r>
            <w:rPr>
              <w:rFonts w:ascii="Cambria Math" w:hAnsi="Cambria Math"/>
              <w:sz w:val="32"/>
              <w:szCs w:val="28"/>
            </w:rPr>
            <m:t>*</m:t>
          </m:r>
          <m:sSub>
            <m:sSubPr>
              <m:ctrlPr>
                <w:rPr>
                  <w:rFonts w:ascii="Cambria Math" w:hAnsi="Cambria Math"/>
                  <w:i/>
                  <w:sz w:val="32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28"/>
                </w:rPr>
                <m:t>x</m:t>
              </m:r>
            </m:e>
            <m:sub>
              <m:r>
                <w:rPr>
                  <w:rFonts w:ascii="Cambria Math" w:hAnsi="Cambria Math"/>
                  <w:sz w:val="32"/>
                  <w:szCs w:val="28"/>
                </w:rPr>
                <m:t>ges</m:t>
              </m:r>
            </m:sub>
          </m:sSub>
          <m:r>
            <w:rPr>
              <w:rFonts w:ascii="Cambria Math" w:hAnsi="Cambria Math"/>
              <w:sz w:val="32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28"/>
                </w:rPr>
                <m:t>0,2 V</m:t>
              </m:r>
            </m:num>
            <m:den>
              <m:r>
                <w:rPr>
                  <w:rFonts w:ascii="Cambria Math" w:hAnsi="Cambria Math"/>
                  <w:sz w:val="32"/>
                  <w:szCs w:val="28"/>
                </w:rPr>
                <m:t>1 V</m:t>
              </m:r>
            </m:den>
          </m:f>
          <m:r>
            <w:rPr>
              <w:rFonts w:ascii="Cambria Math" w:hAnsi="Cambria Math"/>
              <w:sz w:val="32"/>
              <w:szCs w:val="28"/>
            </w:rPr>
            <m:t>*100 mm=0,2*100 mm=20 mm</m:t>
          </m:r>
        </m:oMath>
      </m:oMathPara>
    </w:p>
    <w:p w14:paraId="7E6956F3" w14:textId="77777777" w:rsidR="00420E2B" w:rsidRPr="007944A5" w:rsidRDefault="00F13EC0" w:rsidP="00420E2B">
      <w:pPr>
        <w:rPr>
          <w:rFonts w:eastAsiaTheme="minorEastAsia"/>
          <w:sz w:val="32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32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28"/>
                </w:rPr>
                <m:t>x</m:t>
              </m:r>
            </m:e>
            <m:sub>
              <m:r>
                <w:rPr>
                  <w:rFonts w:ascii="Cambria Math" w:hAnsi="Cambria Math"/>
                  <w:sz w:val="32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32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28"/>
                    </w:rPr>
                    <m:t>x2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28"/>
                    </w:rPr>
                    <m:t>xges</m:t>
                  </m:r>
                </m:sub>
              </m:sSub>
            </m:den>
          </m:f>
          <m:r>
            <w:rPr>
              <w:rFonts w:ascii="Cambria Math" w:hAnsi="Cambria Math"/>
              <w:sz w:val="32"/>
              <w:szCs w:val="28"/>
            </w:rPr>
            <m:t>*</m:t>
          </m:r>
          <m:sSub>
            <m:sSubPr>
              <m:ctrlPr>
                <w:rPr>
                  <w:rFonts w:ascii="Cambria Math" w:hAnsi="Cambria Math"/>
                  <w:i/>
                  <w:sz w:val="32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28"/>
                </w:rPr>
                <m:t>x</m:t>
              </m:r>
            </m:e>
            <m:sub>
              <m:r>
                <w:rPr>
                  <w:rFonts w:ascii="Cambria Math" w:hAnsi="Cambria Math"/>
                  <w:sz w:val="32"/>
                  <w:szCs w:val="28"/>
                </w:rPr>
                <m:t>ges</m:t>
              </m:r>
            </m:sub>
          </m:sSub>
          <m:r>
            <w:rPr>
              <w:rFonts w:ascii="Cambria Math" w:hAnsi="Cambria Math"/>
              <w:sz w:val="32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28"/>
                </w:rPr>
                <m:t>0,8 V</m:t>
              </m:r>
            </m:num>
            <m:den>
              <m:r>
                <w:rPr>
                  <w:rFonts w:ascii="Cambria Math" w:hAnsi="Cambria Math"/>
                  <w:sz w:val="32"/>
                  <w:szCs w:val="28"/>
                </w:rPr>
                <m:t>1 V</m:t>
              </m:r>
            </m:den>
          </m:f>
          <m:r>
            <w:rPr>
              <w:rFonts w:ascii="Cambria Math" w:hAnsi="Cambria Math"/>
              <w:sz w:val="32"/>
              <w:szCs w:val="28"/>
            </w:rPr>
            <m:t>*100 mm=0,8*100 mm=80 mm</m:t>
          </m:r>
        </m:oMath>
      </m:oMathPara>
    </w:p>
    <w:p w14:paraId="2A39A7CF" w14:textId="77777777" w:rsidR="00420E2B" w:rsidRPr="007944A5" w:rsidRDefault="00F13EC0" w:rsidP="00420E2B">
      <w:pPr>
        <w:rPr>
          <w:rFonts w:eastAsiaTheme="minorEastAsia"/>
          <w:sz w:val="32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32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28"/>
                </w:rPr>
                <m:t>y</m:t>
              </m:r>
            </m:e>
            <m:sub>
              <m:r>
                <w:rPr>
                  <w:rFonts w:ascii="Cambria Math" w:hAnsi="Cambria Math"/>
                  <w:sz w:val="32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32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28"/>
                    </w:rPr>
                    <m:t>y1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28"/>
                    </w:rPr>
                    <m:t>yges</m:t>
                  </m:r>
                </m:sub>
              </m:sSub>
            </m:den>
          </m:f>
          <m:r>
            <w:rPr>
              <w:rFonts w:ascii="Cambria Math" w:hAnsi="Cambria Math"/>
              <w:sz w:val="32"/>
              <w:szCs w:val="28"/>
            </w:rPr>
            <m:t>*</m:t>
          </m:r>
          <m:sSub>
            <m:sSubPr>
              <m:ctrlPr>
                <w:rPr>
                  <w:rFonts w:ascii="Cambria Math" w:hAnsi="Cambria Math"/>
                  <w:i/>
                  <w:sz w:val="32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28"/>
                </w:rPr>
                <m:t>y</m:t>
              </m:r>
            </m:e>
            <m:sub>
              <m:r>
                <w:rPr>
                  <w:rFonts w:ascii="Cambria Math" w:hAnsi="Cambria Math"/>
                  <w:sz w:val="32"/>
                  <w:szCs w:val="28"/>
                </w:rPr>
                <m:t>ges</m:t>
              </m:r>
            </m:sub>
          </m:sSub>
          <m:r>
            <w:rPr>
              <w:rFonts w:ascii="Cambria Math" w:hAnsi="Cambria Math"/>
              <w:sz w:val="32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28"/>
                </w:rPr>
                <m:t>0,4 V</m:t>
              </m:r>
            </m:num>
            <m:den>
              <m:r>
                <w:rPr>
                  <w:rFonts w:ascii="Cambria Math" w:hAnsi="Cambria Math"/>
                  <w:sz w:val="32"/>
                  <w:szCs w:val="28"/>
                </w:rPr>
                <m:t>1 V</m:t>
              </m:r>
            </m:den>
          </m:f>
          <m:r>
            <w:rPr>
              <w:rFonts w:ascii="Cambria Math" w:hAnsi="Cambria Math"/>
              <w:sz w:val="32"/>
              <w:szCs w:val="28"/>
            </w:rPr>
            <m:t>*100 mm=0,4*100 mm=40 mm</m:t>
          </m:r>
        </m:oMath>
      </m:oMathPara>
    </w:p>
    <w:p w14:paraId="00E769AC" w14:textId="77777777" w:rsidR="00420E2B" w:rsidRPr="007944A5" w:rsidRDefault="00F13EC0" w:rsidP="00420E2B">
      <w:pPr>
        <w:rPr>
          <w:rFonts w:eastAsiaTheme="minorEastAsia"/>
          <w:sz w:val="32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32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28"/>
                </w:rPr>
                <m:t>y</m:t>
              </m:r>
            </m:e>
            <m:sub>
              <m:r>
                <w:rPr>
                  <w:rFonts w:ascii="Cambria Math" w:hAnsi="Cambria Math"/>
                  <w:sz w:val="32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32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28"/>
                    </w:rPr>
                    <m:t>y2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28"/>
                    </w:rPr>
                    <m:t>yges</m:t>
                  </m:r>
                </m:sub>
              </m:sSub>
            </m:den>
          </m:f>
          <m:r>
            <w:rPr>
              <w:rFonts w:ascii="Cambria Math" w:hAnsi="Cambria Math"/>
              <w:sz w:val="32"/>
              <w:szCs w:val="28"/>
            </w:rPr>
            <m:t>*</m:t>
          </m:r>
          <m:sSub>
            <m:sSubPr>
              <m:ctrlPr>
                <w:rPr>
                  <w:rFonts w:ascii="Cambria Math" w:hAnsi="Cambria Math"/>
                  <w:i/>
                  <w:sz w:val="32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28"/>
                </w:rPr>
                <m:t>y</m:t>
              </m:r>
            </m:e>
            <m:sub>
              <m:r>
                <w:rPr>
                  <w:rFonts w:ascii="Cambria Math" w:hAnsi="Cambria Math"/>
                  <w:sz w:val="32"/>
                  <w:szCs w:val="28"/>
                </w:rPr>
                <m:t>ges</m:t>
              </m:r>
            </m:sub>
          </m:sSub>
          <m:r>
            <w:rPr>
              <w:rFonts w:ascii="Cambria Math" w:hAnsi="Cambria Math"/>
              <w:sz w:val="32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28"/>
                </w:rPr>
                <m:t>0,6 V</m:t>
              </m:r>
            </m:num>
            <m:den>
              <m:r>
                <w:rPr>
                  <w:rFonts w:ascii="Cambria Math" w:hAnsi="Cambria Math"/>
                  <w:sz w:val="32"/>
                  <w:szCs w:val="28"/>
                </w:rPr>
                <m:t>1 V</m:t>
              </m:r>
            </m:den>
          </m:f>
          <m:r>
            <w:rPr>
              <w:rFonts w:ascii="Cambria Math" w:hAnsi="Cambria Math"/>
              <w:sz w:val="32"/>
              <w:szCs w:val="28"/>
            </w:rPr>
            <m:t>*100 mm=0,6*100 mm=60 mm</m:t>
          </m:r>
        </m:oMath>
      </m:oMathPara>
    </w:p>
    <w:p w14:paraId="48CDAB2C" w14:textId="7520F2B8" w:rsidR="00D4219D" w:rsidRDefault="00D4219D" w:rsidP="00420E2B">
      <w:r>
        <w:rPr>
          <w:rFonts w:eastAsiaTheme="minorEastAsia"/>
        </w:rPr>
        <w:t xml:space="preserve">In </w:t>
      </w:r>
      <w:r>
        <w:rPr>
          <w:rFonts w:eastAsiaTheme="minorEastAsia"/>
          <w:color w:val="FF00FF" w:themeColor="accent4"/>
        </w:rPr>
        <w:fldChar w:fldCharType="begin"/>
      </w:r>
      <w:r>
        <w:rPr>
          <w:rFonts w:eastAsiaTheme="minorEastAsia"/>
        </w:rPr>
        <w:instrText xml:space="preserve"> REF _Ref41642283 \h </w:instrText>
      </w:r>
      <w:r>
        <w:rPr>
          <w:rFonts w:eastAsiaTheme="minorEastAsia"/>
          <w:color w:val="FF00FF" w:themeColor="accent4"/>
        </w:rPr>
      </w:r>
      <w:r>
        <w:rPr>
          <w:rFonts w:eastAsiaTheme="minorEastAsia"/>
          <w:color w:val="FF00FF" w:themeColor="accent4"/>
        </w:rPr>
        <w:fldChar w:fldCharType="separate"/>
      </w:r>
      <w:r w:rsidR="00F13EC0">
        <w:t xml:space="preserve">Abb. </w:t>
      </w:r>
      <w:r w:rsidR="00F13EC0">
        <w:rPr>
          <w:noProof/>
        </w:rPr>
        <w:t>7</w:t>
      </w:r>
      <w:r>
        <w:rPr>
          <w:rFonts w:eastAsiaTheme="minorEastAsia"/>
          <w:color w:val="FF00FF" w:themeColor="accent4"/>
        </w:rPr>
        <w:fldChar w:fldCharType="end"/>
      </w:r>
      <w:r w:rsidRPr="00D4219D">
        <w:t xml:space="preserve"> </w:t>
      </w:r>
      <w:r>
        <w:t>ist die Lage des Druck-Punktes auf dem Touchscreen eingezeichnet:</w:t>
      </w:r>
    </w:p>
    <w:p w14:paraId="152C9FF7" w14:textId="77777777" w:rsidR="00D4219D" w:rsidRDefault="00D4219D" w:rsidP="00D4219D">
      <w:pPr>
        <w:pStyle w:val="Bilder"/>
      </w:pPr>
      <w:r>
        <w:drawing>
          <wp:inline distT="0" distB="0" distL="0" distR="0" wp14:anchorId="4E50DFED" wp14:editId="0FAB6549">
            <wp:extent cx="1809750" cy="1809750"/>
            <wp:effectExtent l="0" t="0" r="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171A9" w14:textId="57FA0D4B" w:rsidR="00D4219D" w:rsidRDefault="00D4219D" w:rsidP="00D4219D">
      <w:pPr>
        <w:pStyle w:val="Beschriftung"/>
      </w:pPr>
      <w:bookmarkStart w:id="11" w:name="_Ref41642283"/>
      <w:r>
        <w:t xml:space="preserve">Abb. </w:t>
      </w:r>
      <w:r w:rsidR="00F13EC0">
        <w:fldChar w:fldCharType="begin"/>
      </w:r>
      <w:r w:rsidR="00F13EC0">
        <w:instrText xml:space="preserve"> SEQ Abb. \* ARABIC </w:instrText>
      </w:r>
      <w:r w:rsidR="00F13EC0">
        <w:fldChar w:fldCharType="separate"/>
      </w:r>
      <w:r w:rsidR="00F13EC0">
        <w:rPr>
          <w:noProof/>
        </w:rPr>
        <w:t>7</w:t>
      </w:r>
      <w:r w:rsidR="00F13EC0">
        <w:rPr>
          <w:noProof/>
        </w:rPr>
        <w:fldChar w:fldCharType="end"/>
      </w:r>
      <w:bookmarkEnd w:id="11"/>
      <w:r>
        <w:t>: Lage des Druck-Punktes</w:t>
      </w:r>
    </w:p>
    <w:p w14:paraId="0E7263AC" w14:textId="77777777" w:rsidR="00D4219D" w:rsidRDefault="00D4219D" w:rsidP="00D4219D">
      <w:pPr>
        <w:pStyle w:val="Zusammenfassung"/>
      </w:pPr>
      <w:r w:rsidRPr="00D4219D">
        <w:rPr>
          <w:rStyle w:val="Fett"/>
        </w:rPr>
        <w:t>Zusammenfassung</w:t>
      </w:r>
      <w:r>
        <w:t>:</w:t>
      </w:r>
    </w:p>
    <w:p w14:paraId="556679F3" w14:textId="77777777" w:rsidR="00D4219D" w:rsidRPr="00D4219D" w:rsidRDefault="00D4219D" w:rsidP="00D4219D">
      <w:pPr>
        <w:pStyle w:val="Zusammenfassung"/>
        <w:numPr>
          <w:ilvl w:val="1"/>
          <w:numId w:val="15"/>
        </w:numPr>
      </w:pPr>
      <w:r>
        <w:t>Z</w:t>
      </w:r>
      <w:r>
        <w:rPr>
          <w:rFonts w:cs="Arial"/>
        </w:rPr>
        <w:t>wei leitfähige Schichten bilden den resistiven Touchscreen des Nintendo DS.</w:t>
      </w:r>
    </w:p>
    <w:p w14:paraId="57614F85" w14:textId="77777777" w:rsidR="00D4219D" w:rsidRPr="00D4219D" w:rsidRDefault="00D4219D" w:rsidP="00D4219D">
      <w:pPr>
        <w:pStyle w:val="Zusammenfassung"/>
        <w:numPr>
          <w:ilvl w:val="1"/>
          <w:numId w:val="15"/>
        </w:numPr>
      </w:pPr>
      <w:r>
        <w:t>B</w:t>
      </w:r>
      <w:r>
        <w:rPr>
          <w:rFonts w:cs="Arial"/>
        </w:rPr>
        <w:t>ei Kontakt der beiden Platten fungieren diese als Spannungsteiler.</w:t>
      </w:r>
    </w:p>
    <w:p w14:paraId="4B347EE7" w14:textId="77777777" w:rsidR="00D4219D" w:rsidRPr="00D4219D" w:rsidRDefault="00D4219D" w:rsidP="00D4219D">
      <w:pPr>
        <w:pStyle w:val="Zusammenfassung"/>
        <w:numPr>
          <w:ilvl w:val="1"/>
          <w:numId w:val="15"/>
        </w:numPr>
      </w:pPr>
      <w:r>
        <w:t>Ü</w:t>
      </w:r>
      <w:r>
        <w:rPr>
          <w:rFonts w:cs="Arial"/>
        </w:rPr>
        <w:t>ber das Verhältnis der Widerstände wird die Koordinate berechnet.</w:t>
      </w:r>
    </w:p>
    <w:p w14:paraId="37F538BD" w14:textId="77777777" w:rsidR="00D4219D" w:rsidRPr="00D4219D" w:rsidRDefault="00D4219D" w:rsidP="00D4219D">
      <w:pPr>
        <w:pStyle w:val="Zusammenfassung"/>
        <w:numPr>
          <w:ilvl w:val="1"/>
          <w:numId w:val="15"/>
        </w:numPr>
      </w:pPr>
      <w:r>
        <w:rPr>
          <w:rFonts w:cs="Arial"/>
        </w:rPr>
        <w:t>x- und y-Achse werden abwechselnd berechnet.</w:t>
      </w:r>
    </w:p>
    <w:p w14:paraId="558E75D0" w14:textId="77777777" w:rsidR="00931B30" w:rsidRPr="000E61E0" w:rsidRDefault="00931B30" w:rsidP="00931B30">
      <w:pPr>
        <w:rPr>
          <w:b/>
          <w:bCs/>
        </w:rPr>
      </w:pPr>
      <w:r w:rsidRPr="000E61E0">
        <w:rPr>
          <w:b/>
          <w:bCs/>
        </w:rPr>
        <w:t>Quellen:</w:t>
      </w:r>
    </w:p>
    <w:p w14:paraId="554A8D85" w14:textId="77777777" w:rsidR="00931B30" w:rsidRDefault="00C646C5" w:rsidP="00AA5678">
      <w:pPr>
        <w:pStyle w:val="AufzhlungStandard"/>
        <w:numPr>
          <w:ilvl w:val="0"/>
          <w:numId w:val="17"/>
        </w:numPr>
      </w:pPr>
      <w:r>
        <w:t>Schenk, Joachim; Rigoll, Gerhard: Mensch-Maschine-Kommunikation. Springer-Verlag Berlin Heidelberg 2010, S.17-21</w:t>
      </w:r>
    </w:p>
    <w:p w14:paraId="282402CE" w14:textId="77777777" w:rsidR="00C646C5" w:rsidRDefault="00F13EC0" w:rsidP="00AA5678">
      <w:pPr>
        <w:pStyle w:val="AufzhlungStandard"/>
        <w:numPr>
          <w:ilvl w:val="0"/>
          <w:numId w:val="17"/>
        </w:numPr>
      </w:pPr>
      <w:hyperlink r:id="rId18" w:history="1">
        <w:r w:rsidR="00C646C5">
          <w:rPr>
            <w:rStyle w:val="Hyperlink"/>
          </w:rPr>
          <w:t>http://www.elektronik-kompendium.de/sites/slt/0201111.htm</w:t>
        </w:r>
      </w:hyperlink>
      <w:r w:rsidR="007944A5">
        <w:t>; 29.05.2020</w:t>
      </w:r>
    </w:p>
    <w:p w14:paraId="088C6A5D" w14:textId="77777777" w:rsidR="00C646C5" w:rsidRDefault="00F13EC0" w:rsidP="00AA5678">
      <w:pPr>
        <w:pStyle w:val="AufzhlungStandard"/>
        <w:numPr>
          <w:ilvl w:val="0"/>
          <w:numId w:val="17"/>
        </w:numPr>
      </w:pPr>
      <w:hyperlink r:id="rId19" w:history="1">
        <w:r w:rsidR="00C646C5">
          <w:rPr>
            <w:rStyle w:val="Hyperlink"/>
          </w:rPr>
          <w:t>http://de.wikipedia.org/wiki/Touchscreen#Four-Wire</w:t>
        </w:r>
      </w:hyperlink>
      <w:r w:rsidR="007944A5">
        <w:t>; 29.05.2020</w:t>
      </w:r>
    </w:p>
    <w:p w14:paraId="0DD916E1" w14:textId="77777777" w:rsidR="00C646C5" w:rsidRDefault="00F13EC0" w:rsidP="00AA5678">
      <w:pPr>
        <w:pStyle w:val="AufzhlungStandard"/>
        <w:numPr>
          <w:ilvl w:val="0"/>
          <w:numId w:val="17"/>
        </w:numPr>
      </w:pPr>
      <w:hyperlink r:id="rId20" w:history="1">
        <w:r w:rsidR="00C646C5">
          <w:rPr>
            <w:rStyle w:val="Hyperlink"/>
          </w:rPr>
          <w:t>http://de.wikipedia.org/wiki/Leuchtdiode</w:t>
        </w:r>
      </w:hyperlink>
      <w:r w:rsidR="007944A5">
        <w:t>; 29.05.2020</w:t>
      </w:r>
    </w:p>
    <w:p w14:paraId="5C4F65D7" w14:textId="77777777" w:rsidR="00C646C5" w:rsidRDefault="00C646C5" w:rsidP="00374E74">
      <w:pPr>
        <w:pStyle w:val="AufzhlungStandard"/>
        <w:numPr>
          <w:ilvl w:val="0"/>
          <w:numId w:val="17"/>
        </w:numPr>
        <w:jc w:val="left"/>
      </w:pPr>
      <w:r>
        <w:t xml:space="preserve">modifiziert nach: </w:t>
      </w:r>
      <w:hyperlink r:id="rId21" w:history="1">
        <w:r w:rsidR="007944A5" w:rsidRPr="00F81C55">
          <w:rPr>
            <w:rStyle w:val="Hyperlink"/>
          </w:rPr>
          <w:t>http://community.psionteklogix.com/knowledge/w/knowledgebase/touchscreen-technical-paper.aspx</w:t>
        </w:r>
      </w:hyperlink>
      <w:r w:rsidR="007944A5">
        <w:t>; 29.05.2020</w:t>
      </w:r>
    </w:p>
    <w:p w14:paraId="6D02DA78" w14:textId="77777777" w:rsidR="00C646C5" w:rsidRDefault="00C646C5" w:rsidP="00374E74">
      <w:pPr>
        <w:pStyle w:val="AufzhlungStandard"/>
        <w:numPr>
          <w:ilvl w:val="0"/>
          <w:numId w:val="17"/>
        </w:numPr>
        <w:jc w:val="left"/>
      </w:pPr>
      <w:r>
        <w:t xml:space="preserve">modifiziert nach: </w:t>
      </w:r>
      <w:hyperlink r:id="rId22" w:history="1">
        <w:r>
          <w:rPr>
            <w:rStyle w:val="Hyperlink"/>
          </w:rPr>
          <w:t>http://upload.wikimedia.org/wikipedia/commons/b/be/Widerstandsformel.svg</w:t>
        </w:r>
      </w:hyperlink>
      <w:r w:rsidR="007944A5">
        <w:t>; 29.05.2020</w:t>
      </w:r>
      <w:bookmarkStart w:id="12" w:name="_GoBack"/>
      <w:bookmarkEnd w:id="12"/>
    </w:p>
    <w:bookmarkStart w:id="13" w:name="_Ref41637599"/>
    <w:p w14:paraId="218426FB" w14:textId="77777777" w:rsidR="00C646C5" w:rsidRDefault="00C646C5" w:rsidP="00AA5678">
      <w:pPr>
        <w:pStyle w:val="AufzhlungStandard"/>
        <w:numPr>
          <w:ilvl w:val="0"/>
          <w:numId w:val="17"/>
        </w:numPr>
      </w:pPr>
      <w:r>
        <w:fldChar w:fldCharType="begin"/>
      </w:r>
      <w:r>
        <w:instrText xml:space="preserve"> HYPERLINK "</w:instrText>
      </w:r>
      <w:r w:rsidRPr="00C646C5">
        <w:instrText>https://commons.wikimedia.org/wiki/File:Nintendo-DS-Lite-Black-Open.png?uselang=de</w:instrText>
      </w:r>
      <w:r>
        <w:instrText xml:space="preserve">" </w:instrText>
      </w:r>
      <w:r>
        <w:fldChar w:fldCharType="separate"/>
      </w:r>
      <w:r w:rsidRPr="00EF1AA1">
        <w:rPr>
          <w:rStyle w:val="Hyperlink"/>
        </w:rPr>
        <w:t>https://commons.wikimedia.org/wiki/File:Nintendo-DS-Lite-Black-Open.png?uselang=de</w:t>
      </w:r>
      <w:r>
        <w:fldChar w:fldCharType="end"/>
      </w:r>
      <w:r>
        <w:t>; Urheber: Evan-Amos, Lizenz: gemeinfrei, 29.05.2020</w:t>
      </w:r>
      <w:bookmarkEnd w:id="13"/>
    </w:p>
    <w:sectPr w:rsidR="00C646C5" w:rsidSect="00755EE9">
      <w:type w:val="continuous"/>
      <w:pgSz w:w="11906" w:h="16838"/>
      <w:pgMar w:top="851" w:right="1134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ADEEC4" w14:textId="77777777" w:rsidR="00A90D20" w:rsidRDefault="00A90D20" w:rsidP="005A7DCE">
      <w:pPr>
        <w:spacing w:before="0"/>
      </w:pPr>
      <w:r>
        <w:separator/>
      </w:r>
    </w:p>
  </w:endnote>
  <w:endnote w:type="continuationSeparator" w:id="0">
    <w:p w14:paraId="23DDBD26" w14:textId="77777777" w:rsidR="00A90D20" w:rsidRDefault="00A90D20" w:rsidP="005A7DC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8625137"/>
      <w:docPartObj>
        <w:docPartGallery w:val="Page Numbers (Bottom of Page)"/>
        <w:docPartUnique/>
      </w:docPartObj>
    </w:sdtPr>
    <w:sdtEndPr/>
    <w:sdtContent>
      <w:p w14:paraId="1085A25E" w14:textId="77777777" w:rsidR="005A7DCE" w:rsidRDefault="005A7DCE">
        <w:pPr>
          <w:pStyle w:val="Fuzeil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00DDAFBA" wp14:editId="53AB322F">
                  <wp:extent cx="5467350" cy="45085"/>
                  <wp:effectExtent l="9525" t="9525" r="0" b="2540"/>
                  <wp:docPr id="1" name="Flussdiagramm: Verzweigung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6CE45C51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71B2B947" w14:textId="77777777" w:rsidR="005A7DCE" w:rsidRDefault="005A7DCE">
        <w:pPr>
          <w:pStyle w:val="Fuzeil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7ABD6B" w14:textId="77777777" w:rsidR="005A7DCE" w:rsidRDefault="005A7DC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801BD6" w14:textId="77777777" w:rsidR="00A90D20" w:rsidRDefault="00A90D20" w:rsidP="005A7DCE">
      <w:pPr>
        <w:spacing w:before="0"/>
      </w:pPr>
      <w:r>
        <w:separator/>
      </w:r>
    </w:p>
  </w:footnote>
  <w:footnote w:type="continuationSeparator" w:id="0">
    <w:p w14:paraId="5DBFA878" w14:textId="77777777" w:rsidR="00A90D20" w:rsidRDefault="00A90D20" w:rsidP="005A7DCE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715BF"/>
    <w:multiLevelType w:val="multilevel"/>
    <w:tmpl w:val="89E6B4B2"/>
    <w:lvl w:ilvl="0">
      <w:start w:val="1"/>
      <w:numFmt w:val="decimal"/>
      <w:pStyle w:val="AufzhlungStandard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ind w:left="454" w:hanging="454"/>
      </w:pPr>
      <w:rPr>
        <w:rFonts w:hint="default"/>
      </w:rPr>
    </w:lvl>
    <w:lvl w:ilvl="3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4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5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6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7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8">
      <w:start w:val="1"/>
      <w:numFmt w:val="none"/>
      <w:lvlText w:val=""/>
      <w:lvlJc w:val="left"/>
      <w:pPr>
        <w:ind w:left="454" w:hanging="454"/>
      </w:pPr>
      <w:rPr>
        <w:rFonts w:hint="default"/>
      </w:rPr>
    </w:lvl>
  </w:abstractNum>
  <w:abstractNum w:abstractNumId="1" w15:restartNumberingAfterBreak="0">
    <w:nsid w:val="0B415FAC"/>
    <w:multiLevelType w:val="hybridMultilevel"/>
    <w:tmpl w:val="AE464754"/>
    <w:lvl w:ilvl="0" w:tplc="EF8C60CA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C0B18"/>
    <w:multiLevelType w:val="multilevel"/>
    <w:tmpl w:val="1DEADF9A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E04651B"/>
    <w:multiLevelType w:val="multilevel"/>
    <w:tmpl w:val="8B966944"/>
    <w:lvl w:ilvl="0">
      <w:start w:val="1"/>
      <w:numFmt w:val="none"/>
      <w:pStyle w:val="EinstiegAbschluss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567" w:hanging="283"/>
      </w:pPr>
      <w:rPr>
        <w:rFonts w:hint="default"/>
      </w:rPr>
    </w:lvl>
    <w:lvl w:ilvl="2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567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283"/>
      </w:pPr>
      <w:rPr>
        <w:rFonts w:hint="default"/>
      </w:rPr>
    </w:lvl>
  </w:abstractNum>
  <w:abstractNum w:abstractNumId="4" w15:restartNumberingAfterBreak="0">
    <w:nsid w:val="3027113C"/>
    <w:multiLevelType w:val="multilevel"/>
    <w:tmpl w:val="58845C9E"/>
    <w:lvl w:ilvl="0">
      <w:start w:val="1"/>
      <w:numFmt w:val="none"/>
      <w:pStyle w:val="Blau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80" w:hanging="396"/>
      </w:pPr>
      <w:rPr>
        <w:rFonts w:ascii="Symbol" w:hAnsi="Symbol" w:hint="default"/>
      </w:rPr>
    </w:lvl>
    <w:lvl w:ilvl="2">
      <w:start w:val="1"/>
      <w:numFmt w:val="ordinal"/>
      <w:lvlText w:val="%3"/>
      <w:lvlJc w:val="left"/>
      <w:pPr>
        <w:ind w:left="680" w:hanging="396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396"/>
      </w:pPr>
      <w:rPr>
        <w:rFonts w:hint="default"/>
      </w:rPr>
    </w:lvl>
    <w:lvl w:ilvl="4">
      <w:start w:val="1"/>
      <w:numFmt w:val="none"/>
      <w:lvlText w:val="%5"/>
      <w:lvlJc w:val="left"/>
      <w:pPr>
        <w:ind w:left="680" w:hanging="396"/>
      </w:pPr>
      <w:rPr>
        <w:rFonts w:hint="default"/>
      </w:rPr>
    </w:lvl>
    <w:lvl w:ilvl="5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6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7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8">
      <w:start w:val="1"/>
      <w:numFmt w:val="none"/>
      <w:lvlText w:val=""/>
      <w:lvlJc w:val="left"/>
      <w:pPr>
        <w:ind w:left="680" w:hanging="396"/>
      </w:pPr>
      <w:rPr>
        <w:rFonts w:hint="default"/>
      </w:rPr>
    </w:lvl>
  </w:abstractNum>
  <w:abstractNum w:abstractNumId="5" w15:restartNumberingAfterBreak="0">
    <w:nsid w:val="31276AE2"/>
    <w:multiLevelType w:val="multilevel"/>
    <w:tmpl w:val="A972170A"/>
    <w:lvl w:ilvl="0">
      <w:start w:val="1"/>
      <w:numFmt w:val="none"/>
      <w:pStyle w:val="Rot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680" w:hanging="396"/>
      </w:pPr>
      <w:rPr>
        <w:rFonts w:hint="default"/>
      </w:rPr>
    </w:lvl>
    <w:lvl w:ilvl="2">
      <w:start w:val="1"/>
      <w:numFmt w:val="bullet"/>
      <w:lvlText w:val=""/>
      <w:lvlJc w:val="left"/>
      <w:pPr>
        <w:ind w:left="680" w:hanging="396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680" w:hanging="396"/>
      </w:pPr>
      <w:rPr>
        <w:rFonts w:hint="default"/>
      </w:rPr>
    </w:lvl>
    <w:lvl w:ilvl="4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5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6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7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8">
      <w:start w:val="1"/>
      <w:numFmt w:val="none"/>
      <w:lvlText w:val="%9"/>
      <w:lvlJc w:val="left"/>
      <w:pPr>
        <w:ind w:left="680" w:hanging="396"/>
      </w:pPr>
      <w:rPr>
        <w:rFonts w:hint="default"/>
      </w:rPr>
    </w:lvl>
  </w:abstractNum>
  <w:abstractNum w:abstractNumId="6" w15:restartNumberingAfterBreak="0">
    <w:nsid w:val="348E6D44"/>
    <w:multiLevelType w:val="hybridMultilevel"/>
    <w:tmpl w:val="A192C752"/>
    <w:lvl w:ilvl="0" w:tplc="4A308C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D77D36"/>
    <w:multiLevelType w:val="multilevel"/>
    <w:tmpl w:val="57C0C8D6"/>
    <w:lvl w:ilvl="0">
      <w:start w:val="1"/>
      <w:numFmt w:val="bullet"/>
      <w:pStyle w:val="Liste1Aufzhlung"/>
      <w:lvlText w:val=""/>
      <w:lvlJc w:val="left"/>
      <w:pPr>
        <w:ind w:left="680" w:hanging="396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680" w:hanging="396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680" w:hanging="396"/>
      </w:pPr>
      <w:rPr>
        <w:rFonts w:hint="default"/>
      </w:rPr>
    </w:lvl>
    <w:lvl w:ilvl="3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4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5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6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7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8">
      <w:start w:val="1"/>
      <w:numFmt w:val="none"/>
      <w:lvlText w:val=""/>
      <w:lvlJc w:val="left"/>
      <w:pPr>
        <w:ind w:left="680" w:hanging="396"/>
      </w:pPr>
      <w:rPr>
        <w:rFonts w:hint="default"/>
      </w:rPr>
    </w:lvl>
  </w:abstractNum>
  <w:abstractNum w:abstractNumId="8" w15:restartNumberingAfterBreak="0">
    <w:nsid w:val="52623FBA"/>
    <w:multiLevelType w:val="hybridMultilevel"/>
    <w:tmpl w:val="D5906CB8"/>
    <w:lvl w:ilvl="0" w:tplc="1B783B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EF62EB"/>
    <w:multiLevelType w:val="multilevel"/>
    <w:tmpl w:val="3D08C364"/>
    <w:lvl w:ilvl="0">
      <w:start w:val="1"/>
      <w:numFmt w:val="none"/>
      <w:pStyle w:val="Grn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680" w:hanging="396"/>
      </w:pPr>
      <w:rPr>
        <w:rFonts w:hint="default"/>
      </w:rPr>
    </w:lvl>
    <w:lvl w:ilvl="2">
      <w:start w:val="1"/>
      <w:numFmt w:val="bullet"/>
      <w:lvlText w:val=""/>
      <w:lvlJc w:val="left"/>
      <w:pPr>
        <w:ind w:left="680" w:hanging="396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680" w:hanging="396"/>
      </w:pPr>
      <w:rPr>
        <w:rFonts w:hint="default"/>
      </w:rPr>
    </w:lvl>
    <w:lvl w:ilvl="4">
      <w:start w:val="1"/>
      <w:numFmt w:val="none"/>
      <w:lvlText w:val="%5"/>
      <w:lvlJc w:val="left"/>
      <w:pPr>
        <w:ind w:left="680" w:hanging="396"/>
      </w:pPr>
      <w:rPr>
        <w:rFonts w:hint="default"/>
      </w:rPr>
    </w:lvl>
    <w:lvl w:ilvl="5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6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7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8">
      <w:start w:val="1"/>
      <w:numFmt w:val="none"/>
      <w:lvlText w:val=""/>
      <w:lvlJc w:val="left"/>
      <w:pPr>
        <w:ind w:left="680" w:hanging="396"/>
      </w:pPr>
      <w:rPr>
        <w:rFonts w:hint="default"/>
      </w:rPr>
    </w:lvl>
  </w:abstractNum>
  <w:abstractNum w:abstractNumId="10" w15:restartNumberingAfterBreak="0">
    <w:nsid w:val="76834193"/>
    <w:multiLevelType w:val="hybridMultilevel"/>
    <w:tmpl w:val="DD38264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9D5F64"/>
    <w:multiLevelType w:val="multilevel"/>
    <w:tmpl w:val="468E0BF4"/>
    <w:lvl w:ilvl="0">
      <w:start w:val="1"/>
      <w:numFmt w:val="none"/>
      <w:pStyle w:val="Zusammenfassu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680" w:hanging="396"/>
      </w:pPr>
      <w:rPr>
        <w:rFonts w:hint="default"/>
      </w:rPr>
    </w:lvl>
    <w:lvl w:ilvl="2">
      <w:start w:val="1"/>
      <w:numFmt w:val="bullet"/>
      <w:lvlText w:val=""/>
      <w:lvlJc w:val="left"/>
      <w:pPr>
        <w:ind w:left="680" w:hanging="396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680" w:hanging="396"/>
      </w:pPr>
      <w:rPr>
        <w:rFonts w:hint="default"/>
      </w:rPr>
    </w:lvl>
    <w:lvl w:ilvl="4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5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6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7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8">
      <w:start w:val="1"/>
      <w:numFmt w:val="none"/>
      <w:lvlText w:val=""/>
      <w:lvlJc w:val="left"/>
      <w:pPr>
        <w:ind w:left="680" w:hanging="396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3"/>
  </w:num>
  <w:num w:numId="5">
    <w:abstractNumId w:val="3"/>
    <w:lvlOverride w:ilvl="0">
      <w:lvl w:ilvl="0">
        <w:start w:val="1"/>
        <w:numFmt w:val="none"/>
        <w:pStyle w:val="EinstiegAbschluss"/>
        <w:lvlText w:val=""/>
        <w:lvlJc w:val="left"/>
        <w:pPr>
          <w:tabs>
            <w:tab w:val="num" w:pos="284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ordinal"/>
        <w:lvlText w:val="%2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284"/>
          </w:tabs>
          <w:ind w:left="680" w:hanging="396"/>
        </w:pPr>
        <w:rPr>
          <w:rFonts w:ascii="Symbol" w:hAnsi="Symbol"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</w:num>
  <w:num w:numId="6">
    <w:abstractNumId w:val="8"/>
  </w:num>
  <w:num w:numId="7">
    <w:abstractNumId w:val="4"/>
  </w:num>
  <w:num w:numId="8">
    <w:abstractNumId w:val="9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7"/>
  </w:num>
  <w:num w:numId="12">
    <w:abstractNumId w:val="7"/>
  </w:num>
  <w:num w:numId="13">
    <w:abstractNumId w:val="6"/>
  </w:num>
  <w:num w:numId="14">
    <w:abstractNumId w:val="0"/>
  </w:num>
  <w:num w:numId="15">
    <w:abstractNumId w:val="11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73B"/>
    <w:rsid w:val="000218EE"/>
    <w:rsid w:val="000256A8"/>
    <w:rsid w:val="00045EDE"/>
    <w:rsid w:val="000712A2"/>
    <w:rsid w:val="00074491"/>
    <w:rsid w:val="000D4A1C"/>
    <w:rsid w:val="000E61E0"/>
    <w:rsid w:val="001D6942"/>
    <w:rsid w:val="002005EF"/>
    <w:rsid w:val="0033663A"/>
    <w:rsid w:val="0036111E"/>
    <w:rsid w:val="00374E74"/>
    <w:rsid w:val="003C45E9"/>
    <w:rsid w:val="00420E2B"/>
    <w:rsid w:val="004D0FAE"/>
    <w:rsid w:val="005633FE"/>
    <w:rsid w:val="0058690D"/>
    <w:rsid w:val="005A7DCE"/>
    <w:rsid w:val="006C46BC"/>
    <w:rsid w:val="007161D1"/>
    <w:rsid w:val="00717963"/>
    <w:rsid w:val="00755EE9"/>
    <w:rsid w:val="00783295"/>
    <w:rsid w:val="007944A5"/>
    <w:rsid w:val="007B2C80"/>
    <w:rsid w:val="007F18E1"/>
    <w:rsid w:val="008117E4"/>
    <w:rsid w:val="00825BFE"/>
    <w:rsid w:val="00850560"/>
    <w:rsid w:val="00883728"/>
    <w:rsid w:val="008A524D"/>
    <w:rsid w:val="00931B30"/>
    <w:rsid w:val="00945ED7"/>
    <w:rsid w:val="009710A6"/>
    <w:rsid w:val="00A21130"/>
    <w:rsid w:val="00A5383F"/>
    <w:rsid w:val="00A90D20"/>
    <w:rsid w:val="00AA5678"/>
    <w:rsid w:val="00AA5D66"/>
    <w:rsid w:val="00AB7E4B"/>
    <w:rsid w:val="00AE53F0"/>
    <w:rsid w:val="00AF7672"/>
    <w:rsid w:val="00C646C5"/>
    <w:rsid w:val="00D4219D"/>
    <w:rsid w:val="00D97908"/>
    <w:rsid w:val="00E14DE1"/>
    <w:rsid w:val="00E20AF3"/>
    <w:rsid w:val="00E54A99"/>
    <w:rsid w:val="00E8473B"/>
    <w:rsid w:val="00F13EC0"/>
    <w:rsid w:val="00F76D18"/>
    <w:rsid w:val="00FB2E66"/>
    <w:rsid w:val="00FD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3943FB"/>
  <w15:chartTrackingRefBased/>
  <w15:docId w15:val="{0EC91B84-02CB-4D77-A550-2D5564933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A524D"/>
    <w:pPr>
      <w:spacing w:before="120"/>
      <w:jc w:val="both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FD7888"/>
    <w:pPr>
      <w:keepNext/>
      <w:keepLines/>
      <w:numPr>
        <w:numId w:val="2"/>
      </w:numPr>
      <w:spacing w:before="240"/>
      <w:ind w:left="709" w:hanging="709"/>
      <w:jc w:val="left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D7888"/>
    <w:pPr>
      <w:keepNext/>
      <w:keepLines/>
      <w:numPr>
        <w:ilvl w:val="1"/>
        <w:numId w:val="2"/>
      </w:numPr>
      <w:spacing w:before="240"/>
      <w:ind w:left="851" w:hanging="851"/>
      <w:jc w:val="left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D7888"/>
    <w:pPr>
      <w:keepNext/>
      <w:keepLines/>
      <w:numPr>
        <w:ilvl w:val="2"/>
        <w:numId w:val="2"/>
      </w:numPr>
      <w:spacing w:before="240"/>
      <w:ind w:left="992" w:hanging="992"/>
      <w:jc w:val="left"/>
      <w:outlineLvl w:val="2"/>
    </w:pPr>
    <w:rPr>
      <w:rFonts w:asciiTheme="majorHAnsi" w:eastAsiaTheme="majorEastAsia" w:hAnsiTheme="majorHAnsi" w:cstheme="majorBidi"/>
      <w:b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825BFE"/>
    <w:pPr>
      <w:keepNext/>
      <w:keepLines/>
      <w:numPr>
        <w:ilvl w:val="3"/>
        <w:numId w:val="2"/>
      </w:numPr>
      <w:spacing w:before="240"/>
      <w:ind w:left="1134" w:hanging="1134"/>
      <w:jc w:val="left"/>
      <w:outlineLvl w:val="3"/>
    </w:pPr>
    <w:rPr>
      <w:rFonts w:asciiTheme="majorHAnsi" w:eastAsiaTheme="majorEastAsia" w:hAnsiTheme="majorHAnsi" w:cstheme="majorBidi"/>
      <w:b/>
      <w:iCs/>
      <w:sz w:val="28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E8473B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0000BF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8473B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00007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8473B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007F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8473B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8473B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E8473B"/>
    <w:pPr>
      <w:spacing w:after="120"/>
    </w:pPr>
    <w:rPr>
      <w:rFonts w:ascii="Times New Roman" w:hAnsi="Times New Roman" w:cs="Times New Roman"/>
      <w:szCs w:val="24"/>
    </w:rPr>
  </w:style>
  <w:style w:type="paragraph" w:customStyle="1" w:styleId="Bilder">
    <w:name w:val="Bilder"/>
    <w:basedOn w:val="Standard"/>
    <w:link w:val="BilderZchn"/>
    <w:qFormat/>
    <w:rsid w:val="00E8473B"/>
    <w:pPr>
      <w:spacing w:before="240"/>
      <w:jc w:val="center"/>
    </w:pPr>
    <w:rPr>
      <w:rFonts w:cs="Calibri"/>
      <w:noProof/>
    </w:rPr>
  </w:style>
  <w:style w:type="character" w:customStyle="1" w:styleId="BilderZchn">
    <w:name w:val="Bilder Zchn"/>
    <w:basedOn w:val="Absatz-Standardschriftart"/>
    <w:link w:val="Bilder"/>
    <w:rsid w:val="00E8473B"/>
    <w:rPr>
      <w:rFonts w:cs="Calibri"/>
      <w:noProof/>
    </w:rPr>
  </w:style>
  <w:style w:type="paragraph" w:customStyle="1" w:styleId="Rot">
    <w:name w:val="Rot"/>
    <w:basedOn w:val="Listenabsatz"/>
    <w:link w:val="RotZchn"/>
    <w:qFormat/>
    <w:rsid w:val="008A524D"/>
    <w:pPr>
      <w:numPr>
        <w:numId w:val="10"/>
      </w:numPr>
      <w:contextualSpacing w:val="0"/>
    </w:pPr>
    <w:rPr>
      <w:color w:val="FF0000" w:themeColor="accent2"/>
    </w:rPr>
  </w:style>
  <w:style w:type="paragraph" w:customStyle="1" w:styleId="Liste1Aufzhlung">
    <w:name w:val="Liste 1 Aufzählung"/>
    <w:basedOn w:val="Listenabsatz"/>
    <w:link w:val="Liste1AufzhlungZchn"/>
    <w:qFormat/>
    <w:rsid w:val="005633FE"/>
    <w:pPr>
      <w:numPr>
        <w:numId w:val="12"/>
      </w:numPr>
      <w:ind w:left="397" w:hanging="397"/>
      <w:contextualSpacing w:val="0"/>
    </w:pPr>
  </w:style>
  <w:style w:type="paragraph" w:customStyle="1" w:styleId="Autor">
    <w:name w:val="Autor"/>
    <w:basedOn w:val="Standard"/>
    <w:link w:val="AutorZchn"/>
    <w:qFormat/>
    <w:rsid w:val="00FD7888"/>
    <w:pPr>
      <w:jc w:val="center"/>
    </w:pPr>
    <w:rPr>
      <w:bCs/>
      <w:color w:val="000000" w:themeColor="text1"/>
      <w:sz w:val="20"/>
      <w:szCs w:val="4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D7888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AutorZchn">
    <w:name w:val="Autor Zchn"/>
    <w:basedOn w:val="Absatz-Standardschriftart"/>
    <w:link w:val="Autor"/>
    <w:rsid w:val="00FD7888"/>
    <w:rPr>
      <w:bCs/>
      <w:color w:val="000000" w:themeColor="text1"/>
      <w:sz w:val="2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D7888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D7888"/>
    <w:rPr>
      <w:rFonts w:asciiTheme="majorHAnsi" w:eastAsiaTheme="majorEastAsia" w:hAnsiTheme="majorHAnsi" w:cstheme="majorBidi"/>
      <w:b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25BFE"/>
    <w:rPr>
      <w:rFonts w:asciiTheme="majorHAnsi" w:eastAsiaTheme="majorEastAsia" w:hAnsiTheme="majorHAnsi" w:cstheme="majorBidi"/>
      <w:b/>
      <w:iCs/>
      <w:sz w:val="28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8473B"/>
    <w:rPr>
      <w:rFonts w:asciiTheme="majorHAnsi" w:eastAsiaTheme="majorEastAsia" w:hAnsiTheme="majorHAnsi" w:cstheme="majorBidi"/>
      <w:color w:val="0000BF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8473B"/>
    <w:rPr>
      <w:rFonts w:asciiTheme="majorHAnsi" w:eastAsiaTheme="majorEastAsia" w:hAnsiTheme="majorHAnsi" w:cstheme="majorBidi"/>
      <w:color w:val="00007F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8473B"/>
    <w:rPr>
      <w:rFonts w:asciiTheme="majorHAnsi" w:eastAsiaTheme="majorEastAsia" w:hAnsiTheme="majorHAnsi" w:cstheme="majorBidi"/>
      <w:i/>
      <w:iCs/>
      <w:color w:val="00007F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8473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8473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enabsatz">
    <w:name w:val="List Paragraph"/>
    <w:basedOn w:val="Standard"/>
    <w:link w:val="ListenabsatzZchn"/>
    <w:uiPriority w:val="34"/>
    <w:rsid w:val="001D6942"/>
    <w:pPr>
      <w:numPr>
        <w:numId w:val="3"/>
      </w:numPr>
      <w:contextualSpacing/>
    </w:pPr>
  </w:style>
  <w:style w:type="paragraph" w:customStyle="1" w:styleId="EinstiegAbschluss">
    <w:name w:val="EinstiegAbschluss"/>
    <w:basedOn w:val="Listenabsatz"/>
    <w:qFormat/>
    <w:rsid w:val="00F76D18"/>
    <w:pPr>
      <w:numPr>
        <w:numId w:val="5"/>
      </w:numPr>
      <w:shd w:val="clear" w:color="auto" w:fill="E3E3E3" w:themeFill="text2" w:themeFillTint="33"/>
      <w:contextualSpacing w:val="0"/>
    </w:pPr>
    <w:rPr>
      <w:i/>
    </w:rPr>
  </w:style>
  <w:style w:type="paragraph" w:customStyle="1" w:styleId="Beispiele">
    <w:name w:val="Beispiele"/>
    <w:basedOn w:val="Standard"/>
    <w:link w:val="BeispieleZchn"/>
    <w:qFormat/>
    <w:rsid w:val="008117E4"/>
    <w:rPr>
      <w:i/>
      <w:sz w:val="20"/>
    </w:rPr>
  </w:style>
  <w:style w:type="paragraph" w:customStyle="1" w:styleId="Blau">
    <w:name w:val="Blau"/>
    <w:basedOn w:val="Listenabsatz"/>
    <w:link w:val="BlauZchn"/>
    <w:rsid w:val="00F76D18"/>
    <w:pPr>
      <w:numPr>
        <w:numId w:val="7"/>
      </w:numPr>
      <w:contextualSpacing w:val="0"/>
    </w:pPr>
    <w:rPr>
      <w:color w:val="0000FF" w:themeColor="accent1"/>
    </w:rPr>
  </w:style>
  <w:style w:type="character" w:customStyle="1" w:styleId="BeispieleZchn">
    <w:name w:val="Beispiele Zchn"/>
    <w:basedOn w:val="Absatz-Standardschriftart"/>
    <w:link w:val="Beispiele"/>
    <w:rsid w:val="008117E4"/>
    <w:rPr>
      <w:i/>
      <w:sz w:val="20"/>
    </w:rPr>
  </w:style>
  <w:style w:type="paragraph" w:customStyle="1" w:styleId="Grn">
    <w:name w:val="Grün"/>
    <w:basedOn w:val="Listenabsatz"/>
    <w:link w:val="GrnZchn"/>
    <w:qFormat/>
    <w:rsid w:val="00F76D18"/>
    <w:pPr>
      <w:numPr>
        <w:numId w:val="8"/>
      </w:numPr>
      <w:contextualSpacing w:val="0"/>
    </w:pPr>
    <w:rPr>
      <w:color w:val="008000" w:themeColor="accent3" w:themeShade="80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1D6942"/>
  </w:style>
  <w:style w:type="character" w:customStyle="1" w:styleId="BlauZchn">
    <w:name w:val="Blau Zchn"/>
    <w:basedOn w:val="ListenabsatzZchn"/>
    <w:link w:val="Blau"/>
    <w:rsid w:val="00F76D18"/>
    <w:rPr>
      <w:color w:val="0000FF" w:themeColor="accent1"/>
    </w:rPr>
  </w:style>
  <w:style w:type="character" w:customStyle="1" w:styleId="RotZchn">
    <w:name w:val="Rot Zchn"/>
    <w:basedOn w:val="ListenabsatzZchn"/>
    <w:link w:val="Rot"/>
    <w:rsid w:val="008A524D"/>
    <w:rPr>
      <w:color w:val="FF0000" w:themeColor="accent2"/>
    </w:rPr>
  </w:style>
  <w:style w:type="character" w:customStyle="1" w:styleId="GrnZchn">
    <w:name w:val="Grün Zchn"/>
    <w:basedOn w:val="ListenabsatzZchn"/>
    <w:link w:val="Grn"/>
    <w:rsid w:val="00F76D18"/>
    <w:rPr>
      <w:color w:val="008000" w:themeColor="accent3" w:themeShade="80"/>
    </w:rPr>
  </w:style>
  <w:style w:type="paragraph" w:customStyle="1" w:styleId="AufzhlungStandard">
    <w:name w:val="Aufzählung Standard"/>
    <w:basedOn w:val="Listenabsatz"/>
    <w:link w:val="AufzhlungStandardZchn"/>
    <w:qFormat/>
    <w:rsid w:val="00850560"/>
    <w:pPr>
      <w:numPr>
        <w:numId w:val="14"/>
      </w:numPr>
      <w:ind w:left="397" w:hanging="397"/>
      <w:contextualSpacing w:val="0"/>
    </w:pPr>
  </w:style>
  <w:style w:type="character" w:customStyle="1" w:styleId="Liste1AufzhlungZchn">
    <w:name w:val="Liste 1 Aufzählung Zchn"/>
    <w:basedOn w:val="ListenabsatzZchn"/>
    <w:link w:val="Liste1Aufzhlung"/>
    <w:rsid w:val="005633FE"/>
  </w:style>
  <w:style w:type="character" w:customStyle="1" w:styleId="AufzhlungStandardZchn">
    <w:name w:val="Aufzählung Standard Zchn"/>
    <w:basedOn w:val="ListenabsatzZchn"/>
    <w:link w:val="AufzhlungStandard"/>
    <w:rsid w:val="00850560"/>
  </w:style>
  <w:style w:type="paragraph" w:styleId="Beschriftung">
    <w:name w:val="caption"/>
    <w:basedOn w:val="Standard"/>
    <w:next w:val="Standard"/>
    <w:link w:val="BeschriftungZchn"/>
    <w:uiPriority w:val="35"/>
    <w:unhideWhenUsed/>
    <w:qFormat/>
    <w:rsid w:val="00AF7672"/>
    <w:pPr>
      <w:spacing w:before="0" w:after="200"/>
      <w:jc w:val="center"/>
    </w:pPr>
    <w:rPr>
      <w:i/>
      <w:iCs/>
      <w:color w:val="000000" w:themeColor="text1"/>
      <w:sz w:val="20"/>
      <w:szCs w:val="18"/>
    </w:rPr>
  </w:style>
  <w:style w:type="character" w:styleId="Hyperlink">
    <w:name w:val="Hyperlink"/>
    <w:basedOn w:val="Absatz-Standardschriftart"/>
    <w:uiPriority w:val="99"/>
    <w:unhideWhenUsed/>
    <w:rsid w:val="001D6942"/>
    <w:rPr>
      <w:color w:val="0000FF" w:themeColor="accent1"/>
      <w:u w:val="single"/>
    </w:rPr>
  </w:style>
  <w:style w:type="character" w:customStyle="1" w:styleId="BeschriftungZchn">
    <w:name w:val="Beschriftung Zchn"/>
    <w:basedOn w:val="Absatz-Standardschriftart"/>
    <w:link w:val="Beschriftung"/>
    <w:uiPriority w:val="35"/>
    <w:rsid w:val="00AF7672"/>
    <w:rPr>
      <w:i/>
      <w:iCs/>
      <w:color w:val="000000" w:themeColor="text1"/>
      <w:sz w:val="20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D6942"/>
    <w:rPr>
      <w:color w:val="605E5C"/>
      <w:shd w:val="clear" w:color="auto" w:fill="E1DFDD"/>
    </w:rPr>
  </w:style>
  <w:style w:type="paragraph" w:customStyle="1" w:styleId="Zusammenfassung">
    <w:name w:val="Zusammenfassung"/>
    <w:basedOn w:val="Listenabsatz"/>
    <w:link w:val="ZusammenfassungZchn"/>
    <w:qFormat/>
    <w:rsid w:val="007B2C80"/>
    <w:pPr>
      <w:numPr>
        <w:numId w:val="15"/>
      </w:numPr>
      <w:shd w:val="clear" w:color="auto" w:fill="C8C8C8" w:themeFill="text2" w:themeFillTint="66"/>
      <w:contextualSpacing w:val="0"/>
    </w:pPr>
  </w:style>
  <w:style w:type="paragraph" w:customStyle="1" w:styleId="Seminar">
    <w:name w:val="Seminar"/>
    <w:basedOn w:val="Standard"/>
    <w:link w:val="SeminarZchn"/>
    <w:qFormat/>
    <w:rsid w:val="0036111E"/>
    <w:pPr>
      <w:jc w:val="center"/>
    </w:pPr>
    <w:rPr>
      <w:color w:val="808080" w:themeColor="background1" w:themeShade="80"/>
    </w:rPr>
  </w:style>
  <w:style w:type="character" w:customStyle="1" w:styleId="ZusammenfassungZchn">
    <w:name w:val="Zusammenfassung Zchn"/>
    <w:basedOn w:val="ListenabsatzZchn"/>
    <w:link w:val="Zusammenfassung"/>
    <w:rsid w:val="007B2C80"/>
    <w:rPr>
      <w:shd w:val="clear" w:color="auto" w:fill="C8C8C8" w:themeFill="text2" w:themeFillTint="66"/>
    </w:rPr>
  </w:style>
  <w:style w:type="character" w:customStyle="1" w:styleId="SeminarZchn">
    <w:name w:val="Seminar Zchn"/>
    <w:basedOn w:val="Absatz-Standardschriftart"/>
    <w:link w:val="Seminar"/>
    <w:rsid w:val="0036111E"/>
    <w:rPr>
      <w:color w:val="808080" w:themeColor="background1" w:themeShade="80"/>
    </w:rPr>
  </w:style>
  <w:style w:type="paragraph" w:customStyle="1" w:styleId="ZitatDC">
    <w:name w:val="Zitat DC"/>
    <w:basedOn w:val="Standard"/>
    <w:link w:val="ZitatDCZchn"/>
    <w:rsid w:val="00D97908"/>
    <w:pPr>
      <w:ind w:left="1134" w:right="1134"/>
    </w:pPr>
    <w:rPr>
      <w:i/>
    </w:rPr>
  </w:style>
  <w:style w:type="character" w:customStyle="1" w:styleId="ZitatDCZchn">
    <w:name w:val="Zitat DC Zchn"/>
    <w:basedOn w:val="Absatz-Standardschriftart"/>
    <w:link w:val="ZitatDC"/>
    <w:rsid w:val="00D97908"/>
    <w:rPr>
      <w:i/>
    </w:rPr>
  </w:style>
  <w:style w:type="paragraph" w:styleId="Kopfzeile">
    <w:name w:val="header"/>
    <w:basedOn w:val="Standard"/>
    <w:link w:val="KopfzeileZchn"/>
    <w:uiPriority w:val="99"/>
    <w:unhideWhenUsed/>
    <w:rsid w:val="005A7DCE"/>
    <w:pPr>
      <w:tabs>
        <w:tab w:val="center" w:pos="4536"/>
        <w:tab w:val="right" w:pos="9072"/>
      </w:tabs>
      <w:spacing w:before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5A7DCE"/>
  </w:style>
  <w:style w:type="paragraph" w:styleId="Fuzeile">
    <w:name w:val="footer"/>
    <w:basedOn w:val="Standard"/>
    <w:link w:val="FuzeileZchn"/>
    <w:uiPriority w:val="99"/>
    <w:unhideWhenUsed/>
    <w:rsid w:val="005A7DCE"/>
    <w:pPr>
      <w:tabs>
        <w:tab w:val="center" w:pos="4536"/>
        <w:tab w:val="right" w:pos="9072"/>
      </w:tabs>
      <w:spacing w:before="0"/>
    </w:pPr>
  </w:style>
  <w:style w:type="character" w:customStyle="1" w:styleId="FuzeileZchn">
    <w:name w:val="Fußzeile Zchn"/>
    <w:basedOn w:val="Absatz-Standardschriftart"/>
    <w:link w:val="Fuzeile"/>
    <w:uiPriority w:val="99"/>
    <w:rsid w:val="005A7DCE"/>
  </w:style>
  <w:style w:type="paragraph" w:customStyle="1" w:styleId="Liste2Aufzhlung">
    <w:name w:val="Liste 2 Aufzählung"/>
    <w:basedOn w:val="Liste1Aufzhlung"/>
    <w:qFormat/>
    <w:rsid w:val="005633FE"/>
    <w:pPr>
      <w:ind w:left="681"/>
    </w:pPr>
  </w:style>
  <w:style w:type="paragraph" w:styleId="Titel">
    <w:name w:val="Title"/>
    <w:basedOn w:val="Standard"/>
    <w:next w:val="Standard"/>
    <w:link w:val="TitelZchn"/>
    <w:uiPriority w:val="10"/>
    <w:qFormat/>
    <w:rsid w:val="005633FE"/>
    <w:pPr>
      <w:spacing w:before="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63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0256A8"/>
    <w:pPr>
      <w:numPr>
        <w:numId w:val="0"/>
      </w:numPr>
      <w:spacing w:line="259" w:lineRule="auto"/>
      <w:outlineLvl w:val="9"/>
    </w:pPr>
    <w:rPr>
      <w:b w:val="0"/>
      <w:color w:val="0000FF" w:themeColor="accent1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6C46BC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6C46BC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uiPriority w:val="39"/>
    <w:unhideWhenUsed/>
    <w:rsid w:val="006C46BC"/>
    <w:pPr>
      <w:spacing w:after="100"/>
      <w:ind w:left="480"/>
    </w:pPr>
  </w:style>
  <w:style w:type="character" w:styleId="Fett">
    <w:name w:val="Strong"/>
    <w:basedOn w:val="Absatz-Standardschriftart"/>
    <w:uiPriority w:val="22"/>
    <w:rsid w:val="00C646C5"/>
    <w:rPr>
      <w:b/>
      <w:bCs/>
    </w:rPr>
  </w:style>
  <w:style w:type="character" w:styleId="BesuchterLink">
    <w:name w:val="FollowedHyperlink"/>
    <w:basedOn w:val="Absatz-Standardschriftart"/>
    <w:uiPriority w:val="99"/>
    <w:semiHidden/>
    <w:unhideWhenUsed/>
    <w:rsid w:val="00C646C5"/>
    <w:rPr>
      <w:color w:val="00FFFF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FB2E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hyperlink" Target="http://www.elektronik-kompendium.de/sites/slt/0201111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community.psionteklogix.com/knowledge/w/knowledgebase/touchscreen-technical-paper.aspx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9.gif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yperlink" Target="http://de.wikipedia.org/wiki/Leuchtdiod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://de.wikipedia.org/wiki/Touchscre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Relationship Id="rId22" Type="http://schemas.openxmlformats.org/officeDocument/2006/relationships/hyperlink" Target="http://upload.wikimedia.org/wikipedia/commons/b/be/Widerstandsformel.sv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">
  <a:themeElements>
    <a:clrScheme name="Did Chemie">
      <a:dk1>
        <a:sysClr val="windowText" lastClr="000000"/>
      </a:dk1>
      <a:lt1>
        <a:sysClr val="window" lastClr="FFFFFF"/>
      </a:lt1>
      <a:dk2>
        <a:srgbClr val="777777"/>
      </a:dk2>
      <a:lt2>
        <a:srgbClr val="DDDDDD"/>
      </a:lt2>
      <a:accent1>
        <a:srgbClr val="0000FF"/>
      </a:accent1>
      <a:accent2>
        <a:srgbClr val="FF0000"/>
      </a:accent2>
      <a:accent3>
        <a:srgbClr val="00FF00"/>
      </a:accent3>
      <a:accent4>
        <a:srgbClr val="FF00FF"/>
      </a:accent4>
      <a:accent5>
        <a:srgbClr val="FFFF00"/>
      </a:accent5>
      <a:accent6>
        <a:srgbClr val="00FFFF"/>
      </a:accent6>
      <a:hlink>
        <a:srgbClr val="0000FF"/>
      </a:hlink>
      <a:folHlink>
        <a:srgbClr val="00FFF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02230-1987-4C82-9200-01AEAC5B1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1202</Words>
  <Characters>7575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regina.schoenberner83@gmail.com</dc:creator>
  <cp:keywords/>
  <dc:description/>
  <cp:lastModifiedBy>Wagner, Walter</cp:lastModifiedBy>
  <cp:revision>6</cp:revision>
  <cp:lastPrinted>2020-06-06T09:10:00Z</cp:lastPrinted>
  <dcterms:created xsi:type="dcterms:W3CDTF">2020-05-29T07:33:00Z</dcterms:created>
  <dcterms:modified xsi:type="dcterms:W3CDTF">2020-06-06T09:10:00Z</dcterms:modified>
</cp:coreProperties>
</file>