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E13D5" w14:textId="77777777" w:rsidR="00E8473B" w:rsidRPr="008D74CD" w:rsidRDefault="00E8473B" w:rsidP="00E8473B">
      <w:pPr>
        <w:pStyle w:val="Bilder"/>
      </w:pPr>
      <w:r w:rsidRPr="008D74CD">
        <w:rPr>
          <w:lang w:eastAsia="de-DE"/>
        </w:rPr>
        <mc:AlternateContent>
          <mc:Choice Requires="wpg">
            <w:drawing>
              <wp:inline distT="0" distB="0" distL="0" distR="0" wp14:anchorId="3F02F5A9" wp14:editId="6F972910">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9F65"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150F2E65" wp14:editId="02739B9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7DDBC970" w14:textId="69C969E7" w:rsidR="00AE53F0" w:rsidRPr="006E7DAD" w:rsidRDefault="00E8473B" w:rsidP="006E7DAD">
      <w:pPr>
        <w:pStyle w:val="Seminar"/>
      </w:pPr>
      <w:r w:rsidRPr="006E7DAD">
        <w:t>Seminar</w:t>
      </w:r>
      <w:r w:rsidR="00FD7888" w:rsidRPr="006E7DAD">
        <w:t xml:space="preserve"> „Übungen im Vortragen –</w:t>
      </w:r>
      <w:r w:rsidR="00D520C6">
        <w:t xml:space="preserve"> </w:t>
      </w:r>
      <w:bookmarkStart w:id="0" w:name="_GoBack"/>
      <w:bookmarkEnd w:id="0"/>
      <w:r w:rsidR="00FD7888" w:rsidRPr="006E7DAD">
        <w:t>OC“</w:t>
      </w:r>
    </w:p>
    <w:p w14:paraId="73CBBFA7" w14:textId="77777777" w:rsidR="00E8473B" w:rsidRPr="006E7DAD" w:rsidRDefault="006E7DAD" w:rsidP="005633FE">
      <w:pPr>
        <w:pStyle w:val="Titel"/>
      </w:pPr>
      <w:r w:rsidRPr="006E7DAD">
        <w:t xml:space="preserve">Rekorde in der organischen </w:t>
      </w:r>
      <w:r>
        <w:t>Chemie</w:t>
      </w:r>
      <w:r w:rsidR="00D520C6">
        <w:t>:</w:t>
      </w:r>
      <w:r>
        <w:br/>
        <w:t>Saccharin und Aspirin</w:t>
      </w:r>
    </w:p>
    <w:p w14:paraId="6A844E25" w14:textId="77777777" w:rsidR="00E8473B" w:rsidRPr="006E7DAD" w:rsidRDefault="006E7DAD" w:rsidP="00E8473B">
      <w:pPr>
        <w:pStyle w:val="Autor"/>
        <w:rPr>
          <w:lang w:val="en-US"/>
        </w:rPr>
      </w:pPr>
      <w:r w:rsidRPr="006E7DAD">
        <w:rPr>
          <w:lang w:val="en-US"/>
        </w:rPr>
        <w:t>Sebastian Neidhard</w:t>
      </w:r>
      <w:r>
        <w:rPr>
          <w:lang w:val="en-US"/>
        </w:rPr>
        <w:t>t</w:t>
      </w:r>
      <w:r w:rsidR="00FD7888" w:rsidRPr="006E7DAD">
        <w:rPr>
          <w:lang w:val="en-US"/>
        </w:rPr>
        <w:t xml:space="preserve">, </w:t>
      </w:r>
      <w:r>
        <w:rPr>
          <w:lang w:val="en-US"/>
        </w:rPr>
        <w:t>SS 12</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70B6D19B" w14:textId="77777777" w:rsidR="00B115B2" w:rsidRPr="008D74CD" w:rsidRDefault="00B115B2">
          <w:pPr>
            <w:pStyle w:val="Inhaltsverzeichnisberschrift"/>
          </w:pPr>
          <w:r w:rsidRPr="008D74CD">
            <w:t>Gliederung</w:t>
          </w:r>
        </w:p>
        <w:p w14:paraId="3094244A" w14:textId="223B9350" w:rsidR="008127C1"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37741475" w:history="1">
            <w:r w:rsidR="008127C1" w:rsidRPr="001554F8">
              <w:rPr>
                <w:rStyle w:val="Hyperlink"/>
                <w:noProof/>
              </w:rPr>
              <w:t>1</w:t>
            </w:r>
            <w:r w:rsidR="008127C1">
              <w:rPr>
                <w:rFonts w:asciiTheme="minorHAnsi" w:eastAsiaTheme="minorEastAsia" w:hAnsiTheme="minorHAnsi"/>
                <w:noProof/>
                <w:sz w:val="22"/>
                <w:lang w:eastAsia="de-DE"/>
              </w:rPr>
              <w:tab/>
            </w:r>
            <w:r w:rsidR="008127C1" w:rsidRPr="001554F8">
              <w:rPr>
                <w:rStyle w:val="Hyperlink"/>
                <w:noProof/>
              </w:rPr>
              <w:t>Saccharin, der erste synthetisierte Süßstoff der Welt</w:t>
            </w:r>
            <w:r w:rsidR="008127C1">
              <w:rPr>
                <w:noProof/>
                <w:webHidden/>
              </w:rPr>
              <w:tab/>
            </w:r>
            <w:r w:rsidR="008127C1">
              <w:rPr>
                <w:noProof/>
                <w:webHidden/>
              </w:rPr>
              <w:fldChar w:fldCharType="begin"/>
            </w:r>
            <w:r w:rsidR="008127C1">
              <w:rPr>
                <w:noProof/>
                <w:webHidden/>
              </w:rPr>
              <w:instrText xml:space="preserve"> PAGEREF _Toc37741475 \h </w:instrText>
            </w:r>
            <w:r w:rsidR="008127C1">
              <w:rPr>
                <w:noProof/>
                <w:webHidden/>
              </w:rPr>
            </w:r>
            <w:r w:rsidR="008127C1">
              <w:rPr>
                <w:noProof/>
                <w:webHidden/>
              </w:rPr>
              <w:fldChar w:fldCharType="separate"/>
            </w:r>
            <w:r w:rsidR="00D520C6">
              <w:rPr>
                <w:noProof/>
                <w:webHidden/>
              </w:rPr>
              <w:t>1</w:t>
            </w:r>
            <w:r w:rsidR="008127C1">
              <w:rPr>
                <w:noProof/>
                <w:webHidden/>
              </w:rPr>
              <w:fldChar w:fldCharType="end"/>
            </w:r>
          </w:hyperlink>
        </w:p>
        <w:p w14:paraId="3E4103D3" w14:textId="521ACC14" w:rsidR="008127C1" w:rsidRDefault="00D520C6">
          <w:pPr>
            <w:pStyle w:val="Verzeichnis2"/>
            <w:tabs>
              <w:tab w:val="left" w:pos="880"/>
              <w:tab w:val="right" w:leader="dot" w:pos="9344"/>
            </w:tabs>
            <w:rPr>
              <w:rFonts w:asciiTheme="minorHAnsi" w:eastAsiaTheme="minorEastAsia" w:hAnsiTheme="minorHAnsi"/>
              <w:noProof/>
              <w:sz w:val="22"/>
              <w:lang w:eastAsia="de-DE"/>
            </w:rPr>
          </w:pPr>
          <w:hyperlink w:anchor="_Toc37741476" w:history="1">
            <w:r w:rsidR="008127C1" w:rsidRPr="001554F8">
              <w:rPr>
                <w:rStyle w:val="Hyperlink"/>
                <w:noProof/>
              </w:rPr>
              <w:t>1.1</w:t>
            </w:r>
            <w:r w:rsidR="008127C1">
              <w:rPr>
                <w:rFonts w:asciiTheme="minorHAnsi" w:eastAsiaTheme="minorEastAsia" w:hAnsiTheme="minorHAnsi"/>
                <w:noProof/>
                <w:sz w:val="22"/>
                <w:lang w:eastAsia="de-DE"/>
              </w:rPr>
              <w:tab/>
            </w:r>
            <w:r w:rsidR="008127C1" w:rsidRPr="001554F8">
              <w:rPr>
                <w:rStyle w:val="Hyperlink"/>
                <w:noProof/>
              </w:rPr>
              <w:t>Synthese</w:t>
            </w:r>
            <w:r w:rsidR="008127C1">
              <w:rPr>
                <w:noProof/>
                <w:webHidden/>
              </w:rPr>
              <w:tab/>
            </w:r>
            <w:r w:rsidR="008127C1">
              <w:rPr>
                <w:noProof/>
                <w:webHidden/>
              </w:rPr>
              <w:fldChar w:fldCharType="begin"/>
            </w:r>
            <w:r w:rsidR="008127C1">
              <w:rPr>
                <w:noProof/>
                <w:webHidden/>
              </w:rPr>
              <w:instrText xml:space="preserve"> PAGEREF _Toc37741476 \h </w:instrText>
            </w:r>
            <w:r w:rsidR="008127C1">
              <w:rPr>
                <w:noProof/>
                <w:webHidden/>
              </w:rPr>
            </w:r>
            <w:r w:rsidR="008127C1">
              <w:rPr>
                <w:noProof/>
                <w:webHidden/>
              </w:rPr>
              <w:fldChar w:fldCharType="separate"/>
            </w:r>
            <w:r>
              <w:rPr>
                <w:noProof/>
                <w:webHidden/>
              </w:rPr>
              <w:t>2</w:t>
            </w:r>
            <w:r w:rsidR="008127C1">
              <w:rPr>
                <w:noProof/>
                <w:webHidden/>
              </w:rPr>
              <w:fldChar w:fldCharType="end"/>
            </w:r>
          </w:hyperlink>
        </w:p>
        <w:p w14:paraId="5F3C806E" w14:textId="3E0ADA58" w:rsidR="008127C1" w:rsidRDefault="00D520C6">
          <w:pPr>
            <w:pStyle w:val="Verzeichnis2"/>
            <w:tabs>
              <w:tab w:val="left" w:pos="880"/>
              <w:tab w:val="right" w:leader="dot" w:pos="9344"/>
            </w:tabs>
            <w:rPr>
              <w:rFonts w:asciiTheme="minorHAnsi" w:eastAsiaTheme="minorEastAsia" w:hAnsiTheme="minorHAnsi"/>
              <w:noProof/>
              <w:sz w:val="22"/>
              <w:lang w:eastAsia="de-DE"/>
            </w:rPr>
          </w:pPr>
          <w:hyperlink w:anchor="_Toc37741477" w:history="1">
            <w:r w:rsidR="008127C1" w:rsidRPr="001554F8">
              <w:rPr>
                <w:rStyle w:val="Hyperlink"/>
                <w:noProof/>
              </w:rPr>
              <w:t>1.2</w:t>
            </w:r>
            <w:r w:rsidR="008127C1">
              <w:rPr>
                <w:rFonts w:asciiTheme="minorHAnsi" w:eastAsiaTheme="minorEastAsia" w:hAnsiTheme="minorHAnsi"/>
                <w:noProof/>
                <w:sz w:val="22"/>
                <w:lang w:eastAsia="de-DE"/>
              </w:rPr>
              <w:tab/>
            </w:r>
            <w:r w:rsidR="008127C1" w:rsidRPr="001554F8">
              <w:rPr>
                <w:rStyle w:val="Hyperlink"/>
                <w:noProof/>
              </w:rPr>
              <w:t>Bedeutung</w:t>
            </w:r>
            <w:r w:rsidR="008127C1">
              <w:rPr>
                <w:noProof/>
                <w:webHidden/>
              </w:rPr>
              <w:tab/>
            </w:r>
            <w:r w:rsidR="008127C1">
              <w:rPr>
                <w:noProof/>
                <w:webHidden/>
              </w:rPr>
              <w:fldChar w:fldCharType="begin"/>
            </w:r>
            <w:r w:rsidR="008127C1">
              <w:rPr>
                <w:noProof/>
                <w:webHidden/>
              </w:rPr>
              <w:instrText xml:space="preserve"> PAGEREF _Toc37741477 \h </w:instrText>
            </w:r>
            <w:r w:rsidR="008127C1">
              <w:rPr>
                <w:noProof/>
                <w:webHidden/>
              </w:rPr>
            </w:r>
            <w:r w:rsidR="008127C1">
              <w:rPr>
                <w:noProof/>
                <w:webHidden/>
              </w:rPr>
              <w:fldChar w:fldCharType="separate"/>
            </w:r>
            <w:r>
              <w:rPr>
                <w:noProof/>
                <w:webHidden/>
              </w:rPr>
              <w:t>3</w:t>
            </w:r>
            <w:r w:rsidR="008127C1">
              <w:rPr>
                <w:noProof/>
                <w:webHidden/>
              </w:rPr>
              <w:fldChar w:fldCharType="end"/>
            </w:r>
          </w:hyperlink>
        </w:p>
        <w:p w14:paraId="2F17E071" w14:textId="2DD9239E" w:rsidR="008127C1" w:rsidRDefault="00D520C6">
          <w:pPr>
            <w:pStyle w:val="Verzeichnis1"/>
            <w:tabs>
              <w:tab w:val="left" w:pos="480"/>
              <w:tab w:val="right" w:leader="dot" w:pos="9344"/>
            </w:tabs>
            <w:rPr>
              <w:rFonts w:asciiTheme="minorHAnsi" w:eastAsiaTheme="minorEastAsia" w:hAnsiTheme="minorHAnsi"/>
              <w:noProof/>
              <w:sz w:val="22"/>
              <w:lang w:eastAsia="de-DE"/>
            </w:rPr>
          </w:pPr>
          <w:hyperlink w:anchor="_Toc37741478" w:history="1">
            <w:r w:rsidR="008127C1" w:rsidRPr="001554F8">
              <w:rPr>
                <w:rStyle w:val="Hyperlink"/>
                <w:noProof/>
              </w:rPr>
              <w:t>2</w:t>
            </w:r>
            <w:r w:rsidR="008127C1">
              <w:rPr>
                <w:rFonts w:asciiTheme="minorHAnsi" w:eastAsiaTheme="minorEastAsia" w:hAnsiTheme="minorHAnsi"/>
                <w:noProof/>
                <w:sz w:val="22"/>
                <w:lang w:eastAsia="de-DE"/>
              </w:rPr>
              <w:tab/>
            </w:r>
            <w:r w:rsidR="008127C1" w:rsidRPr="001554F8">
              <w:rPr>
                <w:rStyle w:val="Hyperlink"/>
                <w:noProof/>
              </w:rPr>
              <w:t>Aspirin, das meistverkaufte Medikament der Welt</w:t>
            </w:r>
            <w:r w:rsidR="008127C1">
              <w:rPr>
                <w:noProof/>
                <w:webHidden/>
              </w:rPr>
              <w:tab/>
            </w:r>
            <w:r w:rsidR="008127C1">
              <w:rPr>
                <w:noProof/>
                <w:webHidden/>
              </w:rPr>
              <w:fldChar w:fldCharType="begin"/>
            </w:r>
            <w:r w:rsidR="008127C1">
              <w:rPr>
                <w:noProof/>
                <w:webHidden/>
              </w:rPr>
              <w:instrText xml:space="preserve"> PAGEREF _Toc37741478 \h </w:instrText>
            </w:r>
            <w:r w:rsidR="008127C1">
              <w:rPr>
                <w:noProof/>
                <w:webHidden/>
              </w:rPr>
            </w:r>
            <w:r w:rsidR="008127C1">
              <w:rPr>
                <w:noProof/>
                <w:webHidden/>
              </w:rPr>
              <w:fldChar w:fldCharType="separate"/>
            </w:r>
            <w:r>
              <w:rPr>
                <w:noProof/>
                <w:webHidden/>
              </w:rPr>
              <w:t>3</w:t>
            </w:r>
            <w:r w:rsidR="008127C1">
              <w:rPr>
                <w:noProof/>
                <w:webHidden/>
              </w:rPr>
              <w:fldChar w:fldCharType="end"/>
            </w:r>
          </w:hyperlink>
        </w:p>
        <w:p w14:paraId="420A18C8" w14:textId="4CF81002" w:rsidR="008127C1" w:rsidRDefault="00D520C6">
          <w:pPr>
            <w:pStyle w:val="Verzeichnis2"/>
            <w:tabs>
              <w:tab w:val="left" w:pos="880"/>
              <w:tab w:val="right" w:leader="dot" w:pos="9344"/>
            </w:tabs>
            <w:rPr>
              <w:rFonts w:asciiTheme="minorHAnsi" w:eastAsiaTheme="minorEastAsia" w:hAnsiTheme="minorHAnsi"/>
              <w:noProof/>
              <w:sz w:val="22"/>
              <w:lang w:eastAsia="de-DE"/>
            </w:rPr>
          </w:pPr>
          <w:hyperlink w:anchor="_Toc37741479" w:history="1">
            <w:r w:rsidR="008127C1" w:rsidRPr="001554F8">
              <w:rPr>
                <w:rStyle w:val="Hyperlink"/>
                <w:noProof/>
              </w:rPr>
              <w:t>2.1</w:t>
            </w:r>
            <w:r w:rsidR="008127C1">
              <w:rPr>
                <w:rFonts w:asciiTheme="minorHAnsi" w:eastAsiaTheme="minorEastAsia" w:hAnsiTheme="minorHAnsi"/>
                <w:noProof/>
                <w:sz w:val="22"/>
                <w:lang w:eastAsia="de-DE"/>
              </w:rPr>
              <w:tab/>
            </w:r>
            <w:r w:rsidR="008127C1" w:rsidRPr="001554F8">
              <w:rPr>
                <w:rStyle w:val="Hyperlink"/>
                <w:noProof/>
              </w:rPr>
              <w:t>Synthese</w:t>
            </w:r>
            <w:r w:rsidR="008127C1">
              <w:rPr>
                <w:noProof/>
                <w:webHidden/>
              </w:rPr>
              <w:tab/>
            </w:r>
            <w:r w:rsidR="008127C1">
              <w:rPr>
                <w:noProof/>
                <w:webHidden/>
              </w:rPr>
              <w:fldChar w:fldCharType="begin"/>
            </w:r>
            <w:r w:rsidR="008127C1">
              <w:rPr>
                <w:noProof/>
                <w:webHidden/>
              </w:rPr>
              <w:instrText xml:space="preserve"> PAGEREF _Toc37741479 \h </w:instrText>
            </w:r>
            <w:r w:rsidR="008127C1">
              <w:rPr>
                <w:noProof/>
                <w:webHidden/>
              </w:rPr>
            </w:r>
            <w:r w:rsidR="008127C1">
              <w:rPr>
                <w:noProof/>
                <w:webHidden/>
              </w:rPr>
              <w:fldChar w:fldCharType="separate"/>
            </w:r>
            <w:r>
              <w:rPr>
                <w:noProof/>
                <w:webHidden/>
              </w:rPr>
              <w:t>3</w:t>
            </w:r>
            <w:r w:rsidR="008127C1">
              <w:rPr>
                <w:noProof/>
                <w:webHidden/>
              </w:rPr>
              <w:fldChar w:fldCharType="end"/>
            </w:r>
          </w:hyperlink>
        </w:p>
        <w:p w14:paraId="1865804F" w14:textId="63B1FAE6" w:rsidR="008127C1" w:rsidRDefault="00D520C6">
          <w:pPr>
            <w:pStyle w:val="Verzeichnis2"/>
            <w:tabs>
              <w:tab w:val="left" w:pos="880"/>
              <w:tab w:val="right" w:leader="dot" w:pos="9344"/>
            </w:tabs>
            <w:rPr>
              <w:rFonts w:asciiTheme="minorHAnsi" w:eastAsiaTheme="minorEastAsia" w:hAnsiTheme="minorHAnsi"/>
              <w:noProof/>
              <w:sz w:val="22"/>
              <w:lang w:eastAsia="de-DE"/>
            </w:rPr>
          </w:pPr>
          <w:hyperlink w:anchor="_Toc37741480" w:history="1">
            <w:r w:rsidR="008127C1" w:rsidRPr="001554F8">
              <w:rPr>
                <w:rStyle w:val="Hyperlink"/>
                <w:noProof/>
              </w:rPr>
              <w:t>2.2</w:t>
            </w:r>
            <w:r w:rsidR="008127C1">
              <w:rPr>
                <w:rFonts w:asciiTheme="minorHAnsi" w:eastAsiaTheme="minorEastAsia" w:hAnsiTheme="minorHAnsi"/>
                <w:noProof/>
                <w:sz w:val="22"/>
                <w:lang w:eastAsia="de-DE"/>
              </w:rPr>
              <w:tab/>
            </w:r>
            <w:r w:rsidR="008127C1" w:rsidRPr="001554F8">
              <w:rPr>
                <w:rStyle w:val="Hyperlink"/>
                <w:noProof/>
              </w:rPr>
              <w:t>Bedeutung / Wirkung</w:t>
            </w:r>
            <w:r w:rsidR="008127C1">
              <w:rPr>
                <w:noProof/>
                <w:webHidden/>
              </w:rPr>
              <w:tab/>
            </w:r>
            <w:r w:rsidR="008127C1">
              <w:rPr>
                <w:noProof/>
                <w:webHidden/>
              </w:rPr>
              <w:fldChar w:fldCharType="begin"/>
            </w:r>
            <w:r w:rsidR="008127C1">
              <w:rPr>
                <w:noProof/>
                <w:webHidden/>
              </w:rPr>
              <w:instrText xml:space="preserve"> PAGEREF _Toc37741480 \h </w:instrText>
            </w:r>
            <w:r w:rsidR="008127C1">
              <w:rPr>
                <w:noProof/>
                <w:webHidden/>
              </w:rPr>
            </w:r>
            <w:r w:rsidR="008127C1">
              <w:rPr>
                <w:noProof/>
                <w:webHidden/>
              </w:rPr>
              <w:fldChar w:fldCharType="separate"/>
            </w:r>
            <w:r>
              <w:rPr>
                <w:noProof/>
                <w:webHidden/>
              </w:rPr>
              <w:t>4</w:t>
            </w:r>
            <w:r w:rsidR="008127C1">
              <w:rPr>
                <w:noProof/>
                <w:webHidden/>
              </w:rPr>
              <w:fldChar w:fldCharType="end"/>
            </w:r>
          </w:hyperlink>
        </w:p>
        <w:p w14:paraId="08F80D67" w14:textId="77777777" w:rsidR="00B115B2" w:rsidRPr="008D74CD" w:rsidRDefault="00B115B2">
          <w:r w:rsidRPr="008D74CD">
            <w:rPr>
              <w:b/>
              <w:bCs/>
            </w:rPr>
            <w:fldChar w:fldCharType="end"/>
          </w:r>
        </w:p>
      </w:sdtContent>
    </w:sdt>
    <w:p w14:paraId="2F26CC76" w14:textId="77777777" w:rsidR="00FD7888" w:rsidRDefault="00FD7888" w:rsidP="00FD7888">
      <w:pPr>
        <w:pStyle w:val="EinstiegAbschluss"/>
      </w:pPr>
      <w:bookmarkStart w:id="1" w:name="_Überschrift_1"/>
      <w:bookmarkEnd w:id="1"/>
      <w:r w:rsidRPr="008127C1">
        <w:rPr>
          <w:rStyle w:val="Fett"/>
        </w:rPr>
        <w:t>Einstieg</w:t>
      </w:r>
      <w:r w:rsidRPr="008D74CD">
        <w:t>:</w:t>
      </w:r>
    </w:p>
    <w:p w14:paraId="7E7E8C80" w14:textId="77777777" w:rsidR="006E7DAD" w:rsidRPr="008D74CD" w:rsidRDefault="006E7DAD" w:rsidP="00FD7888">
      <w:pPr>
        <w:pStyle w:val="EinstiegAbschluss"/>
      </w:pPr>
      <w:r>
        <w:t xml:space="preserve">In der Klausuren-Zeit gibt es für Studierende zwei Probleme: Müdigkeit und </w:t>
      </w:r>
      <w:r w:rsidR="00D520C6">
        <w:t>S</w:t>
      </w:r>
      <w:r>
        <w:t>tress. Um etwas dagegen zu tun greifen viele zu nicht ganz unproblematischen Helfern: Kaffee mit viel Zucker (Problem: Dick-Macher) bzw. Alkohol (Problem: Kater am nächsten Morgen). Die im Titel genannten Rekord-Halter der organischen Chemie könnten die Problem-Lösung sein: Saccharin (als Ersatz für den Zucker) und Aspirin (gegen den Kater am nächsten Morgen.</w:t>
      </w:r>
    </w:p>
    <w:p w14:paraId="57E10F32" w14:textId="77777777" w:rsidR="00E8473B" w:rsidRDefault="006E7DAD" w:rsidP="008A524D">
      <w:pPr>
        <w:pStyle w:val="berschrift1"/>
      </w:pPr>
      <w:bookmarkStart w:id="2" w:name="_Toc37741475"/>
      <w:r>
        <w:t>Saccharin, der erste synthetisierte Süßstoff der Welt</w:t>
      </w:r>
      <w:bookmarkEnd w:id="2"/>
    </w:p>
    <w:p w14:paraId="7010E560" w14:textId="65C80BE3" w:rsidR="006E7DAD" w:rsidRDefault="006E7DAD" w:rsidP="006E7DAD">
      <w:r>
        <w:t xml:space="preserve">Saccharin ist der erste synthetisierte Süßstoff der Welt (daher Rekord-Halter). Ira Ramsen synthetisierte </w:t>
      </w:r>
      <w:r w:rsidR="0033420E">
        <w:t>im Jahr 1879</w:t>
      </w:r>
      <w:r>
        <w:t xml:space="preserve"> das erste </w:t>
      </w:r>
      <w:r w:rsidR="0033420E">
        <w:t>Mal</w:t>
      </w:r>
      <w:r>
        <w:t xml:space="preserve">. Die Süßkraft von Sacharin (immerhin 300mal süßer als Zucker) entdeckte </w:t>
      </w:r>
      <w:proofErr w:type="spellStart"/>
      <w:r>
        <w:t>Ramsen</w:t>
      </w:r>
      <w:proofErr w:type="spellEnd"/>
      <w:r>
        <w:t xml:space="preserve"> dadurch</w:t>
      </w:r>
      <w:r w:rsidR="00D520C6">
        <w:t>,</w:t>
      </w:r>
      <w:r>
        <w:t xml:space="preserve"> das</w:t>
      </w:r>
      <w:r w:rsidR="00D520C6">
        <w:t>s</w:t>
      </w:r>
      <w:r>
        <w:t xml:space="preserve"> er den neu synthetisierten Stoff kostete (eine damals mangels anderer Analyse-Methoden übliche Praxis) [</w:t>
      </w:r>
      <w:r>
        <w:fldChar w:fldCharType="begin"/>
      </w:r>
      <w:r>
        <w:instrText xml:space="preserve"> REF _Ref37739390 \r \h </w:instrText>
      </w:r>
      <w:r>
        <w:fldChar w:fldCharType="separate"/>
      </w:r>
      <w:r w:rsidR="00D520C6">
        <w:t>1</w:t>
      </w:r>
      <w:r>
        <w:fldChar w:fldCharType="end"/>
      </w:r>
      <w:r>
        <w:t>].</w:t>
      </w:r>
    </w:p>
    <w:p w14:paraId="533C8983" w14:textId="77777777" w:rsidR="006E7DAD" w:rsidRDefault="006E7DAD" w:rsidP="006E7DAD">
      <w:pPr>
        <w:pStyle w:val="berschrift2"/>
      </w:pPr>
      <w:bookmarkStart w:id="3" w:name="_Toc37741476"/>
      <w:r>
        <w:lastRenderedPageBreak/>
        <w:t>Synthese</w:t>
      </w:r>
      <w:bookmarkEnd w:id="3"/>
    </w:p>
    <w:p w14:paraId="54744752" w14:textId="77777777" w:rsidR="006E7DAD" w:rsidRDefault="0033420E" w:rsidP="0033420E">
      <w:pPr>
        <w:pStyle w:val="Bilder"/>
      </w:pPr>
      <w:r>
        <w:drawing>
          <wp:inline distT="0" distB="0" distL="0" distR="0" wp14:anchorId="282544A7" wp14:editId="38C78F1E">
            <wp:extent cx="5760000" cy="329040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290400"/>
                    </a:xfrm>
                    <a:prstGeom prst="rect">
                      <a:avLst/>
                    </a:prstGeom>
                    <a:noFill/>
                    <a:ln>
                      <a:noFill/>
                    </a:ln>
                  </pic:spPr>
                </pic:pic>
              </a:graphicData>
            </a:graphic>
          </wp:inline>
        </w:drawing>
      </w:r>
    </w:p>
    <w:p w14:paraId="0BE101BD" w14:textId="75080FF7" w:rsidR="0033420E" w:rsidRDefault="0033420E" w:rsidP="0033420E">
      <w:pPr>
        <w:pStyle w:val="Beschriftung"/>
      </w:pPr>
      <w:r>
        <w:t xml:space="preserve">Abb. </w:t>
      </w:r>
      <w:r w:rsidR="00D520C6">
        <w:fldChar w:fldCharType="begin"/>
      </w:r>
      <w:r w:rsidR="00D520C6">
        <w:instrText xml:space="preserve"> SEQ Abb. \* ARABIC </w:instrText>
      </w:r>
      <w:r w:rsidR="00D520C6">
        <w:fldChar w:fldCharType="separate"/>
      </w:r>
      <w:r w:rsidR="00D520C6">
        <w:rPr>
          <w:noProof/>
        </w:rPr>
        <w:t>1</w:t>
      </w:r>
      <w:r w:rsidR="00D520C6">
        <w:rPr>
          <w:noProof/>
        </w:rPr>
        <w:fldChar w:fldCharType="end"/>
      </w:r>
      <w:r>
        <w:t>: Eine Synthese gelingt über vier Schritte und beginnt mit Toluol und Chlorsulfonsäure. Zunächst wird dabei Toluol sulfochloriert.</w:t>
      </w:r>
    </w:p>
    <w:p w14:paraId="520C672E" w14:textId="77777777" w:rsidR="0033420E" w:rsidRPr="0033420E" w:rsidRDefault="0033420E" w:rsidP="008127C1">
      <w:pPr>
        <w:pStyle w:val="Bilder"/>
      </w:pPr>
      <w:r w:rsidRPr="008127C1">
        <w:drawing>
          <wp:inline distT="0" distB="0" distL="0" distR="0" wp14:anchorId="5ACA3136" wp14:editId="19CED11E">
            <wp:extent cx="5760000" cy="1378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1378800"/>
                    </a:xfrm>
                    <a:prstGeom prst="rect">
                      <a:avLst/>
                    </a:prstGeom>
                    <a:noFill/>
                    <a:ln>
                      <a:noFill/>
                    </a:ln>
                  </pic:spPr>
                </pic:pic>
              </a:graphicData>
            </a:graphic>
          </wp:inline>
        </w:drawing>
      </w:r>
    </w:p>
    <w:p w14:paraId="40DF4067" w14:textId="0B234215" w:rsidR="006E7DAD" w:rsidRDefault="0033420E" w:rsidP="0033420E">
      <w:pPr>
        <w:pStyle w:val="Beschriftung"/>
      </w:pPr>
      <w:r>
        <w:t xml:space="preserve">Abb. </w:t>
      </w:r>
      <w:r w:rsidR="00D520C6">
        <w:fldChar w:fldCharType="begin"/>
      </w:r>
      <w:r w:rsidR="00D520C6">
        <w:instrText xml:space="preserve"> SEQ Abb. \* ARABI</w:instrText>
      </w:r>
      <w:r w:rsidR="00D520C6">
        <w:instrText xml:space="preserve">C </w:instrText>
      </w:r>
      <w:r w:rsidR="00D520C6">
        <w:fldChar w:fldCharType="separate"/>
      </w:r>
      <w:r w:rsidR="00D520C6">
        <w:rPr>
          <w:noProof/>
        </w:rPr>
        <w:t>2</w:t>
      </w:r>
      <w:r w:rsidR="00D520C6">
        <w:rPr>
          <w:noProof/>
        </w:rPr>
        <w:fldChar w:fldCharType="end"/>
      </w:r>
      <w:r>
        <w:t>: Das entstandene 2-Toluolsulfonylchlorid wird dann in einer SN-Reaktion mit Ammoniak zur Reaktion gebracht, es entsteht 2-Toluolsulfamid.</w:t>
      </w:r>
    </w:p>
    <w:p w14:paraId="4FB69073" w14:textId="77777777" w:rsidR="0033420E" w:rsidRDefault="0033420E" w:rsidP="008127C1">
      <w:pPr>
        <w:pStyle w:val="Bilder"/>
      </w:pPr>
      <w:r>
        <w:drawing>
          <wp:inline distT="0" distB="0" distL="0" distR="0" wp14:anchorId="2E391FFA" wp14:editId="608C7683">
            <wp:extent cx="6094800" cy="18000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4800" cy="1800000"/>
                    </a:xfrm>
                    <a:prstGeom prst="rect">
                      <a:avLst/>
                    </a:prstGeom>
                    <a:noFill/>
                    <a:ln>
                      <a:noFill/>
                    </a:ln>
                  </pic:spPr>
                </pic:pic>
              </a:graphicData>
            </a:graphic>
          </wp:inline>
        </w:drawing>
      </w:r>
    </w:p>
    <w:p w14:paraId="29D06E3C" w14:textId="12276CA4" w:rsidR="0033420E" w:rsidRDefault="0033420E" w:rsidP="0033420E">
      <w:pPr>
        <w:pStyle w:val="Beschriftung"/>
      </w:pPr>
      <w:r>
        <w:t xml:space="preserve">Abb. </w:t>
      </w:r>
      <w:r w:rsidR="00D520C6">
        <w:fldChar w:fldCharType="begin"/>
      </w:r>
      <w:r w:rsidR="00D520C6">
        <w:instrText xml:space="preserve"> SEQ Abb. \* ARABIC </w:instrText>
      </w:r>
      <w:r w:rsidR="00D520C6">
        <w:fldChar w:fldCharType="separate"/>
      </w:r>
      <w:r w:rsidR="00D520C6">
        <w:rPr>
          <w:noProof/>
        </w:rPr>
        <w:t>3</w:t>
      </w:r>
      <w:r w:rsidR="00D520C6">
        <w:rPr>
          <w:noProof/>
        </w:rPr>
        <w:fldChar w:fldCharType="end"/>
      </w:r>
      <w:r>
        <w:t>: Das 2-Toluolsulfamid wird mit Kaliumpermanganat zur Reaktion gebracht, wobei 2-Carboxybenzolsulfamid entsteht.</w:t>
      </w:r>
    </w:p>
    <w:p w14:paraId="3C21C133" w14:textId="77777777" w:rsidR="0033420E" w:rsidRDefault="0033420E" w:rsidP="008127C1">
      <w:pPr>
        <w:pStyle w:val="Bilder"/>
      </w:pPr>
      <w:r>
        <w:lastRenderedPageBreak/>
        <w:drawing>
          <wp:inline distT="0" distB="0" distL="0" distR="0" wp14:anchorId="07AB5E61" wp14:editId="54505A19">
            <wp:extent cx="6094800" cy="18000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800" cy="1800000"/>
                    </a:xfrm>
                    <a:prstGeom prst="rect">
                      <a:avLst/>
                    </a:prstGeom>
                    <a:noFill/>
                    <a:ln>
                      <a:noFill/>
                    </a:ln>
                  </pic:spPr>
                </pic:pic>
              </a:graphicData>
            </a:graphic>
          </wp:inline>
        </w:drawing>
      </w:r>
    </w:p>
    <w:p w14:paraId="75FD8D5A" w14:textId="25154B8A" w:rsidR="0033420E" w:rsidRDefault="0033420E" w:rsidP="0033420E">
      <w:pPr>
        <w:pStyle w:val="Beschriftung"/>
      </w:pPr>
      <w:r>
        <w:t xml:space="preserve">Abb. </w:t>
      </w:r>
      <w:r w:rsidR="00D520C6">
        <w:fldChar w:fldCharType="begin"/>
      </w:r>
      <w:r w:rsidR="00D520C6">
        <w:instrText xml:space="preserve"> SEQ Abb. \* ARABIC </w:instrText>
      </w:r>
      <w:r w:rsidR="00D520C6">
        <w:fldChar w:fldCharType="separate"/>
      </w:r>
      <w:r w:rsidR="00D520C6">
        <w:rPr>
          <w:noProof/>
        </w:rPr>
        <w:t>4</w:t>
      </w:r>
      <w:r w:rsidR="00D520C6">
        <w:rPr>
          <w:noProof/>
        </w:rPr>
        <w:fldChar w:fldCharType="end"/>
      </w:r>
      <w:r>
        <w:t>: Unter Erwärmung reagiert 2-Carboxybenzolsulfamid dann in einer intramolekularen Kondensation weiter zum Süßstoff Saccharin [</w:t>
      </w:r>
      <w:r>
        <w:fldChar w:fldCharType="begin"/>
      </w:r>
      <w:r>
        <w:instrText xml:space="preserve"> REF _Ref37740033 \r \h </w:instrText>
      </w:r>
      <w:r>
        <w:fldChar w:fldCharType="separate"/>
      </w:r>
      <w:r w:rsidR="00D520C6">
        <w:t>2</w:t>
      </w:r>
      <w:r>
        <w:fldChar w:fldCharType="end"/>
      </w:r>
      <w:r>
        <w:t>].</w:t>
      </w:r>
    </w:p>
    <w:p w14:paraId="1B24AF02" w14:textId="77777777" w:rsidR="0033420E" w:rsidRDefault="0033420E" w:rsidP="0033420E">
      <w:pPr>
        <w:pStyle w:val="berschrift2"/>
      </w:pPr>
      <w:bookmarkStart w:id="4" w:name="_Toc37741477"/>
      <w:r>
        <w:t>Bedeutung</w:t>
      </w:r>
      <w:bookmarkEnd w:id="4"/>
    </w:p>
    <w:p w14:paraId="695A9632" w14:textId="77777777" w:rsidR="0033420E" w:rsidRDefault="0033420E" w:rsidP="0033420E">
      <w:r>
        <w:t xml:space="preserve">Die große Bedeutung von Saccharin (als Süßstoff) zeigt sich heutzutage auch und vor allem in der Diskussion um die Pflanze Stevia. Süßstoffe (unter anderem auch Saccharin) werden häufig in so genannten „Light“-Produkten </w:t>
      </w:r>
      <w:r w:rsidR="009705FA">
        <w:t>eingesetzt,</w:t>
      </w:r>
      <w:r>
        <w:t xml:space="preserve"> um die enthaltenen Kalorien zu reduzieren. Speziell erleichtern solche Produkte (mit Süßstoffen) aber auch Diabetikern das Leben, denn diese können nun auch mit weniger bedenken süße Produkte essen. Ein möglicher Nachteil könnte sich für gesunde Menschen aber daraus ergeben dass </w:t>
      </w:r>
      <w:r w:rsidR="009705FA">
        <w:t>Süßstoffe</w:t>
      </w:r>
      <w:r>
        <w:t xml:space="preserve"> (auch wenn sie keine Kohlehydrate enthalten) die Insulin-Produktion anregen was zu vermehrtem Hunger-Gefühl führen kann und somit eventuell dazu </w:t>
      </w:r>
      <w:r w:rsidR="009705FA">
        <w:t>führen</w:t>
      </w:r>
      <w:r>
        <w:t xml:space="preserve"> kann das mehr gegessen wird als eigentlich nötig (was eigentlich das Gegenteil dessen ist was man mit Süßstoffen erreichen will).</w:t>
      </w:r>
    </w:p>
    <w:p w14:paraId="5340FE63" w14:textId="38595478" w:rsidR="0033420E" w:rsidRDefault="0033420E" w:rsidP="0033420E">
      <w:r w:rsidRPr="009705FA">
        <w:rPr>
          <w:rStyle w:val="Fett"/>
        </w:rPr>
        <w:t>Präsentation</w:t>
      </w:r>
      <w:r>
        <w:t>: Es wird der Geschmack von Tee, der mit Saccharin-Natrium gesüßt ist mit dem von Tee, der mit (der entsprechenden Menge: 1:300 – 1:500 [</w:t>
      </w:r>
      <w:r w:rsidR="009705FA">
        <w:fldChar w:fldCharType="begin"/>
      </w:r>
      <w:r w:rsidR="009705FA">
        <w:instrText xml:space="preserve"> REF _Ref37740426 \r \h </w:instrText>
      </w:r>
      <w:r w:rsidR="009705FA">
        <w:fldChar w:fldCharType="separate"/>
      </w:r>
      <w:r w:rsidR="00D520C6">
        <w:t>3</w:t>
      </w:r>
      <w:r w:rsidR="009705FA">
        <w:fldChar w:fldCharType="end"/>
      </w:r>
      <w:r w:rsidR="009705FA">
        <w:t>]) gewöhnlichem Rohr-Zucker gesüßt ist</w:t>
      </w:r>
      <w:r w:rsidR="00D520C6">
        <w:t>,</w:t>
      </w:r>
      <w:r w:rsidR="009705FA">
        <w:t xml:space="preserve"> verglichen.</w:t>
      </w:r>
    </w:p>
    <w:p w14:paraId="7F6C1053" w14:textId="77777777" w:rsidR="009705FA" w:rsidRDefault="009705FA" w:rsidP="009705FA">
      <w:pPr>
        <w:pStyle w:val="berschrift1"/>
      </w:pPr>
      <w:bookmarkStart w:id="5" w:name="_Toc37741478"/>
      <w:r>
        <w:t>Aspirin, das meistverkaufte Medikament der Welt</w:t>
      </w:r>
      <w:bookmarkEnd w:id="5"/>
    </w:p>
    <w:p w14:paraId="6FBB43B9" w14:textId="67159D7C" w:rsidR="009705FA" w:rsidRDefault="009705FA" w:rsidP="009705FA">
      <w:r>
        <w:t>Aspirin, bzw. sein Wirkstoff, die Acetylsalicylsäure ist der meistverkaufte Arzneimittel-wirkstoff der Welt und damit Rekord-Halter der organischen Chemie. Zum ersten Mal wurde sie Substanz 1897 von Dr. Felix Hofmann in der Farben-Fabrik Bayer synthetisiert [</w:t>
      </w:r>
      <w:r>
        <w:fldChar w:fldCharType="begin"/>
      </w:r>
      <w:r>
        <w:instrText xml:space="preserve"> REF _Ref37740633 \r \h </w:instrText>
      </w:r>
      <w:r>
        <w:fldChar w:fldCharType="separate"/>
      </w:r>
      <w:r w:rsidR="00D520C6">
        <w:t>4</w:t>
      </w:r>
      <w:r>
        <w:fldChar w:fldCharType="end"/>
      </w:r>
      <w:r>
        <w:t>].</w:t>
      </w:r>
    </w:p>
    <w:p w14:paraId="7E220EE8" w14:textId="77777777" w:rsidR="009705FA" w:rsidRDefault="009705FA" w:rsidP="009705FA">
      <w:pPr>
        <w:pStyle w:val="berschrift2"/>
      </w:pPr>
      <w:bookmarkStart w:id="6" w:name="_Toc37741479"/>
      <w:r>
        <w:t>Synthese</w:t>
      </w:r>
      <w:bookmarkEnd w:id="6"/>
    </w:p>
    <w:p w14:paraId="7BA2E079" w14:textId="77777777" w:rsidR="009705FA" w:rsidRDefault="009705FA" w:rsidP="008127C1">
      <w:pPr>
        <w:pStyle w:val="Bilder"/>
      </w:pPr>
      <w:r>
        <w:drawing>
          <wp:inline distT="0" distB="0" distL="0" distR="0" wp14:anchorId="299D4707" wp14:editId="11BA9822">
            <wp:extent cx="4276800" cy="25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800" cy="2520000"/>
                    </a:xfrm>
                    <a:prstGeom prst="rect">
                      <a:avLst/>
                    </a:prstGeom>
                    <a:noFill/>
                    <a:ln>
                      <a:noFill/>
                    </a:ln>
                  </pic:spPr>
                </pic:pic>
              </a:graphicData>
            </a:graphic>
          </wp:inline>
        </w:drawing>
      </w:r>
    </w:p>
    <w:p w14:paraId="328A8E73" w14:textId="3155E2AB" w:rsidR="009705FA" w:rsidRDefault="009705FA" w:rsidP="009705FA">
      <w:pPr>
        <w:pStyle w:val="Beschriftung"/>
      </w:pPr>
      <w:r>
        <w:t xml:space="preserve">Abb. </w:t>
      </w:r>
      <w:r w:rsidR="00D520C6">
        <w:fldChar w:fldCharType="begin"/>
      </w:r>
      <w:r w:rsidR="00D520C6">
        <w:instrText xml:space="preserve"> SEQ Abb. \* ARABIC </w:instrText>
      </w:r>
      <w:r w:rsidR="00D520C6">
        <w:fldChar w:fldCharType="separate"/>
      </w:r>
      <w:r w:rsidR="00D520C6">
        <w:rPr>
          <w:noProof/>
        </w:rPr>
        <w:t>5</w:t>
      </w:r>
      <w:r w:rsidR="00D520C6">
        <w:rPr>
          <w:noProof/>
        </w:rPr>
        <w:fldChar w:fldCharType="end"/>
      </w:r>
      <w:r>
        <w:t>: Ein Weg der Synthese der Acetylsalicylsäure startet bei der Salicylsäure diese wird mit Salpetersäure als Katalysator acetyliert [</w:t>
      </w:r>
      <w:r>
        <w:fldChar w:fldCharType="begin"/>
      </w:r>
      <w:r>
        <w:instrText xml:space="preserve"> REF _Ref37740760 \r \h </w:instrText>
      </w:r>
      <w:r>
        <w:fldChar w:fldCharType="separate"/>
      </w:r>
      <w:r w:rsidR="00D520C6">
        <w:t>5</w:t>
      </w:r>
      <w:r>
        <w:fldChar w:fldCharType="end"/>
      </w:r>
      <w:r>
        <w:t>].</w:t>
      </w:r>
    </w:p>
    <w:p w14:paraId="08879B70" w14:textId="77777777" w:rsidR="009705FA" w:rsidRDefault="009705FA" w:rsidP="009705FA">
      <w:pPr>
        <w:pStyle w:val="berschrift2"/>
      </w:pPr>
      <w:bookmarkStart w:id="7" w:name="_Toc37741480"/>
      <w:r>
        <w:lastRenderedPageBreak/>
        <w:t>Bedeutung / Wirkung</w:t>
      </w:r>
      <w:bookmarkEnd w:id="7"/>
    </w:p>
    <w:p w14:paraId="5562BA01" w14:textId="6FB4FE2F" w:rsidR="009705FA" w:rsidRDefault="009705FA" w:rsidP="009705FA">
      <w:r>
        <w:t>Die Acetylsalicylsäure ist zunächst eines der bekanntesten Schmerz-Mittel. Sie inhibiert irreversibel das für die Auslösung von Schmerzen mitverantwortliche Enzym Cyclooxygenase. Zum Einsatz kommt die Acetylsalicylsäure aber im Allgemeinen auch gegen Rheuma, Fieber oder bei Regelschmerzen [</w:t>
      </w:r>
      <w:r>
        <w:fldChar w:fldCharType="begin"/>
      </w:r>
      <w:r>
        <w:instrText xml:space="preserve"> REF _Ref37740886 \r \h </w:instrText>
      </w:r>
      <w:r>
        <w:fldChar w:fldCharType="separate"/>
      </w:r>
      <w:r w:rsidR="00D520C6">
        <w:t>6</w:t>
      </w:r>
      <w:r>
        <w:fldChar w:fldCharType="end"/>
      </w:r>
      <w:r>
        <w:t>]. Allerdings sind ihre Anwendungsgebiete damit nicht erschöpft. Es gibt jährlich viele wissenschaftliche Artikel die sich mit möglichen neuen Wirkungen der Acetylsalicylsäure beschäftigen.</w:t>
      </w:r>
    </w:p>
    <w:p w14:paraId="4786998C" w14:textId="77777777" w:rsidR="009705FA" w:rsidRDefault="008127C1" w:rsidP="008127C1">
      <w:pPr>
        <w:pStyle w:val="Zusammenfassung"/>
      </w:pPr>
      <w:r w:rsidRPr="008127C1">
        <w:rPr>
          <w:rStyle w:val="Fett"/>
        </w:rPr>
        <w:t>Zusammenfassung</w:t>
      </w:r>
      <w:r>
        <w:t>:</w:t>
      </w:r>
    </w:p>
    <w:p w14:paraId="11BD59E4" w14:textId="77777777" w:rsidR="009705FA" w:rsidRPr="008127C1" w:rsidRDefault="008127C1" w:rsidP="00D520C6">
      <w:pPr>
        <w:pStyle w:val="Zusammenfassung"/>
        <w:spacing w:before="0"/>
        <w:rPr>
          <w:b/>
          <w:bCs/>
        </w:rPr>
      </w:pPr>
      <w:r>
        <w:t>Klar ist nun, dass sowohl Saccharin als auch Aspirin (bzw. die Acetylsalicylsäure) Rekord-Halter der organischen Chemie sind und dass sie als Süßstoff bzw. als Medikament aus der heutigen Welt kaum noch wegzudenken sind. Es muss aber klar sein, dass beide keine Wunder-Mittel sind da sie auch Nachteile haben: Saccharin kann unbeabsichtigt den Hunger anregen und Aspirin ist immer noch ein Medikament mit Risiken und Nebenwirkungen (z. B.: Übelkeit und Sodbrennen). Somit brauchen Studierende von heute gegen die angesprochenen Probleme andere Hilfsmittel, die neben gelegentlicher Anwendung der beiden Chemikalien auch die Probleme bekämpfen. Das älteste und gesündeste Hilfsmittel kennt die Menschheit seit es sie gibt: Ins Bett gehen!</w:t>
      </w:r>
    </w:p>
    <w:p w14:paraId="282E44FD" w14:textId="77777777" w:rsidR="00931B30" w:rsidRPr="008D74CD" w:rsidRDefault="00931B30" w:rsidP="00931B30">
      <w:pPr>
        <w:rPr>
          <w:b/>
          <w:bCs/>
        </w:rPr>
      </w:pPr>
      <w:r w:rsidRPr="008D74CD">
        <w:rPr>
          <w:b/>
          <w:bCs/>
        </w:rPr>
        <w:t>Quellen:</w:t>
      </w:r>
    </w:p>
    <w:p w14:paraId="12196A7D" w14:textId="77777777" w:rsidR="00931B30" w:rsidRDefault="006E7DAD" w:rsidP="00805E29">
      <w:pPr>
        <w:pStyle w:val="AufzhlungStandard"/>
        <w:numPr>
          <w:ilvl w:val="0"/>
          <w:numId w:val="17"/>
        </w:numPr>
      </w:pPr>
      <w:bookmarkStart w:id="8" w:name="_Ref37739390"/>
      <w:r>
        <w:t>Quadbeck-Seeger, Hans-Jürgen; Chemie Rekorde  2. Aufl. Weinheim (u.a.)1999, S.299</w:t>
      </w:r>
      <w:bookmarkEnd w:id="8"/>
    </w:p>
    <w:p w14:paraId="7417094F" w14:textId="77777777" w:rsidR="0033420E" w:rsidRDefault="0033420E" w:rsidP="00805E29">
      <w:pPr>
        <w:pStyle w:val="AufzhlungStandard"/>
        <w:numPr>
          <w:ilvl w:val="0"/>
          <w:numId w:val="17"/>
        </w:numPr>
      </w:pPr>
      <w:bookmarkStart w:id="9" w:name="_Ref37740033"/>
      <w:r>
        <w:t>Buddrus, Joachim; Grundlagen der organischen Chemie 4. Aufl. Göttingen 2011, S. 417</w:t>
      </w:r>
      <w:bookmarkEnd w:id="9"/>
    </w:p>
    <w:bookmarkStart w:id="10" w:name="_Ref37740426"/>
    <w:p w14:paraId="32CD1BFA" w14:textId="77777777" w:rsidR="0033420E" w:rsidRDefault="0033420E" w:rsidP="00805E29">
      <w:pPr>
        <w:pStyle w:val="AufzhlungStandard"/>
        <w:numPr>
          <w:ilvl w:val="0"/>
          <w:numId w:val="17"/>
        </w:numPr>
      </w:pPr>
      <w:r>
        <w:fldChar w:fldCharType="begin"/>
      </w:r>
      <w:r>
        <w:instrText xml:space="preserve"> HYPERLINK "http://www.chids.de/dachs/expvortr/455Zuckeraustauschstoffe_Sens_Scan.pdf" </w:instrText>
      </w:r>
      <w:r>
        <w:fldChar w:fldCharType="separate"/>
      </w:r>
      <w:r>
        <w:rPr>
          <w:rStyle w:val="Hyperlink"/>
        </w:rPr>
        <w:t>http://www.chids.de/da</w:t>
      </w:r>
      <w:r>
        <w:rPr>
          <w:rStyle w:val="Hyperlink"/>
        </w:rPr>
        <w:t>c</w:t>
      </w:r>
      <w:r>
        <w:rPr>
          <w:rStyle w:val="Hyperlink"/>
        </w:rPr>
        <w:t>hs/expvortr/455Zuckeraustauschstoffe_Sens_Scan.pdf</w:t>
      </w:r>
      <w:r>
        <w:fldChar w:fldCharType="end"/>
      </w:r>
      <w:r>
        <w:t>, 18.10. 2012</w:t>
      </w:r>
      <w:bookmarkEnd w:id="10"/>
      <w:r w:rsidR="00D520C6">
        <w:t>, Quelle als unsicher eingestuft.</w:t>
      </w:r>
    </w:p>
    <w:p w14:paraId="01B71E77" w14:textId="77777777" w:rsidR="009705FA" w:rsidRDefault="009705FA" w:rsidP="00805E29">
      <w:pPr>
        <w:pStyle w:val="AufzhlungStandard"/>
        <w:numPr>
          <w:ilvl w:val="0"/>
          <w:numId w:val="17"/>
        </w:numPr>
      </w:pPr>
      <w:bookmarkStart w:id="11" w:name="_Ref37740633"/>
      <w:r>
        <w:t>Quadbeck-Seeger, Hans-Jürgen; Chemie Rekorde  2. Aufl. Weinheim (u.a.)1999, S.12</w:t>
      </w:r>
      <w:bookmarkEnd w:id="11"/>
    </w:p>
    <w:p w14:paraId="69186A22" w14:textId="77777777" w:rsidR="009705FA" w:rsidRDefault="009705FA" w:rsidP="00805E29">
      <w:pPr>
        <w:pStyle w:val="AufzhlungStandard"/>
        <w:numPr>
          <w:ilvl w:val="0"/>
          <w:numId w:val="17"/>
        </w:numPr>
      </w:pPr>
      <w:bookmarkStart w:id="12" w:name="_Ref37740760"/>
      <w:r>
        <w:t>Buddrus, Joachim; Grundlagen der organischen Chemie 4. Aufl. Göttingen 2011, S. 721</w:t>
      </w:r>
      <w:bookmarkEnd w:id="12"/>
    </w:p>
    <w:bookmarkStart w:id="13" w:name="_Ref37740886"/>
    <w:p w14:paraId="68AC8F51" w14:textId="77777777" w:rsidR="009705FA" w:rsidRDefault="009705FA" w:rsidP="00805E29">
      <w:pPr>
        <w:pStyle w:val="AufzhlungStandard"/>
        <w:numPr>
          <w:ilvl w:val="0"/>
          <w:numId w:val="17"/>
        </w:numPr>
      </w:pPr>
      <w:r>
        <w:fldChar w:fldCharType="begin"/>
      </w:r>
      <w:r>
        <w:instrText xml:space="preserve"> HYPERLINK "http://www.aspirin.de/de/produkte/aspirin-tablette/index.php" </w:instrText>
      </w:r>
      <w:r>
        <w:fldChar w:fldCharType="separate"/>
      </w:r>
      <w:r>
        <w:rPr>
          <w:rStyle w:val="Hyperlink"/>
        </w:rPr>
        <w:t>http://www.a</w:t>
      </w:r>
      <w:r>
        <w:rPr>
          <w:rStyle w:val="Hyperlink"/>
        </w:rPr>
        <w:t>s</w:t>
      </w:r>
      <w:r>
        <w:rPr>
          <w:rStyle w:val="Hyperlink"/>
        </w:rPr>
        <w:t>pirin.de/de/produkte/aspirin-tablette/index.php</w:t>
      </w:r>
      <w:r>
        <w:fldChar w:fldCharType="end"/>
      </w:r>
      <w:r>
        <w:t xml:space="preserve">, </w:t>
      </w:r>
      <w:r w:rsidR="00D520C6">
        <w:t>20</w:t>
      </w:r>
      <w:r>
        <w:t>.</w:t>
      </w:r>
      <w:r w:rsidR="00D520C6">
        <w:t>04</w:t>
      </w:r>
      <w:r>
        <w:t>.</w:t>
      </w:r>
      <w:bookmarkEnd w:id="13"/>
      <w:r w:rsidR="00D520C6">
        <w:t>20</w:t>
      </w:r>
    </w:p>
    <w:sectPr w:rsidR="009705FA" w:rsidSect="00931B30">
      <w:footerReference w:type="default" r:id="rId14"/>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82924" w14:textId="77777777" w:rsidR="0004348A" w:rsidRDefault="0004348A" w:rsidP="005A7DCE">
      <w:pPr>
        <w:spacing w:before="0"/>
      </w:pPr>
      <w:r>
        <w:separator/>
      </w:r>
    </w:p>
  </w:endnote>
  <w:endnote w:type="continuationSeparator" w:id="0">
    <w:p w14:paraId="0338A40E" w14:textId="77777777" w:rsidR="0004348A" w:rsidRDefault="0004348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582BD0E8" w14:textId="77777777" w:rsidR="005A7DCE" w:rsidRDefault="005A7DCE">
        <w:pPr>
          <w:pStyle w:val="Fuzeile"/>
          <w:jc w:val="center"/>
        </w:pPr>
        <w:r>
          <w:rPr>
            <w:noProof/>
          </w:rPr>
          <mc:AlternateContent>
            <mc:Choice Requires="wps">
              <w:drawing>
                <wp:inline distT="0" distB="0" distL="0" distR="0" wp14:anchorId="6CA415C4" wp14:editId="6DE3E009">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3FA311F"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503B27C3"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AE2E" w14:textId="77777777" w:rsidR="0004348A" w:rsidRDefault="0004348A" w:rsidP="005A7DCE">
      <w:pPr>
        <w:spacing w:before="0"/>
      </w:pPr>
      <w:r>
        <w:separator/>
      </w:r>
    </w:p>
  </w:footnote>
  <w:footnote w:type="continuationSeparator" w:id="0">
    <w:p w14:paraId="0574116A" w14:textId="77777777" w:rsidR="0004348A" w:rsidRDefault="0004348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348A"/>
    <w:rsid w:val="00045EDE"/>
    <w:rsid w:val="000712A2"/>
    <w:rsid w:val="00074491"/>
    <w:rsid w:val="000D4A1C"/>
    <w:rsid w:val="000E61E0"/>
    <w:rsid w:val="001D6942"/>
    <w:rsid w:val="0033420E"/>
    <w:rsid w:val="0033663A"/>
    <w:rsid w:val="0036111E"/>
    <w:rsid w:val="005633FE"/>
    <w:rsid w:val="005A7DCE"/>
    <w:rsid w:val="005B3A42"/>
    <w:rsid w:val="005E10A5"/>
    <w:rsid w:val="006E7DAD"/>
    <w:rsid w:val="007161D1"/>
    <w:rsid w:val="00783295"/>
    <w:rsid w:val="007B2C80"/>
    <w:rsid w:val="007F18E1"/>
    <w:rsid w:val="00805E29"/>
    <w:rsid w:val="008117E4"/>
    <w:rsid w:val="008127C1"/>
    <w:rsid w:val="00825BFE"/>
    <w:rsid w:val="00850560"/>
    <w:rsid w:val="00883728"/>
    <w:rsid w:val="008A524D"/>
    <w:rsid w:val="008D74CD"/>
    <w:rsid w:val="00931B30"/>
    <w:rsid w:val="009705FA"/>
    <w:rsid w:val="009710A6"/>
    <w:rsid w:val="00A21130"/>
    <w:rsid w:val="00A5383F"/>
    <w:rsid w:val="00AA5D66"/>
    <w:rsid w:val="00AB7E4B"/>
    <w:rsid w:val="00AE53F0"/>
    <w:rsid w:val="00AF7672"/>
    <w:rsid w:val="00B115B2"/>
    <w:rsid w:val="00B30F25"/>
    <w:rsid w:val="00D520C6"/>
    <w:rsid w:val="00D97908"/>
    <w:rsid w:val="00E0124C"/>
    <w:rsid w:val="00E14DE1"/>
    <w:rsid w:val="00E20AF3"/>
    <w:rsid w:val="00E54A99"/>
    <w:rsid w:val="00E8473B"/>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8F547"/>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Fett">
    <w:name w:val="Strong"/>
    <w:basedOn w:val="Absatz-Standardschriftart"/>
    <w:uiPriority w:val="22"/>
    <w:rsid w:val="009705FA"/>
    <w:rPr>
      <w:b/>
      <w:bCs/>
    </w:rPr>
  </w:style>
  <w:style w:type="character" w:styleId="BesuchterLink">
    <w:name w:val="FollowedHyperlink"/>
    <w:basedOn w:val="Absatz-Standardschriftart"/>
    <w:uiPriority w:val="99"/>
    <w:semiHidden/>
    <w:unhideWhenUsed/>
    <w:rsid w:val="00D520C6"/>
    <w:rPr>
      <w:color w:val="66C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4800-354D-43F1-916A-6A412523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4</cp:revision>
  <cp:lastPrinted>2020-04-20T07:18:00Z</cp:lastPrinted>
  <dcterms:created xsi:type="dcterms:W3CDTF">2020-04-14T04:52:00Z</dcterms:created>
  <dcterms:modified xsi:type="dcterms:W3CDTF">2020-04-20T07:18:00Z</dcterms:modified>
</cp:coreProperties>
</file>