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FB0236" w:rsidRDefault="00FB023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FB0236" w:rsidRDefault="00FB023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B0F63ED" w:rsidR="00AE53F0" w:rsidRPr="00FB0236" w:rsidRDefault="00E8473B" w:rsidP="00FB0236">
      <w:pPr>
        <w:pStyle w:val="Seminar"/>
      </w:pPr>
      <w:r w:rsidRPr="00FB0236">
        <w:t>Seminar</w:t>
      </w:r>
      <w:r w:rsidR="00FD7888" w:rsidRPr="00FB0236">
        <w:t xml:space="preserve"> „Übungen im Vortragen – </w:t>
      </w:r>
      <w:r w:rsidR="00FB0236" w:rsidRPr="00FB0236">
        <w:t>OC</w:t>
      </w:r>
      <w:r w:rsidR="00FD7888" w:rsidRPr="00FB0236">
        <w:t>“</w:t>
      </w:r>
    </w:p>
    <w:p w14:paraId="61C6F5BC" w14:textId="18D92886" w:rsidR="00E8473B" w:rsidRPr="00EA2459" w:rsidRDefault="00FB0236" w:rsidP="005633FE">
      <w:pPr>
        <w:pStyle w:val="Titel"/>
        <w:rPr>
          <w:lang w:val="en-US"/>
        </w:rPr>
      </w:pPr>
      <w:r w:rsidRPr="00EA2459">
        <w:rPr>
          <w:lang w:val="en-US"/>
        </w:rPr>
        <w:t>Functional Food</w:t>
      </w:r>
    </w:p>
    <w:p w14:paraId="28CE20D7" w14:textId="3EB3EF74" w:rsidR="00E8473B" w:rsidRPr="00EA2459" w:rsidRDefault="00FB0236" w:rsidP="00E8473B">
      <w:pPr>
        <w:pStyle w:val="Autor"/>
        <w:rPr>
          <w:lang w:val="en-US"/>
        </w:rPr>
      </w:pPr>
      <w:r w:rsidRPr="00EA2459">
        <w:rPr>
          <w:lang w:val="en-US"/>
        </w:rPr>
        <w:t>Carmen Dahms, SS 05</w:t>
      </w:r>
      <w:r w:rsidR="00F14BDC">
        <w:rPr>
          <w:lang w:val="en-US"/>
        </w:rPr>
        <w:t xml:space="preserve">; </w:t>
      </w:r>
      <w:r w:rsidR="0075161C">
        <w:rPr>
          <w:lang w:val="en-US"/>
        </w:rPr>
        <w:t>Rona Ganzer, SS 2</w:t>
      </w:r>
      <w:r w:rsidR="00A24C36">
        <w:rPr>
          <w:lang w:val="en-US"/>
        </w:rPr>
        <w:t>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Pr="00F14BDC" w:rsidRDefault="009B4835">
          <w:pPr>
            <w:pStyle w:val="Inhaltsverzeichnisberschrift"/>
            <w:rPr>
              <w:lang w:val="en-US"/>
            </w:rPr>
          </w:pPr>
          <w:proofErr w:type="spellStart"/>
          <w:r w:rsidRPr="00F14BDC">
            <w:rPr>
              <w:lang w:val="en-US"/>
            </w:rPr>
            <w:t>Gliederung</w:t>
          </w:r>
          <w:proofErr w:type="spellEnd"/>
        </w:p>
        <w:p w14:paraId="1CEF1E16" w14:textId="69518F4C" w:rsidR="00E17CBD" w:rsidRDefault="009B4835">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r>
            <w:fldChar w:fldCharType="begin"/>
          </w:r>
          <w:r>
            <w:instrText xml:space="preserve"> TOC \o "1-3" \h \z \u </w:instrText>
          </w:r>
          <w:r>
            <w:fldChar w:fldCharType="separate"/>
          </w:r>
          <w:hyperlink w:anchor="_Toc143162171" w:history="1">
            <w:r w:rsidR="00E17CBD" w:rsidRPr="0022471A">
              <w:rPr>
                <w:rStyle w:val="Hyperlink"/>
                <w:noProof/>
              </w:rPr>
              <w:t>1</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Ursprung</w:t>
            </w:r>
            <w:r w:rsidR="00E17CBD">
              <w:rPr>
                <w:noProof/>
                <w:webHidden/>
              </w:rPr>
              <w:tab/>
            </w:r>
            <w:r w:rsidR="00E17CBD">
              <w:rPr>
                <w:noProof/>
                <w:webHidden/>
              </w:rPr>
              <w:fldChar w:fldCharType="begin"/>
            </w:r>
            <w:r w:rsidR="00E17CBD">
              <w:rPr>
                <w:noProof/>
                <w:webHidden/>
              </w:rPr>
              <w:instrText xml:space="preserve"> PAGEREF _Toc143162171 \h </w:instrText>
            </w:r>
            <w:r w:rsidR="00E17CBD">
              <w:rPr>
                <w:noProof/>
                <w:webHidden/>
              </w:rPr>
            </w:r>
            <w:r w:rsidR="00E17CBD">
              <w:rPr>
                <w:noProof/>
                <w:webHidden/>
              </w:rPr>
              <w:fldChar w:fldCharType="separate"/>
            </w:r>
            <w:r w:rsidR="00E84760">
              <w:rPr>
                <w:noProof/>
                <w:webHidden/>
              </w:rPr>
              <w:t>1</w:t>
            </w:r>
            <w:r w:rsidR="00E17CBD">
              <w:rPr>
                <w:noProof/>
                <w:webHidden/>
              </w:rPr>
              <w:fldChar w:fldCharType="end"/>
            </w:r>
          </w:hyperlink>
        </w:p>
        <w:p w14:paraId="1C61FB93" w14:textId="50FB30A6" w:rsidR="00E17CBD" w:rsidRDefault="00E84760">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3162172" w:history="1">
            <w:r w:rsidR="00E17CBD" w:rsidRPr="0022471A">
              <w:rPr>
                <w:rStyle w:val="Hyperlink"/>
                <w:noProof/>
              </w:rPr>
              <w:t>2</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Stoffgruppen</w:t>
            </w:r>
            <w:r w:rsidR="00E17CBD">
              <w:rPr>
                <w:noProof/>
                <w:webHidden/>
              </w:rPr>
              <w:tab/>
            </w:r>
            <w:r w:rsidR="00E17CBD">
              <w:rPr>
                <w:noProof/>
                <w:webHidden/>
              </w:rPr>
              <w:fldChar w:fldCharType="begin"/>
            </w:r>
            <w:r w:rsidR="00E17CBD">
              <w:rPr>
                <w:noProof/>
                <w:webHidden/>
              </w:rPr>
              <w:instrText xml:space="preserve"> PAGEREF _Toc143162172 \h </w:instrText>
            </w:r>
            <w:r w:rsidR="00E17CBD">
              <w:rPr>
                <w:noProof/>
                <w:webHidden/>
              </w:rPr>
            </w:r>
            <w:r w:rsidR="00E17CBD">
              <w:rPr>
                <w:noProof/>
                <w:webHidden/>
              </w:rPr>
              <w:fldChar w:fldCharType="separate"/>
            </w:r>
            <w:r>
              <w:rPr>
                <w:noProof/>
                <w:webHidden/>
              </w:rPr>
              <w:t>2</w:t>
            </w:r>
            <w:r w:rsidR="00E17CBD">
              <w:rPr>
                <w:noProof/>
                <w:webHidden/>
              </w:rPr>
              <w:fldChar w:fldCharType="end"/>
            </w:r>
          </w:hyperlink>
        </w:p>
        <w:p w14:paraId="75FCF81D" w14:textId="68C0E279" w:rsidR="00E17CBD" w:rsidRDefault="00E84760">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43162173" w:history="1">
            <w:r w:rsidR="00E17CBD" w:rsidRPr="0022471A">
              <w:rPr>
                <w:rStyle w:val="Hyperlink"/>
                <w:noProof/>
              </w:rPr>
              <w:t>2.1</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Probiotika</w:t>
            </w:r>
            <w:r w:rsidR="00E17CBD">
              <w:rPr>
                <w:noProof/>
                <w:webHidden/>
              </w:rPr>
              <w:tab/>
            </w:r>
            <w:r w:rsidR="00E17CBD">
              <w:rPr>
                <w:noProof/>
                <w:webHidden/>
              </w:rPr>
              <w:fldChar w:fldCharType="begin"/>
            </w:r>
            <w:r w:rsidR="00E17CBD">
              <w:rPr>
                <w:noProof/>
                <w:webHidden/>
              </w:rPr>
              <w:instrText xml:space="preserve"> PAGEREF _Toc143162173 \h </w:instrText>
            </w:r>
            <w:r w:rsidR="00E17CBD">
              <w:rPr>
                <w:noProof/>
                <w:webHidden/>
              </w:rPr>
            </w:r>
            <w:r w:rsidR="00E17CBD">
              <w:rPr>
                <w:noProof/>
                <w:webHidden/>
              </w:rPr>
              <w:fldChar w:fldCharType="separate"/>
            </w:r>
            <w:r>
              <w:rPr>
                <w:noProof/>
                <w:webHidden/>
              </w:rPr>
              <w:t>2</w:t>
            </w:r>
            <w:r w:rsidR="00E17CBD">
              <w:rPr>
                <w:noProof/>
                <w:webHidden/>
              </w:rPr>
              <w:fldChar w:fldCharType="end"/>
            </w:r>
          </w:hyperlink>
        </w:p>
        <w:p w14:paraId="04C755D8" w14:textId="5777D10D" w:rsidR="00E17CBD" w:rsidRDefault="00E84760">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43162174" w:history="1">
            <w:r w:rsidR="00E17CBD" w:rsidRPr="0022471A">
              <w:rPr>
                <w:rStyle w:val="Hyperlink"/>
                <w:noProof/>
              </w:rPr>
              <w:t>2.2</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Präbiotika</w:t>
            </w:r>
            <w:r w:rsidR="00E17CBD">
              <w:rPr>
                <w:noProof/>
                <w:webHidden/>
              </w:rPr>
              <w:tab/>
            </w:r>
            <w:r w:rsidR="00E17CBD">
              <w:rPr>
                <w:noProof/>
                <w:webHidden/>
              </w:rPr>
              <w:fldChar w:fldCharType="begin"/>
            </w:r>
            <w:r w:rsidR="00E17CBD">
              <w:rPr>
                <w:noProof/>
                <w:webHidden/>
              </w:rPr>
              <w:instrText xml:space="preserve"> PAGEREF _Toc143162174 \h </w:instrText>
            </w:r>
            <w:r w:rsidR="00E17CBD">
              <w:rPr>
                <w:noProof/>
                <w:webHidden/>
              </w:rPr>
            </w:r>
            <w:r w:rsidR="00E17CBD">
              <w:rPr>
                <w:noProof/>
                <w:webHidden/>
              </w:rPr>
              <w:fldChar w:fldCharType="separate"/>
            </w:r>
            <w:r>
              <w:rPr>
                <w:noProof/>
                <w:webHidden/>
              </w:rPr>
              <w:t>3</w:t>
            </w:r>
            <w:r w:rsidR="00E17CBD">
              <w:rPr>
                <w:noProof/>
                <w:webHidden/>
              </w:rPr>
              <w:fldChar w:fldCharType="end"/>
            </w:r>
          </w:hyperlink>
        </w:p>
        <w:p w14:paraId="6E34E2C2" w14:textId="334759B1" w:rsidR="00E17CBD" w:rsidRDefault="00E84760">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43162175" w:history="1">
            <w:r w:rsidR="00E17CBD" w:rsidRPr="0022471A">
              <w:rPr>
                <w:rStyle w:val="Hyperlink"/>
                <w:noProof/>
              </w:rPr>
              <w:t>2.3</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Antioxidantien</w:t>
            </w:r>
            <w:r w:rsidR="00E17CBD">
              <w:rPr>
                <w:noProof/>
                <w:webHidden/>
              </w:rPr>
              <w:tab/>
            </w:r>
            <w:r w:rsidR="00E17CBD">
              <w:rPr>
                <w:noProof/>
                <w:webHidden/>
              </w:rPr>
              <w:fldChar w:fldCharType="begin"/>
            </w:r>
            <w:r w:rsidR="00E17CBD">
              <w:rPr>
                <w:noProof/>
                <w:webHidden/>
              </w:rPr>
              <w:instrText xml:space="preserve"> PAGEREF _Toc143162175 \h </w:instrText>
            </w:r>
            <w:r w:rsidR="00E17CBD">
              <w:rPr>
                <w:noProof/>
                <w:webHidden/>
              </w:rPr>
            </w:r>
            <w:r w:rsidR="00E17CBD">
              <w:rPr>
                <w:noProof/>
                <w:webHidden/>
              </w:rPr>
              <w:fldChar w:fldCharType="separate"/>
            </w:r>
            <w:r>
              <w:rPr>
                <w:noProof/>
                <w:webHidden/>
              </w:rPr>
              <w:t>3</w:t>
            </w:r>
            <w:r w:rsidR="00E17CBD">
              <w:rPr>
                <w:noProof/>
                <w:webHidden/>
              </w:rPr>
              <w:fldChar w:fldCharType="end"/>
            </w:r>
          </w:hyperlink>
        </w:p>
        <w:p w14:paraId="7DEC1B84" w14:textId="26DB7D71" w:rsidR="00E17CBD" w:rsidRDefault="00E84760">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43162176" w:history="1">
            <w:r w:rsidR="00E17CBD" w:rsidRPr="0022471A">
              <w:rPr>
                <w:rStyle w:val="Hyperlink"/>
                <w:noProof/>
              </w:rPr>
              <w:t>2.3.1</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Vitamin C – was ist das chemisch?</w:t>
            </w:r>
            <w:r w:rsidR="00E17CBD">
              <w:rPr>
                <w:noProof/>
                <w:webHidden/>
              </w:rPr>
              <w:tab/>
            </w:r>
            <w:r w:rsidR="00E17CBD">
              <w:rPr>
                <w:noProof/>
                <w:webHidden/>
              </w:rPr>
              <w:fldChar w:fldCharType="begin"/>
            </w:r>
            <w:r w:rsidR="00E17CBD">
              <w:rPr>
                <w:noProof/>
                <w:webHidden/>
              </w:rPr>
              <w:instrText xml:space="preserve"> PAGEREF _Toc143162176 \h </w:instrText>
            </w:r>
            <w:r w:rsidR="00E17CBD">
              <w:rPr>
                <w:noProof/>
                <w:webHidden/>
              </w:rPr>
            </w:r>
            <w:r w:rsidR="00E17CBD">
              <w:rPr>
                <w:noProof/>
                <w:webHidden/>
              </w:rPr>
              <w:fldChar w:fldCharType="separate"/>
            </w:r>
            <w:r>
              <w:rPr>
                <w:noProof/>
                <w:webHidden/>
              </w:rPr>
              <w:t>3</w:t>
            </w:r>
            <w:r w:rsidR="00E17CBD">
              <w:rPr>
                <w:noProof/>
                <w:webHidden/>
              </w:rPr>
              <w:fldChar w:fldCharType="end"/>
            </w:r>
          </w:hyperlink>
        </w:p>
        <w:p w14:paraId="65E89EA5" w14:textId="2FAB1C62" w:rsidR="00E17CBD" w:rsidRDefault="00E84760">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43162177" w:history="1">
            <w:r w:rsidR="00E17CBD" w:rsidRPr="0022471A">
              <w:rPr>
                <w:rStyle w:val="Hyperlink"/>
                <w:noProof/>
              </w:rPr>
              <w:t>2.3.2</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Vitamin C als Radikalfänger</w:t>
            </w:r>
            <w:r w:rsidR="00E17CBD">
              <w:rPr>
                <w:noProof/>
                <w:webHidden/>
              </w:rPr>
              <w:tab/>
            </w:r>
            <w:r w:rsidR="00E17CBD">
              <w:rPr>
                <w:noProof/>
                <w:webHidden/>
              </w:rPr>
              <w:fldChar w:fldCharType="begin"/>
            </w:r>
            <w:r w:rsidR="00E17CBD">
              <w:rPr>
                <w:noProof/>
                <w:webHidden/>
              </w:rPr>
              <w:instrText xml:space="preserve"> PAGEREF _Toc143162177 \h </w:instrText>
            </w:r>
            <w:r w:rsidR="00E17CBD">
              <w:rPr>
                <w:noProof/>
                <w:webHidden/>
              </w:rPr>
            </w:r>
            <w:r w:rsidR="00E17CBD">
              <w:rPr>
                <w:noProof/>
                <w:webHidden/>
              </w:rPr>
              <w:fldChar w:fldCharType="separate"/>
            </w:r>
            <w:r>
              <w:rPr>
                <w:noProof/>
                <w:webHidden/>
              </w:rPr>
              <w:t>4</w:t>
            </w:r>
            <w:r w:rsidR="00E17CBD">
              <w:rPr>
                <w:noProof/>
                <w:webHidden/>
              </w:rPr>
              <w:fldChar w:fldCharType="end"/>
            </w:r>
          </w:hyperlink>
        </w:p>
        <w:p w14:paraId="281B1E59" w14:textId="2D969773" w:rsidR="00E17CBD" w:rsidRDefault="00E84760">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43162178" w:history="1">
            <w:r w:rsidR="00E17CBD" w:rsidRPr="0022471A">
              <w:rPr>
                <w:rStyle w:val="Hyperlink"/>
                <w:noProof/>
              </w:rPr>
              <w:t>2.3.3</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Antioxidative Functional Foods</w:t>
            </w:r>
            <w:r w:rsidR="00E17CBD">
              <w:rPr>
                <w:noProof/>
                <w:webHidden/>
              </w:rPr>
              <w:tab/>
            </w:r>
            <w:r w:rsidR="00E17CBD">
              <w:rPr>
                <w:noProof/>
                <w:webHidden/>
              </w:rPr>
              <w:fldChar w:fldCharType="begin"/>
            </w:r>
            <w:r w:rsidR="00E17CBD">
              <w:rPr>
                <w:noProof/>
                <w:webHidden/>
              </w:rPr>
              <w:instrText xml:space="preserve"> PAGEREF _Toc143162178 \h </w:instrText>
            </w:r>
            <w:r w:rsidR="00E17CBD">
              <w:rPr>
                <w:noProof/>
                <w:webHidden/>
              </w:rPr>
            </w:r>
            <w:r w:rsidR="00E17CBD">
              <w:rPr>
                <w:noProof/>
                <w:webHidden/>
              </w:rPr>
              <w:fldChar w:fldCharType="separate"/>
            </w:r>
            <w:r>
              <w:rPr>
                <w:noProof/>
                <w:webHidden/>
              </w:rPr>
              <w:t>4</w:t>
            </w:r>
            <w:r w:rsidR="00E17CBD">
              <w:rPr>
                <w:noProof/>
                <w:webHidden/>
              </w:rPr>
              <w:fldChar w:fldCharType="end"/>
            </w:r>
          </w:hyperlink>
        </w:p>
        <w:p w14:paraId="33680038" w14:textId="0E1B6CBF" w:rsidR="00E17CBD" w:rsidRDefault="00E84760">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43162179" w:history="1">
            <w:r w:rsidR="00E17CBD" w:rsidRPr="0022471A">
              <w:rPr>
                <w:rStyle w:val="Hyperlink"/>
                <w:noProof/>
              </w:rPr>
              <w:t>2.4</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Omega-3-Fettsäuren</w:t>
            </w:r>
            <w:r w:rsidR="00E17CBD">
              <w:rPr>
                <w:noProof/>
                <w:webHidden/>
              </w:rPr>
              <w:tab/>
            </w:r>
            <w:r w:rsidR="00E17CBD">
              <w:rPr>
                <w:noProof/>
                <w:webHidden/>
              </w:rPr>
              <w:fldChar w:fldCharType="begin"/>
            </w:r>
            <w:r w:rsidR="00E17CBD">
              <w:rPr>
                <w:noProof/>
                <w:webHidden/>
              </w:rPr>
              <w:instrText xml:space="preserve"> PAGEREF _Toc143162179 \h </w:instrText>
            </w:r>
            <w:r w:rsidR="00E17CBD">
              <w:rPr>
                <w:noProof/>
                <w:webHidden/>
              </w:rPr>
            </w:r>
            <w:r w:rsidR="00E17CBD">
              <w:rPr>
                <w:noProof/>
                <w:webHidden/>
              </w:rPr>
              <w:fldChar w:fldCharType="separate"/>
            </w:r>
            <w:r>
              <w:rPr>
                <w:noProof/>
                <w:webHidden/>
              </w:rPr>
              <w:t>4</w:t>
            </w:r>
            <w:r w:rsidR="00E17CBD">
              <w:rPr>
                <w:noProof/>
                <w:webHidden/>
              </w:rPr>
              <w:fldChar w:fldCharType="end"/>
            </w:r>
          </w:hyperlink>
        </w:p>
        <w:p w14:paraId="37DD2D8D" w14:textId="01F10257" w:rsidR="00E17CBD" w:rsidRDefault="00E84760">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3162180" w:history="1">
            <w:r w:rsidR="00E17CBD" w:rsidRPr="0022471A">
              <w:rPr>
                <w:rStyle w:val="Hyperlink"/>
                <w:noProof/>
              </w:rPr>
              <w:t>3</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Der Begriff Functional Food</w:t>
            </w:r>
            <w:r w:rsidR="00E17CBD">
              <w:rPr>
                <w:noProof/>
                <w:webHidden/>
              </w:rPr>
              <w:tab/>
            </w:r>
            <w:r w:rsidR="00E17CBD">
              <w:rPr>
                <w:noProof/>
                <w:webHidden/>
              </w:rPr>
              <w:fldChar w:fldCharType="begin"/>
            </w:r>
            <w:r w:rsidR="00E17CBD">
              <w:rPr>
                <w:noProof/>
                <w:webHidden/>
              </w:rPr>
              <w:instrText xml:space="preserve"> PAGEREF _Toc143162180 \h </w:instrText>
            </w:r>
            <w:r w:rsidR="00E17CBD">
              <w:rPr>
                <w:noProof/>
                <w:webHidden/>
              </w:rPr>
            </w:r>
            <w:r w:rsidR="00E17CBD">
              <w:rPr>
                <w:noProof/>
                <w:webHidden/>
              </w:rPr>
              <w:fldChar w:fldCharType="separate"/>
            </w:r>
            <w:r>
              <w:rPr>
                <w:noProof/>
                <w:webHidden/>
              </w:rPr>
              <w:t>4</w:t>
            </w:r>
            <w:r w:rsidR="00E17CBD">
              <w:rPr>
                <w:noProof/>
                <w:webHidden/>
              </w:rPr>
              <w:fldChar w:fldCharType="end"/>
            </w:r>
          </w:hyperlink>
        </w:p>
        <w:p w14:paraId="3B293F75" w14:textId="380F7399" w:rsidR="00E17CBD" w:rsidRDefault="00E84760">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3162181" w:history="1">
            <w:r w:rsidR="00E17CBD" w:rsidRPr="0022471A">
              <w:rPr>
                <w:rStyle w:val="Hyperlink"/>
                <w:noProof/>
              </w:rPr>
              <w:t>4</w:t>
            </w:r>
            <w:r w:rsidR="00E17CBD">
              <w:rPr>
                <w:rFonts w:asciiTheme="minorHAnsi" w:eastAsiaTheme="minorEastAsia" w:hAnsiTheme="minorHAnsi"/>
                <w:noProof/>
                <w:kern w:val="2"/>
                <w:sz w:val="22"/>
                <w:lang w:eastAsia="de-DE"/>
                <w14:ligatures w14:val="standardContextual"/>
              </w:rPr>
              <w:tab/>
            </w:r>
            <w:r w:rsidR="00E17CBD" w:rsidRPr="0022471A">
              <w:rPr>
                <w:rStyle w:val="Hyperlink"/>
                <w:noProof/>
              </w:rPr>
              <w:t>Probleme</w:t>
            </w:r>
            <w:r w:rsidR="00E17CBD">
              <w:rPr>
                <w:noProof/>
                <w:webHidden/>
              </w:rPr>
              <w:tab/>
            </w:r>
            <w:r w:rsidR="00E17CBD">
              <w:rPr>
                <w:noProof/>
                <w:webHidden/>
              </w:rPr>
              <w:fldChar w:fldCharType="begin"/>
            </w:r>
            <w:r w:rsidR="00E17CBD">
              <w:rPr>
                <w:noProof/>
                <w:webHidden/>
              </w:rPr>
              <w:instrText xml:space="preserve"> PAGEREF _Toc143162181 \h </w:instrText>
            </w:r>
            <w:r w:rsidR="00E17CBD">
              <w:rPr>
                <w:noProof/>
                <w:webHidden/>
              </w:rPr>
            </w:r>
            <w:r w:rsidR="00E17CBD">
              <w:rPr>
                <w:noProof/>
                <w:webHidden/>
              </w:rPr>
              <w:fldChar w:fldCharType="separate"/>
            </w:r>
            <w:r>
              <w:rPr>
                <w:noProof/>
                <w:webHidden/>
              </w:rPr>
              <w:t>5</w:t>
            </w:r>
            <w:r w:rsidR="00E17CBD">
              <w:rPr>
                <w:noProof/>
                <w:webHidden/>
              </w:rPr>
              <w:fldChar w:fldCharType="end"/>
            </w:r>
          </w:hyperlink>
        </w:p>
        <w:p w14:paraId="5AC765BB" w14:textId="38743F0D" w:rsidR="009B4835" w:rsidRDefault="009B4835">
          <w:r>
            <w:rPr>
              <w:b/>
              <w:bCs/>
            </w:rPr>
            <w:fldChar w:fldCharType="end"/>
          </w:r>
        </w:p>
      </w:sdtContent>
    </w:sdt>
    <w:p w14:paraId="197D62E4" w14:textId="4EF05213" w:rsidR="00FB0236" w:rsidRPr="00F14BDC" w:rsidRDefault="00FD7888" w:rsidP="006A3991">
      <w:pPr>
        <w:pStyle w:val="EinstiegAbschluss"/>
      </w:pPr>
      <w:bookmarkStart w:id="0" w:name="_Überschrift_1"/>
      <w:bookmarkEnd w:id="0"/>
      <w:r w:rsidRPr="00FB0236">
        <w:rPr>
          <w:rStyle w:val="Fett"/>
        </w:rPr>
        <w:t>Einstieg</w:t>
      </w:r>
      <w:r w:rsidR="00F14BDC">
        <w:rPr>
          <w:rStyle w:val="Fett"/>
        </w:rPr>
        <w:t xml:space="preserve"> 1</w:t>
      </w:r>
      <w:r>
        <w:t>:</w:t>
      </w:r>
      <w:r w:rsidR="00FB0236">
        <w:t xml:space="preserve"> </w:t>
      </w:r>
      <w:r w:rsidR="00FB0236">
        <w:rPr>
          <w:rFonts w:cs="Arial"/>
        </w:rPr>
        <w:t xml:space="preserve">Ausschnitt </w:t>
      </w:r>
      <w:r w:rsidR="00073AED">
        <w:rPr>
          <w:rFonts w:cs="Arial"/>
        </w:rPr>
        <w:t xml:space="preserve">aus dem Film „Matrix“ </w:t>
      </w:r>
      <w:r w:rsidR="00FB0236">
        <w:rPr>
          <w:rFonts w:cs="Arial"/>
        </w:rPr>
        <w:t>(1:02:38 - 1:03:30)</w:t>
      </w:r>
      <w:r w:rsidR="006A3991">
        <w:rPr>
          <w:rFonts w:cs="Arial"/>
        </w:rPr>
        <w:t xml:space="preserve"> [3]:</w:t>
      </w:r>
      <w:r w:rsidR="00FB0236">
        <w:rPr>
          <w:rFonts w:cs="Arial"/>
        </w:rPr>
        <w:t xml:space="preserve"> Szene zu Beginn, in der der Hauptdarsteller </w:t>
      </w:r>
      <w:proofErr w:type="spellStart"/>
      <w:r w:rsidR="00FB0236">
        <w:rPr>
          <w:rFonts w:cs="Arial"/>
        </w:rPr>
        <w:t>Neo</w:t>
      </w:r>
      <w:proofErr w:type="spellEnd"/>
      <w:r w:rsidR="00FB0236">
        <w:rPr>
          <w:rFonts w:cs="Arial"/>
        </w:rPr>
        <w:t xml:space="preserve"> einen „Brei" zu essen bekomm</w:t>
      </w:r>
      <w:r w:rsidR="00B443B6">
        <w:rPr>
          <w:rFonts w:cs="Arial"/>
        </w:rPr>
        <w:t>t</w:t>
      </w:r>
      <w:r w:rsidR="00FB0236">
        <w:rPr>
          <w:rFonts w:cs="Arial"/>
        </w:rPr>
        <w:t>, der alle überlebenswichtigen Nährstoffe enthält</w:t>
      </w:r>
      <w:r w:rsidR="006A3991">
        <w:rPr>
          <w:rFonts w:cs="Arial"/>
        </w:rPr>
        <w:t xml:space="preserve"> und somit alles</w:t>
      </w:r>
      <w:r w:rsidR="005B5807">
        <w:rPr>
          <w:rFonts w:cs="Arial"/>
        </w:rPr>
        <w:t>,</w:t>
      </w:r>
      <w:r w:rsidR="006A3991">
        <w:rPr>
          <w:rFonts w:cs="Arial"/>
        </w:rPr>
        <w:t xml:space="preserve"> was der Körper braucht.</w:t>
      </w:r>
      <w:r w:rsidR="00A52EF1">
        <w:rPr>
          <w:rFonts w:cs="Arial"/>
        </w:rPr>
        <w:t xml:space="preserve"> Ein Nahrungsmittel</w:t>
      </w:r>
      <w:r w:rsidR="00E6050F">
        <w:rPr>
          <w:rFonts w:cs="Arial"/>
        </w:rPr>
        <w:t>,</w:t>
      </w:r>
      <w:r w:rsidR="00A52EF1">
        <w:rPr>
          <w:rFonts w:cs="Arial"/>
        </w:rPr>
        <w:t xml:space="preserve"> dass nur den Nutzen des Ernährens erfüllt</w:t>
      </w:r>
      <w:r w:rsidR="001F4BFC">
        <w:rPr>
          <w:rFonts w:cs="Arial"/>
        </w:rPr>
        <w:t xml:space="preserve"> ─</w:t>
      </w:r>
      <w:r w:rsidR="00A52EF1">
        <w:rPr>
          <w:rFonts w:cs="Arial"/>
        </w:rPr>
        <w:t xml:space="preserve"> im Film ist dies Fiktion, doch in der Realität kommen wir dieser immer näher. </w:t>
      </w:r>
    </w:p>
    <w:p w14:paraId="3FB589C4" w14:textId="276FD04F" w:rsidR="00F14BDC" w:rsidRDefault="00F14BDC" w:rsidP="00FD7888">
      <w:pPr>
        <w:pStyle w:val="EinstiegAbschluss"/>
      </w:pPr>
      <w:r w:rsidRPr="00F14BDC">
        <w:rPr>
          <w:rFonts w:cs="Arial"/>
          <w:b/>
        </w:rPr>
        <w:t>Einstieg 2:</w:t>
      </w:r>
      <w:r>
        <w:rPr>
          <w:rFonts w:cs="Arial"/>
        </w:rPr>
        <w:t xml:space="preserve"> </w:t>
      </w:r>
      <w:r w:rsidR="007D063C" w:rsidRPr="007D063C">
        <w:rPr>
          <w:rFonts w:cs="Arial"/>
        </w:rPr>
        <w:t>„Actimel aktiviert Abwehrkräfte!“. Als Kind waren meine nicht so gut, denn ich war ziemlich häufig krank. Immer dann haben mir meine Mutter und Großmutter heiße Zitrone und Gemüsesuppe zubereitet. Anstatt sich die Arbeit zu machen hätten sie mir einfach ein Actimel in die Hand drücken können, denn dieses aktiviert doch die Abwehrkräfte! Actimel ist das gleiche wie Naturjoghurt, nur in einer Flasche. Ziemlich cool, vor allem wenn es dadurch auch die spezielle Bezeichnung „</w:t>
      </w:r>
      <w:proofErr w:type="spellStart"/>
      <w:r w:rsidR="007D063C" w:rsidRPr="007D063C">
        <w:rPr>
          <w:rFonts w:cs="Arial"/>
        </w:rPr>
        <w:t>Functional</w:t>
      </w:r>
      <w:proofErr w:type="spellEnd"/>
      <w:r w:rsidR="007D063C" w:rsidRPr="007D063C">
        <w:rPr>
          <w:rFonts w:cs="Arial"/>
        </w:rPr>
        <w:t xml:space="preserve"> Food“ bekommt. Aber warum braucht man ein teures neues Produkt, wenn es Naturjoghurt bereits seit zig Jahren gibt?</w:t>
      </w:r>
    </w:p>
    <w:p w14:paraId="3D51DEDA" w14:textId="052C65A4" w:rsidR="00E8473B" w:rsidRDefault="00EA2459" w:rsidP="008A524D">
      <w:pPr>
        <w:pStyle w:val="berschrift1"/>
      </w:pPr>
      <w:bookmarkStart w:id="1" w:name="_Toc143162171"/>
      <w:r>
        <w:t>Ursprung</w:t>
      </w:r>
      <w:bookmarkEnd w:id="1"/>
    </w:p>
    <w:p w14:paraId="5852A467" w14:textId="77777777" w:rsidR="00073AED" w:rsidRDefault="00FB0236" w:rsidP="00FB0236">
      <w:pPr>
        <w:rPr>
          <w:rFonts w:cs="Arial"/>
        </w:rPr>
      </w:pPr>
      <w:r>
        <w:rPr>
          <w:rFonts w:cs="Arial"/>
        </w:rPr>
        <w:t>In manchen Ländern</w:t>
      </w:r>
      <w:r w:rsidR="00E5752E">
        <w:rPr>
          <w:rFonts w:cs="Arial"/>
        </w:rPr>
        <w:t xml:space="preserve"> werden bereits seit langem </w:t>
      </w:r>
      <w:proofErr w:type="spellStart"/>
      <w:r w:rsidR="00E5752E">
        <w:rPr>
          <w:rFonts w:cs="Arial"/>
        </w:rPr>
        <w:t>Functional</w:t>
      </w:r>
      <w:proofErr w:type="spellEnd"/>
      <w:r w:rsidR="00E5752E">
        <w:rPr>
          <w:rFonts w:cs="Arial"/>
        </w:rPr>
        <w:t xml:space="preserve"> Foods vertrieben. Der Vorreiter dafür war Japan, denn dort sind be</w:t>
      </w:r>
      <w:r>
        <w:rPr>
          <w:rFonts w:cs="Arial"/>
        </w:rPr>
        <w:t>reits seit 1935</w:t>
      </w:r>
      <w:r w:rsidR="00E5752E">
        <w:rPr>
          <w:rFonts w:cs="Arial"/>
        </w:rPr>
        <w:t xml:space="preserve"> Milchgetränke mit probiotischen Kulturen auf dem Markt.</w:t>
      </w:r>
      <w:r>
        <w:rPr>
          <w:rFonts w:cs="Arial"/>
        </w:rPr>
        <w:t xml:space="preserve"> Mitte des 20 Jahrhunderts folgte Amerik</w:t>
      </w:r>
      <w:r w:rsidR="00A707CE">
        <w:rPr>
          <w:rFonts w:cs="Arial"/>
        </w:rPr>
        <w:t>a, die Produkte wie iso</w:t>
      </w:r>
      <w:r>
        <w:rPr>
          <w:rFonts w:cs="Arial"/>
        </w:rPr>
        <w:t>tonische Getränke</w:t>
      </w:r>
      <w:r w:rsidR="00A707CE">
        <w:rPr>
          <w:rFonts w:cs="Arial"/>
        </w:rPr>
        <w:t xml:space="preserve"> oder Energieriegel anboten.</w:t>
      </w:r>
      <w:r w:rsidR="00F915F0">
        <w:rPr>
          <w:rFonts w:cs="Arial"/>
        </w:rPr>
        <w:t xml:space="preserve"> </w:t>
      </w:r>
      <w:r w:rsidR="00664D2C">
        <w:rPr>
          <w:rFonts w:cs="Arial"/>
        </w:rPr>
        <w:t xml:space="preserve">In Deutschland kamen die ersten probiotischen </w:t>
      </w:r>
      <w:r w:rsidR="00B8178E">
        <w:rPr>
          <w:rFonts w:cs="Arial"/>
        </w:rPr>
        <w:t>(Trink)-j</w:t>
      </w:r>
      <w:r w:rsidR="00664D2C">
        <w:rPr>
          <w:rFonts w:cs="Arial"/>
        </w:rPr>
        <w:t>oghurts 1995 auf den Markt</w:t>
      </w:r>
      <w:r w:rsidR="00F915F0">
        <w:rPr>
          <w:rFonts w:cs="Arial"/>
        </w:rPr>
        <w:t xml:space="preserve">. </w:t>
      </w:r>
      <w:r w:rsidR="00664D2C">
        <w:rPr>
          <w:rFonts w:cs="Arial"/>
        </w:rPr>
        <w:t>1998 wurden diese von jedem fünften Haushalt in Deutschland bereits ein</w:t>
      </w:r>
      <w:r w:rsidR="00D9111C">
        <w:rPr>
          <w:rFonts w:cs="Arial"/>
        </w:rPr>
        <w:t>- oder mehrmals</w:t>
      </w:r>
      <w:r w:rsidR="00664D2C">
        <w:rPr>
          <w:rFonts w:cs="Arial"/>
        </w:rPr>
        <w:t xml:space="preserve"> gekauft</w:t>
      </w:r>
      <w:r w:rsidR="00E306F9">
        <w:rPr>
          <w:rFonts w:cs="Arial"/>
        </w:rPr>
        <w:t>.</w:t>
      </w:r>
    </w:p>
    <w:p w14:paraId="5F45DA35" w14:textId="77777777" w:rsidR="00073AED" w:rsidRDefault="00073AED">
      <w:pPr>
        <w:spacing w:before="0"/>
        <w:jc w:val="left"/>
        <w:rPr>
          <w:rFonts w:cs="Arial"/>
        </w:rPr>
      </w:pPr>
      <w:r>
        <w:rPr>
          <w:rFonts w:cs="Arial"/>
        </w:rPr>
        <w:br w:type="page"/>
      </w:r>
    </w:p>
    <w:p w14:paraId="03B009B9" w14:textId="45120490" w:rsidR="00FB0236" w:rsidRDefault="00940578" w:rsidP="00FB0236">
      <w:pPr>
        <w:rPr>
          <w:rFonts w:cs="Arial"/>
        </w:rPr>
      </w:pPr>
      <w:r>
        <w:rPr>
          <w:rFonts w:cs="Arial"/>
        </w:rPr>
        <w:lastRenderedPageBreak/>
        <w:t xml:space="preserve">Die steigende Nachfrage von </w:t>
      </w:r>
      <w:proofErr w:type="spellStart"/>
      <w:r>
        <w:rPr>
          <w:rFonts w:cs="Arial"/>
        </w:rPr>
        <w:t>Functional</w:t>
      </w:r>
      <w:proofErr w:type="spellEnd"/>
      <w:r>
        <w:rPr>
          <w:rFonts w:cs="Arial"/>
        </w:rPr>
        <w:t xml:space="preserve"> Foods ist auch an dem steigenden </w:t>
      </w:r>
      <w:r w:rsidR="00BC5C83">
        <w:rPr>
          <w:rFonts w:cs="Arial"/>
        </w:rPr>
        <w:t>Ve</w:t>
      </w:r>
      <w:r w:rsidR="00852F0E">
        <w:rPr>
          <w:rFonts w:cs="Arial"/>
        </w:rPr>
        <w:t>r</w:t>
      </w:r>
      <w:r w:rsidR="00BC5C83">
        <w:rPr>
          <w:rFonts w:cs="Arial"/>
        </w:rPr>
        <w:t>trieb</w:t>
      </w:r>
      <w:r>
        <w:rPr>
          <w:rFonts w:cs="Arial"/>
        </w:rPr>
        <w:t xml:space="preserve"> von ACE-Getränken erkennbar:</w:t>
      </w:r>
    </w:p>
    <w:p w14:paraId="05761B5F" w14:textId="1D0B04DB" w:rsidR="00FB0236" w:rsidRDefault="00FB0236" w:rsidP="00FB0236">
      <w:pPr>
        <w:pStyle w:val="Liste2Aufzhlung"/>
      </w:pPr>
      <w:r>
        <w:t>200</w:t>
      </w:r>
      <w:r w:rsidR="00016A06">
        <w:t xml:space="preserve">0: 178 Mio. </w:t>
      </w:r>
      <w:r>
        <w:t>Liter/a</w:t>
      </w:r>
      <w:r w:rsidR="00725E38">
        <w:t xml:space="preserve"> [9]</w:t>
      </w:r>
    </w:p>
    <w:p w14:paraId="7FA9F491" w14:textId="06A1FA7B" w:rsidR="00F14BDC" w:rsidRDefault="00F14BDC" w:rsidP="00FB0236">
      <w:pPr>
        <w:pStyle w:val="Liste2Aufzhlung"/>
      </w:pPr>
      <w:r>
        <w:t>2</w:t>
      </w:r>
      <w:r w:rsidR="007D063C">
        <w:t>004: 293 Mio. Liter/a</w:t>
      </w:r>
      <w:r w:rsidR="00725E38">
        <w:t xml:space="preserve"> [9]</w:t>
      </w:r>
    </w:p>
    <w:p w14:paraId="23F500E6" w14:textId="342CD459" w:rsidR="00B87D84" w:rsidRDefault="00B87D84" w:rsidP="00FB0236">
      <w:pPr>
        <w:pStyle w:val="Liste2Aufzhlung"/>
      </w:pPr>
      <w:r>
        <w:t>2010: 333 Mio. Liter/a</w:t>
      </w:r>
    </w:p>
    <w:p w14:paraId="20AF9D67" w14:textId="2DBA4D2F" w:rsidR="00915A19" w:rsidRDefault="00915A19" w:rsidP="00FB0236">
      <w:pPr>
        <w:pStyle w:val="Liste2Aufzhlung"/>
      </w:pPr>
      <w:r>
        <w:t>2022: 345 Mio. Liter/</w:t>
      </w:r>
      <w:r w:rsidR="00CA06B5">
        <w:t>a</w:t>
      </w:r>
    </w:p>
    <w:p w14:paraId="46953A7B" w14:textId="31E2B342" w:rsidR="00FB0236" w:rsidRDefault="00FB0236" w:rsidP="00FB0236">
      <w:pPr>
        <w:pStyle w:val="berschrift1"/>
      </w:pPr>
      <w:bookmarkStart w:id="2" w:name="_Toc143162172"/>
      <w:r>
        <w:t>Stoffgruppen</w:t>
      </w:r>
      <w:bookmarkEnd w:id="2"/>
    </w:p>
    <w:p w14:paraId="618F488D" w14:textId="3B2135B1" w:rsidR="00FB0236" w:rsidRDefault="00AE3FF0" w:rsidP="00FB0236">
      <w:pPr>
        <w:rPr>
          <w:rFonts w:cs="Arial"/>
        </w:rPr>
      </w:pPr>
      <w:proofErr w:type="spellStart"/>
      <w:r>
        <w:rPr>
          <w:rFonts w:cs="Arial"/>
        </w:rPr>
        <w:t>Functional</w:t>
      </w:r>
      <w:proofErr w:type="spellEnd"/>
      <w:r>
        <w:rPr>
          <w:rFonts w:cs="Arial"/>
        </w:rPr>
        <w:t xml:space="preserve"> Foods sind durch</w:t>
      </w:r>
      <w:r w:rsidR="00490A64">
        <w:rPr>
          <w:rFonts w:cs="Arial"/>
        </w:rPr>
        <w:t xml:space="preserve"> das Aufweisen</w:t>
      </w:r>
      <w:r>
        <w:rPr>
          <w:rFonts w:cs="Arial"/>
        </w:rPr>
        <w:t xml:space="preserve"> speziell</w:t>
      </w:r>
      <w:r w:rsidR="00490A64">
        <w:rPr>
          <w:rFonts w:cs="Arial"/>
        </w:rPr>
        <w:t>er</w:t>
      </w:r>
      <w:r>
        <w:rPr>
          <w:rFonts w:cs="Arial"/>
        </w:rPr>
        <w:t xml:space="preserve"> Stoffgruppen gekennzeichnet</w:t>
      </w:r>
      <w:r w:rsidR="007919E4">
        <w:rPr>
          <w:rFonts w:cs="Arial"/>
        </w:rPr>
        <w:t xml:space="preserve">. Vier davon werden im Folgenden erläutert. </w:t>
      </w:r>
    </w:p>
    <w:p w14:paraId="250FAB6C" w14:textId="653005D4" w:rsidR="0075161C" w:rsidRDefault="00FB0236" w:rsidP="0075161C">
      <w:pPr>
        <w:pStyle w:val="berschrift2"/>
      </w:pPr>
      <w:bookmarkStart w:id="3" w:name="_Toc143162173"/>
      <w:r>
        <w:t>Probiotika</w:t>
      </w:r>
      <w:bookmarkEnd w:id="3"/>
    </w:p>
    <w:p w14:paraId="656BFCC5" w14:textId="0958F901" w:rsidR="0075161C" w:rsidRPr="0075161C" w:rsidRDefault="0075161C" w:rsidP="00382F23">
      <w:pPr>
        <w:pStyle w:val="Liste1Aufzhlung"/>
        <w:numPr>
          <w:ilvl w:val="0"/>
          <w:numId w:val="0"/>
        </w:numPr>
        <w:rPr>
          <w:rFonts w:cs="Arial"/>
        </w:rPr>
      </w:pPr>
      <w:r>
        <w:rPr>
          <w:rFonts w:cs="Arial"/>
        </w:rPr>
        <w:t xml:space="preserve">Die funktionelle Zutat in Probiotika sind </w:t>
      </w:r>
      <w:r w:rsidR="00FB0236">
        <w:rPr>
          <w:rFonts w:cs="Arial"/>
        </w:rPr>
        <w:t>lebende Mikroorganismen</w:t>
      </w:r>
      <w:r>
        <w:rPr>
          <w:rFonts w:cs="Arial"/>
        </w:rPr>
        <w:t>, meistens Milchsäure</w:t>
      </w:r>
      <w:r w:rsidR="004A391A">
        <w:rPr>
          <w:rFonts w:cs="Arial"/>
        </w:rPr>
        <w:t>ba</w:t>
      </w:r>
      <w:r>
        <w:rPr>
          <w:rFonts w:cs="Arial"/>
        </w:rPr>
        <w:t>kterien. Dies</w:t>
      </w:r>
      <w:r w:rsidR="00FB0236">
        <w:rPr>
          <w:rFonts w:cs="Arial"/>
        </w:rPr>
        <w:t>e wirken po</w:t>
      </w:r>
      <w:r w:rsidR="00F372CF">
        <w:rPr>
          <w:rFonts w:cs="Arial"/>
        </w:rPr>
        <w:t>sitiv</w:t>
      </w:r>
      <w:r w:rsidR="00FB0236">
        <w:rPr>
          <w:rFonts w:cs="Arial"/>
        </w:rPr>
        <w:t xml:space="preserve"> auf die Darmflora und stärken somit das Immunsystem. </w:t>
      </w:r>
      <w:r w:rsidR="00C70246">
        <w:rPr>
          <w:rFonts w:cs="Arial"/>
        </w:rPr>
        <w:t>Dadurch</w:t>
      </w:r>
      <w:r w:rsidR="00FB0236">
        <w:rPr>
          <w:rFonts w:cs="Arial"/>
        </w:rPr>
        <w:t xml:space="preserve"> sollen sie</w:t>
      </w:r>
      <w:r w:rsidR="00C70246">
        <w:rPr>
          <w:rFonts w:cs="Arial"/>
        </w:rPr>
        <w:t xml:space="preserve"> das</w:t>
      </w:r>
      <w:r w:rsidR="00FB0236">
        <w:rPr>
          <w:rFonts w:cs="Arial"/>
        </w:rPr>
        <w:t xml:space="preserve"> Wohlbefinden f</w:t>
      </w:r>
      <w:r w:rsidR="00F372CF">
        <w:rPr>
          <w:rFonts w:cs="Arial"/>
        </w:rPr>
        <w:t>ö</w:t>
      </w:r>
      <w:r w:rsidR="00FB0236">
        <w:rPr>
          <w:rFonts w:cs="Arial"/>
        </w:rPr>
        <w:t>rdern.</w:t>
      </w:r>
      <w:r w:rsidR="00EB239B">
        <w:rPr>
          <w:rFonts w:cs="Arial"/>
        </w:rPr>
        <w:t xml:space="preserve"> Probiotika werden überwiegend</w:t>
      </w:r>
      <w:r w:rsidR="00FB0236">
        <w:rPr>
          <w:rFonts w:cs="Arial"/>
        </w:rPr>
        <w:t xml:space="preserve"> Milchprodukten und Müslis zugesetzt</w:t>
      </w:r>
      <w:r w:rsidR="00521B0E">
        <w:rPr>
          <w:rFonts w:cs="Arial"/>
        </w:rPr>
        <w:t xml:space="preserve"> </w:t>
      </w:r>
      <w:r w:rsidR="00FB0236">
        <w:rPr>
          <w:rFonts w:cs="Arial"/>
        </w:rPr>
        <w:t>(hier gezeigte Produkte: „Yakult", „</w:t>
      </w:r>
      <w:proofErr w:type="spellStart"/>
      <w:r w:rsidR="00FB0236">
        <w:rPr>
          <w:rFonts w:cs="Arial"/>
        </w:rPr>
        <w:t>Powerade</w:t>
      </w:r>
      <w:proofErr w:type="spellEnd"/>
      <w:r w:rsidR="00FB0236">
        <w:rPr>
          <w:rFonts w:cs="Arial"/>
        </w:rPr>
        <w:t>", „Actimel", „Kombucha")</w:t>
      </w:r>
      <w:r w:rsidR="00F14BDC">
        <w:rPr>
          <w:rFonts w:cs="Arial"/>
        </w:rPr>
        <w:t>.</w:t>
      </w:r>
    </w:p>
    <w:p w14:paraId="3CFE503A" w14:textId="6FCEA3BA" w:rsidR="0075161C" w:rsidRPr="00A07FAE" w:rsidRDefault="0075161C" w:rsidP="00073AED">
      <w:pPr>
        <w:pStyle w:val="Grn"/>
      </w:pPr>
      <w:r w:rsidRPr="00A07FAE">
        <w:rPr>
          <w:b/>
        </w:rPr>
        <w:t>Demonstration</w:t>
      </w:r>
      <w:r w:rsidRPr="00A07FAE">
        <w:t>: Vergleich Actimel und Naturjoghurt</w:t>
      </w:r>
    </w:p>
    <w:p w14:paraId="7537D28B" w14:textId="5A29F2D3" w:rsidR="0075161C" w:rsidRDefault="00AE5259" w:rsidP="008D11F3">
      <w:pPr>
        <w:pStyle w:val="Liste1Aufzhlung"/>
        <w:numPr>
          <w:ilvl w:val="0"/>
          <w:numId w:val="0"/>
        </w:numPr>
      </w:pPr>
      <w:r>
        <w:t>D</w:t>
      </w:r>
      <w:r w:rsidR="0075161C">
        <w:t>ie Produkte werden hinsichtlich der Zutaten, dem Aussehen und dem Geschmack v</w:t>
      </w:r>
      <w:r>
        <w:t>erglichen.</w:t>
      </w:r>
      <w:r w:rsidR="008D11F3">
        <w:t xml:space="preserve"> Es ist erkennbar, dass b</w:t>
      </w:r>
      <w:r w:rsidR="0075161C">
        <w:t>eide Produkte</w:t>
      </w:r>
      <w:r w:rsidR="008D11F3">
        <w:t xml:space="preserve"> </w:t>
      </w:r>
      <w:r w:rsidR="0075161C">
        <w:t xml:space="preserve">fast die gleichen Zutaten </w:t>
      </w:r>
      <w:r w:rsidR="008D11F3">
        <w:t xml:space="preserve">enthalten. Im Gegensatz zu Naturjoghurt enthält </w:t>
      </w:r>
      <w:r w:rsidR="0075161C">
        <w:t>Actime</w:t>
      </w:r>
      <w:r w:rsidR="008D11F3">
        <w:t xml:space="preserve">l </w:t>
      </w:r>
      <w:r w:rsidR="0075161C">
        <w:t>zusätzlich</w:t>
      </w:r>
      <w:r w:rsidR="003B3F2C">
        <w:t xml:space="preserve"> Bakterien der Art </w:t>
      </w:r>
      <w:proofErr w:type="spellStart"/>
      <w:r w:rsidR="0075161C">
        <w:t>Lactobazillus</w:t>
      </w:r>
      <w:proofErr w:type="spellEnd"/>
      <w:r>
        <w:t xml:space="preserve"> </w:t>
      </w:r>
      <w:proofErr w:type="spellStart"/>
      <w:r w:rsidR="0075161C">
        <w:t>casei</w:t>
      </w:r>
      <w:proofErr w:type="spellEnd"/>
      <w:r w:rsidR="008D11F3">
        <w:t>. Darüber hinaus sehen die Produkte gleich aus und schmecken sehr ähnlich. Folglich handelt es sich bei Actimel um etwas flüssigeren Naturjoghurt</w:t>
      </w:r>
      <w:r w:rsidR="00732057">
        <w:t xml:space="preserve">, der </w:t>
      </w:r>
      <w:r w:rsidR="00F031D4">
        <w:t xml:space="preserve">Bakterien der Art </w:t>
      </w:r>
      <w:proofErr w:type="spellStart"/>
      <w:r w:rsidR="008D11F3">
        <w:t>Lactobazillus</w:t>
      </w:r>
      <w:proofErr w:type="spellEnd"/>
      <w:r w:rsidR="008D11F3">
        <w:t xml:space="preserve"> </w:t>
      </w:r>
      <w:proofErr w:type="spellStart"/>
      <w:r w:rsidR="008D11F3">
        <w:t>casei</w:t>
      </w:r>
      <w:proofErr w:type="spellEnd"/>
      <w:r w:rsidR="00732057">
        <w:t xml:space="preserve"> enthält. </w:t>
      </w:r>
    </w:p>
    <w:p w14:paraId="786D6EF8" w14:textId="19471FED" w:rsidR="00157A8F" w:rsidRPr="008D07DD" w:rsidRDefault="00AE5259" w:rsidP="008D07DD">
      <w:pPr>
        <w:rPr>
          <w:b/>
          <w:bCs/>
        </w:rPr>
      </w:pPr>
      <w:r w:rsidRPr="008D07DD">
        <w:rPr>
          <w:b/>
          <w:bCs/>
        </w:rPr>
        <w:t>Milchsäurebakterien</w:t>
      </w:r>
    </w:p>
    <w:p w14:paraId="0E1D64D7" w14:textId="138CB2B2" w:rsidR="00E76298" w:rsidRDefault="00C11BFF" w:rsidP="00073AED">
      <w:pPr>
        <w:pStyle w:val="Liste1Aufzhlung"/>
        <w:keepNext/>
        <w:numPr>
          <w:ilvl w:val="0"/>
          <w:numId w:val="0"/>
        </w:numPr>
        <w:ind w:left="425" w:hanging="425"/>
        <w:jc w:val="center"/>
      </w:pPr>
      <w:r>
        <w:rPr>
          <w:noProof/>
          <w:lang w:eastAsia="de-DE"/>
        </w:rPr>
        <w:drawing>
          <wp:inline distT="0" distB="0" distL="0" distR="0" wp14:anchorId="3166C3CC" wp14:editId="17B0093E">
            <wp:extent cx="1409700" cy="1238250"/>
            <wp:effectExtent l="19050" t="19050" r="19050" b="19050"/>
            <wp:docPr id="519740328" name="Grafik 1" descr="Ein Bild, das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40328" name="Grafik 1" descr="Ein Bild, das Diagramm, Desig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409700" cy="1238250"/>
                    </a:xfrm>
                    <a:prstGeom prst="rect">
                      <a:avLst/>
                    </a:prstGeom>
                    <a:ln>
                      <a:solidFill>
                        <a:schemeClr val="tx1"/>
                      </a:solidFill>
                    </a:ln>
                  </pic:spPr>
                </pic:pic>
              </a:graphicData>
            </a:graphic>
          </wp:inline>
        </w:drawing>
      </w:r>
    </w:p>
    <w:p w14:paraId="5CBC90D4" w14:textId="142DE82E" w:rsidR="00073AED" w:rsidRPr="00DB3CA9" w:rsidRDefault="00073AED" w:rsidP="00073AED">
      <w:pPr>
        <w:pStyle w:val="Beschriftung"/>
        <w:rPr>
          <w:noProof/>
          <w:sz w:val="24"/>
        </w:rPr>
      </w:pPr>
      <w:r>
        <w:t xml:space="preserve">Abb. </w:t>
      </w:r>
      <w:fldSimple w:instr=" SEQ Abb. \* ARABIC ">
        <w:r w:rsidR="00E84760">
          <w:rPr>
            <w:noProof/>
          </w:rPr>
          <w:t>1</w:t>
        </w:r>
      </w:fldSimple>
      <w:r>
        <w:t>: L-Milchsäure</w:t>
      </w:r>
    </w:p>
    <w:p w14:paraId="0951ED7A" w14:textId="3DF4D121" w:rsidR="00AE5259" w:rsidRPr="00AE5259" w:rsidRDefault="00C11BFF" w:rsidP="00C11BFF">
      <w:pPr>
        <w:pStyle w:val="Liste1Aufzhlung"/>
        <w:keepNext/>
        <w:numPr>
          <w:ilvl w:val="0"/>
          <w:numId w:val="0"/>
        </w:numPr>
      </w:pPr>
      <w:r>
        <w:t>M</w:t>
      </w:r>
      <w:r w:rsidR="00AE5259">
        <w:t>ilchsäurebakterien ernähren sich von Kohlenhydraten im Darm und produzieren dabei Milchsäure. Diese säuert die Darmflora an und hemmt dadurch schädliche Keime. Dies führt zur Aufrechterhaltung eines gesunden Mikrobioms im Darm. In Organen von Meschen findet sich vor allem die L-Milchsäure.</w:t>
      </w:r>
    </w:p>
    <w:p w14:paraId="78F9CBD4" w14:textId="5CEF71E7" w:rsidR="004A4323" w:rsidRPr="008D07DD" w:rsidRDefault="004A4323" w:rsidP="008D07DD">
      <w:pPr>
        <w:rPr>
          <w:b/>
          <w:bCs/>
        </w:rPr>
      </w:pPr>
      <w:r w:rsidRPr="008D07DD">
        <w:rPr>
          <w:b/>
          <w:bCs/>
        </w:rPr>
        <w:t>Untersch</w:t>
      </w:r>
      <w:r w:rsidR="00AE5116" w:rsidRPr="008D07DD">
        <w:rPr>
          <w:b/>
          <w:bCs/>
        </w:rPr>
        <w:t>eidung</w:t>
      </w:r>
      <w:r w:rsidRPr="008D07DD">
        <w:rPr>
          <w:b/>
          <w:bCs/>
        </w:rPr>
        <w:t xml:space="preserve"> Naturjoghurt und Actimel</w:t>
      </w:r>
    </w:p>
    <w:p w14:paraId="4AFCD5E0" w14:textId="77777777" w:rsidR="00C859D2" w:rsidRDefault="003B2553" w:rsidP="00DC482C">
      <w:pPr>
        <w:rPr>
          <w:bCs/>
        </w:rPr>
      </w:pPr>
      <w:r>
        <w:rPr>
          <w:bCs/>
        </w:rPr>
        <w:t>Zur</w:t>
      </w:r>
      <w:r w:rsidR="00B72C09">
        <w:rPr>
          <w:bCs/>
        </w:rPr>
        <w:t xml:space="preserve"> </w:t>
      </w:r>
      <w:r w:rsidR="007D6BD6">
        <w:rPr>
          <w:bCs/>
        </w:rPr>
        <w:t>Herstellung</w:t>
      </w:r>
      <w:r w:rsidR="00B72C09">
        <w:rPr>
          <w:bCs/>
        </w:rPr>
        <w:t xml:space="preserve"> von N</w:t>
      </w:r>
      <w:r w:rsidR="006708D0">
        <w:rPr>
          <w:bCs/>
        </w:rPr>
        <w:t>aturjoghurt</w:t>
      </w:r>
      <w:r w:rsidR="00B72C09">
        <w:rPr>
          <w:bCs/>
        </w:rPr>
        <w:t xml:space="preserve"> </w:t>
      </w:r>
      <w:r w:rsidR="006708D0">
        <w:rPr>
          <w:bCs/>
        </w:rPr>
        <w:t>werden Milchsäurebakterien</w:t>
      </w:r>
      <w:r w:rsidR="00B72C09">
        <w:rPr>
          <w:bCs/>
        </w:rPr>
        <w:t xml:space="preserve"> </w:t>
      </w:r>
      <w:r w:rsidR="006708D0">
        <w:rPr>
          <w:bCs/>
        </w:rPr>
        <w:t>benötigt. Folglich ist dieser, aufgrund der Herstellung, bereits probiotisch</w:t>
      </w:r>
      <w:r w:rsidR="007122F4">
        <w:rPr>
          <w:bCs/>
        </w:rPr>
        <w:t>.</w:t>
      </w:r>
    </w:p>
    <w:p w14:paraId="4AA377DD" w14:textId="7AB69EF3" w:rsidR="004A4323" w:rsidRPr="004A4323" w:rsidRDefault="007122F4" w:rsidP="00DC482C">
      <w:r>
        <w:t>Wird ein Produkt, wie beispielsweise Actimel, als probiotischer (Trink)-joghurt bezeichnet, werden die Milchsäurebakterien nach dem Gärungsprozess nochmal zusätzlich hinzugefügt.</w:t>
      </w:r>
      <w:r w:rsidR="00DC482C">
        <w:t xml:space="preserve"> </w:t>
      </w:r>
      <w:r w:rsidR="007B71A4">
        <w:t>In der Theorie hat d</w:t>
      </w:r>
      <w:r>
        <w:t>i</w:t>
      </w:r>
      <w:r w:rsidR="007B71A4">
        <w:t>es zur Folge</w:t>
      </w:r>
      <w:r>
        <w:t xml:space="preserve">, dass </w:t>
      </w:r>
      <w:r w:rsidRPr="007122F4">
        <w:rPr>
          <w:i/>
          <w:iCs/>
        </w:rPr>
        <w:t>angeblich</w:t>
      </w:r>
      <w:r>
        <w:t xml:space="preserve"> mehr Milchsäurebakterien die Magensäure überleben und in einer größeren Anzahl den Darm erreichen. </w:t>
      </w:r>
      <w:r w:rsidR="007B71A4">
        <w:t xml:space="preserve">In der Praxis hingegen ist wissenschaftlich nicht nachgewiesen, dass spezielle probiotische </w:t>
      </w:r>
      <w:r w:rsidR="008E1D41">
        <w:t>(Trink)-j</w:t>
      </w:r>
      <w:r w:rsidR="007B71A4">
        <w:t xml:space="preserve">oghurts bessere gesundheitliche Wirkungen zeigen als normale Naturjoghurts, die an </w:t>
      </w:r>
      <w:r w:rsidR="007B71A4">
        <w:lastRenderedPageBreak/>
        <w:t>sich probiotisch sind.</w:t>
      </w:r>
      <w:r w:rsidR="00DC482C">
        <w:t xml:space="preserve"> Zudem sind bei probiotischen (Trink)-joghurts die vorhandenen Zusätze durch die industrielle Verarbeitung kritisch zu betrachten. Des Weiteren erfolgen keine Angaben zu Keimzahlen der zusätzlichen Milchsäurebakterien.</w:t>
      </w:r>
    </w:p>
    <w:p w14:paraId="5E8A7270" w14:textId="260042EA" w:rsidR="006B306B" w:rsidRDefault="00FB0236" w:rsidP="006B306B">
      <w:pPr>
        <w:pStyle w:val="berschrift2"/>
      </w:pPr>
      <w:bookmarkStart w:id="4" w:name="_Toc143162174"/>
      <w:r>
        <w:t>Präbiotika</w:t>
      </w:r>
      <w:bookmarkEnd w:id="4"/>
    </w:p>
    <w:p w14:paraId="524A23EC" w14:textId="52688217" w:rsidR="00FB0236" w:rsidRPr="004A1894" w:rsidRDefault="006B306B" w:rsidP="004A1894">
      <w:pPr>
        <w:pStyle w:val="Liste1Aufzhlung"/>
        <w:numPr>
          <w:ilvl w:val="0"/>
          <w:numId w:val="0"/>
        </w:numPr>
        <w:rPr>
          <w:rFonts w:cs="Arial"/>
        </w:rPr>
      </w:pPr>
      <w:r>
        <w:rPr>
          <w:rFonts w:cs="Arial"/>
        </w:rPr>
        <w:t>Bei Präbiotika handelt es sich beispielsweise um</w:t>
      </w:r>
      <w:r w:rsidR="00FB0236" w:rsidRPr="00AE5259">
        <w:rPr>
          <w:rFonts w:cs="Arial"/>
        </w:rPr>
        <w:t xml:space="preserve"> </w:t>
      </w:r>
      <w:r w:rsidR="004A1894">
        <w:rPr>
          <w:rFonts w:cs="Arial"/>
        </w:rPr>
        <w:t xml:space="preserve">die komplexen Zuckermoleküle </w:t>
      </w:r>
      <w:r w:rsidR="00FB0236" w:rsidRPr="00AE5259">
        <w:rPr>
          <w:rFonts w:cs="Arial"/>
        </w:rPr>
        <w:t>Inulin oder Oligofructos</w:t>
      </w:r>
      <w:r w:rsidR="004A1894">
        <w:rPr>
          <w:rFonts w:cs="Arial"/>
        </w:rPr>
        <w:t xml:space="preserve">e. </w:t>
      </w:r>
      <w:r w:rsidR="00FB0236" w:rsidRPr="00AE5259">
        <w:rPr>
          <w:rFonts w:cs="Arial"/>
        </w:rPr>
        <w:t>Oligofructose besteht aus 2 - 9 Monomere</w:t>
      </w:r>
      <w:r w:rsidR="004A1894">
        <w:rPr>
          <w:rFonts w:cs="Arial"/>
        </w:rPr>
        <w:t xml:space="preserve">n und </w:t>
      </w:r>
      <w:r w:rsidR="00FB0236" w:rsidRPr="00AE5259">
        <w:rPr>
          <w:rFonts w:cs="Arial"/>
        </w:rPr>
        <w:t>Inulin</w:t>
      </w:r>
      <w:r w:rsidR="004A1894">
        <w:rPr>
          <w:rFonts w:cs="Arial"/>
        </w:rPr>
        <w:t xml:space="preserve"> aus bis zu 90 Monomeren. Inulin erzeugt</w:t>
      </w:r>
      <w:r w:rsidR="00FB0236" w:rsidRPr="00AE5259">
        <w:rPr>
          <w:rFonts w:cs="Arial"/>
        </w:rPr>
        <w:t xml:space="preserve"> eine cremige Konsistenz und schmeckt süßlic</w:t>
      </w:r>
      <w:r w:rsidR="00D66957">
        <w:rPr>
          <w:rFonts w:cs="Arial"/>
        </w:rPr>
        <w:t xml:space="preserve">h. Beide Zuckermoleküle </w:t>
      </w:r>
      <w:r w:rsidR="00FB0236" w:rsidRPr="00AE5259">
        <w:rPr>
          <w:rFonts w:cs="Arial"/>
        </w:rPr>
        <w:t xml:space="preserve">zählen zu den Ballaststoffen </w:t>
      </w:r>
      <w:r w:rsidR="00597252">
        <w:rPr>
          <w:rFonts w:cs="Arial"/>
        </w:rPr>
        <w:t>im</w:t>
      </w:r>
      <w:r w:rsidR="00FB0236" w:rsidRPr="00AE5259">
        <w:rPr>
          <w:rFonts w:cs="Arial"/>
        </w:rPr>
        <w:t xml:space="preserve"> Darm</w:t>
      </w:r>
      <w:r w:rsidR="00597252">
        <w:rPr>
          <w:rFonts w:cs="Arial"/>
        </w:rPr>
        <w:t>, da sie</w:t>
      </w:r>
      <w:r w:rsidR="00FB0236" w:rsidRPr="00AE5259">
        <w:rPr>
          <w:rFonts w:cs="Arial"/>
        </w:rPr>
        <w:t xml:space="preserve"> den Bifidus</w:t>
      </w:r>
      <w:r w:rsidR="00EA2459" w:rsidRPr="00AE5259">
        <w:rPr>
          <w:rFonts w:cs="Arial"/>
        </w:rPr>
        <w:t>-B</w:t>
      </w:r>
      <w:r w:rsidR="00FB0236" w:rsidRPr="00AE5259">
        <w:rPr>
          <w:rFonts w:cs="Arial"/>
        </w:rPr>
        <w:t>akterien als Nahrung</w:t>
      </w:r>
      <w:r w:rsidR="00597252">
        <w:rPr>
          <w:rFonts w:cs="Arial"/>
        </w:rPr>
        <w:t xml:space="preserve"> dienen.</w:t>
      </w:r>
      <w:r w:rsidR="00FB0236" w:rsidRPr="00AE5259">
        <w:rPr>
          <w:rFonts w:cs="Arial"/>
        </w:rPr>
        <w:t xml:space="preserve"> Außerdem wird erforscht, ob Inulin bzw. Oligofructose eine bessere Resor</w:t>
      </w:r>
      <w:r w:rsidR="00EA2459" w:rsidRPr="00AE5259">
        <w:rPr>
          <w:rFonts w:cs="Arial"/>
        </w:rPr>
        <w:t>p</w:t>
      </w:r>
      <w:r w:rsidR="00FB0236" w:rsidRPr="00AE5259">
        <w:rPr>
          <w:rFonts w:cs="Arial"/>
        </w:rPr>
        <w:t>tion von Mineralstoffen (v.a.</w:t>
      </w:r>
      <w:r w:rsidR="00597252">
        <w:rPr>
          <w:rFonts w:cs="Arial"/>
        </w:rPr>
        <w:t xml:space="preserve"> </w:t>
      </w:r>
      <w:r w:rsidR="00FB0236" w:rsidRPr="00AE5259">
        <w:rPr>
          <w:rFonts w:cs="Arial"/>
        </w:rPr>
        <w:t>Magnesium, Kalzium und Eisen) bewirke</w:t>
      </w:r>
      <w:r w:rsidR="00521B0E">
        <w:rPr>
          <w:rFonts w:cs="Arial"/>
        </w:rPr>
        <w:t xml:space="preserve">n </w:t>
      </w:r>
      <w:r w:rsidR="00FB0236" w:rsidRPr="00AE5259">
        <w:rPr>
          <w:rFonts w:cs="Arial"/>
        </w:rPr>
        <w:t>(hier gezeigtes Produkt: „Fitness Flakes")</w:t>
      </w:r>
      <w:r w:rsidR="00F14BDC" w:rsidRPr="00AE5259">
        <w:rPr>
          <w:rFonts w:cs="Arial"/>
        </w:rPr>
        <w:t>.</w:t>
      </w:r>
    </w:p>
    <w:p w14:paraId="2153DFB7" w14:textId="77777777" w:rsidR="00B310B7" w:rsidRDefault="00FB0236" w:rsidP="00B310B7">
      <w:pPr>
        <w:pStyle w:val="berschrift2"/>
      </w:pPr>
      <w:bookmarkStart w:id="5" w:name="_Toc143162175"/>
      <w:r>
        <w:t>Antioxidantien</w:t>
      </w:r>
      <w:bookmarkEnd w:id="5"/>
    </w:p>
    <w:p w14:paraId="0E4300E2" w14:textId="0C24A0D7" w:rsidR="00FB0236" w:rsidRDefault="00B310B7" w:rsidP="00B310B7">
      <w:pPr>
        <w:pStyle w:val="Liste1Aufzhlung"/>
        <w:numPr>
          <w:ilvl w:val="0"/>
          <w:numId w:val="0"/>
        </w:numPr>
        <w:rPr>
          <w:rFonts w:cs="Arial"/>
        </w:rPr>
      </w:pPr>
      <w:r>
        <w:rPr>
          <w:rFonts w:cs="Arial"/>
        </w:rPr>
        <w:t>Antioxidantien w</w:t>
      </w:r>
      <w:r w:rsidR="00FB0236">
        <w:rPr>
          <w:rFonts w:cs="Arial"/>
        </w:rPr>
        <w:t xml:space="preserve">erden hauptsächlich als Radikalfänger eingesetzt. </w:t>
      </w:r>
      <w:r>
        <w:rPr>
          <w:rFonts w:cs="Arial"/>
        </w:rPr>
        <w:t>Es</w:t>
      </w:r>
      <w:r w:rsidR="00FB0236">
        <w:rPr>
          <w:rFonts w:cs="Arial"/>
        </w:rPr>
        <w:t xml:space="preserve"> </w:t>
      </w:r>
      <w:r>
        <w:rPr>
          <w:rFonts w:cs="Arial"/>
        </w:rPr>
        <w:t xml:space="preserve">wird </w:t>
      </w:r>
      <w:r w:rsidR="00FB0236">
        <w:rPr>
          <w:rFonts w:cs="Arial"/>
        </w:rPr>
        <w:t>zwischen natürlichen und synthetisch hergestellten Antioxidantien</w:t>
      </w:r>
      <w:r>
        <w:rPr>
          <w:rFonts w:cs="Arial"/>
        </w:rPr>
        <w:t xml:space="preserve"> unterschieden</w:t>
      </w:r>
      <w:r w:rsidR="00FB0236">
        <w:rPr>
          <w:rFonts w:cs="Arial"/>
        </w:rPr>
        <w:t>.</w:t>
      </w:r>
      <w:r>
        <w:rPr>
          <w:rFonts w:cs="Arial"/>
        </w:rPr>
        <w:t xml:space="preserve"> </w:t>
      </w:r>
      <w:r w:rsidR="00FB0236">
        <w:rPr>
          <w:rFonts w:cs="Arial"/>
        </w:rPr>
        <w:t>Ein synthetisches Antioxidan</w:t>
      </w:r>
      <w:r>
        <w:rPr>
          <w:rFonts w:cs="Arial"/>
        </w:rPr>
        <w:t>s</w:t>
      </w:r>
      <w:r w:rsidR="00FB0236">
        <w:rPr>
          <w:rFonts w:cs="Arial"/>
        </w:rPr>
        <w:t xml:space="preserve"> ist die Gruppe der Gallate. </w:t>
      </w:r>
      <w:r>
        <w:rPr>
          <w:rFonts w:cs="Arial"/>
        </w:rPr>
        <w:t>Bei n</w:t>
      </w:r>
      <w:r w:rsidR="00FB0236">
        <w:rPr>
          <w:rFonts w:cs="Arial"/>
        </w:rPr>
        <w:t xml:space="preserve">atürlichen Antioxidantien </w:t>
      </w:r>
      <w:r>
        <w:rPr>
          <w:rFonts w:cs="Arial"/>
        </w:rPr>
        <w:t xml:space="preserve">handelt es sich um </w:t>
      </w:r>
      <w:r w:rsidR="00FB0236">
        <w:rPr>
          <w:rFonts w:cs="Arial"/>
        </w:rPr>
        <w:t>Vitamin</w:t>
      </w:r>
      <w:r>
        <w:rPr>
          <w:rFonts w:cs="Arial"/>
        </w:rPr>
        <w:t xml:space="preserve">e, wie beispielsweise Vitamin C </w:t>
      </w:r>
      <w:r w:rsidR="00FB0236">
        <w:rPr>
          <w:rFonts w:cs="Arial"/>
        </w:rPr>
        <w:t>(</w:t>
      </w:r>
      <w:r w:rsidR="00C7314F">
        <w:rPr>
          <w:rFonts w:cs="Arial"/>
        </w:rPr>
        <w:t>L-</w:t>
      </w:r>
      <w:r w:rsidR="00FB0236">
        <w:rPr>
          <w:rFonts w:cs="Arial"/>
        </w:rPr>
        <w:t>Ascorbinsäure, wasserlöslich)</w:t>
      </w:r>
      <w:r>
        <w:rPr>
          <w:rFonts w:cs="Arial"/>
        </w:rPr>
        <w:t xml:space="preserve"> </w:t>
      </w:r>
      <w:r w:rsidR="00FB0236">
        <w:rPr>
          <w:rFonts w:cs="Arial"/>
        </w:rPr>
        <w:t>und Vitamin E (Tocopherol</w:t>
      </w:r>
      <w:r w:rsidR="007D0220">
        <w:rPr>
          <w:rFonts w:cs="Arial"/>
        </w:rPr>
        <w:t>e</w:t>
      </w:r>
      <w:r w:rsidR="00B50811">
        <w:rPr>
          <w:rFonts w:cs="Arial"/>
        </w:rPr>
        <w:t xml:space="preserve"> / </w:t>
      </w:r>
      <w:proofErr w:type="spellStart"/>
      <w:r w:rsidR="007D0220">
        <w:rPr>
          <w:rFonts w:cs="Arial"/>
        </w:rPr>
        <w:t>Tocotrienole</w:t>
      </w:r>
      <w:proofErr w:type="spellEnd"/>
      <w:r w:rsidR="007D0220">
        <w:rPr>
          <w:rFonts w:cs="Arial"/>
        </w:rPr>
        <w:t>,</w:t>
      </w:r>
      <w:r w:rsidR="00FB0236">
        <w:rPr>
          <w:rFonts w:cs="Arial"/>
        </w:rPr>
        <w:t xml:space="preserve"> fettlöslich)</w:t>
      </w:r>
      <w:r>
        <w:rPr>
          <w:rFonts w:cs="Arial"/>
        </w:rPr>
        <w:t xml:space="preserve">. Aufgrund ihrer Eigenschaft als Radikalfänger schützen </w:t>
      </w:r>
      <w:r w:rsidR="00FB0236">
        <w:rPr>
          <w:rFonts w:cs="Arial"/>
        </w:rPr>
        <w:t xml:space="preserve">Antioxidantien </w:t>
      </w:r>
      <w:r>
        <w:rPr>
          <w:rFonts w:cs="Arial"/>
        </w:rPr>
        <w:t xml:space="preserve">vor schädlichen Auswirkungen auf den Körper, wie zum Beispiel durch Peroxide. Folglich sollen sie vor </w:t>
      </w:r>
      <w:r w:rsidR="00FB0236">
        <w:rPr>
          <w:rFonts w:cs="Arial"/>
        </w:rPr>
        <w:t>Krebs-, bzw. Her</w:t>
      </w:r>
      <w:r>
        <w:rPr>
          <w:rFonts w:cs="Arial"/>
        </w:rPr>
        <w:t>zkreis</w:t>
      </w:r>
      <w:r w:rsidR="00FB0236">
        <w:rPr>
          <w:rFonts w:cs="Arial"/>
        </w:rPr>
        <w:t>lauferkrankungen schützen.</w:t>
      </w:r>
      <w:r>
        <w:rPr>
          <w:rFonts w:cs="Arial"/>
        </w:rPr>
        <w:t xml:space="preserve"> Um an den Verbraucher zu gelangen, werden Antioxidantien beispielsweise Frucht oder Gemüsesäften zugesetzt. Die entstehenden Produkte werden meist mi</w:t>
      </w:r>
      <w:r w:rsidR="00813251">
        <w:rPr>
          <w:rFonts w:cs="Arial"/>
        </w:rPr>
        <w:t>t</w:t>
      </w:r>
      <w:r>
        <w:rPr>
          <w:rFonts w:cs="Arial"/>
        </w:rPr>
        <w:t xml:space="preserve"> </w:t>
      </w:r>
      <w:r w:rsidR="00FB0236">
        <w:rPr>
          <w:rFonts w:cs="Arial"/>
        </w:rPr>
        <w:t>„E-Nummern“ deklariert (hier gezeigtes Produkt: „ACE"-Saft)</w:t>
      </w:r>
      <w:r w:rsidR="00F14BDC">
        <w:rPr>
          <w:rFonts w:cs="Arial"/>
        </w:rPr>
        <w:t>.</w:t>
      </w:r>
    </w:p>
    <w:p w14:paraId="2BF53041" w14:textId="77777777" w:rsidR="002C4887" w:rsidRPr="00A07FAE" w:rsidRDefault="002C4887" w:rsidP="00A07FAE">
      <w:pPr>
        <w:pStyle w:val="berschrift3"/>
      </w:pPr>
      <w:bookmarkStart w:id="6" w:name="_Toc143162176"/>
      <w:r w:rsidRPr="00A07FAE">
        <w:t>Vitamin C – was ist das chemisch?</w:t>
      </w:r>
      <w:bookmarkEnd w:id="6"/>
    </w:p>
    <w:p w14:paraId="00182075" w14:textId="0258FC08" w:rsidR="00073AED" w:rsidRDefault="003E3EAC" w:rsidP="00073AED">
      <w:pPr>
        <w:pStyle w:val="Liste1Aufzhlung"/>
        <w:numPr>
          <w:ilvl w:val="0"/>
          <w:numId w:val="0"/>
        </w:numPr>
        <w:jc w:val="center"/>
        <w:rPr>
          <w:rFonts w:cs="Arial"/>
        </w:rPr>
      </w:pPr>
      <w:r>
        <w:rPr>
          <w:noProof/>
          <w:lang w:eastAsia="de-DE"/>
        </w:rPr>
        <w:drawing>
          <wp:inline distT="0" distB="0" distL="0" distR="0" wp14:anchorId="64629212" wp14:editId="36076C5F">
            <wp:extent cx="2184400" cy="1270000"/>
            <wp:effectExtent l="19050" t="19050" r="25400" b="25400"/>
            <wp:docPr id="509899482" name="Grafik 2" descr="Ein Bild, das Diagramm, Entwurf, Zeichnung,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99482" name="Grafik 2" descr="Ein Bild, das Diagramm, Entwurf, Zeichnung, Design enthält.&#10;&#10;Automatisch generierte Beschreibung"/>
                    <pic:cNvPicPr/>
                  </pic:nvPicPr>
                  <pic:blipFill rotWithShape="1">
                    <a:blip r:embed="rId10">
                      <a:extLst>
                        <a:ext uri="{28A0092B-C50C-407E-A947-70E740481C1C}">
                          <a14:useLocalDpi xmlns:a14="http://schemas.microsoft.com/office/drawing/2010/main" val="0"/>
                        </a:ext>
                      </a:extLst>
                    </a:blip>
                    <a:srcRect l="14428" b="67871"/>
                    <a:stretch/>
                  </pic:blipFill>
                  <pic:spPr bwMode="auto">
                    <a:xfrm>
                      <a:off x="0" y="0"/>
                      <a:ext cx="2184400" cy="127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77082DD" w14:textId="1098D12B" w:rsidR="00073AED" w:rsidRPr="007B764D" w:rsidRDefault="00073AED" w:rsidP="00073AED">
      <w:pPr>
        <w:pStyle w:val="Beschriftung"/>
        <w:rPr>
          <w:noProof/>
          <w:sz w:val="24"/>
        </w:rPr>
      </w:pPr>
      <w:r>
        <w:t xml:space="preserve">Abb. </w:t>
      </w:r>
      <w:fldSimple w:instr=" SEQ Abb. \* ARABIC ">
        <w:r w:rsidR="00E84760">
          <w:rPr>
            <w:noProof/>
          </w:rPr>
          <w:t>2</w:t>
        </w:r>
      </w:fldSimple>
      <w:r>
        <w:t>: L-Ascorbinsäure</w:t>
      </w:r>
    </w:p>
    <w:p w14:paraId="6530C3B4" w14:textId="575F5A4D" w:rsidR="0089755C" w:rsidRDefault="002C4887" w:rsidP="00B26A73">
      <w:pPr>
        <w:pStyle w:val="Liste1Aufzhlung"/>
        <w:numPr>
          <w:ilvl w:val="0"/>
          <w:numId w:val="0"/>
        </w:numPr>
      </w:pPr>
      <w:r>
        <w:rPr>
          <w:rFonts w:cs="Arial"/>
        </w:rPr>
        <w:t xml:space="preserve">Bei Vitamin C handelt es sich um L-Ascorbinsäure. Diese besteht aus einer </w:t>
      </w:r>
      <w:proofErr w:type="spellStart"/>
      <w:r>
        <w:rPr>
          <w:rFonts w:cs="Arial"/>
        </w:rPr>
        <w:t>Lactonstruktur</w:t>
      </w:r>
      <w:proofErr w:type="spellEnd"/>
      <w:r>
        <w:rPr>
          <w:rFonts w:cs="Arial"/>
        </w:rPr>
        <w:t xml:space="preserve">, zwei </w:t>
      </w:r>
      <w:proofErr w:type="spellStart"/>
      <w:r>
        <w:rPr>
          <w:rFonts w:cs="Arial"/>
        </w:rPr>
        <w:t>enolischen</w:t>
      </w:r>
      <w:proofErr w:type="spellEnd"/>
      <w:r>
        <w:rPr>
          <w:rFonts w:cs="Arial"/>
        </w:rPr>
        <w:t xml:space="preserve"> Hydroxygruppen, einer primären und einer sekundären Hydroxygruppe. </w:t>
      </w:r>
      <w:r>
        <w:t xml:space="preserve">Für die antioxidativen Eigenschaften der </w:t>
      </w:r>
      <w:r w:rsidR="007D27D6">
        <w:t>L-</w:t>
      </w:r>
      <w:r>
        <w:t xml:space="preserve">Ascorbinsäure ist die </w:t>
      </w:r>
      <w:proofErr w:type="spellStart"/>
      <w:r>
        <w:t>Endiol</w:t>
      </w:r>
      <w:proofErr w:type="spellEnd"/>
      <w:r>
        <w:t xml:space="preserve">-Struktur verantwortlich, da </w:t>
      </w:r>
      <w:proofErr w:type="spellStart"/>
      <w:r>
        <w:t>Endiole</w:t>
      </w:r>
      <w:proofErr w:type="spellEnd"/>
      <w:r>
        <w:t xml:space="preserve"> leicht zu </w:t>
      </w:r>
      <w:proofErr w:type="spellStart"/>
      <w:r>
        <w:t>Diketonen</w:t>
      </w:r>
      <w:proofErr w:type="spellEnd"/>
      <w:r>
        <w:t xml:space="preserve"> oxidiert werden können.</w:t>
      </w:r>
      <w:r w:rsidR="0089755C">
        <w:br w:type="page"/>
      </w:r>
    </w:p>
    <w:p w14:paraId="55C999BA" w14:textId="1782E738" w:rsidR="002C4887" w:rsidRPr="00A07FAE" w:rsidRDefault="002C4887" w:rsidP="00A07FAE">
      <w:pPr>
        <w:pStyle w:val="berschrift3"/>
      </w:pPr>
      <w:bookmarkStart w:id="7" w:name="_Toc143162177"/>
      <w:r w:rsidRPr="00A07FAE">
        <w:lastRenderedPageBreak/>
        <w:t>Vitamin C als Radikalfänger</w:t>
      </w:r>
      <w:bookmarkEnd w:id="7"/>
    </w:p>
    <w:p w14:paraId="1A6227A3" w14:textId="19665374" w:rsidR="002C4887" w:rsidRPr="002C4887" w:rsidRDefault="002C4887" w:rsidP="00B310B7">
      <w:pPr>
        <w:pStyle w:val="Liste1Aufzhlung"/>
        <w:numPr>
          <w:ilvl w:val="0"/>
          <w:numId w:val="0"/>
        </w:numPr>
      </w:pPr>
      <w:r>
        <w:t>Die</w:t>
      </w:r>
      <w:r w:rsidR="00506469">
        <w:t xml:space="preserve"> </w:t>
      </w:r>
      <w:r w:rsidR="009E3D46">
        <w:t>Funktion</w:t>
      </w:r>
      <w:r>
        <w:t xml:space="preserve"> von L-Ascorbinsäure als Radikalfänger </w:t>
      </w:r>
      <w:r w:rsidR="00506469">
        <w:t>kann anhand der Reaktion mit einem Peroxidradikal gezeigt werden.</w:t>
      </w:r>
    </w:p>
    <w:p w14:paraId="60FBEAD1" w14:textId="77777777" w:rsidR="0099790F" w:rsidRDefault="00367605" w:rsidP="0099790F">
      <w:pPr>
        <w:pStyle w:val="Liste1Aufzhlung"/>
        <w:keepNext/>
        <w:numPr>
          <w:ilvl w:val="0"/>
          <w:numId w:val="0"/>
        </w:numPr>
        <w:jc w:val="center"/>
      </w:pPr>
      <w:r w:rsidRPr="00367605">
        <w:rPr>
          <w:noProof/>
          <w:lang w:eastAsia="de-DE"/>
        </w:rPr>
        <w:drawing>
          <wp:inline distT="0" distB="0" distL="0" distR="0" wp14:anchorId="07E120A5" wp14:editId="115D1165">
            <wp:extent cx="5184000" cy="3589200"/>
            <wp:effectExtent l="19050" t="19050" r="17145" b="11430"/>
            <wp:docPr id="497167022" name="Grafik 4" descr="Ein Bild, das Zeichnung, Text, Entwurf,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67022" name="Grafik 4" descr="Ein Bild, das Zeichnung, Text, Entwurf, Diagramm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5184000" cy="3589200"/>
                    </a:xfrm>
                    <a:prstGeom prst="rect">
                      <a:avLst/>
                    </a:prstGeom>
                    <a:ln>
                      <a:solidFill>
                        <a:schemeClr val="tx1"/>
                      </a:solidFill>
                    </a:ln>
                  </pic:spPr>
                </pic:pic>
              </a:graphicData>
            </a:graphic>
          </wp:inline>
        </w:drawing>
      </w:r>
    </w:p>
    <w:p w14:paraId="64BFD1DC" w14:textId="65DD30B9" w:rsidR="00A07FAE" w:rsidRPr="00FD7447" w:rsidRDefault="0099790F" w:rsidP="00FD7447">
      <w:pPr>
        <w:pStyle w:val="Beschriftung"/>
      </w:pPr>
      <w:r>
        <w:t xml:space="preserve">Abb. </w:t>
      </w:r>
      <w:r w:rsidR="00E84760">
        <w:fldChar w:fldCharType="begin"/>
      </w:r>
      <w:r w:rsidR="00E84760">
        <w:instrText xml:space="preserve"> SEQ Abb. \* ARABIC </w:instrText>
      </w:r>
      <w:r w:rsidR="00E84760">
        <w:fldChar w:fldCharType="separate"/>
      </w:r>
      <w:r w:rsidR="00E84760">
        <w:rPr>
          <w:noProof/>
        </w:rPr>
        <w:t>3</w:t>
      </w:r>
      <w:r w:rsidR="00E84760">
        <w:rPr>
          <w:noProof/>
        </w:rPr>
        <w:fldChar w:fldCharType="end"/>
      </w:r>
      <w:r>
        <w:t>: Radikalreaktion L-Ascorbinsäure</w:t>
      </w:r>
    </w:p>
    <w:p w14:paraId="17D62CF1" w14:textId="2399F7B0" w:rsidR="00506469" w:rsidRPr="00A07FAE" w:rsidRDefault="00506469" w:rsidP="00A07FAE">
      <w:pPr>
        <w:pStyle w:val="berschrift3"/>
      </w:pPr>
      <w:bookmarkStart w:id="8" w:name="_Toc143162178"/>
      <w:r w:rsidRPr="00A07FAE">
        <w:t xml:space="preserve">Antioxidative </w:t>
      </w:r>
      <w:proofErr w:type="spellStart"/>
      <w:r w:rsidRPr="00A07FAE">
        <w:t>Functional</w:t>
      </w:r>
      <w:proofErr w:type="spellEnd"/>
      <w:r w:rsidRPr="00A07FAE">
        <w:t xml:space="preserve"> Foods</w:t>
      </w:r>
      <w:bookmarkEnd w:id="8"/>
    </w:p>
    <w:p w14:paraId="109AF0D2" w14:textId="6825D9E0" w:rsidR="002C4887" w:rsidRPr="00506469" w:rsidRDefault="00506469" w:rsidP="00B310B7">
      <w:pPr>
        <w:pStyle w:val="Liste1Aufzhlung"/>
        <w:numPr>
          <w:ilvl w:val="0"/>
          <w:numId w:val="0"/>
        </w:numPr>
      </w:pPr>
      <w:r>
        <w:t>Die Vitamine werden durch chemische Synthese hergestellt</w:t>
      </w:r>
      <w:r w:rsidR="003B29F4">
        <w:t xml:space="preserve">, wie beispielsweise bei Vitamin C durch die Reichstein-Synthese aus D-Glucose. Anschließend werden diese den </w:t>
      </w:r>
      <w:r>
        <w:t>Lebensmitteln, wie Frucht- oder Gemüsesäften, hinzugefügt.</w:t>
      </w:r>
      <w:r w:rsidR="0081398E">
        <w:t xml:space="preserve"> D</w:t>
      </w:r>
      <w:r w:rsidR="00BB7420">
        <w:t>er zugesetzte Vitaming</w:t>
      </w:r>
      <w:r w:rsidR="0081398E">
        <w:t xml:space="preserve">ehalt ist meist jedoch sehr gering und die Produkte werden </w:t>
      </w:r>
      <w:r w:rsidR="00BB7420">
        <w:t>zudem d</w:t>
      </w:r>
      <w:r w:rsidR="0081398E">
        <w:t>urch Zusätze der industriellen Verarbeitung belastet.</w:t>
      </w:r>
    </w:p>
    <w:p w14:paraId="70CB7663" w14:textId="77777777" w:rsidR="00506469" w:rsidRPr="00506469" w:rsidRDefault="00FB0236" w:rsidP="00506469">
      <w:pPr>
        <w:pStyle w:val="berschrift2"/>
        <w:rPr>
          <w:rFonts w:cstheme="minorBidi"/>
        </w:rPr>
      </w:pPr>
      <w:bookmarkStart w:id="9" w:name="_Toc143162179"/>
      <w:r>
        <w:t>Omega-3-Fettsäuren</w:t>
      </w:r>
      <w:bookmarkEnd w:id="9"/>
    </w:p>
    <w:p w14:paraId="4B59D5A9" w14:textId="13D1FDA9" w:rsidR="00FB0236" w:rsidRPr="00FB0236" w:rsidRDefault="00506469" w:rsidP="00506469">
      <w:pPr>
        <w:pStyle w:val="Liste1Aufzhlung"/>
        <w:numPr>
          <w:ilvl w:val="0"/>
          <w:numId w:val="0"/>
        </w:numPr>
      </w:pPr>
      <w:r>
        <w:rPr>
          <w:rFonts w:cs="Arial"/>
        </w:rPr>
        <w:t>Omega-3-Fettsäuren</w:t>
      </w:r>
      <w:r w:rsidR="00D30235">
        <w:rPr>
          <w:rFonts w:cs="Arial"/>
        </w:rPr>
        <w:t xml:space="preserve">, wie beispielsweise Linolensäure, </w:t>
      </w:r>
      <w:r>
        <w:rPr>
          <w:rFonts w:cs="Arial"/>
        </w:rPr>
        <w:t>z</w:t>
      </w:r>
      <w:r w:rsidR="00FB0236">
        <w:rPr>
          <w:rFonts w:cs="Arial"/>
        </w:rPr>
        <w:t>ählen zu den ungesättigten Fettsäuren</w:t>
      </w:r>
      <w:r w:rsidR="00D30235">
        <w:rPr>
          <w:rFonts w:cs="Arial"/>
        </w:rPr>
        <w:t>, da sie mi</w:t>
      </w:r>
      <w:r w:rsidR="00FB0236">
        <w:rPr>
          <w:rFonts w:cs="Arial"/>
        </w:rPr>
        <w:t>ndestens eine Doppelbindung</w:t>
      </w:r>
      <w:r w:rsidR="00D30235">
        <w:rPr>
          <w:rFonts w:cs="Arial"/>
        </w:rPr>
        <w:t xml:space="preserve"> aufweisen.</w:t>
      </w:r>
      <w:r w:rsidR="00FB0236">
        <w:rPr>
          <w:rFonts w:cs="Arial"/>
        </w:rPr>
        <w:t xml:space="preserve"> Diese </w:t>
      </w:r>
      <w:r w:rsidR="00D30235">
        <w:rPr>
          <w:rFonts w:cs="Arial"/>
        </w:rPr>
        <w:t>D</w:t>
      </w:r>
      <w:r w:rsidR="00FB0236">
        <w:rPr>
          <w:rFonts w:cs="Arial"/>
        </w:rPr>
        <w:t xml:space="preserve">oppelbindung </w:t>
      </w:r>
      <w:r w:rsidR="00D30235">
        <w:rPr>
          <w:rFonts w:cs="Arial"/>
        </w:rPr>
        <w:t xml:space="preserve">befindet sich </w:t>
      </w:r>
      <w:r w:rsidR="00FB0236">
        <w:rPr>
          <w:rFonts w:cs="Arial"/>
        </w:rPr>
        <w:t>zwischen dem 3. und 4. Kohlenstoffatom</w:t>
      </w:r>
      <w:r w:rsidR="00D30235">
        <w:rPr>
          <w:rFonts w:cs="Arial"/>
        </w:rPr>
        <w:t>, v</w:t>
      </w:r>
      <w:r w:rsidR="00FB0236">
        <w:rPr>
          <w:rFonts w:cs="Arial"/>
        </w:rPr>
        <w:t>om Ende (Omega) der Fettsäure her</w:t>
      </w:r>
      <w:r w:rsidR="00D30235">
        <w:rPr>
          <w:rFonts w:cs="Arial"/>
        </w:rPr>
        <w:t xml:space="preserve"> betrachtet. </w:t>
      </w:r>
      <w:r w:rsidR="00FB0236">
        <w:rPr>
          <w:rFonts w:cs="Arial"/>
        </w:rPr>
        <w:t>Zugeschrieben wird den Omega-3-Fettsäuren eine schützende Wirkung in Bezug auf Gefäßablagerungen und sonstige arterielle Erkrankungen</w:t>
      </w:r>
      <w:r w:rsidR="003976C4">
        <w:rPr>
          <w:rFonts w:cs="Arial"/>
        </w:rPr>
        <w:t xml:space="preserve">. Bei einer zu hohen Zuführung haben Omega-3-Fettsäure jedoch eine schädliche Wirkung, da diese dann schädliche Radikale bilden. </w:t>
      </w:r>
      <w:r w:rsidR="00FB0236">
        <w:rPr>
          <w:rFonts w:cs="Arial"/>
        </w:rPr>
        <w:t>Eingesetzt werden die Omega-3-Fettsäuren</w:t>
      </w:r>
      <w:r w:rsidR="003976C4">
        <w:rPr>
          <w:rFonts w:cs="Arial"/>
        </w:rPr>
        <w:t xml:space="preserve"> beispielsweise in</w:t>
      </w:r>
      <w:r w:rsidR="00FB0236">
        <w:rPr>
          <w:rFonts w:cs="Arial"/>
        </w:rPr>
        <w:t xml:space="preserve"> Brot und Margarine</w:t>
      </w:r>
      <w:r w:rsidR="003976C4">
        <w:rPr>
          <w:rFonts w:cs="Arial"/>
        </w:rPr>
        <w:t xml:space="preserve"> (hier gezeigtes Produkt: „Deli Reform"-Margarine). </w:t>
      </w:r>
      <w:r w:rsidR="00164856">
        <w:rPr>
          <w:rFonts w:cs="Arial"/>
        </w:rPr>
        <w:t>Des Weiteren</w:t>
      </w:r>
      <w:r w:rsidR="003544F6">
        <w:rPr>
          <w:rFonts w:cs="Arial"/>
        </w:rPr>
        <w:t xml:space="preserve"> gibt es i</w:t>
      </w:r>
      <w:r w:rsidR="00FB0236">
        <w:rPr>
          <w:rFonts w:cs="Arial"/>
        </w:rPr>
        <w:t>nzwischen gezüchtete Hühner, deren Eier vermehrt diese Fettsäuren enthalten</w:t>
      </w:r>
      <w:r w:rsidR="003976C4">
        <w:rPr>
          <w:rFonts w:cs="Arial"/>
        </w:rPr>
        <w:t xml:space="preserve"> und somit einen geringen Cholesteringehalt</w:t>
      </w:r>
      <w:r w:rsidR="00B74937">
        <w:rPr>
          <w:rFonts w:cs="Arial"/>
        </w:rPr>
        <w:t>.</w:t>
      </w:r>
    </w:p>
    <w:p w14:paraId="3549486F" w14:textId="3D5BC0A1" w:rsidR="00FB0236" w:rsidRDefault="00EA2459" w:rsidP="00FB0236">
      <w:pPr>
        <w:pStyle w:val="berschrift1"/>
      </w:pPr>
      <w:bookmarkStart w:id="10" w:name="_Toc143162180"/>
      <w:r>
        <w:t>Der Begriff</w:t>
      </w:r>
      <w:r w:rsidR="00FB0236">
        <w:t xml:space="preserve"> </w:t>
      </w:r>
      <w:proofErr w:type="spellStart"/>
      <w:r w:rsidR="00FB0236">
        <w:t>Functional</w:t>
      </w:r>
      <w:proofErr w:type="spellEnd"/>
      <w:r w:rsidR="00FB0236">
        <w:t xml:space="preserve"> Food</w:t>
      </w:r>
      <w:bookmarkEnd w:id="10"/>
    </w:p>
    <w:p w14:paraId="6C0A24C4" w14:textId="3F0DDCE5" w:rsidR="005D52C1" w:rsidRDefault="00FB0236" w:rsidP="005D52C1">
      <w:proofErr w:type="spellStart"/>
      <w:r w:rsidRPr="00FB0236">
        <w:t>Functional</w:t>
      </w:r>
      <w:proofErr w:type="spellEnd"/>
      <w:r w:rsidRPr="00FB0236">
        <w:t xml:space="preserve"> Food ist eine neue Lebensmittelkategorie</w:t>
      </w:r>
      <w:r w:rsidR="00310525">
        <w:t>, die</w:t>
      </w:r>
      <w:r w:rsidRPr="00FB0236">
        <w:t xml:space="preserve"> noch keine generelle Definitio</w:t>
      </w:r>
      <w:r w:rsidR="00310525">
        <w:t>n aufweist</w:t>
      </w:r>
      <w:r w:rsidR="00BE4481">
        <w:t>. Zudem gibt es, außer in Japan, noch keine rechtliche Grundlage.</w:t>
      </w:r>
      <w:r w:rsidRPr="00FB0236">
        <w:t xml:space="preserve"> </w:t>
      </w:r>
      <w:r w:rsidR="00310525">
        <w:t xml:space="preserve">In Deutschland werden </w:t>
      </w:r>
      <w:proofErr w:type="spellStart"/>
      <w:r w:rsidR="00310525">
        <w:t>Functional</w:t>
      </w:r>
      <w:proofErr w:type="spellEnd"/>
      <w:r w:rsidR="00310525">
        <w:t xml:space="preserve"> Foods bislang als</w:t>
      </w:r>
      <w:r w:rsidR="00644FB2">
        <w:t xml:space="preserve"> Lebensmittel, die einen Zusatznutze</w:t>
      </w:r>
      <w:r w:rsidR="00B20DAD">
        <w:t>n</w:t>
      </w:r>
      <w:r w:rsidR="00644FB2">
        <w:t xml:space="preserve"> haben (sollen), deklariert. Sie sollen zur</w:t>
      </w:r>
      <w:r w:rsidR="00644FB2" w:rsidRPr="00644FB2">
        <w:t xml:space="preserve"> Verbesserung des Gesundheitszustands </w:t>
      </w:r>
      <w:r w:rsidR="00644FB2">
        <w:t>und zur</w:t>
      </w:r>
      <w:r w:rsidR="00644FB2" w:rsidRPr="00644FB2">
        <w:t xml:space="preserve"> Prävention ernährungsbedingter Krankhei</w:t>
      </w:r>
      <w:r w:rsidR="00644FB2">
        <w:t>ten dienen.</w:t>
      </w:r>
    </w:p>
    <w:p w14:paraId="45E707A2" w14:textId="3B093A30" w:rsidR="00FB0236" w:rsidRDefault="00FB0236" w:rsidP="005D52C1">
      <w:pPr>
        <w:pStyle w:val="berschrift1"/>
      </w:pPr>
      <w:bookmarkStart w:id="11" w:name="_Toc143162181"/>
      <w:r>
        <w:lastRenderedPageBreak/>
        <w:t>Probleme</w:t>
      </w:r>
      <w:bookmarkEnd w:id="11"/>
    </w:p>
    <w:p w14:paraId="7247079B" w14:textId="28A0E527" w:rsidR="00C31129" w:rsidRDefault="00BD13EC" w:rsidP="00C31129">
      <w:pPr>
        <w:pStyle w:val="Liste1Aufzhlung"/>
        <w:numPr>
          <w:ilvl w:val="0"/>
          <w:numId w:val="0"/>
        </w:numPr>
      </w:pPr>
      <w:r>
        <w:t xml:space="preserve">Die </w:t>
      </w:r>
      <w:r w:rsidR="007B76C1">
        <w:t>beworbenen</w:t>
      </w:r>
      <w:r>
        <w:t xml:space="preserve"> Wirkungen von </w:t>
      </w:r>
      <w:proofErr w:type="spellStart"/>
      <w:r>
        <w:t>Functional</w:t>
      </w:r>
      <w:proofErr w:type="spellEnd"/>
      <w:r>
        <w:t xml:space="preserve"> Foods auf den menschlichen Organismus sind wissenschaftlich noch nicht nachgewiesen.</w:t>
      </w:r>
      <w:r w:rsidR="00615217">
        <w:t xml:space="preserve"> Des Weiteren könnte der Begriff „</w:t>
      </w:r>
      <w:proofErr w:type="spellStart"/>
      <w:r w:rsidR="00615217">
        <w:t>Functonal</w:t>
      </w:r>
      <w:proofErr w:type="spellEnd"/>
      <w:r w:rsidR="00615217">
        <w:t xml:space="preserve"> Food“ von Unternehmen, die genetisch manipulierte Lebensmittel verkaufen wollen, missbraucht werden. Aufgrund der fehlenden rechtlich begründeten Definition der neuen Lebensmittelkategorie lässt sich alles unter jenem Begriff bewerben. Darüber hinaus sagen Kritiker, dass </w:t>
      </w:r>
      <w:proofErr w:type="spellStart"/>
      <w:r w:rsidR="00615217">
        <w:t>Functional</w:t>
      </w:r>
      <w:proofErr w:type="spellEnd"/>
      <w:r w:rsidR="00615217">
        <w:t xml:space="preserve"> Foods bei einem ausgewogenen Speisep</w:t>
      </w:r>
      <w:r w:rsidR="000452F4">
        <w:t xml:space="preserve">lan nicht notwendig seien. </w:t>
      </w:r>
      <w:r w:rsidR="00C31129">
        <w:t xml:space="preserve">Die vorgestellten Stoffgruppen können auch durch natürliche Quellen zugeführt werden. </w:t>
      </w:r>
      <w:r w:rsidR="000452F4">
        <w:t xml:space="preserve">Im Folgenden </w:t>
      </w:r>
      <w:r w:rsidR="00C408CA">
        <w:t>sind</w:t>
      </w:r>
      <w:r w:rsidR="000452F4">
        <w:t xml:space="preserve"> Beispiele</w:t>
      </w:r>
      <w:r w:rsidR="00C31129">
        <w:t xml:space="preserve"> aufgelistet.</w:t>
      </w:r>
    </w:p>
    <w:p w14:paraId="57FB10FB" w14:textId="2CCA91C5" w:rsidR="00D65CCA" w:rsidRDefault="00FB0236" w:rsidP="00C31129">
      <w:pPr>
        <w:pStyle w:val="Liste1Aufzhlung"/>
        <w:numPr>
          <w:ilvl w:val="0"/>
          <w:numId w:val="25"/>
        </w:numPr>
      </w:pPr>
      <w:r>
        <w:t>Inulin</w:t>
      </w:r>
      <w:r w:rsidR="004027D6">
        <w:t>, Oligofructose</w:t>
      </w:r>
      <w:r w:rsidR="000E31E1">
        <w:t xml:space="preserve">: </w:t>
      </w:r>
      <w:r>
        <w:t>Artischocken, Spargel</w:t>
      </w:r>
      <w:r w:rsidR="000E31E1">
        <w:t>, Bananen</w:t>
      </w:r>
      <w:r w:rsidR="00D65CCA">
        <w:t>.</w:t>
      </w:r>
    </w:p>
    <w:p w14:paraId="452525F2" w14:textId="2BD65156" w:rsidR="00FB0236" w:rsidRPr="00FB0236" w:rsidRDefault="00FB0236" w:rsidP="00D65CCA">
      <w:pPr>
        <w:pStyle w:val="Liste1Aufzhlung"/>
        <w:numPr>
          <w:ilvl w:val="0"/>
          <w:numId w:val="25"/>
        </w:numPr>
      </w:pPr>
      <w:r>
        <w:t>Vitamin </w:t>
      </w:r>
      <w:r w:rsidR="000E31E1">
        <w:t>C:</w:t>
      </w:r>
      <w:r>
        <w:t xml:space="preserve"> </w:t>
      </w:r>
      <w:r w:rsidR="00D65CCA">
        <w:t>Zitronen, Kiwi, Paprika.</w:t>
      </w:r>
    </w:p>
    <w:p w14:paraId="4DA2951A" w14:textId="49256775" w:rsidR="00FB0236" w:rsidRPr="00FB0236" w:rsidRDefault="00FB0236" w:rsidP="00D65CCA">
      <w:pPr>
        <w:pStyle w:val="Liste1Aufzhlung"/>
        <w:numPr>
          <w:ilvl w:val="0"/>
          <w:numId w:val="25"/>
        </w:numPr>
      </w:pPr>
      <w:r>
        <w:t>Vitamin E</w:t>
      </w:r>
      <w:r w:rsidR="00D65CCA">
        <w:t>: Rapsöl, Mandeln, Sonnenblumenkerne.</w:t>
      </w:r>
    </w:p>
    <w:p w14:paraId="06B7E78C" w14:textId="7F46C63E" w:rsidR="00A07FAE" w:rsidRPr="009513AC" w:rsidRDefault="00FB0236" w:rsidP="009513AC">
      <w:pPr>
        <w:pStyle w:val="Liste1Aufzhlung"/>
        <w:numPr>
          <w:ilvl w:val="0"/>
          <w:numId w:val="25"/>
        </w:numPr>
        <w:rPr>
          <w:rStyle w:val="Fett"/>
          <w:b w:val="0"/>
          <w:bCs w:val="0"/>
        </w:rPr>
      </w:pPr>
      <w:r>
        <w:t>Omega-3-Fettsäuren</w:t>
      </w:r>
      <w:r w:rsidR="00B37129">
        <w:t>: Fisch, Leinöl, Rosenkohl.</w:t>
      </w:r>
    </w:p>
    <w:p w14:paraId="22DCBD11" w14:textId="063A5412" w:rsidR="00FB0236" w:rsidRPr="00FB0236" w:rsidRDefault="00FB0236" w:rsidP="00FB0236">
      <w:pPr>
        <w:pStyle w:val="Zusammenfassung"/>
      </w:pPr>
      <w:r w:rsidRPr="00FB0236">
        <w:rPr>
          <w:rStyle w:val="Fett"/>
        </w:rPr>
        <w:t>Zusammenfassung</w:t>
      </w:r>
      <w:r>
        <w:t xml:space="preserve">: </w:t>
      </w:r>
      <w:r w:rsidR="006726D8" w:rsidRPr="006726D8">
        <w:t>Zu „</w:t>
      </w:r>
      <w:proofErr w:type="spellStart"/>
      <w:r w:rsidR="006726D8" w:rsidRPr="006726D8">
        <w:t>Functional</w:t>
      </w:r>
      <w:proofErr w:type="spellEnd"/>
      <w:r w:rsidR="006726D8" w:rsidRPr="006726D8">
        <w:t xml:space="preserve"> Foods“ zählen Probiotika,</w:t>
      </w:r>
      <w:r w:rsidR="006726D8">
        <w:t xml:space="preserve"> Präbiotika, Antioxidantien und Omega-3-Fettsäuren. Bei Probiotika wird die p</w:t>
      </w:r>
      <w:r w:rsidR="006726D8" w:rsidRPr="006726D8">
        <w:t>robiotische Wirkung durch Milchsäurebakterien erreicht wird. Diese produzieren Milchsäure und stärken dadurch die Darmflora.</w:t>
      </w:r>
      <w:r w:rsidR="006726D8">
        <w:t xml:space="preserve"> </w:t>
      </w:r>
      <w:r w:rsidR="006726D8" w:rsidRPr="006726D8">
        <w:t>Es konnte wissenschaftlich nicht nachgewiesen werden, dass probiotische „</w:t>
      </w:r>
      <w:proofErr w:type="spellStart"/>
      <w:r w:rsidR="006726D8" w:rsidRPr="006726D8">
        <w:t>Functional</w:t>
      </w:r>
      <w:proofErr w:type="spellEnd"/>
      <w:r w:rsidR="006726D8" w:rsidRPr="006726D8">
        <w:t xml:space="preserve"> Foods“ besser wirken als natürliche probiotische Produkte.</w:t>
      </w:r>
      <w:r w:rsidR="006726D8">
        <w:t xml:space="preserve"> Präbiotika sind komplexe Zuckermoleküle, die im Darm als Ballaststoffe wirken. Antioxidantien</w:t>
      </w:r>
      <w:r w:rsidR="00AF7594">
        <w:t xml:space="preserve"> </w:t>
      </w:r>
      <w:r w:rsidR="00EB4C97">
        <w:t>werden als</w:t>
      </w:r>
      <w:r w:rsidR="00AF7594">
        <w:t xml:space="preserve"> Radikalfänger </w:t>
      </w:r>
      <w:r w:rsidR="00EB4C97">
        <w:t xml:space="preserve">eingesetzt </w:t>
      </w:r>
      <w:r w:rsidR="00AF7594">
        <w:t xml:space="preserve">und </w:t>
      </w:r>
      <w:r w:rsidR="006726D8">
        <w:t>lassen sich in synthetische und natürliche untersch</w:t>
      </w:r>
      <w:r w:rsidR="00AF7594">
        <w:t>ei</w:t>
      </w:r>
      <w:r w:rsidR="006726D8">
        <w:t xml:space="preserve">den. Bei Letzteren handelt es sich um Vitamine. </w:t>
      </w:r>
      <w:r w:rsidR="006726D8" w:rsidRPr="006726D8">
        <w:t>Bei antioxidativen „</w:t>
      </w:r>
      <w:proofErr w:type="spellStart"/>
      <w:r w:rsidR="006726D8" w:rsidRPr="006726D8">
        <w:t>Functional</w:t>
      </w:r>
      <w:proofErr w:type="spellEnd"/>
      <w:r w:rsidR="006726D8" w:rsidRPr="006726D8">
        <w:t xml:space="preserve"> Foods“ werden Vitamine </w:t>
      </w:r>
      <w:r w:rsidR="00091C22">
        <w:t xml:space="preserve">chemisch </w:t>
      </w:r>
      <w:r w:rsidR="006726D8" w:rsidRPr="006726D8">
        <w:t xml:space="preserve">synthetisiert und </w:t>
      </w:r>
      <w:r w:rsidR="00C66870">
        <w:t xml:space="preserve">Lebensmitteln </w:t>
      </w:r>
      <w:r w:rsidR="006726D8" w:rsidRPr="006726D8">
        <w:t>hinzugefügt.</w:t>
      </w:r>
      <w:r w:rsidR="00AF7594">
        <w:t xml:space="preserve"> Omega-3-Fettsäuren sind ungesättigte Fettsäuren, da sie mindestens eine Doppelbindung enthalten. Bei angemessener Zufuhr weisen sie eine schützende Wirkung gegenüber Gefäßablagerungen auf. </w:t>
      </w:r>
      <w:proofErr w:type="spellStart"/>
      <w:r w:rsidR="00AF7594">
        <w:t>Functional</w:t>
      </w:r>
      <w:proofErr w:type="spellEnd"/>
      <w:r w:rsidR="00AF7594">
        <w:t xml:space="preserve"> Foods besitzen noch keine generelle Definition und in Deutschland noch keine rechtliche Grundlage. Meist werden diese jedoch als</w:t>
      </w:r>
      <w:r w:rsidR="006726D8" w:rsidRPr="006726D8">
        <w:t xml:space="preserve"> Lebensmittel, die einen Zusatznutzen haben (sollen)</w:t>
      </w:r>
      <w:r w:rsidR="00AF7594">
        <w:t>, definier</w:t>
      </w:r>
      <w:r w:rsidR="00EE50CE">
        <w:t>t</w:t>
      </w:r>
      <w:r>
        <w:rPr>
          <w:rFonts w:cs="Arial"/>
        </w:rPr>
        <w:t>.</w:t>
      </w:r>
      <w:r w:rsidR="00EE50CE">
        <w:rPr>
          <w:rFonts w:cs="Arial"/>
        </w:rPr>
        <w:t xml:space="preserve"> </w:t>
      </w:r>
      <w:r w:rsidR="005F4F18">
        <w:rPr>
          <w:rFonts w:cs="Arial"/>
        </w:rPr>
        <w:t xml:space="preserve">Der Vertrieb </w:t>
      </w:r>
      <w:r w:rsidR="00EE50CE">
        <w:rPr>
          <w:rFonts w:cs="Arial"/>
        </w:rPr>
        <w:t xml:space="preserve">von </w:t>
      </w:r>
      <w:proofErr w:type="spellStart"/>
      <w:r w:rsidR="00EE50CE">
        <w:rPr>
          <w:rFonts w:cs="Arial"/>
        </w:rPr>
        <w:t>Functional</w:t>
      </w:r>
      <w:proofErr w:type="spellEnd"/>
      <w:r w:rsidR="00EE50CE">
        <w:rPr>
          <w:rFonts w:cs="Arial"/>
        </w:rPr>
        <w:t xml:space="preserve"> Foods </w:t>
      </w:r>
      <w:r w:rsidR="0025462E">
        <w:rPr>
          <w:rFonts w:cs="Arial"/>
        </w:rPr>
        <w:t>bringt</w:t>
      </w:r>
      <w:r w:rsidR="005F4F18">
        <w:rPr>
          <w:rFonts w:cs="Arial"/>
        </w:rPr>
        <w:t xml:space="preserve"> sowohl rechtliche als auch gesellschaftliche Probleme mit sich. </w:t>
      </w:r>
    </w:p>
    <w:p w14:paraId="0343C811" w14:textId="5F84D06F" w:rsidR="009C4D66" w:rsidRDefault="00EA2459" w:rsidP="009C4D66">
      <w:pPr>
        <w:pStyle w:val="EinstiegAbschluss"/>
        <w:rPr>
          <w:szCs w:val="24"/>
          <w:lang w:eastAsia="de-DE"/>
        </w:rPr>
      </w:pPr>
      <w:r>
        <w:rPr>
          <w:rStyle w:val="Fett"/>
        </w:rPr>
        <w:t>Abschluss</w:t>
      </w:r>
      <w:r w:rsidR="00F14BDC">
        <w:rPr>
          <w:rStyle w:val="Fett"/>
        </w:rPr>
        <w:t xml:space="preserve"> 1</w:t>
      </w:r>
      <w:r w:rsidR="00FB0236">
        <w:t xml:space="preserve">: </w:t>
      </w:r>
      <w:r w:rsidR="005830E2" w:rsidRPr="00CD7ADE">
        <w:rPr>
          <w:szCs w:val="24"/>
          <w:lang w:eastAsia="de-DE"/>
        </w:rPr>
        <w:t xml:space="preserve">Ausschnitt </w:t>
      </w:r>
      <w:r w:rsidR="00073AED">
        <w:rPr>
          <w:szCs w:val="24"/>
          <w:lang w:eastAsia="de-DE"/>
        </w:rPr>
        <w:t xml:space="preserve">aus dem Film „Matrix“ </w:t>
      </w:r>
      <w:r w:rsidR="005830E2" w:rsidRPr="00CD7ADE">
        <w:rPr>
          <w:szCs w:val="24"/>
          <w:lang w:eastAsia="de-DE"/>
        </w:rPr>
        <w:t>(1:01:05 - 1:02:20): Szene in der Mr. Riggen "vergessen will", dass Steak nur eine Illusion ist [</w:t>
      </w:r>
      <w:r w:rsidR="002008A7" w:rsidRPr="00CD7ADE">
        <w:rPr>
          <w:szCs w:val="24"/>
          <w:lang w:eastAsia="de-DE"/>
        </w:rPr>
        <w:t>3].</w:t>
      </w:r>
    </w:p>
    <w:p w14:paraId="533179E3" w14:textId="0A62BE33" w:rsidR="00AD6638" w:rsidRPr="00AD6638" w:rsidRDefault="00AD6638" w:rsidP="00AD6638">
      <w:pPr>
        <w:pStyle w:val="EinstiegAbschluss"/>
        <w:rPr>
          <w:szCs w:val="24"/>
          <w:lang w:eastAsia="de-DE"/>
        </w:rPr>
      </w:pPr>
      <w:r>
        <w:rPr>
          <w:szCs w:val="24"/>
          <w:lang w:eastAsia="de-DE"/>
        </w:rPr>
        <w:t xml:space="preserve">Ein </w:t>
      </w:r>
      <w:proofErr w:type="spellStart"/>
      <w:r w:rsidR="009C4D66" w:rsidRPr="009C4D66">
        <w:rPr>
          <w:szCs w:val="24"/>
          <w:lang w:eastAsia="de-DE"/>
        </w:rPr>
        <w:t>Functional</w:t>
      </w:r>
      <w:proofErr w:type="spellEnd"/>
      <w:r w:rsidR="009C4D66" w:rsidRPr="009C4D66">
        <w:rPr>
          <w:szCs w:val="24"/>
          <w:lang w:eastAsia="de-DE"/>
        </w:rPr>
        <w:t xml:space="preserve"> Food </w:t>
      </w:r>
      <w:r>
        <w:rPr>
          <w:szCs w:val="24"/>
          <w:lang w:eastAsia="de-DE"/>
        </w:rPr>
        <w:t>kommt</w:t>
      </w:r>
      <w:r w:rsidR="009C4D66">
        <w:rPr>
          <w:szCs w:val="24"/>
          <w:lang w:eastAsia="de-DE"/>
        </w:rPr>
        <w:t xml:space="preserve"> d</w:t>
      </w:r>
      <w:r w:rsidR="009C4D66" w:rsidRPr="009C4D66">
        <w:rPr>
          <w:szCs w:val="24"/>
          <w:lang w:eastAsia="de-DE"/>
        </w:rPr>
        <w:t>e</w:t>
      </w:r>
      <w:r w:rsidR="009C4D66">
        <w:rPr>
          <w:szCs w:val="24"/>
          <w:lang w:eastAsia="de-DE"/>
        </w:rPr>
        <w:t>r</w:t>
      </w:r>
      <w:r>
        <w:rPr>
          <w:szCs w:val="24"/>
          <w:lang w:eastAsia="de-DE"/>
        </w:rPr>
        <w:t xml:space="preserve"> Fiktion eines Nahrungsmittels, dass nur den Nutzen des Ernährens erfüllt, z</w:t>
      </w:r>
      <w:r w:rsidR="009C4D66" w:rsidRPr="009C4D66">
        <w:rPr>
          <w:szCs w:val="24"/>
          <w:lang w:eastAsia="de-DE"/>
        </w:rPr>
        <w:t>i</w:t>
      </w:r>
      <w:r>
        <w:rPr>
          <w:szCs w:val="24"/>
          <w:lang w:eastAsia="de-DE"/>
        </w:rPr>
        <w:t>emlich nahe.</w:t>
      </w:r>
      <w:r w:rsidR="00BA6DBD">
        <w:rPr>
          <w:szCs w:val="24"/>
          <w:lang w:eastAsia="de-DE"/>
        </w:rPr>
        <w:t xml:space="preserve"> </w:t>
      </w:r>
      <w:r w:rsidR="009C4D66">
        <w:rPr>
          <w:szCs w:val="24"/>
          <w:lang w:eastAsia="de-DE"/>
        </w:rPr>
        <w:t xml:space="preserve">Durch Auseinandersetzung mit </w:t>
      </w:r>
      <w:r w:rsidR="008E2427">
        <w:rPr>
          <w:szCs w:val="24"/>
          <w:lang w:eastAsia="de-DE"/>
        </w:rPr>
        <w:t>dieser</w:t>
      </w:r>
      <w:r w:rsidR="009C4D66">
        <w:rPr>
          <w:szCs w:val="24"/>
          <w:lang w:eastAsia="de-DE"/>
        </w:rPr>
        <w:t xml:space="preserve"> Thema</w:t>
      </w:r>
      <w:r w:rsidR="008E2427">
        <w:rPr>
          <w:szCs w:val="24"/>
          <w:lang w:eastAsia="de-DE"/>
        </w:rPr>
        <w:t>tik</w:t>
      </w:r>
      <w:r w:rsidR="009C4D66">
        <w:rPr>
          <w:szCs w:val="24"/>
          <w:lang w:eastAsia="de-DE"/>
        </w:rPr>
        <w:t xml:space="preserve"> und gesundem Menschenverstand </w:t>
      </w:r>
      <w:r w:rsidR="00D5444E">
        <w:rPr>
          <w:szCs w:val="24"/>
          <w:lang w:eastAsia="de-DE"/>
        </w:rPr>
        <w:t>ist es möglich, dass diese Fiktion weiterhin nur eine Fiktion bleibt</w:t>
      </w:r>
      <w:r>
        <w:rPr>
          <w:szCs w:val="24"/>
          <w:lang w:eastAsia="de-DE"/>
        </w:rPr>
        <w:t xml:space="preserve">. Das </w:t>
      </w:r>
      <w:r w:rsidR="00587725">
        <w:rPr>
          <w:szCs w:val="24"/>
          <w:lang w:eastAsia="de-DE"/>
        </w:rPr>
        <w:t xml:space="preserve">uns gebotene </w:t>
      </w:r>
      <w:r>
        <w:rPr>
          <w:szCs w:val="24"/>
          <w:lang w:eastAsia="de-DE"/>
        </w:rPr>
        <w:t>Nahrungsmittelsortiment</w:t>
      </w:r>
      <w:r w:rsidR="00587725">
        <w:rPr>
          <w:szCs w:val="24"/>
          <w:lang w:eastAsia="de-DE"/>
        </w:rPr>
        <w:t xml:space="preserve"> gibt uns die Möglichkeit das Essen vielfältig, gesund und mehr als nur Nutzen ist – nämlich ein Genuss.</w:t>
      </w:r>
    </w:p>
    <w:p w14:paraId="513B66C0" w14:textId="421FD735" w:rsidR="00F14BDC" w:rsidRPr="005830E2" w:rsidRDefault="00F14BDC" w:rsidP="005830E2">
      <w:pPr>
        <w:pStyle w:val="EinstiegAbschluss"/>
        <w:rPr>
          <w:szCs w:val="24"/>
          <w:lang w:eastAsia="de-DE"/>
        </w:rPr>
      </w:pPr>
      <w:r w:rsidRPr="00F14BDC">
        <w:rPr>
          <w:b/>
          <w:szCs w:val="24"/>
          <w:lang w:eastAsia="de-DE"/>
        </w:rPr>
        <w:t>Abschluss 2</w:t>
      </w:r>
      <w:r>
        <w:rPr>
          <w:szCs w:val="24"/>
          <w:lang w:eastAsia="de-DE"/>
        </w:rPr>
        <w:t xml:space="preserve">: </w:t>
      </w:r>
      <w:r w:rsidR="0045645A" w:rsidRPr="0045645A">
        <w:rPr>
          <w:szCs w:val="24"/>
          <w:lang w:eastAsia="de-DE"/>
        </w:rPr>
        <w:t>Meine Mutter und Großmutter haben also alles richtig gemacht als sie mir heiße Zitrone</w:t>
      </w:r>
      <w:r w:rsidR="005C36C6">
        <w:rPr>
          <w:szCs w:val="24"/>
          <w:lang w:eastAsia="de-DE"/>
        </w:rPr>
        <w:t xml:space="preserve"> und</w:t>
      </w:r>
      <w:r w:rsidR="0045645A" w:rsidRPr="0045645A">
        <w:rPr>
          <w:szCs w:val="24"/>
          <w:lang w:eastAsia="de-DE"/>
        </w:rPr>
        <w:t xml:space="preserve"> Gemüsesuppe gegeben haben, anstatt Actimel. Auch ein </w:t>
      </w:r>
      <w:proofErr w:type="spellStart"/>
      <w:r w:rsidR="0045645A" w:rsidRPr="0045645A">
        <w:rPr>
          <w:szCs w:val="24"/>
          <w:lang w:eastAsia="de-DE"/>
        </w:rPr>
        <w:t>Functional</w:t>
      </w:r>
      <w:proofErr w:type="spellEnd"/>
      <w:r w:rsidR="0045645A" w:rsidRPr="0045645A">
        <w:rPr>
          <w:szCs w:val="24"/>
          <w:lang w:eastAsia="de-DE"/>
        </w:rPr>
        <w:t xml:space="preserve"> Food hätte keinen besseren Job gemacht. Der Nutzen von </w:t>
      </w:r>
      <w:proofErr w:type="spellStart"/>
      <w:r w:rsidR="0045645A" w:rsidRPr="0045645A">
        <w:rPr>
          <w:szCs w:val="24"/>
          <w:lang w:eastAsia="de-DE"/>
        </w:rPr>
        <w:t>Functional</w:t>
      </w:r>
      <w:proofErr w:type="spellEnd"/>
      <w:r w:rsidR="0045645A" w:rsidRPr="0045645A">
        <w:rPr>
          <w:szCs w:val="24"/>
          <w:lang w:eastAsia="de-DE"/>
        </w:rPr>
        <w:t xml:space="preserve"> Foods sollte gegenüber den Kosten </w:t>
      </w:r>
      <w:proofErr w:type="spellStart"/>
      <w:r w:rsidR="0045645A" w:rsidRPr="0045645A">
        <w:rPr>
          <w:szCs w:val="24"/>
          <w:lang w:eastAsia="de-DE"/>
        </w:rPr>
        <w:t>abgewägt</w:t>
      </w:r>
      <w:proofErr w:type="spellEnd"/>
      <w:r w:rsidR="0045645A" w:rsidRPr="0045645A">
        <w:rPr>
          <w:szCs w:val="24"/>
          <w:lang w:eastAsia="de-DE"/>
        </w:rPr>
        <w:t xml:space="preserve"> werden. Gebt eure Gesundheit nicht in die Hand von Produktversprechungen, sondern achtet auf eine ausgewogene Ernährung. Dadurch nehmt ihr auf natürliche Weise genug „funktionelle Zutaten“ zu euch</w:t>
      </w:r>
      <w:r w:rsidR="00B86804">
        <w:rPr>
          <w:szCs w:val="24"/>
          <w:lang w:eastAsia="de-DE"/>
        </w:rPr>
        <w:t>.</w:t>
      </w:r>
    </w:p>
    <w:p w14:paraId="1756682C" w14:textId="77777777" w:rsidR="00A07FAE" w:rsidRDefault="00A07FAE">
      <w:pPr>
        <w:spacing w:before="0"/>
        <w:jc w:val="left"/>
        <w:rPr>
          <w:b/>
          <w:bCs/>
        </w:rPr>
      </w:pPr>
      <w:r>
        <w:rPr>
          <w:b/>
          <w:bCs/>
        </w:rPr>
        <w:br w:type="page"/>
      </w:r>
    </w:p>
    <w:p w14:paraId="2A8C06EE" w14:textId="4B9B13E0" w:rsidR="00931B30" w:rsidRDefault="00931B30" w:rsidP="00931B30">
      <w:pPr>
        <w:rPr>
          <w:b/>
          <w:bCs/>
        </w:rPr>
      </w:pPr>
      <w:r w:rsidRPr="000E61E0">
        <w:rPr>
          <w:b/>
          <w:bCs/>
        </w:rPr>
        <w:lastRenderedPageBreak/>
        <w:t>Quellen:</w:t>
      </w:r>
    </w:p>
    <w:p w14:paraId="201E5637" w14:textId="1175FCEC" w:rsidR="00FB0236" w:rsidRPr="00EA2459" w:rsidRDefault="00E84760" w:rsidP="000B73E2">
      <w:pPr>
        <w:pStyle w:val="AufzhlungStandard"/>
        <w:jc w:val="left"/>
        <w:rPr>
          <w:lang w:val="en-US"/>
        </w:rPr>
      </w:pPr>
      <w:hyperlink r:id="rId12" w:history="1">
        <w:r w:rsidR="00A07FAE" w:rsidRPr="00D435F3">
          <w:rPr>
            <w:rStyle w:val="Hyperlink"/>
            <w:lang w:val="en-US"/>
          </w:rPr>
          <w:t>https://de.wikipedia.org/wiki/Inulin</w:t>
        </w:r>
      </w:hyperlink>
      <w:r w:rsidR="00A07FAE">
        <w:rPr>
          <w:lang w:val="en-US"/>
        </w:rPr>
        <w:t xml:space="preserve"> </w:t>
      </w:r>
      <w:r w:rsidR="002109EE">
        <w:rPr>
          <w:lang w:val="en-US"/>
        </w:rPr>
        <w:t>,</w:t>
      </w:r>
      <w:r w:rsidR="00FB0236" w:rsidRPr="00EA2459">
        <w:rPr>
          <w:lang w:val="en-US"/>
        </w:rPr>
        <w:t xml:space="preserve"> Inulin, Omega-3-Fettsäure, </w:t>
      </w:r>
      <w:r w:rsidR="003D0469">
        <w:rPr>
          <w:lang w:val="en-US"/>
        </w:rPr>
        <w:t>1</w:t>
      </w:r>
      <w:r w:rsidR="00470CB9">
        <w:rPr>
          <w:lang w:val="en-US"/>
        </w:rPr>
        <w:t>6</w:t>
      </w:r>
      <w:r w:rsidR="003D0469">
        <w:rPr>
          <w:lang w:val="en-US"/>
        </w:rPr>
        <w:t>.08.2023</w:t>
      </w:r>
    </w:p>
    <w:p w14:paraId="55848507" w14:textId="2C026B93" w:rsidR="00FB0236" w:rsidRPr="003D0469" w:rsidRDefault="00FB0236" w:rsidP="000B73E2">
      <w:pPr>
        <w:pStyle w:val="AufzhlungStandard"/>
        <w:jc w:val="left"/>
      </w:pPr>
      <w:r>
        <w:t>Praxis der Naturwissenschaften - Chemie in der Schule, Heft 4/53</w:t>
      </w:r>
      <w:r w:rsidR="003D0469">
        <w:t>,</w:t>
      </w:r>
      <w:r>
        <w:t xml:space="preserve"> 2004</w:t>
      </w:r>
      <w:r w:rsidR="003D0469">
        <w:t>.</w:t>
      </w:r>
    </w:p>
    <w:p w14:paraId="36CE4DA9" w14:textId="6126DA8E" w:rsidR="00FB0236" w:rsidRDefault="00FB0236" w:rsidP="000B73E2">
      <w:pPr>
        <w:pStyle w:val="AufzhlungStandard"/>
        <w:jc w:val="left"/>
      </w:pPr>
      <w:bookmarkStart w:id="12" w:name="_Ref53044021"/>
      <w:r>
        <w:t>"Matrix", Teil 1, Warner Bros.,</w:t>
      </w:r>
      <w:r w:rsidR="007437BA">
        <w:t xml:space="preserve"> </w:t>
      </w:r>
      <w:r>
        <w:t>1999</w:t>
      </w:r>
      <w:bookmarkEnd w:id="12"/>
      <w:r w:rsidR="007437BA">
        <w:t>.</w:t>
      </w:r>
    </w:p>
    <w:p w14:paraId="5EB76A77" w14:textId="76749989" w:rsidR="00F14BDC" w:rsidRDefault="00E84760" w:rsidP="000B73E2">
      <w:pPr>
        <w:pStyle w:val="AufzhlungStandard"/>
        <w:jc w:val="left"/>
      </w:pPr>
      <w:hyperlink r:id="rId13" w:history="1">
        <w:r w:rsidR="00F8041C" w:rsidRPr="00443C3F">
          <w:rPr>
            <w:rStyle w:val="Hyperlink"/>
          </w:rPr>
          <w:t>https://www.fruchtsaft.de/branche/daten-und-fakten/</w:t>
        </w:r>
      </w:hyperlink>
      <w:r w:rsidR="002109EE">
        <w:t xml:space="preserve"> </w:t>
      </w:r>
      <w:r w:rsidR="00B87D84">
        <w:t>, 1</w:t>
      </w:r>
      <w:r w:rsidR="00470CB9">
        <w:t>6</w:t>
      </w:r>
      <w:r w:rsidR="00B87D84">
        <w:t>.08.2023</w:t>
      </w:r>
    </w:p>
    <w:p w14:paraId="64C3D299" w14:textId="6933DECF" w:rsidR="00C8306D" w:rsidRDefault="00C8306D" w:rsidP="000B73E2">
      <w:pPr>
        <w:pStyle w:val="AufzhlungStandard"/>
        <w:jc w:val="left"/>
      </w:pPr>
      <w:proofErr w:type="spellStart"/>
      <w:r>
        <w:t>Functional</w:t>
      </w:r>
      <w:proofErr w:type="spellEnd"/>
      <w:r>
        <w:t xml:space="preserve"> Food: Gesundheit aus dem Supermarktregal?. Food, School &amp; Life,</w:t>
      </w:r>
      <w:r w:rsidR="007437BA">
        <w:t xml:space="preserve"> </w:t>
      </w:r>
      <w:r>
        <w:t>2003.</w:t>
      </w:r>
    </w:p>
    <w:p w14:paraId="47732F3E" w14:textId="723318A0" w:rsidR="00C8306D" w:rsidRDefault="00E84760" w:rsidP="000B73E2">
      <w:pPr>
        <w:pStyle w:val="AufzhlungStandard"/>
        <w:jc w:val="left"/>
      </w:pPr>
      <w:hyperlink r:id="rId14" w:history="1">
        <w:r w:rsidR="000B73E2" w:rsidRPr="00443C3F">
          <w:rPr>
            <w:rStyle w:val="Hyperlink"/>
          </w:rPr>
          <w:t>https://www.heilpraxisnet.de/naturheilpraxis/experten-tipp-auch-normaler-joghurt-ist-probiotisch-2015121852020/</w:t>
        </w:r>
      </w:hyperlink>
      <w:r w:rsidR="002109EE">
        <w:t xml:space="preserve"> </w:t>
      </w:r>
      <w:r w:rsidR="00C8306D">
        <w:t xml:space="preserve">, </w:t>
      </w:r>
      <w:r w:rsidR="00876EE4">
        <w:t>1</w:t>
      </w:r>
      <w:r w:rsidR="00470CB9">
        <w:t>6</w:t>
      </w:r>
      <w:r w:rsidR="00876EE4">
        <w:t>.08.2023</w:t>
      </w:r>
    </w:p>
    <w:p w14:paraId="28E83A70" w14:textId="2D4495B5" w:rsidR="00C8306D" w:rsidRDefault="00E84760" w:rsidP="000B73E2">
      <w:pPr>
        <w:pStyle w:val="AufzhlungStandard"/>
        <w:jc w:val="left"/>
      </w:pPr>
      <w:hyperlink r:id="rId15" w:history="1">
        <w:r w:rsidR="000B73E2" w:rsidRPr="00443C3F">
          <w:rPr>
            <w:rStyle w:val="Hyperlink"/>
          </w:rPr>
          <w:t>https://www.chemieunterricht.de/dc2/asch2/a-radikal.htm</w:t>
        </w:r>
      </w:hyperlink>
      <w:r w:rsidR="002109EE">
        <w:t xml:space="preserve"> </w:t>
      </w:r>
      <w:r w:rsidR="00C8306D">
        <w:t xml:space="preserve">, </w:t>
      </w:r>
      <w:r w:rsidR="009F76C0">
        <w:t>1</w:t>
      </w:r>
      <w:r w:rsidR="00470CB9">
        <w:t>6</w:t>
      </w:r>
      <w:r w:rsidR="009F76C0">
        <w:t>.08.2023</w:t>
      </w:r>
    </w:p>
    <w:p w14:paraId="4182377C" w14:textId="3B3003AA" w:rsidR="00C8306D" w:rsidRDefault="00E84760" w:rsidP="000B73E2">
      <w:pPr>
        <w:pStyle w:val="AufzhlungStandard"/>
        <w:jc w:val="left"/>
      </w:pPr>
      <w:hyperlink r:id="rId16" w:history="1">
        <w:r w:rsidR="000B73E2" w:rsidRPr="00443C3F">
          <w:rPr>
            <w:rStyle w:val="Hyperlink"/>
          </w:rPr>
          <w:t>https://www.biancahoegel.de/mensch/medizin/vitamine/vitamin_c.html</w:t>
        </w:r>
      </w:hyperlink>
      <w:r w:rsidR="002109EE">
        <w:t xml:space="preserve"> </w:t>
      </w:r>
      <w:r w:rsidR="00C8306D">
        <w:t xml:space="preserve">, </w:t>
      </w:r>
      <w:r w:rsidR="00653A34">
        <w:t>1</w:t>
      </w:r>
      <w:r w:rsidR="00470CB9">
        <w:t>6</w:t>
      </w:r>
      <w:r w:rsidR="00653A34">
        <w:t>.08.2023</w:t>
      </w:r>
    </w:p>
    <w:p w14:paraId="7B3BB40D" w14:textId="3C097277" w:rsidR="00DA59D1" w:rsidRDefault="00E84760" w:rsidP="000B73E2">
      <w:pPr>
        <w:pStyle w:val="AufzhlungStandard"/>
        <w:jc w:val="left"/>
      </w:pPr>
      <w:hyperlink r:id="rId17" w:history="1">
        <w:r w:rsidR="000B73E2" w:rsidRPr="00443C3F">
          <w:rPr>
            <w:rStyle w:val="Hyperlink"/>
          </w:rPr>
          <w:t>https://de.statista.com/statistik/daten/studie/233296/umfrage/in-deutschland-produzierte-menge-von-ace-getraenken/</w:t>
        </w:r>
      </w:hyperlink>
      <w:r w:rsidR="002109EE">
        <w:t xml:space="preserve"> </w:t>
      </w:r>
      <w:r w:rsidR="00DA59D1">
        <w:t>, 1</w:t>
      </w:r>
      <w:r w:rsidR="00470CB9">
        <w:t>6</w:t>
      </w:r>
      <w:r w:rsidR="00DA59D1">
        <w:t>.08.2023</w:t>
      </w:r>
    </w:p>
    <w:p w14:paraId="1A36B1E2" w14:textId="517913AD" w:rsidR="00DD3F60" w:rsidRDefault="00E84760" w:rsidP="000B73E2">
      <w:pPr>
        <w:pStyle w:val="AufzhlungStandard"/>
        <w:jc w:val="left"/>
      </w:pPr>
      <w:hyperlink r:id="rId18" w:history="1">
        <w:r w:rsidR="000B73E2" w:rsidRPr="00443C3F">
          <w:rPr>
            <w:rStyle w:val="Hyperlink"/>
          </w:rPr>
          <w:t>https://www.planet-wissen.de/gesellschaft/lebensmittel/probiotika/index.html</w:t>
        </w:r>
      </w:hyperlink>
      <w:r w:rsidR="002109EE">
        <w:t xml:space="preserve"> </w:t>
      </w:r>
      <w:r w:rsidR="00DD3F60">
        <w:t>, 1</w:t>
      </w:r>
      <w:r w:rsidR="00470CB9">
        <w:t>6</w:t>
      </w:r>
      <w:r w:rsidR="00DD3F60">
        <w:t>.08.2023</w:t>
      </w:r>
    </w:p>
    <w:p w14:paraId="6B9CBD2C" w14:textId="2CF4A286" w:rsidR="001A7867" w:rsidRDefault="00E84760" w:rsidP="000B73E2">
      <w:pPr>
        <w:pStyle w:val="AufzhlungStandard"/>
        <w:jc w:val="left"/>
      </w:pPr>
      <w:hyperlink r:id="rId19" w:history="1">
        <w:r w:rsidR="009A5F8F" w:rsidRPr="00443C3F">
          <w:rPr>
            <w:rStyle w:val="Hyperlink"/>
          </w:rPr>
          <w:t>https://www.gesundheit.com/gesundheit/1/inulin-und-oligofruktose</w:t>
        </w:r>
      </w:hyperlink>
      <w:r w:rsidR="002109EE">
        <w:t xml:space="preserve"> </w:t>
      </w:r>
      <w:r w:rsidR="001A7867">
        <w:t>, 16.08.2023</w:t>
      </w:r>
    </w:p>
    <w:p w14:paraId="06F20B07" w14:textId="400BBDE1" w:rsidR="004027D6" w:rsidRDefault="00E84760" w:rsidP="000B73E2">
      <w:pPr>
        <w:pStyle w:val="AufzhlungStandard"/>
        <w:jc w:val="left"/>
      </w:pPr>
      <w:hyperlink r:id="rId20" w:history="1">
        <w:r w:rsidR="009A5F8F" w:rsidRPr="00443C3F">
          <w:rPr>
            <w:rStyle w:val="Hyperlink"/>
          </w:rPr>
          <w:t>https://lebensmittel-naehrstoffe.de/lebensmittel-mit-vitamin-c/</w:t>
        </w:r>
      </w:hyperlink>
      <w:r w:rsidR="002109EE">
        <w:t xml:space="preserve"> </w:t>
      </w:r>
      <w:r w:rsidR="004027D6">
        <w:t>, 16.08.2023</w:t>
      </w:r>
    </w:p>
    <w:p w14:paraId="2EDFC40D" w14:textId="1D803A5B" w:rsidR="00D65CCA" w:rsidRDefault="00E84760" w:rsidP="000B73E2">
      <w:pPr>
        <w:pStyle w:val="AufzhlungStandard"/>
        <w:jc w:val="left"/>
      </w:pPr>
      <w:hyperlink r:id="rId21" w:history="1">
        <w:r w:rsidR="009A5F8F" w:rsidRPr="00443C3F">
          <w:rPr>
            <w:rStyle w:val="Hyperlink"/>
          </w:rPr>
          <w:t>https://www.aok.de/pk/magazin/ernaehrung/vitamine/vitamin-e-tagesbedarf-wirkung-und-vorkommen/</w:t>
        </w:r>
      </w:hyperlink>
      <w:r w:rsidR="002109EE">
        <w:t xml:space="preserve"> </w:t>
      </w:r>
      <w:r w:rsidR="00D65CCA">
        <w:t>, 16.08.2023</w:t>
      </w:r>
    </w:p>
    <w:p w14:paraId="4F27C0AB" w14:textId="5B4B71D3" w:rsidR="00D65CCA" w:rsidRDefault="00E84760" w:rsidP="000B73E2">
      <w:pPr>
        <w:pStyle w:val="AufzhlungStandard"/>
        <w:jc w:val="left"/>
      </w:pPr>
      <w:hyperlink r:id="rId22" w:history="1">
        <w:r w:rsidR="009A5F8F" w:rsidRPr="00443C3F">
          <w:rPr>
            <w:rStyle w:val="Hyperlink"/>
          </w:rPr>
          <w:t>https://www.heilpraxisnet.de/naturheilpraxis/die-lebensmittel-mit-den-meisten-omega-3-fettsaeuren-20210701542177/</w:t>
        </w:r>
      </w:hyperlink>
      <w:r w:rsidR="002109EE">
        <w:t xml:space="preserve"> </w:t>
      </w:r>
      <w:r w:rsidR="00D65CCA">
        <w:t>, 16.08.2023</w:t>
      </w:r>
    </w:p>
    <w:sectPr w:rsidR="00D65CCA" w:rsidSect="009B4835">
      <w:footerReference w:type="default" r:id="rId23"/>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7B0D" w14:textId="77777777" w:rsidR="009C4D9E" w:rsidRDefault="009C4D9E" w:rsidP="005A7DCE">
      <w:pPr>
        <w:spacing w:before="0"/>
      </w:pPr>
      <w:r>
        <w:separator/>
      </w:r>
    </w:p>
  </w:endnote>
  <w:endnote w:type="continuationSeparator" w:id="0">
    <w:p w14:paraId="2158C549" w14:textId="77777777" w:rsidR="009C4D9E" w:rsidRDefault="009C4D9E"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25137"/>
      <w:docPartObj>
        <w:docPartGallery w:val="Page Numbers (Bottom of Page)"/>
        <w:docPartUnique/>
      </w:docPartObj>
    </w:sdtPr>
    <w:sdtEndPr/>
    <w:sdtContent>
      <w:p w14:paraId="7EE0C8EA" w14:textId="77777777" w:rsidR="00FB0236" w:rsidRDefault="00FB0236">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A6071D0" w:rsidR="00FB0236" w:rsidRDefault="00FB0236">
        <w:pPr>
          <w:pStyle w:val="Fuzeile"/>
          <w:jc w:val="center"/>
        </w:pPr>
        <w:r>
          <w:fldChar w:fldCharType="begin"/>
        </w:r>
        <w:r>
          <w:instrText>PAGE    \* MERGEFORMAT</w:instrText>
        </w:r>
        <w:r>
          <w:fldChar w:fldCharType="separate"/>
        </w:r>
        <w:r w:rsidR="00A07FAE">
          <w:rPr>
            <w:noProof/>
          </w:rPr>
          <w:t>6</w:t>
        </w:r>
        <w:r>
          <w:fldChar w:fldCharType="end"/>
        </w:r>
      </w:p>
    </w:sdtContent>
  </w:sdt>
  <w:p w14:paraId="69DF8B39" w14:textId="77777777" w:rsidR="00FB0236" w:rsidRDefault="00FB02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833F" w14:textId="77777777" w:rsidR="009C4D9E" w:rsidRDefault="009C4D9E" w:rsidP="005A7DCE">
      <w:pPr>
        <w:spacing w:before="0"/>
      </w:pPr>
      <w:r>
        <w:separator/>
      </w:r>
    </w:p>
  </w:footnote>
  <w:footnote w:type="continuationSeparator" w:id="0">
    <w:p w14:paraId="37EFA428" w14:textId="77777777" w:rsidR="009C4D9E" w:rsidRDefault="009C4D9E"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F675D55"/>
    <w:multiLevelType w:val="multilevel"/>
    <w:tmpl w:val="B288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7C48D5"/>
    <w:multiLevelType w:val="hybridMultilevel"/>
    <w:tmpl w:val="A5624D32"/>
    <w:lvl w:ilvl="0" w:tplc="04070001">
      <w:start w:val="1"/>
      <w:numFmt w:val="bullet"/>
      <w:lvlText w:val=""/>
      <w:lvlJc w:val="left"/>
      <w:pPr>
        <w:ind w:left="1570" w:hanging="360"/>
      </w:pPr>
      <w:rPr>
        <w:rFonts w:ascii="Symbol" w:hAnsi="Symbol" w:hint="default"/>
      </w:rPr>
    </w:lvl>
    <w:lvl w:ilvl="1" w:tplc="04070003" w:tentative="1">
      <w:start w:val="1"/>
      <w:numFmt w:val="bullet"/>
      <w:lvlText w:val="o"/>
      <w:lvlJc w:val="left"/>
      <w:pPr>
        <w:ind w:left="2290" w:hanging="360"/>
      </w:pPr>
      <w:rPr>
        <w:rFonts w:ascii="Courier New" w:hAnsi="Courier New" w:cs="Courier New" w:hint="default"/>
      </w:rPr>
    </w:lvl>
    <w:lvl w:ilvl="2" w:tplc="04070005" w:tentative="1">
      <w:start w:val="1"/>
      <w:numFmt w:val="bullet"/>
      <w:lvlText w:val=""/>
      <w:lvlJc w:val="left"/>
      <w:pPr>
        <w:ind w:left="3010" w:hanging="360"/>
      </w:pPr>
      <w:rPr>
        <w:rFonts w:ascii="Wingdings" w:hAnsi="Wingdings" w:hint="default"/>
      </w:rPr>
    </w:lvl>
    <w:lvl w:ilvl="3" w:tplc="04070001" w:tentative="1">
      <w:start w:val="1"/>
      <w:numFmt w:val="bullet"/>
      <w:lvlText w:val=""/>
      <w:lvlJc w:val="left"/>
      <w:pPr>
        <w:ind w:left="3730" w:hanging="360"/>
      </w:pPr>
      <w:rPr>
        <w:rFonts w:ascii="Symbol" w:hAnsi="Symbol" w:hint="default"/>
      </w:rPr>
    </w:lvl>
    <w:lvl w:ilvl="4" w:tplc="04070003" w:tentative="1">
      <w:start w:val="1"/>
      <w:numFmt w:val="bullet"/>
      <w:lvlText w:val="o"/>
      <w:lvlJc w:val="left"/>
      <w:pPr>
        <w:ind w:left="4450" w:hanging="360"/>
      </w:pPr>
      <w:rPr>
        <w:rFonts w:ascii="Courier New" w:hAnsi="Courier New" w:cs="Courier New" w:hint="default"/>
      </w:rPr>
    </w:lvl>
    <w:lvl w:ilvl="5" w:tplc="04070005" w:tentative="1">
      <w:start w:val="1"/>
      <w:numFmt w:val="bullet"/>
      <w:lvlText w:val=""/>
      <w:lvlJc w:val="left"/>
      <w:pPr>
        <w:ind w:left="5170" w:hanging="360"/>
      </w:pPr>
      <w:rPr>
        <w:rFonts w:ascii="Wingdings" w:hAnsi="Wingdings" w:hint="default"/>
      </w:rPr>
    </w:lvl>
    <w:lvl w:ilvl="6" w:tplc="04070001" w:tentative="1">
      <w:start w:val="1"/>
      <w:numFmt w:val="bullet"/>
      <w:lvlText w:val=""/>
      <w:lvlJc w:val="left"/>
      <w:pPr>
        <w:ind w:left="5890" w:hanging="360"/>
      </w:pPr>
      <w:rPr>
        <w:rFonts w:ascii="Symbol" w:hAnsi="Symbol" w:hint="default"/>
      </w:rPr>
    </w:lvl>
    <w:lvl w:ilvl="7" w:tplc="04070003" w:tentative="1">
      <w:start w:val="1"/>
      <w:numFmt w:val="bullet"/>
      <w:lvlText w:val="o"/>
      <w:lvlJc w:val="left"/>
      <w:pPr>
        <w:ind w:left="6610" w:hanging="360"/>
      </w:pPr>
      <w:rPr>
        <w:rFonts w:ascii="Courier New" w:hAnsi="Courier New" w:cs="Courier New" w:hint="default"/>
      </w:rPr>
    </w:lvl>
    <w:lvl w:ilvl="8" w:tplc="04070005" w:tentative="1">
      <w:start w:val="1"/>
      <w:numFmt w:val="bullet"/>
      <w:lvlText w:val=""/>
      <w:lvlJc w:val="left"/>
      <w:pPr>
        <w:ind w:left="7330" w:hanging="360"/>
      </w:pPr>
      <w:rPr>
        <w:rFonts w:ascii="Wingdings" w:hAnsi="Wingding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59CC303E"/>
    <w:multiLevelType w:val="multilevel"/>
    <w:tmpl w:val="87CAFA4A"/>
    <w:lvl w:ilvl="0">
      <w:start w:val="1"/>
      <w:numFmt w:val="bullet"/>
      <w:lvlText w:val=""/>
      <w:lvlJc w:val="left"/>
      <w:pPr>
        <w:ind w:left="850" w:hanging="425"/>
      </w:pPr>
      <w:rPr>
        <w:rFonts w:ascii="Symbol" w:hAnsi="Symbol" w:hint="default"/>
      </w:rPr>
    </w:lvl>
    <w:lvl w:ilvl="1">
      <w:start w:val="1"/>
      <w:numFmt w:val="decimal"/>
      <w:lvlText w:val="%2."/>
      <w:lvlJc w:val="left"/>
      <w:pPr>
        <w:ind w:left="850" w:hanging="425"/>
      </w:pPr>
      <w:rPr>
        <w:rFonts w:hint="default"/>
      </w:rPr>
    </w:lvl>
    <w:lvl w:ilvl="2">
      <w:start w:val="1"/>
      <w:numFmt w:val="lowerLetter"/>
      <w:lvlText w:val="%3."/>
      <w:lvlJc w:val="left"/>
      <w:pPr>
        <w:ind w:left="850" w:hanging="425"/>
      </w:pPr>
      <w:rPr>
        <w:rFonts w:hint="default"/>
      </w:rPr>
    </w:lvl>
    <w:lvl w:ilvl="3">
      <w:start w:val="1"/>
      <w:numFmt w:val="none"/>
      <w:lvlText w:val=""/>
      <w:lvlJc w:val="left"/>
      <w:pPr>
        <w:ind w:left="850" w:hanging="425"/>
      </w:pPr>
      <w:rPr>
        <w:rFonts w:hint="default"/>
      </w:rPr>
    </w:lvl>
    <w:lvl w:ilvl="4">
      <w:start w:val="1"/>
      <w:numFmt w:val="none"/>
      <w:lvlText w:val=""/>
      <w:lvlJc w:val="left"/>
      <w:pPr>
        <w:ind w:left="850" w:hanging="425"/>
      </w:pPr>
      <w:rPr>
        <w:rFonts w:hint="default"/>
      </w:rPr>
    </w:lvl>
    <w:lvl w:ilvl="5">
      <w:start w:val="1"/>
      <w:numFmt w:val="none"/>
      <w:lvlText w:val=""/>
      <w:lvlJc w:val="left"/>
      <w:pPr>
        <w:ind w:left="850" w:hanging="425"/>
      </w:pPr>
      <w:rPr>
        <w:rFonts w:hint="default"/>
      </w:rPr>
    </w:lvl>
    <w:lvl w:ilvl="6">
      <w:start w:val="1"/>
      <w:numFmt w:val="none"/>
      <w:lvlText w:val=""/>
      <w:lvlJc w:val="left"/>
      <w:pPr>
        <w:ind w:left="850" w:hanging="425"/>
      </w:pPr>
      <w:rPr>
        <w:rFonts w:hint="default"/>
      </w:rPr>
    </w:lvl>
    <w:lvl w:ilvl="7">
      <w:start w:val="1"/>
      <w:numFmt w:val="none"/>
      <w:lvlText w:val=""/>
      <w:lvlJc w:val="left"/>
      <w:pPr>
        <w:ind w:left="850" w:hanging="425"/>
      </w:pPr>
      <w:rPr>
        <w:rFonts w:hint="default"/>
      </w:rPr>
    </w:lvl>
    <w:lvl w:ilvl="8">
      <w:start w:val="1"/>
      <w:numFmt w:val="none"/>
      <w:lvlText w:val="%9"/>
      <w:lvlJc w:val="left"/>
      <w:pPr>
        <w:ind w:left="850" w:hanging="425"/>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9" w15:restartNumberingAfterBreak="0">
    <w:nsid w:val="7E3D2B0C"/>
    <w:multiLevelType w:val="multilevel"/>
    <w:tmpl w:val="503EEF10"/>
    <w:lvl w:ilvl="0">
      <w:start w:val="1"/>
      <w:numFmt w:val="bullet"/>
      <w:lvlText w:val=""/>
      <w:lvlJc w:val="left"/>
      <w:pPr>
        <w:ind w:left="850" w:hanging="425"/>
      </w:pPr>
      <w:rPr>
        <w:rFonts w:ascii="Wingdings" w:hAnsi="Wingdings" w:hint="default"/>
      </w:rPr>
    </w:lvl>
    <w:lvl w:ilvl="1">
      <w:start w:val="1"/>
      <w:numFmt w:val="decimal"/>
      <w:lvlText w:val="%2."/>
      <w:lvlJc w:val="left"/>
      <w:pPr>
        <w:ind w:left="850" w:hanging="425"/>
      </w:pPr>
      <w:rPr>
        <w:rFonts w:hint="default"/>
      </w:rPr>
    </w:lvl>
    <w:lvl w:ilvl="2">
      <w:start w:val="1"/>
      <w:numFmt w:val="lowerLetter"/>
      <w:lvlText w:val="%3."/>
      <w:lvlJc w:val="left"/>
      <w:pPr>
        <w:ind w:left="850" w:hanging="425"/>
      </w:pPr>
      <w:rPr>
        <w:rFonts w:hint="default"/>
      </w:rPr>
    </w:lvl>
    <w:lvl w:ilvl="3">
      <w:start w:val="1"/>
      <w:numFmt w:val="none"/>
      <w:lvlText w:val=""/>
      <w:lvlJc w:val="left"/>
      <w:pPr>
        <w:ind w:left="850" w:hanging="425"/>
      </w:pPr>
      <w:rPr>
        <w:rFonts w:hint="default"/>
      </w:rPr>
    </w:lvl>
    <w:lvl w:ilvl="4">
      <w:start w:val="1"/>
      <w:numFmt w:val="none"/>
      <w:lvlText w:val=""/>
      <w:lvlJc w:val="left"/>
      <w:pPr>
        <w:ind w:left="850" w:hanging="425"/>
      </w:pPr>
      <w:rPr>
        <w:rFonts w:hint="default"/>
      </w:rPr>
    </w:lvl>
    <w:lvl w:ilvl="5">
      <w:start w:val="1"/>
      <w:numFmt w:val="none"/>
      <w:lvlText w:val=""/>
      <w:lvlJc w:val="left"/>
      <w:pPr>
        <w:ind w:left="850" w:hanging="425"/>
      </w:pPr>
      <w:rPr>
        <w:rFonts w:hint="default"/>
      </w:rPr>
    </w:lvl>
    <w:lvl w:ilvl="6">
      <w:start w:val="1"/>
      <w:numFmt w:val="none"/>
      <w:lvlText w:val=""/>
      <w:lvlJc w:val="left"/>
      <w:pPr>
        <w:ind w:left="850" w:hanging="425"/>
      </w:pPr>
      <w:rPr>
        <w:rFonts w:hint="default"/>
      </w:rPr>
    </w:lvl>
    <w:lvl w:ilvl="7">
      <w:start w:val="1"/>
      <w:numFmt w:val="none"/>
      <w:lvlText w:val=""/>
      <w:lvlJc w:val="left"/>
      <w:pPr>
        <w:ind w:left="850" w:hanging="425"/>
      </w:pPr>
      <w:rPr>
        <w:rFonts w:hint="default"/>
      </w:rPr>
    </w:lvl>
    <w:lvl w:ilvl="8">
      <w:start w:val="1"/>
      <w:numFmt w:val="none"/>
      <w:lvlText w:val="%9"/>
      <w:lvlJc w:val="left"/>
      <w:pPr>
        <w:ind w:left="850" w:hanging="425"/>
      </w:pPr>
      <w:rPr>
        <w:rFonts w:hint="default"/>
      </w:rPr>
    </w:lvl>
  </w:abstractNum>
  <w:num w:numId="1" w16cid:durableId="1078331848">
    <w:abstractNumId w:val="17"/>
  </w:num>
  <w:num w:numId="2" w16cid:durableId="255748550">
    <w:abstractNumId w:val="2"/>
  </w:num>
  <w:num w:numId="3" w16cid:durableId="283312272">
    <w:abstractNumId w:val="1"/>
  </w:num>
  <w:num w:numId="4" w16cid:durableId="187567909">
    <w:abstractNumId w:val="3"/>
  </w:num>
  <w:num w:numId="5" w16cid:durableId="682434764">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16cid:durableId="1118985033">
    <w:abstractNumId w:val="13"/>
  </w:num>
  <w:num w:numId="7" w16cid:durableId="837501903">
    <w:abstractNumId w:val="7"/>
  </w:num>
  <w:num w:numId="8" w16cid:durableId="1543400836">
    <w:abstractNumId w:val="14"/>
  </w:num>
  <w:num w:numId="9" w16cid:durableId="936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653980">
    <w:abstractNumId w:val="8"/>
  </w:num>
  <w:num w:numId="11" w16cid:durableId="1670598543">
    <w:abstractNumId w:val="11"/>
  </w:num>
  <w:num w:numId="12" w16cid:durableId="860045789">
    <w:abstractNumId w:val="11"/>
  </w:num>
  <w:num w:numId="13" w16cid:durableId="22948466">
    <w:abstractNumId w:val="10"/>
  </w:num>
  <w:num w:numId="14" w16cid:durableId="82259924">
    <w:abstractNumId w:val="0"/>
  </w:num>
  <w:num w:numId="15" w16cid:durableId="1838887494">
    <w:abstractNumId w:val="18"/>
  </w:num>
  <w:num w:numId="16" w16cid:durableId="712770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830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2363748">
    <w:abstractNumId w:val="12"/>
  </w:num>
  <w:num w:numId="19" w16cid:durableId="1617984501">
    <w:abstractNumId w:val="4"/>
  </w:num>
  <w:num w:numId="20" w16cid:durableId="98336244">
    <w:abstractNumId w:val="16"/>
  </w:num>
  <w:num w:numId="21" w16cid:durableId="1324310197">
    <w:abstractNumId w:val="6"/>
  </w:num>
  <w:num w:numId="22" w16cid:durableId="2093428665">
    <w:abstractNumId w:val="5"/>
  </w:num>
  <w:num w:numId="23" w16cid:durableId="1917324796">
    <w:abstractNumId w:val="19"/>
  </w:num>
  <w:num w:numId="24" w16cid:durableId="1170097163">
    <w:abstractNumId w:val="9"/>
  </w:num>
  <w:num w:numId="25" w16cid:durableId="1038847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3B"/>
    <w:rsid w:val="00016A06"/>
    <w:rsid w:val="0002155C"/>
    <w:rsid w:val="000452F4"/>
    <w:rsid w:val="00045EDE"/>
    <w:rsid w:val="0007035B"/>
    <w:rsid w:val="00070FDC"/>
    <w:rsid w:val="000712A2"/>
    <w:rsid w:val="00073AED"/>
    <w:rsid w:val="00074491"/>
    <w:rsid w:val="00091C22"/>
    <w:rsid w:val="000B73E2"/>
    <w:rsid w:val="000D41C2"/>
    <w:rsid w:val="000D4A1C"/>
    <w:rsid w:val="000E31E1"/>
    <w:rsid w:val="000E61E0"/>
    <w:rsid w:val="000F2855"/>
    <w:rsid w:val="000F4921"/>
    <w:rsid w:val="00150104"/>
    <w:rsid w:val="00157A8F"/>
    <w:rsid w:val="001619C3"/>
    <w:rsid w:val="00164856"/>
    <w:rsid w:val="00186BBE"/>
    <w:rsid w:val="0018797F"/>
    <w:rsid w:val="001A7867"/>
    <w:rsid w:val="001B0E73"/>
    <w:rsid w:val="001B1453"/>
    <w:rsid w:val="001D6942"/>
    <w:rsid w:val="001F4BFC"/>
    <w:rsid w:val="002008A7"/>
    <w:rsid w:val="00203A74"/>
    <w:rsid w:val="002109EE"/>
    <w:rsid w:val="00215D53"/>
    <w:rsid w:val="0022073F"/>
    <w:rsid w:val="00240214"/>
    <w:rsid w:val="0025462E"/>
    <w:rsid w:val="00267807"/>
    <w:rsid w:val="002826EE"/>
    <w:rsid w:val="00284BF1"/>
    <w:rsid w:val="0028555D"/>
    <w:rsid w:val="00286533"/>
    <w:rsid w:val="002A13AE"/>
    <w:rsid w:val="002A510A"/>
    <w:rsid w:val="002C239B"/>
    <w:rsid w:val="002C4887"/>
    <w:rsid w:val="002D1EA4"/>
    <w:rsid w:val="002E2CF7"/>
    <w:rsid w:val="00300BD2"/>
    <w:rsid w:val="0030224A"/>
    <w:rsid w:val="00310525"/>
    <w:rsid w:val="003313A1"/>
    <w:rsid w:val="0033663A"/>
    <w:rsid w:val="00342F62"/>
    <w:rsid w:val="003544F6"/>
    <w:rsid w:val="0036111E"/>
    <w:rsid w:val="00367605"/>
    <w:rsid w:val="00382F23"/>
    <w:rsid w:val="00392AA5"/>
    <w:rsid w:val="003976C4"/>
    <w:rsid w:val="003B2553"/>
    <w:rsid w:val="003B29C4"/>
    <w:rsid w:val="003B29F4"/>
    <w:rsid w:val="003B3F2C"/>
    <w:rsid w:val="003C5675"/>
    <w:rsid w:val="003D0469"/>
    <w:rsid w:val="003E3EAC"/>
    <w:rsid w:val="004027D6"/>
    <w:rsid w:val="004177E1"/>
    <w:rsid w:val="00436F10"/>
    <w:rsid w:val="0045645A"/>
    <w:rsid w:val="00470CB9"/>
    <w:rsid w:val="00474AB2"/>
    <w:rsid w:val="00490A64"/>
    <w:rsid w:val="004A1894"/>
    <w:rsid w:val="004A391A"/>
    <w:rsid w:val="004A4323"/>
    <w:rsid w:val="004A4B07"/>
    <w:rsid w:val="004B0D17"/>
    <w:rsid w:val="004B1575"/>
    <w:rsid w:val="004C2D9A"/>
    <w:rsid w:val="004F190D"/>
    <w:rsid w:val="00506469"/>
    <w:rsid w:val="00511F10"/>
    <w:rsid w:val="00521B0E"/>
    <w:rsid w:val="005633FE"/>
    <w:rsid w:val="00582083"/>
    <w:rsid w:val="005830E2"/>
    <w:rsid w:val="00584DE5"/>
    <w:rsid w:val="00587725"/>
    <w:rsid w:val="00587E5C"/>
    <w:rsid w:val="00597252"/>
    <w:rsid w:val="005A7DCE"/>
    <w:rsid w:val="005B5807"/>
    <w:rsid w:val="005C211A"/>
    <w:rsid w:val="005C36C6"/>
    <w:rsid w:val="005D52C1"/>
    <w:rsid w:val="005F1044"/>
    <w:rsid w:val="005F31C3"/>
    <w:rsid w:val="005F4F18"/>
    <w:rsid w:val="00601CDA"/>
    <w:rsid w:val="00603F0F"/>
    <w:rsid w:val="00615217"/>
    <w:rsid w:val="00644FB2"/>
    <w:rsid w:val="00653A34"/>
    <w:rsid w:val="00664D2C"/>
    <w:rsid w:val="006708D0"/>
    <w:rsid w:val="006726D8"/>
    <w:rsid w:val="006864A8"/>
    <w:rsid w:val="006A3207"/>
    <w:rsid w:val="006A3991"/>
    <w:rsid w:val="006B306B"/>
    <w:rsid w:val="006B517C"/>
    <w:rsid w:val="006C3044"/>
    <w:rsid w:val="006E6BD1"/>
    <w:rsid w:val="00703EEE"/>
    <w:rsid w:val="007122F4"/>
    <w:rsid w:val="007161D1"/>
    <w:rsid w:val="007232FA"/>
    <w:rsid w:val="00725E38"/>
    <w:rsid w:val="00732057"/>
    <w:rsid w:val="00735473"/>
    <w:rsid w:val="007437BA"/>
    <w:rsid w:val="00743BAD"/>
    <w:rsid w:val="007514D3"/>
    <w:rsid w:val="0075161C"/>
    <w:rsid w:val="00756570"/>
    <w:rsid w:val="00761662"/>
    <w:rsid w:val="00765F8C"/>
    <w:rsid w:val="007827DE"/>
    <w:rsid w:val="00783295"/>
    <w:rsid w:val="007919E4"/>
    <w:rsid w:val="007B2C80"/>
    <w:rsid w:val="007B4D50"/>
    <w:rsid w:val="007B71A4"/>
    <w:rsid w:val="007B76C1"/>
    <w:rsid w:val="007D0220"/>
    <w:rsid w:val="007D063C"/>
    <w:rsid w:val="007D27D6"/>
    <w:rsid w:val="007D6BD6"/>
    <w:rsid w:val="007F18E1"/>
    <w:rsid w:val="008117E4"/>
    <w:rsid w:val="0081262A"/>
    <w:rsid w:val="00813251"/>
    <w:rsid w:val="0081398E"/>
    <w:rsid w:val="00825BFE"/>
    <w:rsid w:val="00833557"/>
    <w:rsid w:val="00850560"/>
    <w:rsid w:val="00852F0E"/>
    <w:rsid w:val="00862CEA"/>
    <w:rsid w:val="00874F74"/>
    <w:rsid w:val="00876EE4"/>
    <w:rsid w:val="00883728"/>
    <w:rsid w:val="0089755C"/>
    <w:rsid w:val="008A524D"/>
    <w:rsid w:val="008D07DD"/>
    <w:rsid w:val="008D11F3"/>
    <w:rsid w:val="008E11AB"/>
    <w:rsid w:val="008E1D41"/>
    <w:rsid w:val="008E2427"/>
    <w:rsid w:val="009016A1"/>
    <w:rsid w:val="00915A19"/>
    <w:rsid w:val="00931B30"/>
    <w:rsid w:val="00940578"/>
    <w:rsid w:val="009438F1"/>
    <w:rsid w:val="009513AC"/>
    <w:rsid w:val="00964C69"/>
    <w:rsid w:val="009710A6"/>
    <w:rsid w:val="00975436"/>
    <w:rsid w:val="009909D2"/>
    <w:rsid w:val="0099790F"/>
    <w:rsid w:val="009A5F8F"/>
    <w:rsid w:val="009B2E0F"/>
    <w:rsid w:val="009B4835"/>
    <w:rsid w:val="009C46BD"/>
    <w:rsid w:val="009C4D66"/>
    <w:rsid w:val="009C4D9E"/>
    <w:rsid w:val="009C52CA"/>
    <w:rsid w:val="009C762F"/>
    <w:rsid w:val="009E3D46"/>
    <w:rsid w:val="009F3B6C"/>
    <w:rsid w:val="009F76C0"/>
    <w:rsid w:val="00A0650F"/>
    <w:rsid w:val="00A07FAE"/>
    <w:rsid w:val="00A21130"/>
    <w:rsid w:val="00A24C36"/>
    <w:rsid w:val="00A52EF1"/>
    <w:rsid w:val="00A53784"/>
    <w:rsid w:val="00A5383F"/>
    <w:rsid w:val="00A707CE"/>
    <w:rsid w:val="00A73D22"/>
    <w:rsid w:val="00A9635B"/>
    <w:rsid w:val="00AA0031"/>
    <w:rsid w:val="00AA5D66"/>
    <w:rsid w:val="00AB7E4B"/>
    <w:rsid w:val="00AC6451"/>
    <w:rsid w:val="00AD6638"/>
    <w:rsid w:val="00AE1E9A"/>
    <w:rsid w:val="00AE3FF0"/>
    <w:rsid w:val="00AE5116"/>
    <w:rsid w:val="00AE5259"/>
    <w:rsid w:val="00AE53F0"/>
    <w:rsid w:val="00AF7594"/>
    <w:rsid w:val="00AF7672"/>
    <w:rsid w:val="00B10DD4"/>
    <w:rsid w:val="00B15545"/>
    <w:rsid w:val="00B20DAD"/>
    <w:rsid w:val="00B26A73"/>
    <w:rsid w:val="00B310B7"/>
    <w:rsid w:val="00B35D39"/>
    <w:rsid w:val="00B37129"/>
    <w:rsid w:val="00B443B6"/>
    <w:rsid w:val="00B47988"/>
    <w:rsid w:val="00B50811"/>
    <w:rsid w:val="00B72C09"/>
    <w:rsid w:val="00B74937"/>
    <w:rsid w:val="00B8178E"/>
    <w:rsid w:val="00B85024"/>
    <w:rsid w:val="00B86804"/>
    <w:rsid w:val="00B87D84"/>
    <w:rsid w:val="00BA6DBD"/>
    <w:rsid w:val="00BB7420"/>
    <w:rsid w:val="00BB75AA"/>
    <w:rsid w:val="00BC4985"/>
    <w:rsid w:val="00BC5C83"/>
    <w:rsid w:val="00BD13EC"/>
    <w:rsid w:val="00BE291B"/>
    <w:rsid w:val="00BE4481"/>
    <w:rsid w:val="00BE4804"/>
    <w:rsid w:val="00BF6DAC"/>
    <w:rsid w:val="00C0735B"/>
    <w:rsid w:val="00C11BFF"/>
    <w:rsid w:val="00C31129"/>
    <w:rsid w:val="00C33724"/>
    <w:rsid w:val="00C37480"/>
    <w:rsid w:val="00C408CA"/>
    <w:rsid w:val="00C44B7C"/>
    <w:rsid w:val="00C47350"/>
    <w:rsid w:val="00C50ACF"/>
    <w:rsid w:val="00C511E6"/>
    <w:rsid w:val="00C530D7"/>
    <w:rsid w:val="00C60441"/>
    <w:rsid w:val="00C66870"/>
    <w:rsid w:val="00C70246"/>
    <w:rsid w:val="00C7314F"/>
    <w:rsid w:val="00C8306D"/>
    <w:rsid w:val="00C859D2"/>
    <w:rsid w:val="00C97415"/>
    <w:rsid w:val="00CA06B5"/>
    <w:rsid w:val="00CA413D"/>
    <w:rsid w:val="00CA582C"/>
    <w:rsid w:val="00CB2DCB"/>
    <w:rsid w:val="00CB5C9A"/>
    <w:rsid w:val="00CC0D37"/>
    <w:rsid w:val="00CD7ADE"/>
    <w:rsid w:val="00CE331A"/>
    <w:rsid w:val="00CE488E"/>
    <w:rsid w:val="00D178A4"/>
    <w:rsid w:val="00D30235"/>
    <w:rsid w:val="00D5444E"/>
    <w:rsid w:val="00D65CCA"/>
    <w:rsid w:val="00D66957"/>
    <w:rsid w:val="00D721EE"/>
    <w:rsid w:val="00D9111C"/>
    <w:rsid w:val="00D91E27"/>
    <w:rsid w:val="00D97908"/>
    <w:rsid w:val="00DA59D1"/>
    <w:rsid w:val="00DB1F40"/>
    <w:rsid w:val="00DB3279"/>
    <w:rsid w:val="00DC482C"/>
    <w:rsid w:val="00DD3F60"/>
    <w:rsid w:val="00E14DE1"/>
    <w:rsid w:val="00E17CBD"/>
    <w:rsid w:val="00E20080"/>
    <w:rsid w:val="00E20AF3"/>
    <w:rsid w:val="00E306F9"/>
    <w:rsid w:val="00E50811"/>
    <w:rsid w:val="00E51BFE"/>
    <w:rsid w:val="00E54A99"/>
    <w:rsid w:val="00E5752E"/>
    <w:rsid w:val="00E6050F"/>
    <w:rsid w:val="00E76298"/>
    <w:rsid w:val="00E80D59"/>
    <w:rsid w:val="00E8473B"/>
    <w:rsid w:val="00E84760"/>
    <w:rsid w:val="00EA2459"/>
    <w:rsid w:val="00EA3E8D"/>
    <w:rsid w:val="00EB239B"/>
    <w:rsid w:val="00EB4C97"/>
    <w:rsid w:val="00EE50CE"/>
    <w:rsid w:val="00EF4F0C"/>
    <w:rsid w:val="00EF5CF8"/>
    <w:rsid w:val="00F031D4"/>
    <w:rsid w:val="00F14BDC"/>
    <w:rsid w:val="00F2214C"/>
    <w:rsid w:val="00F372CF"/>
    <w:rsid w:val="00F57738"/>
    <w:rsid w:val="00F6055E"/>
    <w:rsid w:val="00F76D18"/>
    <w:rsid w:val="00F8041C"/>
    <w:rsid w:val="00F915F0"/>
    <w:rsid w:val="00FB0236"/>
    <w:rsid w:val="00FD7447"/>
    <w:rsid w:val="00FD7888"/>
    <w:rsid w:val="00FE2336"/>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FB0236"/>
    <w:rPr>
      <w:color w:val="0000FF" w:themeColor="followedHyperlink"/>
      <w:u w:val="single"/>
    </w:rPr>
  </w:style>
  <w:style w:type="character" w:customStyle="1" w:styleId="NichtaufgelsteErwhnung2">
    <w:name w:val="Nicht aufgelöste Erwähnung2"/>
    <w:basedOn w:val="Absatz-Standardschriftart"/>
    <w:uiPriority w:val="99"/>
    <w:semiHidden/>
    <w:unhideWhenUsed/>
    <w:rsid w:val="00FB0236"/>
    <w:rPr>
      <w:color w:val="605E5C"/>
      <w:shd w:val="clear" w:color="auto" w:fill="E1DFDD"/>
    </w:rPr>
  </w:style>
  <w:style w:type="character" w:styleId="Fett">
    <w:name w:val="Strong"/>
    <w:basedOn w:val="Absatz-Standardschriftart"/>
    <w:uiPriority w:val="22"/>
    <w:rsid w:val="00FB0236"/>
    <w:rPr>
      <w:b/>
      <w:bCs/>
    </w:rPr>
  </w:style>
  <w:style w:type="character" w:customStyle="1" w:styleId="NichtaufgelsteErwhnung3">
    <w:name w:val="Nicht aufgelöste Erwähnung3"/>
    <w:basedOn w:val="Absatz-Standardschriftart"/>
    <w:uiPriority w:val="99"/>
    <w:semiHidden/>
    <w:unhideWhenUsed/>
    <w:rsid w:val="00B87D84"/>
    <w:rPr>
      <w:color w:val="605E5C"/>
      <w:shd w:val="clear" w:color="auto" w:fill="E1DFDD"/>
    </w:rPr>
  </w:style>
  <w:style w:type="table" w:styleId="Tabellenraster">
    <w:name w:val="Table Grid"/>
    <w:basedOn w:val="NormaleTabelle"/>
    <w:uiPriority w:val="39"/>
    <w:rsid w:val="004A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0B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5335">
      <w:bodyDiv w:val="1"/>
      <w:marLeft w:val="0"/>
      <w:marRight w:val="0"/>
      <w:marTop w:val="0"/>
      <w:marBottom w:val="0"/>
      <w:divBdr>
        <w:top w:val="none" w:sz="0" w:space="0" w:color="auto"/>
        <w:left w:val="none" w:sz="0" w:space="0" w:color="auto"/>
        <w:bottom w:val="none" w:sz="0" w:space="0" w:color="auto"/>
        <w:right w:val="none" w:sz="0" w:space="0" w:color="auto"/>
      </w:divBdr>
    </w:div>
    <w:div w:id="714816631">
      <w:bodyDiv w:val="1"/>
      <w:marLeft w:val="0"/>
      <w:marRight w:val="0"/>
      <w:marTop w:val="0"/>
      <w:marBottom w:val="0"/>
      <w:divBdr>
        <w:top w:val="none" w:sz="0" w:space="0" w:color="auto"/>
        <w:left w:val="none" w:sz="0" w:space="0" w:color="auto"/>
        <w:bottom w:val="none" w:sz="0" w:space="0" w:color="auto"/>
        <w:right w:val="none" w:sz="0" w:space="0" w:color="auto"/>
      </w:divBdr>
    </w:div>
    <w:div w:id="1092773459">
      <w:bodyDiv w:val="1"/>
      <w:marLeft w:val="0"/>
      <w:marRight w:val="0"/>
      <w:marTop w:val="0"/>
      <w:marBottom w:val="0"/>
      <w:divBdr>
        <w:top w:val="none" w:sz="0" w:space="0" w:color="auto"/>
        <w:left w:val="none" w:sz="0" w:space="0" w:color="auto"/>
        <w:bottom w:val="none" w:sz="0" w:space="0" w:color="auto"/>
        <w:right w:val="none" w:sz="0" w:space="0" w:color="auto"/>
      </w:divBdr>
    </w:div>
    <w:div w:id="12727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uchtsaft.de/branche/daten-und-fakten/" TargetMode="External"/><Relationship Id="rId18" Type="http://schemas.openxmlformats.org/officeDocument/2006/relationships/hyperlink" Target="https://www.planet-wissen.de/gesellschaft/lebensmittel/probiotika/index.html" TargetMode="External"/><Relationship Id="rId3" Type="http://schemas.openxmlformats.org/officeDocument/2006/relationships/styles" Target="styles.xml"/><Relationship Id="rId21" Type="http://schemas.openxmlformats.org/officeDocument/2006/relationships/hyperlink" Target="https://www.aok.de/pk/magazin/ernaehrung/vitamine/vitamin-e-tagesbedarf-wirkung-und-vorkommen/" TargetMode="External"/><Relationship Id="rId7" Type="http://schemas.openxmlformats.org/officeDocument/2006/relationships/endnotes" Target="endnotes.xml"/><Relationship Id="rId12" Type="http://schemas.openxmlformats.org/officeDocument/2006/relationships/hyperlink" Target="https://de.wikipedia.org/wiki/Inulin" TargetMode="External"/><Relationship Id="rId17" Type="http://schemas.openxmlformats.org/officeDocument/2006/relationships/hyperlink" Target="https://de.statista.com/statistik/daten/studie/233296/umfrage/in-deutschland-produzierte-menge-von-ace-getraenk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ancahoegel.de/mensch/medizin/vitamine/vitamin_c.html" TargetMode="External"/><Relationship Id="rId20" Type="http://schemas.openxmlformats.org/officeDocument/2006/relationships/hyperlink" Target="https://lebensmittel-naehrstoffe.de/lebensmittel-mit-vitamin-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emieunterricht.de/dc2/asch2/a-radikal.htm" TargetMode="External"/><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hyperlink" Target="https://www.gesundheit.com/gesundheit/1/inulin-und-oligofruktos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heilpraxisnet.de/naturheilpraxis/experten-tipp-auch-normaler-joghurt-ist-probiotisch-2015121852020/" TargetMode="External"/><Relationship Id="rId22" Type="http://schemas.openxmlformats.org/officeDocument/2006/relationships/hyperlink" Target="https://www.heilpraxisnet.de/naturheilpraxis/die-lebensmittel-mit-den-meisten-omega-3-fettsaeuren-202107015421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8EA9-1E56-4988-BDBE-43155FCA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1935</Words>
  <Characters>12195</Characters>
  <Application>Microsoft Office Word</Application>
  <DocSecurity>0</DocSecurity>
  <Lines>101</Lines>
  <Paragraphs>28</Paragraphs>
  <ScaleCrop>false</ScaleCrop>
  <HeadingPairs>
    <vt:vector size="4" baseType="variant">
      <vt:variant>
        <vt:lpstr>Titel</vt:lpstr>
      </vt:variant>
      <vt:variant>
        <vt:i4>1</vt:i4>
      </vt:variant>
      <vt:variant>
        <vt:lpstr>Überschriften</vt:lpstr>
      </vt:variant>
      <vt:variant>
        <vt:i4>8</vt:i4>
      </vt:variant>
    </vt:vector>
  </HeadingPairs>
  <TitlesOfParts>
    <vt:vector size="9" baseType="lpstr">
      <vt:lpstr/>
      <vt:lpstr>Ursprung</vt:lpstr>
      <vt:lpstr>Stoffgruppen</vt:lpstr>
      <vt:lpstr>    Probiotika</vt:lpstr>
      <vt:lpstr>    Präbiotika</vt:lpstr>
      <vt:lpstr>    Antioxidantien</vt:lpstr>
      <vt:lpstr>    Omega-3-Fettsäuren</vt:lpstr>
      <vt:lpstr>Der Begriff Functional Food</vt:lpstr>
      <vt:lpstr>Probleme</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359</cp:revision>
  <cp:lastPrinted>2023-08-17T16:47:00Z</cp:lastPrinted>
  <dcterms:created xsi:type="dcterms:W3CDTF">2020-10-08T08:04:00Z</dcterms:created>
  <dcterms:modified xsi:type="dcterms:W3CDTF">2023-08-17T16:47:00Z</dcterms:modified>
</cp:coreProperties>
</file>