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0D71F" w14:textId="77777777" w:rsidR="00074491" w:rsidRPr="00412C81" w:rsidRDefault="00074491" w:rsidP="00074491">
      <w:pPr>
        <w:pStyle w:val="Bilder"/>
      </w:pPr>
      <w:r w:rsidRPr="00412C81">
        <w:rPr>
          <w:lang w:eastAsia="de-DE"/>
        </w:rPr>
        <mc:AlternateContent>
          <mc:Choice Requires="wpg">
            <w:drawing>
              <wp:inline distT="0" distB="0" distL="0" distR="0" wp14:anchorId="42B79532" wp14:editId="17E37D47">
                <wp:extent cx="2232342" cy="607060"/>
                <wp:effectExtent l="0" t="0" r="0" b="2540"/>
                <wp:docPr id="2" name="Gruppieren 1"/>
                <wp:cNvGraphicFramePr/>
                <a:graphic xmlns:a="http://schemas.openxmlformats.org/drawingml/2006/main">
                  <a:graphicData uri="http://schemas.microsoft.com/office/word/2010/wordprocessingGroup">
                    <wpg:wgp>
                      <wpg:cNvGrpSpPr/>
                      <wpg:grpSpPr>
                        <a:xfrm>
                          <a:off x="0" y="0"/>
                          <a:ext cx="2232342" cy="607060"/>
                          <a:chOff x="0" y="0"/>
                          <a:chExt cx="2232342" cy="607060"/>
                        </a:xfrm>
                      </wpg:grpSpPr>
                      <wpg:grpSp>
                        <wpg:cNvPr id="3" name="Group 21"/>
                        <wpg:cNvGrpSpPr>
                          <a:grpSpLocks noChangeAspect="1"/>
                        </wpg:cNvGrpSpPr>
                        <wpg:grpSpPr bwMode="auto">
                          <a:xfrm>
                            <a:off x="0" y="0"/>
                            <a:ext cx="536575" cy="534987"/>
                            <a:chOff x="0" y="0"/>
                            <a:chExt cx="907" cy="906"/>
                          </a:xfrm>
                        </wpg:grpSpPr>
                        <wps:wsp>
                          <wps:cNvPr id="4" name="Rectangle 22"/>
                          <wps:cNvSpPr>
                            <a:spLocks noChangeAspect="1" noChangeArrowheads="1"/>
                          </wps:cNvSpPr>
                          <wps:spPr bwMode="auto">
                            <a:xfrm>
                              <a:off x="0" y="0"/>
                              <a:ext cx="907" cy="906"/>
                            </a:xfrm>
                            <a:prstGeom prst="rect">
                              <a:avLst/>
                            </a:prstGeom>
                            <a:solidFill>
                              <a:schemeClr val="bg1"/>
                            </a:solidFill>
                            <a:ln w="9525">
                              <a:solidFill>
                                <a:schemeClr val="tx1"/>
                              </a:solidFill>
                              <a:miter lim="800000"/>
                              <a:headEnd/>
                              <a:tailEnd/>
                            </a:ln>
                          </wps:spPr>
                          <wps:bodyPr wrap="none" anchor="ctr"/>
                        </wps:wsp>
                        <wps:wsp>
                          <wps:cNvPr id="5" name="Freeform 23"/>
                          <wps:cNvSpPr>
                            <a:spLocks noChangeAspect="1"/>
                          </wps:cNvSpPr>
                          <wps:spPr bwMode="auto">
                            <a:xfrm>
                              <a:off x="47" y="241"/>
                              <a:ext cx="830" cy="618"/>
                            </a:xfrm>
                            <a:custGeom>
                              <a:avLst/>
                              <a:gdLst>
                                <a:gd name="T0" fmla="*/ 0 w 788"/>
                                <a:gd name="T1" fmla="*/ 885 h 587"/>
                                <a:gd name="T2" fmla="*/ 556 w 788"/>
                                <a:gd name="T3" fmla="*/ 884 h 587"/>
                                <a:gd name="T4" fmla="*/ 1188 w 788"/>
                                <a:gd name="T5" fmla="*/ 277 h 587"/>
                                <a:gd name="T6" fmla="*/ 1193 w 788"/>
                                <a:gd name="T7" fmla="*/ 0 h 587"/>
                                <a:gd name="T8" fmla="*/ 898 w 788"/>
                                <a:gd name="T9" fmla="*/ 0 h 587"/>
                                <a:gd name="T10" fmla="*/ 0 w 788"/>
                                <a:gd name="T11" fmla="*/ 885 h 587"/>
                                <a:gd name="T12" fmla="*/ 0 60000 65536"/>
                                <a:gd name="T13" fmla="*/ 0 60000 65536"/>
                                <a:gd name="T14" fmla="*/ 0 60000 65536"/>
                                <a:gd name="T15" fmla="*/ 0 60000 65536"/>
                                <a:gd name="T16" fmla="*/ 0 60000 65536"/>
                                <a:gd name="T17" fmla="*/ 0 60000 65536"/>
                                <a:gd name="T18" fmla="*/ 0 w 788"/>
                                <a:gd name="T19" fmla="*/ 0 h 587"/>
                                <a:gd name="T20" fmla="*/ 788 w 788"/>
                                <a:gd name="T21" fmla="*/ 587 h 587"/>
                              </a:gdLst>
                              <a:ahLst/>
                              <a:cxnLst>
                                <a:cxn ang="T12">
                                  <a:pos x="T0" y="T1"/>
                                </a:cxn>
                                <a:cxn ang="T13">
                                  <a:pos x="T2" y="T3"/>
                                </a:cxn>
                                <a:cxn ang="T14">
                                  <a:pos x="T4" y="T5"/>
                                </a:cxn>
                                <a:cxn ang="T15">
                                  <a:pos x="T6" y="T7"/>
                                </a:cxn>
                                <a:cxn ang="T16">
                                  <a:pos x="T8" y="T9"/>
                                </a:cxn>
                                <a:cxn ang="T17">
                                  <a:pos x="T10" y="T11"/>
                                </a:cxn>
                              </a:cxnLst>
                              <a:rect l="T18" t="T19" r="T20" b="T21"/>
                              <a:pathLst>
                                <a:path w="788" h="587">
                                  <a:moveTo>
                                    <a:pt x="0" y="587"/>
                                  </a:moveTo>
                                  <a:lnTo>
                                    <a:pt x="366" y="586"/>
                                  </a:lnTo>
                                  <a:lnTo>
                                    <a:pt x="785" y="183"/>
                                  </a:lnTo>
                                  <a:lnTo>
                                    <a:pt x="788" y="0"/>
                                  </a:lnTo>
                                  <a:lnTo>
                                    <a:pt x="593" y="0"/>
                                  </a:lnTo>
                                  <a:lnTo>
                                    <a:pt x="0" y="587"/>
                                  </a:lnTo>
                                  <a:close/>
                                </a:path>
                              </a:pathLst>
                            </a:custGeom>
                            <a:solidFill>
                              <a:srgbClr val="009900"/>
                            </a:solidFill>
                            <a:ln w="9525" cmpd="sng">
                              <a:solidFill>
                                <a:schemeClr val="tx1"/>
                              </a:solidFill>
                              <a:round/>
                              <a:headEnd/>
                              <a:tailEnd/>
                            </a:ln>
                          </wps:spPr>
                          <wps:bodyPr/>
                        </wps:wsp>
                        <wps:wsp>
                          <wps:cNvPr id="6" name="Freeform 24"/>
                          <wps:cNvSpPr>
                            <a:spLocks noChangeAspect="1"/>
                          </wps:cNvSpPr>
                          <wps:spPr bwMode="auto">
                            <a:xfrm>
                              <a:off x="47" y="47"/>
                              <a:ext cx="239" cy="812"/>
                            </a:xfrm>
                            <a:custGeom>
                              <a:avLst/>
                              <a:gdLst>
                                <a:gd name="T0" fmla="*/ 0 w 227"/>
                                <a:gd name="T1" fmla="*/ 0 h 771"/>
                                <a:gd name="T2" fmla="*/ 0 w 227"/>
                                <a:gd name="T3" fmla="*/ 1166 h 771"/>
                                <a:gd name="T4" fmla="*/ 343 w 227"/>
                                <a:gd name="T5" fmla="*/ 823 h 771"/>
                                <a:gd name="T6" fmla="*/ 343 w 227"/>
                                <a:gd name="T7" fmla="*/ 0 h 771"/>
                                <a:gd name="T8" fmla="*/ 0 w 227"/>
                                <a:gd name="T9" fmla="*/ 0 h 771"/>
                                <a:gd name="T10" fmla="*/ 0 60000 65536"/>
                                <a:gd name="T11" fmla="*/ 0 60000 65536"/>
                                <a:gd name="T12" fmla="*/ 0 60000 65536"/>
                                <a:gd name="T13" fmla="*/ 0 60000 65536"/>
                                <a:gd name="T14" fmla="*/ 0 60000 65536"/>
                                <a:gd name="T15" fmla="*/ 0 w 227"/>
                                <a:gd name="T16" fmla="*/ 0 h 771"/>
                                <a:gd name="T17" fmla="*/ 227 w 227"/>
                                <a:gd name="T18" fmla="*/ 771 h 771"/>
                              </a:gdLst>
                              <a:ahLst/>
                              <a:cxnLst>
                                <a:cxn ang="T10">
                                  <a:pos x="T0" y="T1"/>
                                </a:cxn>
                                <a:cxn ang="T11">
                                  <a:pos x="T2" y="T3"/>
                                </a:cxn>
                                <a:cxn ang="T12">
                                  <a:pos x="T4" y="T5"/>
                                </a:cxn>
                                <a:cxn ang="T13">
                                  <a:pos x="T6" y="T7"/>
                                </a:cxn>
                                <a:cxn ang="T14">
                                  <a:pos x="T8" y="T9"/>
                                </a:cxn>
                              </a:cxnLst>
                              <a:rect l="T15" t="T16" r="T17" b="T18"/>
                              <a:pathLst>
                                <a:path w="227" h="771">
                                  <a:moveTo>
                                    <a:pt x="0" y="0"/>
                                  </a:moveTo>
                                  <a:lnTo>
                                    <a:pt x="0" y="771"/>
                                  </a:lnTo>
                                  <a:lnTo>
                                    <a:pt x="227" y="544"/>
                                  </a:lnTo>
                                  <a:lnTo>
                                    <a:pt x="227" y="0"/>
                                  </a:lnTo>
                                  <a:lnTo>
                                    <a:pt x="0" y="0"/>
                                  </a:lnTo>
                                  <a:close/>
                                </a:path>
                              </a:pathLst>
                            </a:custGeom>
                            <a:solidFill>
                              <a:schemeClr val="bg1"/>
                            </a:solidFill>
                            <a:ln w="12700" cmpd="sng">
                              <a:solidFill>
                                <a:schemeClr val="tx1"/>
                              </a:solidFill>
                              <a:round/>
                              <a:headEnd/>
                              <a:tailEnd/>
                            </a:ln>
                          </wps:spPr>
                          <wps:bodyPr/>
                        </wps:wsp>
                      </wpg:grpSp>
                      <wps:wsp>
                        <wps:cNvPr id="7" name="Text Box 33"/>
                        <wps:cNvSpPr txBox="1">
                          <a:spLocks noChangeArrowheads="1"/>
                        </wps:cNvSpPr>
                        <wps:spPr bwMode="auto">
                          <a:xfrm>
                            <a:off x="503237" y="0"/>
                            <a:ext cx="1729105"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F48F9" w14:textId="77777777" w:rsidR="009C571D" w:rsidRDefault="009C571D" w:rsidP="00074491">
                              <w:pPr>
                                <w:pStyle w:val="StandardWeb"/>
                                <w:spacing w:before="168" w:after="0"/>
                                <w:textAlignment w:val="baseline"/>
                              </w:pPr>
                              <w:r>
                                <w:rPr>
                                  <w:rFonts w:ascii="Arial" w:hAnsi="Arial" w:cstheme="minorBidi"/>
                                  <w:color w:val="000000" w:themeColor="text1"/>
                                  <w:kern w:val="24"/>
                                  <w:sz w:val="28"/>
                                  <w:szCs w:val="28"/>
                                </w:rPr>
                                <w:t>UNIVERSITÄT</w:t>
                              </w:r>
                              <w:r>
                                <w:rPr>
                                  <w:rFonts w:ascii="Arial" w:hAnsi="Arial" w:cstheme="minorBidi"/>
                                  <w:color w:val="000000" w:themeColor="text1"/>
                                  <w:kern w:val="24"/>
                                  <w:sz w:val="28"/>
                                  <w:szCs w:val="28"/>
                                </w:rPr>
                                <w:br/>
                                <w:t>BAYREUTH</w:t>
                              </w:r>
                            </w:p>
                          </w:txbxContent>
                        </wps:txbx>
                        <wps:bodyPr>
                          <a:sp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2B79532" id="Gruppieren 1" o:spid="_x0000_s1026" style="width:175.75pt;height:47.8pt;mso-position-horizontal-relative:char;mso-position-vertical-relative:line" coordsize="22323,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">
                <v:group id="Group 21" o:spid="_x0000_s1027" style="position:absolute;width:5365;height:5349" coordsize="907,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rect id="Rectangle 22" o:spid="_x0000_s1028" style="position:absolute;width:907;height:9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" fillcolor="white [3212]" strokecolor="black [3213]">
                    <o:lock v:ext="edit" aspectratio="t"/>
                  </v:rect>
                  <v:shape id="Freeform 23" o:spid="_x0000_s1029" style="position:absolute;left:47;top:241;width:830;height:618;visibility:visible;mso-wrap-style:square;v-text-anchor:top" coordsize="788,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" path="m,587r366,-1l785,183,788,,593,,,587xe" fillcolor="#090" strokecolor="black [3213]">
                    <v:path arrowok="t" o:connecttype="custom" o:connectlocs="0,932;586,931;1251,292;1257,0;946,0;0,932" o:connectangles="0,0,0,0,0,0" textboxrect="0,0,788,587"/>
                    <o:lock v:ext="edit" aspectratio="t"/>
                  </v:shape>
                  <v:shape id="Freeform 24" o:spid="_x0000_s1030" style="position:absolute;left:47;top:47;width:239;height:812;visibility:visible;mso-wrap-style:square;v-text-anchor:top" coordsize="227,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" path="m,l,771,227,544,227,,,xe" fillcolor="white [3212]" strokecolor="black [3213]" strokeweight="1pt">
                    <v:path arrowok="t" o:connecttype="custom" o:connectlocs="0,0;0,1228;361,867;361,0;0,0" o:connectangles="0,0,0,0,0" textboxrect="0,0,227,771"/>
                    <o:lock v:ext="edit" aspectratio="t"/>
                  </v:shape>
                </v:group>
                <v:shapetype id="_x0000_t202" coordsize="21600,21600" o:spt="202" path="m,l,21600r21600,l21600,xe">
                  <v:stroke joinstyle="miter"/>
                  <v:path gradientshapeok="t" o:connecttype="rect"/>
                </v:shapetype>
                <v:shape id="Text Box 33" o:spid="_x0000_s1031" type="#_x0000_t202" style="position:absolute;left:5032;width:17291;height:6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532F48F9" w14:textId="77777777" w:rsidR="009C571D" w:rsidRDefault="009C571D" w:rsidP="00074491">
                        <w:pPr>
                          <w:pStyle w:val="StandardWeb"/>
                          <w:spacing w:before="168" w:after="0"/>
                          <w:textAlignment w:val="baseline"/>
                        </w:pPr>
                        <w:r>
                          <w:rPr>
                            <w:rFonts w:ascii="Arial" w:hAnsi="Arial" w:cstheme="minorBidi"/>
                            <w:color w:val="000000" w:themeColor="text1"/>
                            <w:kern w:val="24"/>
                            <w:sz w:val="28"/>
                            <w:szCs w:val="28"/>
                          </w:rPr>
                          <w:t>UNIVERSITÄT</w:t>
                        </w:r>
                        <w:r>
                          <w:rPr>
                            <w:rFonts w:ascii="Arial" w:hAnsi="Arial" w:cstheme="minorBidi"/>
                            <w:color w:val="000000" w:themeColor="text1"/>
                            <w:kern w:val="24"/>
                            <w:sz w:val="28"/>
                            <w:szCs w:val="28"/>
                          </w:rPr>
                          <w:br/>
                          <w:t>BAYREUTH</w:t>
                        </w:r>
                      </w:p>
                    </w:txbxContent>
                  </v:textbox>
                </v:shape>
                <w10:anchorlock/>
              </v:group>
            </w:pict>
          </mc:Fallback>
        </mc:AlternateContent>
      </w:r>
      <w:r w:rsidRPr="00412C81">
        <w:t xml:space="preserve">                                                      </w:t>
      </w:r>
      <w:r w:rsidRPr="00412C81">
        <w:rPr>
          <w:lang w:eastAsia="de-DE"/>
        </w:rPr>
        <w:drawing>
          <wp:inline distT="0" distB="0" distL="0" distR="0" wp14:anchorId="0D49C5AB" wp14:editId="6230DF6D">
            <wp:extent cx="895350" cy="645795"/>
            <wp:effectExtent l="0" t="0" r="0" b="1905"/>
            <wp:docPr id="8" name="Picture 14" descr="didaktik_logo_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14" descr="didaktik_logo_gross"/>
                    <pic:cNvPicPr>
                      <a:picLocks noChangeAspect="1" noChangeArrowheads="1"/>
                    </pic:cNvPicPr>
                  </pic:nvPicPr>
                  <pic:blipFill>
                    <a:blip r:embed="rId8" cstate="print">
                      <a:lum contrast="40000"/>
                      <a:extLst>
                        <a:ext uri="{28A0092B-C50C-407E-A947-70E740481C1C}">
                          <a14:useLocalDpi xmlns:a14="http://schemas.microsoft.com/office/drawing/2010/main" val="0"/>
                        </a:ext>
                      </a:extLst>
                    </a:blip>
                    <a:srcRect b="14961"/>
                    <a:stretch>
                      <a:fillRect/>
                    </a:stretch>
                  </pic:blipFill>
                  <pic:spPr bwMode="auto">
                    <a:xfrm>
                      <a:off x="0" y="0"/>
                      <a:ext cx="895350" cy="645795"/>
                    </a:xfrm>
                    <a:prstGeom prst="rect">
                      <a:avLst/>
                    </a:prstGeom>
                    <a:noFill/>
                    <a:ln w="9525">
                      <a:noFill/>
                      <a:miter lim="800000"/>
                      <a:headEnd/>
                      <a:tailEnd/>
                    </a:ln>
                  </pic:spPr>
                </pic:pic>
              </a:graphicData>
            </a:graphic>
          </wp:inline>
        </w:drawing>
      </w:r>
    </w:p>
    <w:p w14:paraId="20597144" w14:textId="77777777" w:rsidR="00074491" w:rsidRPr="00412C81" w:rsidRDefault="00074491" w:rsidP="00074491"/>
    <w:p w14:paraId="225B0F9A" w14:textId="77777777" w:rsidR="00074491" w:rsidRPr="00412C81" w:rsidRDefault="00074491" w:rsidP="00074491">
      <w:pPr>
        <w:pStyle w:val="Seminar"/>
      </w:pPr>
      <w:r w:rsidRPr="00412C81">
        <w:t>Seminar</w:t>
      </w:r>
    </w:p>
    <w:p w14:paraId="1A724EE1" w14:textId="77777777" w:rsidR="00074491" w:rsidRPr="00412C81" w:rsidRDefault="00074491" w:rsidP="006206C1">
      <w:pPr>
        <w:pStyle w:val="Titel"/>
      </w:pPr>
      <w:r w:rsidRPr="00412C81">
        <w:t>Multimediale</w:t>
      </w:r>
      <w:r w:rsidR="006206C1">
        <w:br/>
      </w:r>
      <w:r w:rsidRPr="00412C81">
        <w:t>Fähigkeiten und</w:t>
      </w:r>
      <w:r w:rsidR="006206C1">
        <w:br/>
      </w:r>
      <w:r w:rsidRPr="00412C81">
        <w:t>Fertigkeiten</w:t>
      </w:r>
      <w:r w:rsidR="006206C1">
        <w:br/>
      </w:r>
      <w:r w:rsidRPr="00412C81">
        <w:t>für den</w:t>
      </w:r>
      <w:r w:rsidR="006206C1">
        <w:br/>
      </w:r>
      <w:r w:rsidRPr="00412C81">
        <w:t>Naturwissenschaft</w:t>
      </w:r>
      <w:r>
        <w:t>l</w:t>
      </w:r>
      <w:r w:rsidRPr="00412C81">
        <w:t>ichen</w:t>
      </w:r>
      <w:r w:rsidR="006206C1">
        <w:br/>
      </w:r>
      <w:r w:rsidRPr="00412C81">
        <w:t>Unterricht</w:t>
      </w:r>
    </w:p>
    <w:p w14:paraId="2E48CF9A" w14:textId="77777777" w:rsidR="00074491" w:rsidRDefault="00074491" w:rsidP="00074491"/>
    <w:p w14:paraId="3A5113D3" w14:textId="77777777" w:rsidR="006206C1" w:rsidRPr="00412C81" w:rsidRDefault="006206C1" w:rsidP="00074491"/>
    <w:p w14:paraId="53724710" w14:textId="04A38BF7" w:rsidR="00074491" w:rsidRPr="00412C81" w:rsidRDefault="00D3410B" w:rsidP="00D3410B">
      <w:pPr>
        <w:pStyle w:val="Kapitel"/>
      </w:pPr>
      <w:r>
        <w:t>0</w:t>
      </w:r>
      <w:r w:rsidR="00FD5EAC">
        <w:t>5</w:t>
      </w:r>
      <w:r>
        <w:t xml:space="preserve"> Formel</w:t>
      </w:r>
      <w:r w:rsidR="00BC3482">
        <w:t>e</w:t>
      </w:r>
      <w:r>
        <w:t>ditoren</w:t>
      </w:r>
    </w:p>
    <w:p w14:paraId="621D209B" w14:textId="77777777" w:rsidR="00074491" w:rsidRPr="00412C81" w:rsidRDefault="00074491" w:rsidP="00074491"/>
    <w:p w14:paraId="1278B473" w14:textId="77777777" w:rsidR="00074491" w:rsidRDefault="00074491" w:rsidP="00074491"/>
    <w:p w14:paraId="3BAF66F6" w14:textId="77777777" w:rsidR="00074491" w:rsidRDefault="00074491" w:rsidP="00074491"/>
    <w:p w14:paraId="530DB446" w14:textId="77777777" w:rsidR="00074491" w:rsidRDefault="00074491" w:rsidP="00074491"/>
    <w:p w14:paraId="4FC9B127" w14:textId="77777777" w:rsidR="0095539B" w:rsidRDefault="0095539B" w:rsidP="00074491"/>
    <w:p w14:paraId="079E0933" w14:textId="77777777" w:rsidR="0095539B" w:rsidRDefault="0095539B" w:rsidP="00074491"/>
    <w:p w14:paraId="54D3AFCF" w14:textId="77777777" w:rsidR="0095539B" w:rsidRDefault="0095539B" w:rsidP="00074491"/>
    <w:p w14:paraId="580C8093" w14:textId="77777777" w:rsidR="0095539B" w:rsidRPr="00412C81" w:rsidRDefault="0095539B" w:rsidP="00074491"/>
    <w:p w14:paraId="72AD6236" w14:textId="77777777" w:rsidR="00074491" w:rsidRPr="00412C81" w:rsidRDefault="00074491" w:rsidP="00074491"/>
    <w:p w14:paraId="009DB785" w14:textId="77777777" w:rsidR="00074491" w:rsidRPr="00412C81" w:rsidRDefault="00074491" w:rsidP="00074491">
      <w:bookmarkStart w:id="0" w:name="_GoBack"/>
      <w:bookmarkEnd w:id="0"/>
    </w:p>
    <w:p w14:paraId="3D960D35" w14:textId="77777777" w:rsidR="00074491" w:rsidRPr="00412C81" w:rsidRDefault="00074491" w:rsidP="00074491"/>
    <w:p w14:paraId="40858452" w14:textId="77777777" w:rsidR="00074491" w:rsidRPr="00412C81" w:rsidRDefault="00074491" w:rsidP="00074491"/>
    <w:p w14:paraId="5D320977" w14:textId="77777777" w:rsidR="00074491" w:rsidRDefault="00074491" w:rsidP="00074491"/>
    <w:p w14:paraId="63A2059A" w14:textId="77777777" w:rsidR="00074491" w:rsidRPr="00412C81" w:rsidRDefault="00074491" w:rsidP="00074491"/>
    <w:p w14:paraId="59BDC9F3" w14:textId="77777777" w:rsidR="00074491" w:rsidRPr="00412C81" w:rsidRDefault="00074491" w:rsidP="00074491"/>
    <w:p w14:paraId="60F9436C" w14:textId="77777777" w:rsidR="00074491" w:rsidRPr="00412C81" w:rsidRDefault="00074491" w:rsidP="00074491">
      <w:pPr>
        <w:jc w:val="center"/>
      </w:pPr>
      <w:r w:rsidRPr="00412C81">
        <w:t>© Walter Wagner, Didaktik der Chemie, Universität Bayreuth</w:t>
      </w:r>
    </w:p>
    <w:p w14:paraId="559C5F66" w14:textId="3A0AEF92" w:rsidR="00074491" w:rsidRDefault="00074491" w:rsidP="00074491">
      <w:pPr>
        <w:jc w:val="center"/>
      </w:pPr>
      <w:r w:rsidRPr="00412C81">
        <w:t xml:space="preserve">Stand: </w:t>
      </w:r>
      <w:r w:rsidR="00FD5EAC">
        <w:t>03</w:t>
      </w:r>
      <w:r w:rsidRPr="00412C81">
        <w:t>.0</w:t>
      </w:r>
      <w:r w:rsidR="00FD152C">
        <w:t>6</w:t>
      </w:r>
      <w:r w:rsidRPr="00412C81">
        <w:t>.202</w:t>
      </w:r>
      <w:r w:rsidR="00FD5EAC">
        <w:t>2</w:t>
      </w:r>
    </w:p>
    <w:p w14:paraId="6B04ABBC" w14:textId="77777777" w:rsidR="0093579B" w:rsidRDefault="0093579B">
      <w:pPr>
        <w:spacing w:before="0"/>
        <w:jc w:val="left"/>
      </w:pPr>
      <w:r>
        <w:br w:type="page"/>
      </w:r>
    </w:p>
    <w:sdt>
      <w:sdtPr>
        <w:rPr>
          <w:rFonts w:ascii="Arial" w:eastAsiaTheme="minorHAnsi" w:hAnsi="Arial" w:cstheme="minorBidi"/>
          <w:color w:val="auto"/>
          <w:sz w:val="24"/>
          <w:szCs w:val="22"/>
          <w:lang w:eastAsia="en-US"/>
        </w:rPr>
        <w:id w:val="-1749959819"/>
        <w:docPartObj>
          <w:docPartGallery w:val="Table of Contents"/>
          <w:docPartUnique/>
        </w:docPartObj>
      </w:sdtPr>
      <w:sdtEndPr>
        <w:rPr>
          <w:b/>
          <w:bCs/>
        </w:rPr>
      </w:sdtEndPr>
      <w:sdtContent>
        <w:p w14:paraId="2D3D49C7" w14:textId="77777777" w:rsidR="00573942" w:rsidRDefault="00573942">
          <w:pPr>
            <w:pStyle w:val="Inhaltsverzeichnisberschrift"/>
          </w:pPr>
          <w:r>
            <w:t>Inhalt</w:t>
          </w:r>
        </w:p>
        <w:p w14:paraId="4D11FE2C" w14:textId="249780D5" w:rsidR="00AF70C0" w:rsidRDefault="00573942">
          <w:pPr>
            <w:pStyle w:val="Verzeichnis1"/>
            <w:tabs>
              <w:tab w:val="left" w:pos="480"/>
              <w:tab w:val="right" w:leader="dot" w:pos="9344"/>
            </w:tabs>
            <w:rPr>
              <w:rFonts w:asciiTheme="minorHAnsi" w:eastAsiaTheme="minorEastAsia" w:hAnsiTheme="minorHAnsi"/>
              <w:noProof/>
              <w:sz w:val="22"/>
              <w:lang w:eastAsia="de-DE"/>
            </w:rPr>
          </w:pPr>
          <w:r>
            <w:fldChar w:fldCharType="begin"/>
          </w:r>
          <w:r>
            <w:instrText xml:space="preserve"> TOC \o "1-3" \h \z \u </w:instrText>
          </w:r>
          <w:r>
            <w:fldChar w:fldCharType="separate"/>
          </w:r>
          <w:hyperlink w:anchor="_Toc75503555" w:history="1">
            <w:r w:rsidR="00AF70C0" w:rsidRPr="00CD7F14">
              <w:rPr>
                <w:rStyle w:val="Hyperlink"/>
                <w:noProof/>
              </w:rPr>
              <w:t>5</w:t>
            </w:r>
            <w:r w:rsidR="00AF70C0">
              <w:rPr>
                <w:rFonts w:asciiTheme="minorHAnsi" w:eastAsiaTheme="minorEastAsia" w:hAnsiTheme="minorHAnsi"/>
                <w:noProof/>
                <w:sz w:val="22"/>
                <w:lang w:eastAsia="de-DE"/>
              </w:rPr>
              <w:tab/>
            </w:r>
            <w:r w:rsidR="00AF70C0" w:rsidRPr="00CD7F14">
              <w:rPr>
                <w:rStyle w:val="Hyperlink"/>
                <w:noProof/>
              </w:rPr>
              <w:t>Formeleditoren</w:t>
            </w:r>
            <w:r w:rsidR="00AF70C0">
              <w:rPr>
                <w:noProof/>
                <w:webHidden/>
              </w:rPr>
              <w:tab/>
            </w:r>
            <w:r w:rsidR="00AF70C0">
              <w:rPr>
                <w:noProof/>
                <w:webHidden/>
              </w:rPr>
              <w:fldChar w:fldCharType="begin"/>
            </w:r>
            <w:r w:rsidR="00AF70C0">
              <w:rPr>
                <w:noProof/>
                <w:webHidden/>
              </w:rPr>
              <w:instrText xml:space="preserve"> PAGEREF _Toc75503555 \h </w:instrText>
            </w:r>
            <w:r w:rsidR="00AF70C0">
              <w:rPr>
                <w:noProof/>
                <w:webHidden/>
              </w:rPr>
            </w:r>
            <w:r w:rsidR="00AF70C0">
              <w:rPr>
                <w:noProof/>
                <w:webHidden/>
              </w:rPr>
              <w:fldChar w:fldCharType="separate"/>
            </w:r>
            <w:r w:rsidR="00FD5EAC">
              <w:rPr>
                <w:noProof/>
                <w:webHidden/>
              </w:rPr>
              <w:t>3</w:t>
            </w:r>
            <w:r w:rsidR="00AF70C0">
              <w:rPr>
                <w:noProof/>
                <w:webHidden/>
              </w:rPr>
              <w:fldChar w:fldCharType="end"/>
            </w:r>
          </w:hyperlink>
        </w:p>
        <w:p w14:paraId="4650C589" w14:textId="1A0DA1E4" w:rsidR="00AF70C0" w:rsidRDefault="00FD5EAC">
          <w:pPr>
            <w:pStyle w:val="Verzeichnis2"/>
            <w:tabs>
              <w:tab w:val="left" w:pos="880"/>
              <w:tab w:val="right" w:leader="dot" w:pos="9344"/>
            </w:tabs>
            <w:rPr>
              <w:rFonts w:asciiTheme="minorHAnsi" w:eastAsiaTheme="minorEastAsia" w:hAnsiTheme="minorHAnsi"/>
              <w:noProof/>
              <w:sz w:val="22"/>
              <w:lang w:eastAsia="de-DE"/>
            </w:rPr>
          </w:pPr>
          <w:hyperlink w:anchor="_Toc75503556" w:history="1">
            <w:r w:rsidR="00AF70C0" w:rsidRPr="00CD7F14">
              <w:rPr>
                <w:rStyle w:val="Hyperlink"/>
                <w:noProof/>
              </w:rPr>
              <w:t>5.1</w:t>
            </w:r>
            <w:r w:rsidR="00AF70C0">
              <w:rPr>
                <w:rFonts w:asciiTheme="minorHAnsi" w:eastAsiaTheme="minorEastAsia" w:hAnsiTheme="minorHAnsi"/>
                <w:noProof/>
                <w:sz w:val="22"/>
                <w:lang w:eastAsia="de-DE"/>
              </w:rPr>
              <w:tab/>
            </w:r>
            <w:r w:rsidR="00AF70C0" w:rsidRPr="00CD7F14">
              <w:rPr>
                <w:rStyle w:val="Hyperlink"/>
                <w:noProof/>
              </w:rPr>
              <w:t>Beschreibung</w:t>
            </w:r>
            <w:r w:rsidR="00AF70C0">
              <w:rPr>
                <w:noProof/>
                <w:webHidden/>
              </w:rPr>
              <w:tab/>
            </w:r>
            <w:r w:rsidR="00AF70C0">
              <w:rPr>
                <w:noProof/>
                <w:webHidden/>
              </w:rPr>
              <w:fldChar w:fldCharType="begin"/>
            </w:r>
            <w:r w:rsidR="00AF70C0">
              <w:rPr>
                <w:noProof/>
                <w:webHidden/>
              </w:rPr>
              <w:instrText xml:space="preserve"> PAGEREF _Toc75503556 \h </w:instrText>
            </w:r>
            <w:r w:rsidR="00AF70C0">
              <w:rPr>
                <w:noProof/>
                <w:webHidden/>
              </w:rPr>
            </w:r>
            <w:r w:rsidR="00AF70C0">
              <w:rPr>
                <w:noProof/>
                <w:webHidden/>
              </w:rPr>
              <w:fldChar w:fldCharType="separate"/>
            </w:r>
            <w:r>
              <w:rPr>
                <w:noProof/>
                <w:webHidden/>
              </w:rPr>
              <w:t>3</w:t>
            </w:r>
            <w:r w:rsidR="00AF70C0">
              <w:rPr>
                <w:noProof/>
                <w:webHidden/>
              </w:rPr>
              <w:fldChar w:fldCharType="end"/>
            </w:r>
          </w:hyperlink>
        </w:p>
        <w:p w14:paraId="23B6F3A9" w14:textId="1410CC19" w:rsidR="00AF70C0" w:rsidRDefault="00FD5EAC">
          <w:pPr>
            <w:pStyle w:val="Verzeichnis2"/>
            <w:tabs>
              <w:tab w:val="left" w:pos="880"/>
              <w:tab w:val="right" w:leader="dot" w:pos="9344"/>
            </w:tabs>
            <w:rPr>
              <w:rFonts w:asciiTheme="minorHAnsi" w:eastAsiaTheme="minorEastAsia" w:hAnsiTheme="minorHAnsi"/>
              <w:noProof/>
              <w:sz w:val="22"/>
              <w:lang w:eastAsia="de-DE"/>
            </w:rPr>
          </w:pPr>
          <w:hyperlink w:anchor="_Toc75503557" w:history="1">
            <w:r w:rsidR="00AF70C0" w:rsidRPr="00CD7F14">
              <w:rPr>
                <w:rStyle w:val="Hyperlink"/>
                <w:noProof/>
              </w:rPr>
              <w:t>5.2</w:t>
            </w:r>
            <w:r w:rsidR="00AF70C0">
              <w:rPr>
                <w:rFonts w:asciiTheme="minorHAnsi" w:eastAsiaTheme="minorEastAsia" w:hAnsiTheme="minorHAnsi"/>
                <w:noProof/>
                <w:sz w:val="22"/>
                <w:lang w:eastAsia="de-DE"/>
              </w:rPr>
              <w:tab/>
            </w:r>
            <w:r w:rsidR="00AF70C0" w:rsidRPr="00CD7F14">
              <w:rPr>
                <w:rStyle w:val="Hyperlink"/>
                <w:noProof/>
              </w:rPr>
              <w:t>Formeleditoren für mathematische Anwendungen in Office 2013 (und höher)</w:t>
            </w:r>
            <w:r w:rsidR="00AF70C0">
              <w:rPr>
                <w:noProof/>
                <w:webHidden/>
              </w:rPr>
              <w:tab/>
            </w:r>
            <w:r w:rsidR="00AF70C0">
              <w:rPr>
                <w:noProof/>
                <w:webHidden/>
              </w:rPr>
              <w:fldChar w:fldCharType="begin"/>
            </w:r>
            <w:r w:rsidR="00AF70C0">
              <w:rPr>
                <w:noProof/>
                <w:webHidden/>
              </w:rPr>
              <w:instrText xml:space="preserve"> PAGEREF _Toc75503557 \h </w:instrText>
            </w:r>
            <w:r w:rsidR="00AF70C0">
              <w:rPr>
                <w:noProof/>
                <w:webHidden/>
              </w:rPr>
            </w:r>
            <w:r w:rsidR="00AF70C0">
              <w:rPr>
                <w:noProof/>
                <w:webHidden/>
              </w:rPr>
              <w:fldChar w:fldCharType="separate"/>
            </w:r>
            <w:r>
              <w:rPr>
                <w:noProof/>
                <w:webHidden/>
              </w:rPr>
              <w:t>3</w:t>
            </w:r>
            <w:r w:rsidR="00AF70C0">
              <w:rPr>
                <w:noProof/>
                <w:webHidden/>
              </w:rPr>
              <w:fldChar w:fldCharType="end"/>
            </w:r>
          </w:hyperlink>
        </w:p>
        <w:p w14:paraId="3CAE5A89" w14:textId="3C49DBD4" w:rsidR="00AF70C0" w:rsidRDefault="00FD5EAC">
          <w:pPr>
            <w:pStyle w:val="Verzeichnis3"/>
            <w:tabs>
              <w:tab w:val="left" w:pos="1320"/>
              <w:tab w:val="right" w:leader="dot" w:pos="9344"/>
            </w:tabs>
            <w:rPr>
              <w:rFonts w:asciiTheme="minorHAnsi" w:eastAsiaTheme="minorEastAsia" w:hAnsiTheme="minorHAnsi"/>
              <w:noProof/>
              <w:sz w:val="22"/>
              <w:lang w:eastAsia="de-DE"/>
            </w:rPr>
          </w:pPr>
          <w:hyperlink w:anchor="_Toc75503558" w:history="1">
            <w:r w:rsidR="00AF70C0" w:rsidRPr="00CD7F14">
              <w:rPr>
                <w:rStyle w:val="Hyperlink"/>
                <w:noProof/>
              </w:rPr>
              <w:t>5.2.1</w:t>
            </w:r>
            <w:r w:rsidR="00AF70C0">
              <w:rPr>
                <w:rFonts w:asciiTheme="minorHAnsi" w:eastAsiaTheme="minorEastAsia" w:hAnsiTheme="minorHAnsi"/>
                <w:noProof/>
                <w:sz w:val="22"/>
                <w:lang w:eastAsia="de-DE"/>
              </w:rPr>
              <w:tab/>
            </w:r>
            <w:r w:rsidR="00AF70C0" w:rsidRPr="00CD7F14">
              <w:rPr>
                <w:rStyle w:val="Hyperlink"/>
                <w:bCs/>
                <w:noProof/>
              </w:rPr>
              <w:t>Übung 1: Das vollständige Elementsymbol</w:t>
            </w:r>
            <w:r w:rsidR="00AF70C0">
              <w:rPr>
                <w:noProof/>
                <w:webHidden/>
              </w:rPr>
              <w:tab/>
            </w:r>
            <w:r w:rsidR="00AF70C0">
              <w:rPr>
                <w:noProof/>
                <w:webHidden/>
              </w:rPr>
              <w:fldChar w:fldCharType="begin"/>
            </w:r>
            <w:r w:rsidR="00AF70C0">
              <w:rPr>
                <w:noProof/>
                <w:webHidden/>
              </w:rPr>
              <w:instrText xml:space="preserve"> PAGEREF _Toc75503558 \h </w:instrText>
            </w:r>
            <w:r w:rsidR="00AF70C0">
              <w:rPr>
                <w:noProof/>
                <w:webHidden/>
              </w:rPr>
            </w:r>
            <w:r w:rsidR="00AF70C0">
              <w:rPr>
                <w:noProof/>
                <w:webHidden/>
              </w:rPr>
              <w:fldChar w:fldCharType="separate"/>
            </w:r>
            <w:r>
              <w:rPr>
                <w:noProof/>
                <w:webHidden/>
              </w:rPr>
              <w:t>3</w:t>
            </w:r>
            <w:r w:rsidR="00AF70C0">
              <w:rPr>
                <w:noProof/>
                <w:webHidden/>
              </w:rPr>
              <w:fldChar w:fldCharType="end"/>
            </w:r>
          </w:hyperlink>
        </w:p>
        <w:p w14:paraId="07D3FFD5" w14:textId="5C57B2A9" w:rsidR="00AF70C0" w:rsidRDefault="00FD5EAC">
          <w:pPr>
            <w:pStyle w:val="Verzeichnis2"/>
            <w:tabs>
              <w:tab w:val="left" w:pos="880"/>
              <w:tab w:val="right" w:leader="dot" w:pos="9344"/>
            </w:tabs>
            <w:rPr>
              <w:rFonts w:asciiTheme="minorHAnsi" w:eastAsiaTheme="minorEastAsia" w:hAnsiTheme="minorHAnsi"/>
              <w:noProof/>
              <w:sz w:val="22"/>
              <w:lang w:eastAsia="de-DE"/>
            </w:rPr>
          </w:pPr>
          <w:hyperlink w:anchor="_Toc75503559" w:history="1">
            <w:r w:rsidR="00AF70C0" w:rsidRPr="00CD7F14">
              <w:rPr>
                <w:rStyle w:val="Hyperlink"/>
                <w:noProof/>
              </w:rPr>
              <w:t>5.3</w:t>
            </w:r>
            <w:r w:rsidR="00AF70C0">
              <w:rPr>
                <w:rFonts w:asciiTheme="minorHAnsi" w:eastAsiaTheme="minorEastAsia" w:hAnsiTheme="minorHAnsi"/>
                <w:noProof/>
                <w:sz w:val="22"/>
                <w:lang w:eastAsia="de-DE"/>
              </w:rPr>
              <w:tab/>
            </w:r>
            <w:r w:rsidR="00AF70C0" w:rsidRPr="00CD7F14">
              <w:rPr>
                <w:rStyle w:val="Hyperlink"/>
                <w:noProof/>
              </w:rPr>
              <w:t>Strukturformel-Editoren</w:t>
            </w:r>
            <w:r w:rsidR="00AF70C0">
              <w:rPr>
                <w:noProof/>
                <w:webHidden/>
              </w:rPr>
              <w:tab/>
            </w:r>
            <w:r w:rsidR="00AF70C0">
              <w:rPr>
                <w:noProof/>
                <w:webHidden/>
              </w:rPr>
              <w:fldChar w:fldCharType="begin"/>
            </w:r>
            <w:r w:rsidR="00AF70C0">
              <w:rPr>
                <w:noProof/>
                <w:webHidden/>
              </w:rPr>
              <w:instrText xml:space="preserve"> PAGEREF _Toc75503559 \h </w:instrText>
            </w:r>
            <w:r w:rsidR="00AF70C0">
              <w:rPr>
                <w:noProof/>
                <w:webHidden/>
              </w:rPr>
            </w:r>
            <w:r w:rsidR="00AF70C0">
              <w:rPr>
                <w:noProof/>
                <w:webHidden/>
              </w:rPr>
              <w:fldChar w:fldCharType="separate"/>
            </w:r>
            <w:r>
              <w:rPr>
                <w:noProof/>
                <w:webHidden/>
              </w:rPr>
              <w:t>4</w:t>
            </w:r>
            <w:r w:rsidR="00AF70C0">
              <w:rPr>
                <w:noProof/>
                <w:webHidden/>
              </w:rPr>
              <w:fldChar w:fldCharType="end"/>
            </w:r>
          </w:hyperlink>
        </w:p>
        <w:p w14:paraId="6B0A3B7C" w14:textId="302067E2" w:rsidR="00AF70C0" w:rsidRDefault="00FD5EAC">
          <w:pPr>
            <w:pStyle w:val="Verzeichnis3"/>
            <w:tabs>
              <w:tab w:val="left" w:pos="1320"/>
              <w:tab w:val="right" w:leader="dot" w:pos="9344"/>
            </w:tabs>
            <w:rPr>
              <w:rFonts w:asciiTheme="minorHAnsi" w:eastAsiaTheme="minorEastAsia" w:hAnsiTheme="minorHAnsi"/>
              <w:noProof/>
              <w:sz w:val="22"/>
              <w:lang w:eastAsia="de-DE"/>
            </w:rPr>
          </w:pPr>
          <w:hyperlink w:anchor="_Toc75503560" w:history="1">
            <w:r w:rsidR="00AF70C0" w:rsidRPr="00CD7F14">
              <w:rPr>
                <w:rStyle w:val="Hyperlink"/>
                <w:noProof/>
              </w:rPr>
              <w:t>5.3.1</w:t>
            </w:r>
            <w:r w:rsidR="00AF70C0">
              <w:rPr>
                <w:rFonts w:asciiTheme="minorHAnsi" w:eastAsiaTheme="minorEastAsia" w:hAnsiTheme="minorHAnsi"/>
                <w:noProof/>
                <w:sz w:val="22"/>
                <w:lang w:eastAsia="de-DE"/>
              </w:rPr>
              <w:tab/>
            </w:r>
            <w:r w:rsidR="00AF70C0" w:rsidRPr="00CD7F14">
              <w:rPr>
                <w:rStyle w:val="Hyperlink"/>
                <w:noProof/>
              </w:rPr>
              <w:t>Übung 2: Zeichnen einer einfachen Struktur mit IUPAC-Sonderzeichen</w:t>
            </w:r>
            <w:r w:rsidR="00AF70C0">
              <w:rPr>
                <w:noProof/>
                <w:webHidden/>
              </w:rPr>
              <w:tab/>
            </w:r>
            <w:r w:rsidR="00AF70C0">
              <w:rPr>
                <w:noProof/>
                <w:webHidden/>
              </w:rPr>
              <w:fldChar w:fldCharType="begin"/>
            </w:r>
            <w:r w:rsidR="00AF70C0">
              <w:rPr>
                <w:noProof/>
                <w:webHidden/>
              </w:rPr>
              <w:instrText xml:space="preserve"> PAGEREF _Toc75503560 \h </w:instrText>
            </w:r>
            <w:r w:rsidR="00AF70C0">
              <w:rPr>
                <w:noProof/>
                <w:webHidden/>
              </w:rPr>
            </w:r>
            <w:r w:rsidR="00AF70C0">
              <w:rPr>
                <w:noProof/>
                <w:webHidden/>
              </w:rPr>
              <w:fldChar w:fldCharType="separate"/>
            </w:r>
            <w:r>
              <w:rPr>
                <w:noProof/>
                <w:webHidden/>
              </w:rPr>
              <w:t>6</w:t>
            </w:r>
            <w:r w:rsidR="00AF70C0">
              <w:rPr>
                <w:noProof/>
                <w:webHidden/>
              </w:rPr>
              <w:fldChar w:fldCharType="end"/>
            </w:r>
          </w:hyperlink>
        </w:p>
        <w:p w14:paraId="0298EB3A" w14:textId="77E393D3" w:rsidR="00AF70C0" w:rsidRDefault="00FD5EAC">
          <w:pPr>
            <w:pStyle w:val="Verzeichnis3"/>
            <w:tabs>
              <w:tab w:val="left" w:pos="1320"/>
              <w:tab w:val="right" w:leader="dot" w:pos="9344"/>
            </w:tabs>
            <w:rPr>
              <w:rFonts w:asciiTheme="minorHAnsi" w:eastAsiaTheme="minorEastAsia" w:hAnsiTheme="minorHAnsi"/>
              <w:noProof/>
              <w:sz w:val="22"/>
              <w:lang w:eastAsia="de-DE"/>
            </w:rPr>
          </w:pPr>
          <w:hyperlink w:anchor="_Toc75503561" w:history="1">
            <w:r w:rsidR="00AF70C0" w:rsidRPr="00CD7F14">
              <w:rPr>
                <w:rStyle w:val="Hyperlink"/>
                <w:noProof/>
              </w:rPr>
              <w:t>5.3.2</w:t>
            </w:r>
            <w:r w:rsidR="00AF70C0">
              <w:rPr>
                <w:rFonts w:asciiTheme="minorHAnsi" w:eastAsiaTheme="minorEastAsia" w:hAnsiTheme="minorHAnsi"/>
                <w:noProof/>
                <w:sz w:val="22"/>
                <w:lang w:eastAsia="de-DE"/>
              </w:rPr>
              <w:tab/>
            </w:r>
            <w:r w:rsidR="00AF70C0" w:rsidRPr="00CD7F14">
              <w:rPr>
                <w:rStyle w:val="Hyperlink"/>
                <w:noProof/>
              </w:rPr>
              <w:t>Übung 3: Zeichen einer kovalenten, zusammengesetzten Struktur</w:t>
            </w:r>
            <w:r w:rsidR="00AF70C0">
              <w:rPr>
                <w:noProof/>
                <w:webHidden/>
              </w:rPr>
              <w:tab/>
            </w:r>
            <w:r w:rsidR="00AF70C0">
              <w:rPr>
                <w:noProof/>
                <w:webHidden/>
              </w:rPr>
              <w:fldChar w:fldCharType="begin"/>
            </w:r>
            <w:r w:rsidR="00AF70C0">
              <w:rPr>
                <w:noProof/>
                <w:webHidden/>
              </w:rPr>
              <w:instrText xml:space="preserve"> PAGEREF _Toc75503561 \h </w:instrText>
            </w:r>
            <w:r w:rsidR="00AF70C0">
              <w:rPr>
                <w:noProof/>
                <w:webHidden/>
              </w:rPr>
            </w:r>
            <w:r w:rsidR="00AF70C0">
              <w:rPr>
                <w:noProof/>
                <w:webHidden/>
              </w:rPr>
              <w:fldChar w:fldCharType="separate"/>
            </w:r>
            <w:r>
              <w:rPr>
                <w:noProof/>
                <w:webHidden/>
              </w:rPr>
              <w:t>8</w:t>
            </w:r>
            <w:r w:rsidR="00AF70C0">
              <w:rPr>
                <w:noProof/>
                <w:webHidden/>
              </w:rPr>
              <w:fldChar w:fldCharType="end"/>
            </w:r>
          </w:hyperlink>
        </w:p>
        <w:p w14:paraId="3F84C831" w14:textId="6AE181C1" w:rsidR="00AF70C0" w:rsidRDefault="00FD5EAC">
          <w:pPr>
            <w:pStyle w:val="Verzeichnis3"/>
            <w:tabs>
              <w:tab w:val="left" w:pos="1320"/>
              <w:tab w:val="right" w:leader="dot" w:pos="9344"/>
            </w:tabs>
            <w:rPr>
              <w:rFonts w:asciiTheme="minorHAnsi" w:eastAsiaTheme="minorEastAsia" w:hAnsiTheme="minorHAnsi"/>
              <w:noProof/>
              <w:sz w:val="22"/>
              <w:lang w:eastAsia="de-DE"/>
            </w:rPr>
          </w:pPr>
          <w:hyperlink w:anchor="_Toc75503562" w:history="1">
            <w:r w:rsidR="00AF70C0" w:rsidRPr="00CD7F14">
              <w:rPr>
                <w:rStyle w:val="Hyperlink"/>
                <w:noProof/>
              </w:rPr>
              <w:t>5.3.3</w:t>
            </w:r>
            <w:r w:rsidR="00AF70C0">
              <w:rPr>
                <w:rFonts w:asciiTheme="minorHAnsi" w:eastAsiaTheme="minorEastAsia" w:hAnsiTheme="minorHAnsi"/>
                <w:noProof/>
                <w:sz w:val="22"/>
                <w:lang w:eastAsia="de-DE"/>
              </w:rPr>
              <w:tab/>
            </w:r>
            <w:r w:rsidR="00AF70C0" w:rsidRPr="00CD7F14">
              <w:rPr>
                <w:rStyle w:val="Hyperlink"/>
                <w:noProof/>
              </w:rPr>
              <w:t>Übung 4: Zusammenfügen eines Versuchsaufbaues aus fertigen Einzel-Geräten</w:t>
            </w:r>
            <w:r w:rsidR="00AF70C0">
              <w:rPr>
                <w:noProof/>
                <w:webHidden/>
              </w:rPr>
              <w:tab/>
            </w:r>
            <w:r w:rsidR="00AF70C0">
              <w:rPr>
                <w:noProof/>
                <w:webHidden/>
              </w:rPr>
              <w:fldChar w:fldCharType="begin"/>
            </w:r>
            <w:r w:rsidR="00AF70C0">
              <w:rPr>
                <w:noProof/>
                <w:webHidden/>
              </w:rPr>
              <w:instrText xml:space="preserve"> PAGEREF _Toc75503562 \h </w:instrText>
            </w:r>
            <w:r w:rsidR="00AF70C0">
              <w:rPr>
                <w:noProof/>
                <w:webHidden/>
              </w:rPr>
            </w:r>
            <w:r w:rsidR="00AF70C0">
              <w:rPr>
                <w:noProof/>
                <w:webHidden/>
              </w:rPr>
              <w:fldChar w:fldCharType="separate"/>
            </w:r>
            <w:r>
              <w:rPr>
                <w:noProof/>
                <w:webHidden/>
              </w:rPr>
              <w:t>9</w:t>
            </w:r>
            <w:r w:rsidR="00AF70C0">
              <w:rPr>
                <w:noProof/>
                <w:webHidden/>
              </w:rPr>
              <w:fldChar w:fldCharType="end"/>
            </w:r>
          </w:hyperlink>
        </w:p>
        <w:p w14:paraId="6400DB83" w14:textId="54E125A0" w:rsidR="00AF70C0" w:rsidRDefault="00FD5EAC">
          <w:pPr>
            <w:pStyle w:val="Verzeichnis3"/>
            <w:tabs>
              <w:tab w:val="left" w:pos="1320"/>
              <w:tab w:val="right" w:leader="dot" w:pos="9344"/>
            </w:tabs>
            <w:rPr>
              <w:rFonts w:asciiTheme="minorHAnsi" w:eastAsiaTheme="minorEastAsia" w:hAnsiTheme="minorHAnsi"/>
              <w:noProof/>
              <w:sz w:val="22"/>
              <w:lang w:eastAsia="de-DE"/>
            </w:rPr>
          </w:pPr>
          <w:hyperlink w:anchor="_Toc75503563" w:history="1">
            <w:r w:rsidR="00AF70C0" w:rsidRPr="00CD7F14">
              <w:rPr>
                <w:rStyle w:val="Hyperlink"/>
                <w:noProof/>
              </w:rPr>
              <w:t>5.3.4</w:t>
            </w:r>
            <w:r w:rsidR="00AF70C0">
              <w:rPr>
                <w:rFonts w:asciiTheme="minorHAnsi" w:eastAsiaTheme="minorEastAsia" w:hAnsiTheme="minorHAnsi"/>
                <w:noProof/>
                <w:sz w:val="22"/>
                <w:lang w:eastAsia="de-DE"/>
              </w:rPr>
              <w:tab/>
            </w:r>
            <w:r w:rsidR="00AF70C0" w:rsidRPr="00CD7F14">
              <w:rPr>
                <w:rStyle w:val="Hyperlink"/>
                <w:noProof/>
              </w:rPr>
              <w:t>Zusatz: selbst erstellte Geräte importieren.</w:t>
            </w:r>
            <w:r w:rsidR="00AF70C0">
              <w:rPr>
                <w:noProof/>
                <w:webHidden/>
              </w:rPr>
              <w:tab/>
            </w:r>
            <w:r w:rsidR="00AF70C0">
              <w:rPr>
                <w:noProof/>
                <w:webHidden/>
              </w:rPr>
              <w:fldChar w:fldCharType="begin"/>
            </w:r>
            <w:r w:rsidR="00AF70C0">
              <w:rPr>
                <w:noProof/>
                <w:webHidden/>
              </w:rPr>
              <w:instrText xml:space="preserve"> PAGEREF _Toc75503563 \h </w:instrText>
            </w:r>
            <w:r w:rsidR="00AF70C0">
              <w:rPr>
                <w:noProof/>
                <w:webHidden/>
              </w:rPr>
            </w:r>
            <w:r w:rsidR="00AF70C0">
              <w:rPr>
                <w:noProof/>
                <w:webHidden/>
              </w:rPr>
              <w:fldChar w:fldCharType="separate"/>
            </w:r>
            <w:r>
              <w:rPr>
                <w:noProof/>
                <w:webHidden/>
              </w:rPr>
              <w:t>10</w:t>
            </w:r>
            <w:r w:rsidR="00AF70C0">
              <w:rPr>
                <w:noProof/>
                <w:webHidden/>
              </w:rPr>
              <w:fldChar w:fldCharType="end"/>
            </w:r>
          </w:hyperlink>
        </w:p>
        <w:p w14:paraId="0FF22E06" w14:textId="687F97F1" w:rsidR="00AF70C0" w:rsidRDefault="00FD5EAC">
          <w:pPr>
            <w:pStyle w:val="Verzeichnis3"/>
            <w:tabs>
              <w:tab w:val="left" w:pos="1320"/>
              <w:tab w:val="right" w:leader="dot" w:pos="9344"/>
            </w:tabs>
            <w:rPr>
              <w:rFonts w:asciiTheme="minorHAnsi" w:eastAsiaTheme="minorEastAsia" w:hAnsiTheme="minorHAnsi"/>
              <w:noProof/>
              <w:sz w:val="22"/>
              <w:lang w:eastAsia="de-DE"/>
            </w:rPr>
          </w:pPr>
          <w:hyperlink w:anchor="_Toc75503564" w:history="1">
            <w:r w:rsidR="00AF70C0" w:rsidRPr="00CD7F14">
              <w:rPr>
                <w:rStyle w:val="Hyperlink"/>
                <w:noProof/>
              </w:rPr>
              <w:t>5.3.5</w:t>
            </w:r>
            <w:r w:rsidR="00AF70C0">
              <w:rPr>
                <w:rFonts w:asciiTheme="minorHAnsi" w:eastAsiaTheme="minorEastAsia" w:hAnsiTheme="minorHAnsi"/>
                <w:noProof/>
                <w:sz w:val="22"/>
                <w:lang w:eastAsia="de-DE"/>
              </w:rPr>
              <w:tab/>
            </w:r>
            <w:r w:rsidR="00AF70C0" w:rsidRPr="00CD7F14">
              <w:rPr>
                <w:rStyle w:val="Hyperlink"/>
                <w:noProof/>
              </w:rPr>
              <w:t>Alternativen:</w:t>
            </w:r>
            <w:r w:rsidR="00AF70C0">
              <w:rPr>
                <w:noProof/>
                <w:webHidden/>
              </w:rPr>
              <w:tab/>
            </w:r>
            <w:r w:rsidR="00AF70C0">
              <w:rPr>
                <w:noProof/>
                <w:webHidden/>
              </w:rPr>
              <w:fldChar w:fldCharType="begin"/>
            </w:r>
            <w:r w:rsidR="00AF70C0">
              <w:rPr>
                <w:noProof/>
                <w:webHidden/>
              </w:rPr>
              <w:instrText xml:space="preserve"> PAGEREF _Toc75503564 \h </w:instrText>
            </w:r>
            <w:r w:rsidR="00AF70C0">
              <w:rPr>
                <w:noProof/>
                <w:webHidden/>
              </w:rPr>
            </w:r>
            <w:r w:rsidR="00AF70C0">
              <w:rPr>
                <w:noProof/>
                <w:webHidden/>
              </w:rPr>
              <w:fldChar w:fldCharType="separate"/>
            </w:r>
            <w:r>
              <w:rPr>
                <w:noProof/>
                <w:webHidden/>
              </w:rPr>
              <w:t>11</w:t>
            </w:r>
            <w:r w:rsidR="00AF70C0">
              <w:rPr>
                <w:noProof/>
                <w:webHidden/>
              </w:rPr>
              <w:fldChar w:fldCharType="end"/>
            </w:r>
          </w:hyperlink>
        </w:p>
        <w:p w14:paraId="58DC5234" w14:textId="2B03D7CD" w:rsidR="00AF70C0" w:rsidRDefault="00FD5EAC">
          <w:pPr>
            <w:pStyle w:val="Verzeichnis3"/>
            <w:tabs>
              <w:tab w:val="left" w:pos="1320"/>
              <w:tab w:val="right" w:leader="dot" w:pos="9344"/>
            </w:tabs>
            <w:rPr>
              <w:rFonts w:asciiTheme="minorHAnsi" w:eastAsiaTheme="minorEastAsia" w:hAnsiTheme="minorHAnsi"/>
              <w:noProof/>
              <w:sz w:val="22"/>
              <w:lang w:eastAsia="de-DE"/>
            </w:rPr>
          </w:pPr>
          <w:hyperlink w:anchor="_Toc75503565" w:history="1">
            <w:r w:rsidR="00AF70C0" w:rsidRPr="00CD7F14">
              <w:rPr>
                <w:rStyle w:val="Hyperlink"/>
                <w:noProof/>
              </w:rPr>
              <w:t>5.3.6</w:t>
            </w:r>
            <w:r w:rsidR="00AF70C0">
              <w:rPr>
                <w:rFonts w:asciiTheme="minorHAnsi" w:eastAsiaTheme="minorEastAsia" w:hAnsiTheme="minorHAnsi"/>
                <w:noProof/>
                <w:sz w:val="22"/>
                <w:lang w:eastAsia="de-DE"/>
              </w:rPr>
              <w:tab/>
            </w:r>
            <w:r w:rsidR="00AF70C0" w:rsidRPr="00CD7F14">
              <w:rPr>
                <w:rStyle w:val="Hyperlink"/>
                <w:noProof/>
              </w:rPr>
              <w:t>Übung 5: Zeichnen und Optimieren von 3D-Formeldarstellungen</w:t>
            </w:r>
            <w:r w:rsidR="00AF70C0">
              <w:rPr>
                <w:noProof/>
                <w:webHidden/>
              </w:rPr>
              <w:tab/>
            </w:r>
            <w:r w:rsidR="00AF70C0">
              <w:rPr>
                <w:noProof/>
                <w:webHidden/>
              </w:rPr>
              <w:fldChar w:fldCharType="begin"/>
            </w:r>
            <w:r w:rsidR="00AF70C0">
              <w:rPr>
                <w:noProof/>
                <w:webHidden/>
              </w:rPr>
              <w:instrText xml:space="preserve"> PAGEREF _Toc75503565 \h </w:instrText>
            </w:r>
            <w:r w:rsidR="00AF70C0">
              <w:rPr>
                <w:noProof/>
                <w:webHidden/>
              </w:rPr>
            </w:r>
            <w:r w:rsidR="00AF70C0">
              <w:rPr>
                <w:noProof/>
                <w:webHidden/>
              </w:rPr>
              <w:fldChar w:fldCharType="separate"/>
            </w:r>
            <w:r>
              <w:rPr>
                <w:noProof/>
                <w:webHidden/>
              </w:rPr>
              <w:t>11</w:t>
            </w:r>
            <w:r w:rsidR="00AF70C0">
              <w:rPr>
                <w:noProof/>
                <w:webHidden/>
              </w:rPr>
              <w:fldChar w:fldCharType="end"/>
            </w:r>
          </w:hyperlink>
        </w:p>
        <w:p w14:paraId="174A6D4F" w14:textId="71F9910B" w:rsidR="00AF70C0" w:rsidRDefault="00FD5EAC">
          <w:pPr>
            <w:pStyle w:val="Verzeichnis2"/>
            <w:tabs>
              <w:tab w:val="left" w:pos="880"/>
              <w:tab w:val="right" w:leader="dot" w:pos="9344"/>
            </w:tabs>
            <w:rPr>
              <w:rFonts w:asciiTheme="minorHAnsi" w:eastAsiaTheme="minorEastAsia" w:hAnsiTheme="minorHAnsi"/>
              <w:noProof/>
              <w:sz w:val="22"/>
              <w:lang w:eastAsia="de-DE"/>
            </w:rPr>
          </w:pPr>
          <w:hyperlink w:anchor="_Toc75503566" w:history="1">
            <w:r w:rsidR="00AF70C0" w:rsidRPr="00CD7F14">
              <w:rPr>
                <w:rStyle w:val="Hyperlink"/>
                <w:noProof/>
              </w:rPr>
              <w:t>5.4</w:t>
            </w:r>
            <w:r w:rsidR="00AF70C0">
              <w:rPr>
                <w:rFonts w:asciiTheme="minorHAnsi" w:eastAsiaTheme="minorEastAsia" w:hAnsiTheme="minorHAnsi"/>
                <w:noProof/>
                <w:sz w:val="22"/>
                <w:lang w:eastAsia="de-DE"/>
              </w:rPr>
              <w:tab/>
            </w:r>
            <w:r w:rsidR="00AF70C0" w:rsidRPr="00CD7F14">
              <w:rPr>
                <w:rStyle w:val="Hyperlink"/>
                <w:noProof/>
              </w:rPr>
              <w:t>Leistung F1</w:t>
            </w:r>
            <w:r w:rsidR="00AF70C0">
              <w:rPr>
                <w:noProof/>
                <w:webHidden/>
              </w:rPr>
              <w:tab/>
            </w:r>
            <w:r w:rsidR="00AF70C0">
              <w:rPr>
                <w:noProof/>
                <w:webHidden/>
              </w:rPr>
              <w:fldChar w:fldCharType="begin"/>
            </w:r>
            <w:r w:rsidR="00AF70C0">
              <w:rPr>
                <w:noProof/>
                <w:webHidden/>
              </w:rPr>
              <w:instrText xml:space="preserve"> PAGEREF _Toc75503566 \h </w:instrText>
            </w:r>
            <w:r w:rsidR="00AF70C0">
              <w:rPr>
                <w:noProof/>
                <w:webHidden/>
              </w:rPr>
            </w:r>
            <w:r w:rsidR="00AF70C0">
              <w:rPr>
                <w:noProof/>
                <w:webHidden/>
              </w:rPr>
              <w:fldChar w:fldCharType="separate"/>
            </w:r>
            <w:r>
              <w:rPr>
                <w:noProof/>
                <w:webHidden/>
              </w:rPr>
              <w:t>13</w:t>
            </w:r>
            <w:r w:rsidR="00AF70C0">
              <w:rPr>
                <w:noProof/>
                <w:webHidden/>
              </w:rPr>
              <w:fldChar w:fldCharType="end"/>
            </w:r>
          </w:hyperlink>
        </w:p>
        <w:p w14:paraId="1D503011" w14:textId="05643BCD" w:rsidR="00AF70C0" w:rsidRDefault="00FD5EAC">
          <w:pPr>
            <w:pStyle w:val="Verzeichnis3"/>
            <w:tabs>
              <w:tab w:val="left" w:pos="1320"/>
              <w:tab w:val="right" w:leader="dot" w:pos="9344"/>
            </w:tabs>
            <w:rPr>
              <w:rFonts w:asciiTheme="minorHAnsi" w:eastAsiaTheme="minorEastAsia" w:hAnsiTheme="minorHAnsi"/>
              <w:noProof/>
              <w:sz w:val="22"/>
              <w:lang w:eastAsia="de-DE"/>
            </w:rPr>
          </w:pPr>
          <w:hyperlink w:anchor="_Toc75503567" w:history="1">
            <w:r w:rsidR="00AF70C0" w:rsidRPr="00CD7F14">
              <w:rPr>
                <w:rStyle w:val="Hyperlink"/>
                <w:noProof/>
              </w:rPr>
              <w:t>5.4.1</w:t>
            </w:r>
            <w:r w:rsidR="00AF70C0">
              <w:rPr>
                <w:rFonts w:asciiTheme="minorHAnsi" w:eastAsiaTheme="minorEastAsia" w:hAnsiTheme="minorHAnsi"/>
                <w:noProof/>
                <w:sz w:val="22"/>
                <w:lang w:eastAsia="de-DE"/>
              </w:rPr>
              <w:tab/>
            </w:r>
            <w:r w:rsidR="00AF70C0" w:rsidRPr="00CD7F14">
              <w:rPr>
                <w:rStyle w:val="Hyperlink"/>
                <w:noProof/>
              </w:rPr>
              <w:t>Anforderungen F1</w:t>
            </w:r>
            <w:r w:rsidR="00AF70C0">
              <w:rPr>
                <w:noProof/>
                <w:webHidden/>
              </w:rPr>
              <w:tab/>
            </w:r>
            <w:r w:rsidR="00AF70C0">
              <w:rPr>
                <w:noProof/>
                <w:webHidden/>
              </w:rPr>
              <w:fldChar w:fldCharType="begin"/>
            </w:r>
            <w:r w:rsidR="00AF70C0">
              <w:rPr>
                <w:noProof/>
                <w:webHidden/>
              </w:rPr>
              <w:instrText xml:space="preserve"> PAGEREF _Toc75503567 \h </w:instrText>
            </w:r>
            <w:r w:rsidR="00AF70C0">
              <w:rPr>
                <w:noProof/>
                <w:webHidden/>
              </w:rPr>
            </w:r>
            <w:r w:rsidR="00AF70C0">
              <w:rPr>
                <w:noProof/>
                <w:webHidden/>
              </w:rPr>
              <w:fldChar w:fldCharType="separate"/>
            </w:r>
            <w:r>
              <w:rPr>
                <w:noProof/>
                <w:webHidden/>
              </w:rPr>
              <w:t>13</w:t>
            </w:r>
            <w:r w:rsidR="00AF70C0">
              <w:rPr>
                <w:noProof/>
                <w:webHidden/>
              </w:rPr>
              <w:fldChar w:fldCharType="end"/>
            </w:r>
          </w:hyperlink>
        </w:p>
        <w:p w14:paraId="2850B0C7" w14:textId="295A2DA3" w:rsidR="00AF70C0" w:rsidRDefault="00FD5EAC">
          <w:pPr>
            <w:pStyle w:val="Verzeichnis3"/>
            <w:tabs>
              <w:tab w:val="left" w:pos="1320"/>
              <w:tab w:val="right" w:leader="dot" w:pos="9344"/>
            </w:tabs>
            <w:rPr>
              <w:rFonts w:asciiTheme="minorHAnsi" w:eastAsiaTheme="minorEastAsia" w:hAnsiTheme="minorHAnsi"/>
              <w:noProof/>
              <w:sz w:val="22"/>
              <w:lang w:eastAsia="de-DE"/>
            </w:rPr>
          </w:pPr>
          <w:hyperlink w:anchor="_Toc75503568" w:history="1">
            <w:r w:rsidR="00AF70C0" w:rsidRPr="00CD7F14">
              <w:rPr>
                <w:rStyle w:val="Hyperlink"/>
                <w:noProof/>
              </w:rPr>
              <w:t>5.4.2</w:t>
            </w:r>
            <w:r w:rsidR="00AF70C0">
              <w:rPr>
                <w:rFonts w:asciiTheme="minorHAnsi" w:eastAsiaTheme="minorEastAsia" w:hAnsiTheme="minorHAnsi"/>
                <w:noProof/>
                <w:sz w:val="22"/>
                <w:lang w:eastAsia="de-DE"/>
              </w:rPr>
              <w:tab/>
            </w:r>
            <w:r w:rsidR="00AF70C0" w:rsidRPr="00CD7F14">
              <w:rPr>
                <w:rStyle w:val="Hyperlink"/>
                <w:noProof/>
              </w:rPr>
              <w:t>Mögliche Aufgaben</w:t>
            </w:r>
            <w:r w:rsidR="00AF70C0">
              <w:rPr>
                <w:noProof/>
                <w:webHidden/>
              </w:rPr>
              <w:tab/>
            </w:r>
            <w:r w:rsidR="00AF70C0">
              <w:rPr>
                <w:noProof/>
                <w:webHidden/>
              </w:rPr>
              <w:fldChar w:fldCharType="begin"/>
            </w:r>
            <w:r w:rsidR="00AF70C0">
              <w:rPr>
                <w:noProof/>
                <w:webHidden/>
              </w:rPr>
              <w:instrText xml:space="preserve"> PAGEREF _Toc75503568 \h </w:instrText>
            </w:r>
            <w:r w:rsidR="00AF70C0">
              <w:rPr>
                <w:noProof/>
                <w:webHidden/>
              </w:rPr>
            </w:r>
            <w:r w:rsidR="00AF70C0">
              <w:rPr>
                <w:noProof/>
                <w:webHidden/>
              </w:rPr>
              <w:fldChar w:fldCharType="separate"/>
            </w:r>
            <w:r>
              <w:rPr>
                <w:noProof/>
                <w:webHidden/>
              </w:rPr>
              <w:t>13</w:t>
            </w:r>
            <w:r w:rsidR="00AF70C0">
              <w:rPr>
                <w:noProof/>
                <w:webHidden/>
              </w:rPr>
              <w:fldChar w:fldCharType="end"/>
            </w:r>
          </w:hyperlink>
        </w:p>
        <w:p w14:paraId="3A9A8967" w14:textId="1A30788B" w:rsidR="00AF70C0" w:rsidRDefault="00FD5EAC">
          <w:pPr>
            <w:pStyle w:val="Verzeichnis2"/>
            <w:tabs>
              <w:tab w:val="left" w:pos="880"/>
              <w:tab w:val="right" w:leader="dot" w:pos="9344"/>
            </w:tabs>
            <w:rPr>
              <w:rFonts w:asciiTheme="minorHAnsi" w:eastAsiaTheme="minorEastAsia" w:hAnsiTheme="minorHAnsi"/>
              <w:noProof/>
              <w:sz w:val="22"/>
              <w:lang w:eastAsia="de-DE"/>
            </w:rPr>
          </w:pPr>
          <w:hyperlink w:anchor="_Toc75503569" w:history="1">
            <w:r w:rsidR="00AF70C0" w:rsidRPr="00CD7F14">
              <w:rPr>
                <w:rStyle w:val="Hyperlink"/>
                <w:noProof/>
              </w:rPr>
              <w:t>5.5</w:t>
            </w:r>
            <w:r w:rsidR="00AF70C0">
              <w:rPr>
                <w:rFonts w:asciiTheme="minorHAnsi" w:eastAsiaTheme="minorEastAsia" w:hAnsiTheme="minorHAnsi"/>
                <w:noProof/>
                <w:sz w:val="22"/>
                <w:lang w:eastAsia="de-DE"/>
              </w:rPr>
              <w:tab/>
            </w:r>
            <w:r w:rsidR="00AF70C0" w:rsidRPr="00CD7F14">
              <w:rPr>
                <w:rStyle w:val="Hyperlink"/>
                <w:noProof/>
              </w:rPr>
              <w:t>Leistung F2</w:t>
            </w:r>
            <w:r w:rsidR="00AF70C0">
              <w:rPr>
                <w:noProof/>
                <w:webHidden/>
              </w:rPr>
              <w:tab/>
            </w:r>
            <w:r w:rsidR="00AF70C0">
              <w:rPr>
                <w:noProof/>
                <w:webHidden/>
              </w:rPr>
              <w:fldChar w:fldCharType="begin"/>
            </w:r>
            <w:r w:rsidR="00AF70C0">
              <w:rPr>
                <w:noProof/>
                <w:webHidden/>
              </w:rPr>
              <w:instrText xml:space="preserve"> PAGEREF _Toc75503569 \h </w:instrText>
            </w:r>
            <w:r w:rsidR="00AF70C0">
              <w:rPr>
                <w:noProof/>
                <w:webHidden/>
              </w:rPr>
            </w:r>
            <w:r w:rsidR="00AF70C0">
              <w:rPr>
                <w:noProof/>
                <w:webHidden/>
              </w:rPr>
              <w:fldChar w:fldCharType="separate"/>
            </w:r>
            <w:r>
              <w:rPr>
                <w:noProof/>
                <w:webHidden/>
              </w:rPr>
              <w:t>15</w:t>
            </w:r>
            <w:r w:rsidR="00AF70C0">
              <w:rPr>
                <w:noProof/>
                <w:webHidden/>
              </w:rPr>
              <w:fldChar w:fldCharType="end"/>
            </w:r>
          </w:hyperlink>
        </w:p>
        <w:p w14:paraId="5595F65B" w14:textId="51276418" w:rsidR="00AF70C0" w:rsidRDefault="00FD5EAC">
          <w:pPr>
            <w:pStyle w:val="Verzeichnis3"/>
            <w:tabs>
              <w:tab w:val="left" w:pos="1320"/>
              <w:tab w:val="right" w:leader="dot" w:pos="9344"/>
            </w:tabs>
            <w:rPr>
              <w:rFonts w:asciiTheme="minorHAnsi" w:eastAsiaTheme="minorEastAsia" w:hAnsiTheme="minorHAnsi"/>
              <w:noProof/>
              <w:sz w:val="22"/>
              <w:lang w:eastAsia="de-DE"/>
            </w:rPr>
          </w:pPr>
          <w:hyperlink w:anchor="_Toc75503570" w:history="1">
            <w:r w:rsidR="00AF70C0" w:rsidRPr="00CD7F14">
              <w:rPr>
                <w:rStyle w:val="Hyperlink"/>
                <w:noProof/>
              </w:rPr>
              <w:t>5.5.1</w:t>
            </w:r>
            <w:r w:rsidR="00AF70C0">
              <w:rPr>
                <w:rFonts w:asciiTheme="minorHAnsi" w:eastAsiaTheme="minorEastAsia" w:hAnsiTheme="minorHAnsi"/>
                <w:noProof/>
                <w:sz w:val="22"/>
                <w:lang w:eastAsia="de-DE"/>
              </w:rPr>
              <w:tab/>
            </w:r>
            <w:r w:rsidR="00AF70C0" w:rsidRPr="00CD7F14">
              <w:rPr>
                <w:rStyle w:val="Hyperlink"/>
                <w:noProof/>
              </w:rPr>
              <w:t>Zusätzliche Anforderungen</w:t>
            </w:r>
            <w:r w:rsidR="00AF70C0">
              <w:rPr>
                <w:noProof/>
                <w:webHidden/>
              </w:rPr>
              <w:tab/>
            </w:r>
            <w:r w:rsidR="00AF70C0">
              <w:rPr>
                <w:noProof/>
                <w:webHidden/>
              </w:rPr>
              <w:fldChar w:fldCharType="begin"/>
            </w:r>
            <w:r w:rsidR="00AF70C0">
              <w:rPr>
                <w:noProof/>
                <w:webHidden/>
              </w:rPr>
              <w:instrText xml:space="preserve"> PAGEREF _Toc75503570 \h </w:instrText>
            </w:r>
            <w:r w:rsidR="00AF70C0">
              <w:rPr>
                <w:noProof/>
                <w:webHidden/>
              </w:rPr>
            </w:r>
            <w:r w:rsidR="00AF70C0">
              <w:rPr>
                <w:noProof/>
                <w:webHidden/>
              </w:rPr>
              <w:fldChar w:fldCharType="separate"/>
            </w:r>
            <w:r>
              <w:rPr>
                <w:noProof/>
                <w:webHidden/>
              </w:rPr>
              <w:t>15</w:t>
            </w:r>
            <w:r w:rsidR="00AF70C0">
              <w:rPr>
                <w:noProof/>
                <w:webHidden/>
              </w:rPr>
              <w:fldChar w:fldCharType="end"/>
            </w:r>
          </w:hyperlink>
        </w:p>
        <w:p w14:paraId="7518D4E7" w14:textId="4A86E516" w:rsidR="00AF70C0" w:rsidRDefault="00FD5EAC">
          <w:pPr>
            <w:pStyle w:val="Verzeichnis3"/>
            <w:tabs>
              <w:tab w:val="left" w:pos="1320"/>
              <w:tab w:val="right" w:leader="dot" w:pos="9344"/>
            </w:tabs>
            <w:rPr>
              <w:rFonts w:asciiTheme="minorHAnsi" w:eastAsiaTheme="minorEastAsia" w:hAnsiTheme="minorHAnsi"/>
              <w:noProof/>
              <w:sz w:val="22"/>
              <w:lang w:eastAsia="de-DE"/>
            </w:rPr>
          </w:pPr>
          <w:hyperlink w:anchor="_Toc75503571" w:history="1">
            <w:r w:rsidR="00AF70C0" w:rsidRPr="00CD7F14">
              <w:rPr>
                <w:rStyle w:val="Hyperlink"/>
                <w:noProof/>
              </w:rPr>
              <w:t>5.5.2</w:t>
            </w:r>
            <w:r w:rsidR="00AF70C0">
              <w:rPr>
                <w:rFonts w:asciiTheme="minorHAnsi" w:eastAsiaTheme="minorEastAsia" w:hAnsiTheme="minorHAnsi"/>
                <w:noProof/>
                <w:sz w:val="22"/>
                <w:lang w:eastAsia="de-DE"/>
              </w:rPr>
              <w:tab/>
            </w:r>
            <w:r w:rsidR="00AF70C0" w:rsidRPr="00CD7F14">
              <w:rPr>
                <w:rStyle w:val="Hyperlink"/>
                <w:noProof/>
              </w:rPr>
              <w:t>Mögliche Aufgaben</w:t>
            </w:r>
            <w:r w:rsidR="00AF70C0">
              <w:rPr>
                <w:noProof/>
                <w:webHidden/>
              </w:rPr>
              <w:tab/>
            </w:r>
            <w:r w:rsidR="00AF70C0">
              <w:rPr>
                <w:noProof/>
                <w:webHidden/>
              </w:rPr>
              <w:fldChar w:fldCharType="begin"/>
            </w:r>
            <w:r w:rsidR="00AF70C0">
              <w:rPr>
                <w:noProof/>
                <w:webHidden/>
              </w:rPr>
              <w:instrText xml:space="preserve"> PAGEREF _Toc75503571 \h </w:instrText>
            </w:r>
            <w:r w:rsidR="00AF70C0">
              <w:rPr>
                <w:noProof/>
                <w:webHidden/>
              </w:rPr>
            </w:r>
            <w:r w:rsidR="00AF70C0">
              <w:rPr>
                <w:noProof/>
                <w:webHidden/>
              </w:rPr>
              <w:fldChar w:fldCharType="separate"/>
            </w:r>
            <w:r>
              <w:rPr>
                <w:noProof/>
                <w:webHidden/>
              </w:rPr>
              <w:t>15</w:t>
            </w:r>
            <w:r w:rsidR="00AF70C0">
              <w:rPr>
                <w:noProof/>
                <w:webHidden/>
              </w:rPr>
              <w:fldChar w:fldCharType="end"/>
            </w:r>
          </w:hyperlink>
        </w:p>
        <w:p w14:paraId="60AEC23F" w14:textId="54AC8592" w:rsidR="00573942" w:rsidRDefault="00573942">
          <w:r>
            <w:rPr>
              <w:b/>
              <w:bCs/>
            </w:rPr>
            <w:fldChar w:fldCharType="end"/>
          </w:r>
        </w:p>
      </w:sdtContent>
    </w:sdt>
    <w:p w14:paraId="2B5EC5B4" w14:textId="77777777" w:rsidR="00573942" w:rsidRDefault="00573942">
      <w:pPr>
        <w:spacing w:before="0"/>
        <w:jc w:val="left"/>
      </w:pPr>
      <w:r>
        <w:br w:type="page"/>
      </w:r>
    </w:p>
    <w:p w14:paraId="6DD3438F" w14:textId="575D7EFB" w:rsidR="00074491" w:rsidRDefault="00D3410B" w:rsidP="00D3410B">
      <w:pPr>
        <w:pStyle w:val="berschrift1"/>
      </w:pPr>
      <w:bookmarkStart w:id="1" w:name="_Toc75503555"/>
      <w:r w:rsidRPr="00D3410B">
        <w:lastRenderedPageBreak/>
        <w:t>Formel</w:t>
      </w:r>
      <w:r w:rsidR="00BC3482">
        <w:t>e</w:t>
      </w:r>
      <w:r w:rsidRPr="00D3410B">
        <w:t>ditoren</w:t>
      </w:r>
      <w:bookmarkEnd w:id="1"/>
    </w:p>
    <w:p w14:paraId="5CD3B57D" w14:textId="2815233B" w:rsidR="0095539B" w:rsidRPr="00CF29DA" w:rsidRDefault="00FD5EAC" w:rsidP="00CF29DA">
      <w:hyperlink r:id="rId9" w:history="1">
        <w:r w:rsidR="0095539B" w:rsidRPr="00CF29DA">
          <w:rPr>
            <w:rStyle w:val="Hyperlink"/>
          </w:rPr>
          <w:t>Download Abbildungen</w:t>
        </w:r>
      </w:hyperlink>
      <w:r w:rsidR="0095539B" w:rsidRPr="00CF29DA">
        <w:t xml:space="preserve">, </w:t>
      </w:r>
      <w:proofErr w:type="spellStart"/>
      <w:r w:rsidR="0095539B" w:rsidRPr="00CF29DA">
        <w:t>pptx</w:t>
      </w:r>
      <w:proofErr w:type="spellEnd"/>
    </w:p>
    <w:p w14:paraId="40E67605" w14:textId="77777777" w:rsidR="0095539B" w:rsidRPr="0095539B" w:rsidRDefault="0095539B" w:rsidP="0095539B">
      <w:pPr>
        <w:pStyle w:val="Ziel"/>
      </w:pPr>
      <w:r>
        <w:t xml:space="preserve">Die Chemie verfügt über eine Kürzel-Fachsprache mit besonderen Zeichen und Positionen, die in herkömmlichen Text-Editoren nicht darstellbar sind. Diese Einheit zeigt Ihnen, inwieweit man sich mit Hilfe von Zusatzfunktionen in Word teilweise helfen kann und </w:t>
      </w:r>
      <w:r w:rsidR="00CF29DA">
        <w:t>bietet Übungen für kovalente Molekülformeln und Versuchsaufbauten in einem kostenfreien Programm.</w:t>
      </w:r>
    </w:p>
    <w:p w14:paraId="644A7016" w14:textId="77777777" w:rsidR="00D3410B" w:rsidRDefault="00D3410B" w:rsidP="00D3410B">
      <w:pPr>
        <w:pStyle w:val="berschrift2"/>
      </w:pPr>
      <w:bookmarkStart w:id="2" w:name="_Toc75503556"/>
      <w:r>
        <w:t>Beschreibung</w:t>
      </w:r>
      <w:bookmarkEnd w:id="2"/>
    </w:p>
    <w:p w14:paraId="16BAE6C5" w14:textId="77777777" w:rsidR="00D3410B" w:rsidRDefault="00CF29DA" w:rsidP="00D3410B">
      <w:r>
        <w:t>Ich</w:t>
      </w:r>
      <w:r w:rsidR="00D3410B">
        <w:t xml:space="preserve"> unterscheide zwei Arten von Formel-Editoren:</w:t>
      </w:r>
    </w:p>
    <w:p w14:paraId="1B33C0D3" w14:textId="77777777" w:rsidR="00D3410B" w:rsidRDefault="00D3410B" w:rsidP="00D3410B">
      <w:pPr>
        <w:pStyle w:val="Liste2Aufzhlung"/>
        <w:numPr>
          <w:ilvl w:val="1"/>
          <w:numId w:val="12"/>
        </w:numPr>
      </w:pPr>
      <w:r>
        <w:t xml:space="preserve">Software für </w:t>
      </w:r>
      <w:r w:rsidRPr="005F3214">
        <w:rPr>
          <w:b/>
          <w:color w:val="00CC00"/>
        </w:rPr>
        <w:t>mathematische Formelschreibweisen</w:t>
      </w:r>
      <w:r>
        <w:t>; sie ist häufig als Tool bei Office-Anwendungen enthalten und findet in der Chemie gelegentlich Anwendung (chemisches Rechnen oder Kern-Chemie).</w:t>
      </w:r>
    </w:p>
    <w:p w14:paraId="2B792D67" w14:textId="77777777" w:rsidR="00D3410B" w:rsidRDefault="00D3410B" w:rsidP="00D3410B">
      <w:pPr>
        <w:pStyle w:val="Liste2Aufzhlung"/>
        <w:numPr>
          <w:ilvl w:val="1"/>
          <w:numId w:val="12"/>
        </w:numPr>
      </w:pPr>
      <w:r>
        <w:t xml:space="preserve">Spezifische Software für Chemiker zum zeichnen </w:t>
      </w:r>
      <w:r w:rsidRPr="005F3214">
        <w:rPr>
          <w:b/>
          <w:color w:val="00B050"/>
        </w:rPr>
        <w:t>kovalenter Molekül-Formeln</w:t>
      </w:r>
      <w:r w:rsidRPr="005F3214">
        <w:rPr>
          <w:color w:val="00B050"/>
        </w:rPr>
        <w:t xml:space="preserve"> </w:t>
      </w:r>
      <w:r>
        <w:t>wird häufig eingesetzt und sollte schon von Lernenden zum Einstig in die organische Chemie in Grundzügen beherrscht werden.</w:t>
      </w:r>
    </w:p>
    <w:p w14:paraId="62CF9E95" w14:textId="06863F50" w:rsidR="00D3410B" w:rsidRDefault="00D3410B" w:rsidP="00D3410B">
      <w:pPr>
        <w:pStyle w:val="berschrift2"/>
      </w:pPr>
      <w:bookmarkStart w:id="3" w:name="_Toc75503557"/>
      <w:r>
        <w:t>Formel</w:t>
      </w:r>
      <w:r w:rsidR="00BC3482">
        <w:t>e</w:t>
      </w:r>
      <w:r>
        <w:t>ditoren für mathematische Anwendungen in Office 2013 (und höher)</w:t>
      </w:r>
      <w:bookmarkEnd w:id="3"/>
    </w:p>
    <w:p w14:paraId="5203B5FC" w14:textId="77777777" w:rsidR="00D3410B" w:rsidRDefault="00D3410B" w:rsidP="00D3410B">
      <w:r>
        <w:t>Microsoft Office verfügt über ein Tool, mit dem sich in der Chemie</w:t>
      </w:r>
    </w:p>
    <w:p w14:paraId="7369680D" w14:textId="5AAFD3ED" w:rsidR="00D3410B" w:rsidRDefault="005F3214" w:rsidP="00D3410B">
      <w:pPr>
        <w:pStyle w:val="Liste2Aufzhlung"/>
      </w:pPr>
      <w:r>
        <w:t>m</w:t>
      </w:r>
      <w:r w:rsidR="00D3410B">
        <w:t>athematische Schreibweisen (mehrfache Brüche, Wurzel, Matrizen, usw.) sowie</w:t>
      </w:r>
    </w:p>
    <w:p w14:paraId="2DC99CF5" w14:textId="333E576E" w:rsidR="00D3410B" w:rsidRDefault="005F3214" w:rsidP="00D3410B">
      <w:pPr>
        <w:pStyle w:val="Liste2Aufzhlung"/>
      </w:pPr>
      <w:r>
        <w:t>d</w:t>
      </w:r>
      <w:r w:rsidR="00D3410B">
        <w:t>ie vollständige Symbol-Darstellung von Teilchen realisieren lassen.</w:t>
      </w:r>
    </w:p>
    <w:p w14:paraId="2A971B94" w14:textId="6C3C0012" w:rsidR="00D3410B" w:rsidRDefault="00D3410B" w:rsidP="00D3410B">
      <w:r>
        <w:t>Auf spezifisch mathematische Schreibweisen wird nicht näher eingegangen (ist trivial, l</w:t>
      </w:r>
      <w:r w:rsidR="00C24BBB">
        <w:t>ie</w:t>
      </w:r>
      <w:r>
        <w:t xml:space="preserve">be Mathematiker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w:t>
      </w:r>
    </w:p>
    <w:p w14:paraId="0209B591" w14:textId="77777777" w:rsidR="00CF29DA" w:rsidRPr="00CF29DA" w:rsidRDefault="00821B4D" w:rsidP="002F6A58">
      <w:pPr>
        <w:pStyle w:val="berschrift3"/>
      </w:pPr>
      <w:bookmarkStart w:id="4" w:name="_Toc75503558"/>
      <w:r w:rsidRPr="006206C1">
        <w:rPr>
          <w:bCs/>
        </w:rPr>
        <w:t>Übung</w:t>
      </w:r>
      <w:r w:rsidR="004F3AE7">
        <w:rPr>
          <w:bCs/>
        </w:rPr>
        <w:t xml:space="preserve"> 1</w:t>
      </w:r>
      <w:r w:rsidR="00CF29DA">
        <w:rPr>
          <w:bCs/>
        </w:rPr>
        <w:t>: Das vollständige Elementsymbol</w:t>
      </w:r>
      <w:bookmarkEnd w:id="4"/>
    </w:p>
    <w:p w14:paraId="49872303" w14:textId="77777777" w:rsidR="00D3410B" w:rsidRPr="002F6A58" w:rsidRDefault="00821B4D" w:rsidP="00CF29DA">
      <w:pPr>
        <w:pStyle w:val="Ziel"/>
      </w:pPr>
      <w:r w:rsidRPr="002F6A58">
        <w:t>Ziel ist es, die vollständige Symbol-Schreibweise des Kohlenstoff-Isotops 12-C in der anionischen Form korrekt darzustellen.</w:t>
      </w:r>
    </w:p>
    <w:p w14:paraId="605711CB" w14:textId="77777777" w:rsidR="00821B4D" w:rsidRDefault="001B3A69" w:rsidP="00821B4D">
      <w:pPr>
        <w:pStyle w:val="AufzhlungStandard"/>
      </w:pPr>
      <w:r>
        <w:t>Öffnen Sie PowerPoint 2013. Entfernen Sie im neuen Dokument alle vorgegebenen Textfenster (nicht Titelfeld).</w:t>
      </w:r>
    </w:p>
    <w:p w14:paraId="07527237" w14:textId="77777777" w:rsidR="001B3A69" w:rsidRDefault="001B3A69" w:rsidP="00821B4D">
      <w:pPr>
        <w:pStyle w:val="AufzhlungStandard"/>
      </w:pPr>
      <w:r>
        <w:t xml:space="preserve">Registerkarte </w:t>
      </w:r>
      <w:r w:rsidRPr="006206C1">
        <w:rPr>
          <w:b/>
          <w:bCs/>
        </w:rPr>
        <w:t>Einfügen</w:t>
      </w:r>
      <w:r>
        <w:t xml:space="preserve">, Menü </w:t>
      </w:r>
      <w:r w:rsidRPr="006206C1">
        <w:rPr>
          <w:b/>
          <w:bCs/>
        </w:rPr>
        <w:t>Formel</w:t>
      </w:r>
      <w:r>
        <w:t xml:space="preserve"> (Symbol </w:t>
      </w:r>
      <w:r>
        <w:rPr>
          <w:rFonts w:cs="Arial"/>
        </w:rPr>
        <w:t>π</w:t>
      </w:r>
      <w:r>
        <w:t>). Es erscheint ein Feld mit der Aufforderung „Geben Sie hier eine Formel ein“, gleichzeitig die zusätzlichen Menüs Zeichentools und Formeltools.</w:t>
      </w:r>
    </w:p>
    <w:p w14:paraId="00F456D1" w14:textId="77777777" w:rsidR="001B3A69" w:rsidRDefault="001B3A69" w:rsidP="00821B4D">
      <w:pPr>
        <w:pStyle w:val="AufzhlungStandard"/>
      </w:pPr>
      <w:r>
        <w:t xml:space="preserve">In </w:t>
      </w:r>
      <w:r w:rsidRPr="006206C1">
        <w:rPr>
          <w:b/>
          <w:bCs/>
        </w:rPr>
        <w:t>Formeltool</w:t>
      </w:r>
      <w:r>
        <w:t xml:space="preserve">, </w:t>
      </w:r>
      <w:r w:rsidRPr="006206C1">
        <w:rPr>
          <w:b/>
          <w:bCs/>
        </w:rPr>
        <w:t>Entwurf</w:t>
      </w:r>
      <w:r>
        <w:t xml:space="preserve"> klappen Sie </w:t>
      </w:r>
      <w:r w:rsidRPr="006206C1">
        <w:rPr>
          <w:b/>
          <w:bCs/>
        </w:rPr>
        <w:t>Hoch/Tief</w:t>
      </w:r>
      <w:r>
        <w:t xml:space="preserve"> auf und wählen Sie </w:t>
      </w:r>
      <w:r w:rsidRPr="006206C1">
        <w:rPr>
          <w:i/>
          <w:iCs/>
        </w:rPr>
        <w:t>links</w:t>
      </w:r>
      <w:r>
        <w:t xml:space="preserve"> </w:t>
      </w:r>
      <w:r w:rsidRPr="006206C1">
        <w:rPr>
          <w:i/>
          <w:iCs/>
        </w:rPr>
        <w:t>tiefgestellt-hochgestellt</w:t>
      </w:r>
      <w:r>
        <w:t xml:space="preserve">. Das Format erschein in einem Textfeld, aber ziemlich klein. Stärt noch nicht: Sie können es über </w:t>
      </w:r>
      <w:r w:rsidRPr="006206C1">
        <w:rPr>
          <w:b/>
          <w:bCs/>
        </w:rPr>
        <w:t>Ansicht</w:t>
      </w:r>
      <w:r>
        <w:t xml:space="preserve">, </w:t>
      </w:r>
      <w:r w:rsidRPr="006206C1">
        <w:rPr>
          <w:b/>
          <w:bCs/>
        </w:rPr>
        <w:t>Zoom</w:t>
      </w:r>
      <w:r>
        <w:t xml:space="preserve"> vergrößern.</w:t>
      </w:r>
    </w:p>
    <w:p w14:paraId="38B33132" w14:textId="77777777" w:rsidR="001B3A69" w:rsidRDefault="0067205B" w:rsidP="00821B4D">
      <w:pPr>
        <w:pStyle w:val="AufzhlungStandard"/>
      </w:pPr>
      <w:r>
        <w:t>Geben Sie die Massenzahl, die Ordnungszahl und das Symbol ein.</w:t>
      </w:r>
    </w:p>
    <w:p w14:paraId="4D731784" w14:textId="77777777" w:rsidR="0067205B" w:rsidRDefault="0067205B" w:rsidP="00821B4D">
      <w:pPr>
        <w:pStyle w:val="AufzhlungStandard"/>
      </w:pPr>
      <w:r>
        <w:t xml:space="preserve">Nun fehlen noch die Ionenladung und die Teilchenzahl. Dies geht leider nur mit einem Trick: fügen Sie hinter das Symbol nochmal </w:t>
      </w:r>
      <w:r w:rsidRPr="006206C1">
        <w:rPr>
          <w:b/>
          <w:bCs/>
        </w:rPr>
        <w:t>Hoch/Tief</w:t>
      </w:r>
      <w:r>
        <w:t xml:space="preserve"> </w:t>
      </w:r>
      <w:r w:rsidRPr="00E44664">
        <w:rPr>
          <w:i/>
        </w:rPr>
        <w:t>l</w:t>
      </w:r>
      <w:r w:rsidRPr="00E44664">
        <w:rPr>
          <w:i/>
          <w:iCs/>
        </w:rPr>
        <w:t>inks</w:t>
      </w:r>
      <w:r w:rsidRPr="006206C1">
        <w:rPr>
          <w:i/>
          <w:iCs/>
        </w:rPr>
        <w:t xml:space="preserve"> tiefgestellt-hochgestellt</w:t>
      </w:r>
      <w:r>
        <w:t xml:space="preserve"> ein. Tragen Sie 4- als Ladung und (1 währe zu leicht als Teilchenzahl das Unendlich-Zeichen ein. Sie finden es im Symbole-Fenster, Bereich </w:t>
      </w:r>
      <w:r w:rsidRPr="006206C1">
        <w:rPr>
          <w:b/>
          <w:bCs/>
        </w:rPr>
        <w:t>Grundlegende</w:t>
      </w:r>
      <w:r>
        <w:t xml:space="preserve"> </w:t>
      </w:r>
      <w:r w:rsidRPr="006206C1">
        <w:rPr>
          <w:b/>
          <w:bCs/>
        </w:rPr>
        <w:t>Mathematik</w:t>
      </w:r>
      <w:r>
        <w:t>. Das leer bleibende größere Feld rechts soll nicht weiter stören, es wird nicht gedruckt.</w:t>
      </w:r>
    </w:p>
    <w:p w14:paraId="535A0BC7" w14:textId="77777777" w:rsidR="0067205B" w:rsidRDefault="0067205B" w:rsidP="0067205B">
      <w:pPr>
        <w:pStyle w:val="Rot"/>
      </w:pPr>
      <w:r w:rsidRPr="006206C1">
        <w:rPr>
          <w:b/>
          <w:bCs/>
        </w:rPr>
        <w:t>Hinweis 1</w:t>
      </w:r>
      <w:r>
        <w:t xml:space="preserve">: Erstmalig finden Sie im Bereich </w:t>
      </w:r>
      <w:r w:rsidRPr="006206C1">
        <w:rPr>
          <w:b/>
          <w:bCs/>
        </w:rPr>
        <w:t>Symbole</w:t>
      </w:r>
      <w:r>
        <w:t xml:space="preserve">, Teil </w:t>
      </w:r>
      <w:r w:rsidRPr="006206C1">
        <w:rPr>
          <w:b/>
          <w:bCs/>
        </w:rPr>
        <w:t>Pfeile</w:t>
      </w:r>
      <w:r>
        <w:t>, den Gleichgewichtspfeil („Harpune nach rechts über Harpune nach links“).</w:t>
      </w:r>
    </w:p>
    <w:p w14:paraId="4082AF8E" w14:textId="77777777" w:rsidR="0067205B" w:rsidRDefault="0067205B" w:rsidP="0067205B">
      <w:pPr>
        <w:pStyle w:val="Rot"/>
      </w:pPr>
      <w:r w:rsidRPr="006206C1">
        <w:rPr>
          <w:b/>
          <w:bCs/>
        </w:rPr>
        <w:lastRenderedPageBreak/>
        <w:t>Hinweis 2</w:t>
      </w:r>
      <w:r>
        <w:t xml:space="preserve">: Sie können erstmals auch Pfeile mit Reaktionsbedingungen schreiben: wählen Sie </w:t>
      </w:r>
      <w:r w:rsidRPr="006206C1">
        <w:rPr>
          <w:b/>
          <w:bCs/>
        </w:rPr>
        <w:t>Operator</w:t>
      </w:r>
      <w:r>
        <w:t xml:space="preserve">, </w:t>
      </w:r>
      <w:r w:rsidRPr="006206C1">
        <w:rPr>
          <w:i/>
          <w:iCs/>
        </w:rPr>
        <w:t>Pfeil nach rechts unten</w:t>
      </w:r>
      <w:r>
        <w:t xml:space="preserve"> und geben Sie in das Feld </w:t>
      </w:r>
      <w:r w:rsidRPr="006206C1">
        <w:rPr>
          <w:i/>
          <w:iCs/>
        </w:rPr>
        <w:t>1000°C</w:t>
      </w:r>
      <w:r>
        <w:t xml:space="preserve"> ein.</w:t>
      </w:r>
    </w:p>
    <w:p w14:paraId="7095A164" w14:textId="77777777" w:rsidR="0067205B" w:rsidRDefault="0067205B" w:rsidP="0067205B">
      <w:pPr>
        <w:pStyle w:val="AufzhlungStandard"/>
      </w:pPr>
      <w:r>
        <w:t>Nun könnte man die Größe anpassen, falls nötig: gesamtes Feld markieren, dann Schriftgröße anpassen.</w:t>
      </w:r>
    </w:p>
    <w:p w14:paraId="375D6C1E" w14:textId="77777777" w:rsidR="0067205B" w:rsidRDefault="0067205B" w:rsidP="0067205B">
      <w:pPr>
        <w:pStyle w:val="AufzhlungStandard"/>
      </w:pPr>
      <w:r>
        <w:t xml:space="preserve">Schriftart ändern ist etwas komplizierter: gewünschten Formelbereich innen im Formelfeld markieren, </w:t>
      </w:r>
      <w:r w:rsidRPr="006206C1">
        <w:rPr>
          <w:b/>
          <w:bCs/>
        </w:rPr>
        <w:t>Formeltools</w:t>
      </w:r>
      <w:r>
        <w:t xml:space="preserve">, </w:t>
      </w:r>
      <w:r w:rsidRPr="006206C1">
        <w:rPr>
          <w:b/>
          <w:bCs/>
        </w:rPr>
        <w:t>Entwurf</w:t>
      </w:r>
      <w:r>
        <w:t xml:space="preserve">, im Menü </w:t>
      </w:r>
      <w:r w:rsidRPr="006206C1">
        <w:rPr>
          <w:b/>
          <w:bCs/>
        </w:rPr>
        <w:t>Tools</w:t>
      </w:r>
      <w:r>
        <w:t xml:space="preserve"> den Punkt </w:t>
      </w:r>
      <w:r w:rsidRPr="006206C1">
        <w:rPr>
          <w:b/>
          <w:bCs/>
        </w:rPr>
        <w:t>abc</w:t>
      </w:r>
      <w:r>
        <w:t xml:space="preserve"> </w:t>
      </w:r>
      <w:r w:rsidRPr="006206C1">
        <w:rPr>
          <w:b/>
          <w:bCs/>
        </w:rPr>
        <w:t>Normaler</w:t>
      </w:r>
      <w:r>
        <w:t xml:space="preserve"> </w:t>
      </w:r>
      <w:r w:rsidRPr="006206C1">
        <w:rPr>
          <w:b/>
          <w:bCs/>
        </w:rPr>
        <w:t>Text</w:t>
      </w:r>
      <w:r>
        <w:t xml:space="preserve"> wählen (der Eintrag färbt sich um). Dann über Register Start wie gewohnt Schriftart und -größe ändern, z. B. auf die Schriftart Ihres sonstigen Textes.</w:t>
      </w:r>
    </w:p>
    <w:p w14:paraId="16099F3B" w14:textId="77777777" w:rsidR="0067205B" w:rsidRDefault="0067205B" w:rsidP="0067205B">
      <w:r>
        <w:t xml:space="preserve">Das gerade erstellte Objekt lässt sich </w:t>
      </w:r>
    </w:p>
    <w:p w14:paraId="0A2E563B" w14:textId="77777777" w:rsidR="0067205B" w:rsidRDefault="00BD427E" w:rsidP="0067205B">
      <w:pPr>
        <w:pStyle w:val="Liste2Aufzhlung"/>
      </w:pPr>
      <w:r>
        <w:t>als</w:t>
      </w:r>
      <w:r w:rsidR="0067205B">
        <w:t xml:space="preserve"> gif-Folie speichern, zurecht schneiden und als Bild in HTML-Dokumente einbinden,</w:t>
      </w:r>
    </w:p>
    <w:p w14:paraId="2EAEC6F6" w14:textId="77777777" w:rsidR="0067205B" w:rsidRDefault="00BD427E" w:rsidP="0067205B">
      <w:pPr>
        <w:pStyle w:val="Liste2Aufzhlung"/>
      </w:pPr>
      <w:r>
        <w:t>mit</w:t>
      </w:r>
      <w:r w:rsidR="0067205B">
        <w:t xml:space="preserve"> weiteren Objekten zu Kern-Gleichungen o. ä. kombinieren, achten Sie dabei auf gleiche Endgrößen nach dem Ziehen, am besten über das Einstellen gleicher Höhen über rechte Maustaste, Größe und Position in % oder cm.</w:t>
      </w:r>
    </w:p>
    <w:p w14:paraId="0213A7AF" w14:textId="77777777" w:rsidR="00761F19" w:rsidRDefault="00761F19" w:rsidP="00761F19">
      <w:pPr>
        <w:pStyle w:val="berschrift2"/>
      </w:pPr>
      <w:bookmarkStart w:id="5" w:name="_Toc75503559"/>
      <w:r>
        <w:t>Strukturformel-Editoren</w:t>
      </w:r>
      <w:bookmarkEnd w:id="5"/>
    </w:p>
    <w:p w14:paraId="47148FA8" w14:textId="77777777" w:rsidR="00761F19" w:rsidRDefault="00761F19" w:rsidP="00761F19">
      <w:r>
        <w:t>Für kovalente Moleküle gibt es eine Reihe von Formel-Editoren speziell für Chemiker:</w:t>
      </w:r>
    </w:p>
    <w:p w14:paraId="7AD80AE1" w14:textId="77777777" w:rsidR="00761F19" w:rsidRDefault="00761F19" w:rsidP="00761F19">
      <w:pPr>
        <w:pStyle w:val="Bilder"/>
      </w:pPr>
      <w:r>
        <w:rPr>
          <w:lang w:eastAsia="de-DE"/>
        </w:rPr>
        <w:drawing>
          <wp:inline distT="0" distB="0" distL="0" distR="0" wp14:anchorId="07F83C2E" wp14:editId="5929738C">
            <wp:extent cx="5715000" cy="2581275"/>
            <wp:effectExtent l="0" t="0" r="0"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581275"/>
                    </a:xfrm>
                    <a:prstGeom prst="rect">
                      <a:avLst/>
                    </a:prstGeom>
                    <a:noFill/>
                    <a:ln>
                      <a:noFill/>
                    </a:ln>
                  </pic:spPr>
                </pic:pic>
              </a:graphicData>
            </a:graphic>
          </wp:inline>
        </w:drawing>
      </w:r>
    </w:p>
    <w:p w14:paraId="4D264B54" w14:textId="346BA9F6" w:rsidR="00761F19" w:rsidRDefault="00761F19" w:rsidP="0084735B">
      <w:pPr>
        <w:pStyle w:val="Beschriftung"/>
      </w:pPr>
      <w:r>
        <w:t xml:space="preserve">Abb. </w:t>
      </w:r>
      <w:r w:rsidR="00FD5EAC">
        <w:fldChar w:fldCharType="begin"/>
      </w:r>
      <w:r w:rsidR="00FD5EAC">
        <w:instrText xml:space="preserve"> STYLEREF 1 \s </w:instrText>
      </w:r>
      <w:r w:rsidR="00FD5EAC">
        <w:fldChar w:fldCharType="separate"/>
      </w:r>
      <w:r w:rsidR="00FD5EAC">
        <w:rPr>
          <w:noProof/>
        </w:rPr>
        <w:t>5</w:t>
      </w:r>
      <w:r w:rsidR="00FD5EAC">
        <w:rPr>
          <w:noProof/>
        </w:rPr>
        <w:fldChar w:fldCharType="end"/>
      </w:r>
      <w:r w:rsidR="00506EAF">
        <w:t>.</w:t>
      </w:r>
      <w:r w:rsidR="00FD5EAC">
        <w:fldChar w:fldCharType="begin"/>
      </w:r>
      <w:r w:rsidR="00FD5EAC">
        <w:instrText xml:space="preserve"> SEQ Abb. \* ARABIC \s 1 </w:instrText>
      </w:r>
      <w:r w:rsidR="00FD5EAC">
        <w:fldChar w:fldCharType="separate"/>
      </w:r>
      <w:r w:rsidR="00FD5EAC">
        <w:rPr>
          <w:noProof/>
        </w:rPr>
        <w:t>1</w:t>
      </w:r>
      <w:r w:rsidR="00FD5EAC">
        <w:rPr>
          <w:noProof/>
        </w:rPr>
        <w:fldChar w:fldCharType="end"/>
      </w:r>
      <w:r>
        <w:t>: Aktuelle Marktlage Formel-Editoren, Stand 06/19</w:t>
      </w:r>
    </w:p>
    <w:p w14:paraId="5124BD71" w14:textId="77777777" w:rsidR="00761F19" w:rsidRDefault="00761F19" w:rsidP="00761F19">
      <w:r>
        <w:t>Jedes der erwähnten Programme bietet spezifische Sonder-Funktionen, die hier nur beispielhaft gelistet werden sollen:</w:t>
      </w:r>
    </w:p>
    <w:p w14:paraId="09846F6C" w14:textId="77777777" w:rsidR="00761F19" w:rsidRDefault="00761F19" w:rsidP="00761F19">
      <w:pPr>
        <w:pStyle w:val="Liste2Aufzhlung"/>
      </w:pPr>
      <w:r>
        <w:t>2D- in 3D-Formeln konvertieren,</w:t>
      </w:r>
    </w:p>
    <w:p w14:paraId="38B32DC5" w14:textId="77777777" w:rsidR="00761F19" w:rsidRDefault="00761F19" w:rsidP="00761F19">
      <w:pPr>
        <w:pStyle w:val="Liste2Aufzhlung"/>
      </w:pPr>
      <w:r>
        <w:t>Formeln nach IUPAC benennen,</w:t>
      </w:r>
    </w:p>
    <w:p w14:paraId="4CEFA67F" w14:textId="77777777" w:rsidR="00761F19" w:rsidRDefault="00761F19" w:rsidP="00761F19">
      <w:pPr>
        <w:pStyle w:val="Liste2Aufzhlung"/>
      </w:pPr>
      <w:r>
        <w:t>Formeln aus IUPAC-Namen konstruieren,</w:t>
      </w:r>
    </w:p>
    <w:p w14:paraId="20D33E5D" w14:textId="77777777" w:rsidR="00761F19" w:rsidRDefault="00761F19" w:rsidP="00761F19">
      <w:pPr>
        <w:pStyle w:val="Liste2Aufzhlung"/>
      </w:pPr>
      <w:r>
        <w:t>Experimental-Aufbauten zeichnen,</w:t>
      </w:r>
    </w:p>
    <w:p w14:paraId="630C42A9" w14:textId="77777777" w:rsidR="00761F19" w:rsidRDefault="00761F19" w:rsidP="00761F19">
      <w:pPr>
        <w:pStyle w:val="Liste2Aufzhlung"/>
      </w:pPr>
      <w:r>
        <w:t>NMR-, MS- und/oder IR-Spektren vorhersagen,</w:t>
      </w:r>
    </w:p>
    <w:p w14:paraId="6866352B" w14:textId="77777777" w:rsidR="00761F19" w:rsidRDefault="00761F19" w:rsidP="00761F19">
      <w:pPr>
        <w:pStyle w:val="Liste2Aufzhlung"/>
      </w:pPr>
      <w:r>
        <w:t>Formeln von gescannten Vorlagen erkennen.</w:t>
      </w:r>
    </w:p>
    <w:p w14:paraId="3412A26A" w14:textId="77777777" w:rsidR="00761F19" w:rsidRDefault="00761F19" w:rsidP="0086195F">
      <w:pPr>
        <w:pStyle w:val="Grn"/>
      </w:pPr>
      <w:r w:rsidRPr="006206C1">
        <w:rPr>
          <w:b/>
          <w:bCs/>
        </w:rPr>
        <w:t>Exkurs</w:t>
      </w:r>
      <w:r>
        <w:t>: Begriffe rund um chemische Formeln.</w:t>
      </w:r>
    </w:p>
    <w:p w14:paraId="49ED96A5" w14:textId="77777777" w:rsidR="00761F19" w:rsidRDefault="0035611C" w:rsidP="00761F19">
      <w:r w:rsidRPr="006206C1">
        <w:rPr>
          <w:b/>
          <w:bCs/>
        </w:rPr>
        <w:t>Elementar-Formel</w:t>
      </w:r>
      <w:r>
        <w:t>: gibt die Art und das Zahlenverhältnis von Atomen in einer Verbindung an: z. B.: NaCl, CaCl</w:t>
      </w:r>
      <w:r>
        <w:rPr>
          <w:vertAlign w:val="subscript"/>
        </w:rPr>
        <w:t>2</w:t>
      </w:r>
      <w:r>
        <w:t>, C</w:t>
      </w:r>
      <w:r w:rsidR="00642113">
        <w:t>H</w:t>
      </w:r>
      <w:r>
        <w:rPr>
          <w:vertAlign w:val="subscript"/>
        </w:rPr>
        <w:t>2</w:t>
      </w:r>
      <w:r>
        <w:t xml:space="preserve">O (Glucose!). Synonym: </w:t>
      </w:r>
      <w:r w:rsidRPr="006206C1">
        <w:rPr>
          <w:b/>
          <w:bCs/>
        </w:rPr>
        <w:t>Verhältnis-Formel</w:t>
      </w:r>
      <w:r>
        <w:t>.</w:t>
      </w:r>
    </w:p>
    <w:p w14:paraId="3AB9257D" w14:textId="77777777" w:rsidR="0035611C" w:rsidRDefault="0035611C" w:rsidP="00761F19">
      <w:r w:rsidRPr="006206C1">
        <w:rPr>
          <w:b/>
          <w:bCs/>
        </w:rPr>
        <w:t>Molekül-Formel</w:t>
      </w:r>
      <w:r>
        <w:t>: gibt die Art und die Anzahl von Atomen in einer Verbinddung an. z. B.: C</w:t>
      </w:r>
      <w:r>
        <w:rPr>
          <w:vertAlign w:val="subscript"/>
        </w:rPr>
        <w:t>6</w:t>
      </w:r>
      <w:r w:rsidR="00642113">
        <w:t>H</w:t>
      </w:r>
      <w:r w:rsidR="00642113">
        <w:rPr>
          <w:vertAlign w:val="subscript"/>
        </w:rPr>
        <w:t>12</w:t>
      </w:r>
      <w:r w:rsidR="00642113">
        <w:t>O</w:t>
      </w:r>
      <w:r w:rsidR="00642113">
        <w:rPr>
          <w:vertAlign w:val="subscript"/>
        </w:rPr>
        <w:t>6</w:t>
      </w:r>
      <w:r w:rsidR="00642113">
        <w:t xml:space="preserve"> (Glucose), C</w:t>
      </w:r>
      <w:r w:rsidR="00642113">
        <w:rPr>
          <w:vertAlign w:val="subscript"/>
        </w:rPr>
        <w:t>2</w:t>
      </w:r>
      <w:r w:rsidR="00642113">
        <w:t>H</w:t>
      </w:r>
      <w:r w:rsidR="00642113">
        <w:rPr>
          <w:vertAlign w:val="subscript"/>
        </w:rPr>
        <w:t>6</w:t>
      </w:r>
      <w:r w:rsidR="00642113">
        <w:t xml:space="preserve">O (Ethanol). Synonym, </w:t>
      </w:r>
      <w:r w:rsidR="00642113" w:rsidRPr="00642113">
        <w:rPr>
          <w:rStyle w:val="RotZchn"/>
        </w:rPr>
        <w:t xml:space="preserve">Gebrauch aber nicht empfohlen: </w:t>
      </w:r>
      <w:r w:rsidR="00642113" w:rsidRPr="006206C1">
        <w:rPr>
          <w:b/>
          <w:bCs/>
        </w:rPr>
        <w:t>Summen-Formel</w:t>
      </w:r>
      <w:r w:rsidR="00642113">
        <w:t xml:space="preserve">. Gebräuchlich ist auch die </w:t>
      </w:r>
      <w:r w:rsidR="00642113" w:rsidRPr="006206C1">
        <w:rPr>
          <w:b/>
          <w:bCs/>
        </w:rPr>
        <w:t>rationelle</w:t>
      </w:r>
      <w:r w:rsidR="00642113">
        <w:t xml:space="preserve"> </w:t>
      </w:r>
      <w:r w:rsidR="00642113" w:rsidRPr="006206C1">
        <w:rPr>
          <w:b/>
          <w:bCs/>
        </w:rPr>
        <w:t>Formel</w:t>
      </w:r>
      <w:r w:rsidR="00642113">
        <w:t>: H</w:t>
      </w:r>
      <w:r w:rsidR="00642113">
        <w:rPr>
          <w:vertAlign w:val="subscript"/>
        </w:rPr>
        <w:t>3</w:t>
      </w:r>
      <w:r w:rsidR="00642113">
        <w:t>C-COOH. Hier sind die Atome so gruppiert, dass man funktionelle Gruppen erkennt.</w:t>
      </w:r>
    </w:p>
    <w:p w14:paraId="6BDFF550" w14:textId="77777777" w:rsidR="00642113" w:rsidRDefault="00642113" w:rsidP="00761F19">
      <w:r w:rsidRPr="006206C1">
        <w:rPr>
          <w:b/>
          <w:bCs/>
        </w:rPr>
        <w:t>Konstitutionsformel</w:t>
      </w:r>
      <w:r>
        <w:t>: gibt die Verknüpfungsart (Konstitution) von Atomen im Molekül an, ohne jedoch die vollständige Struktur des Moleküls aufzuzeigen. Sie sollte von der Struktur-Formel unterschieden werden.</w:t>
      </w:r>
    </w:p>
    <w:p w14:paraId="09D2F427" w14:textId="77777777" w:rsidR="00642113" w:rsidRDefault="00642113" w:rsidP="00642113">
      <w:pPr>
        <w:pStyle w:val="Bilder"/>
      </w:pPr>
      <w:r>
        <w:rPr>
          <w:lang w:eastAsia="de-DE"/>
        </w:rPr>
        <w:drawing>
          <wp:inline distT="0" distB="0" distL="0" distR="0" wp14:anchorId="26429C99" wp14:editId="647E7225">
            <wp:extent cx="952500" cy="76200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p w14:paraId="7CED39D5" w14:textId="55C8676F" w:rsidR="00642113" w:rsidRDefault="00642113" w:rsidP="00642113">
      <w:pPr>
        <w:pStyle w:val="Beschriftung"/>
      </w:pPr>
      <w:r>
        <w:t xml:space="preserve">Abb. </w:t>
      </w:r>
      <w:r w:rsidR="00FD5EAC">
        <w:fldChar w:fldCharType="begin"/>
      </w:r>
      <w:r w:rsidR="00FD5EAC">
        <w:instrText xml:space="preserve"> STYLEREF 1 \s </w:instrText>
      </w:r>
      <w:r w:rsidR="00FD5EAC">
        <w:fldChar w:fldCharType="separate"/>
      </w:r>
      <w:r w:rsidR="00FD5EAC">
        <w:rPr>
          <w:noProof/>
        </w:rPr>
        <w:t>5</w:t>
      </w:r>
      <w:r w:rsidR="00FD5EAC">
        <w:rPr>
          <w:noProof/>
        </w:rPr>
        <w:fldChar w:fldCharType="end"/>
      </w:r>
      <w:r w:rsidR="00506EAF">
        <w:t>.</w:t>
      </w:r>
      <w:r w:rsidR="00FD5EAC">
        <w:fldChar w:fldCharType="begin"/>
      </w:r>
      <w:r w:rsidR="00FD5EAC">
        <w:instrText xml:space="preserve"> SEQ Abb. \* ARABIC \s 1 </w:instrText>
      </w:r>
      <w:r w:rsidR="00FD5EAC">
        <w:fldChar w:fldCharType="separate"/>
      </w:r>
      <w:r w:rsidR="00FD5EAC">
        <w:rPr>
          <w:noProof/>
        </w:rPr>
        <w:t>2</w:t>
      </w:r>
      <w:r w:rsidR="00FD5EAC">
        <w:rPr>
          <w:noProof/>
        </w:rPr>
        <w:fldChar w:fldCharType="end"/>
      </w:r>
      <w:r>
        <w:t>: Konstitutionsformel für Ethansäure (Essigsäure)</w:t>
      </w:r>
    </w:p>
    <w:p w14:paraId="33D08D07" w14:textId="77777777" w:rsidR="00642113" w:rsidRDefault="00642113" w:rsidP="00642113">
      <w:r w:rsidRPr="006206C1">
        <w:rPr>
          <w:b/>
          <w:bCs/>
        </w:rPr>
        <w:t>Struktur-Formeln</w:t>
      </w:r>
      <w:r>
        <w:t xml:space="preserve"> vermitteln in zweidimensionaler Darstellung Informationen, die über diejenigen der Konstitutionsformeln hinausgehen, z. B. Verknüpfungen, die sich nicht mit Konstitutionsformeln darstellen lassen, spezielle Bindungsarten oder die räumliche Anordnung von Atomen und Atom-Gruppen.</w:t>
      </w:r>
    </w:p>
    <w:p w14:paraId="62BF07B4" w14:textId="77777777" w:rsidR="00642113" w:rsidRDefault="00642113" w:rsidP="00642113">
      <w:pPr>
        <w:pStyle w:val="Bilder"/>
      </w:pPr>
      <w:r>
        <w:rPr>
          <w:lang w:eastAsia="de-DE"/>
        </w:rPr>
        <w:drawing>
          <wp:inline distT="0" distB="0" distL="0" distR="0" wp14:anchorId="61EDEA1A" wp14:editId="7F3AE087">
            <wp:extent cx="1123950" cy="733425"/>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3950" cy="733425"/>
                    </a:xfrm>
                    <a:prstGeom prst="rect">
                      <a:avLst/>
                    </a:prstGeom>
                    <a:noFill/>
                    <a:ln>
                      <a:noFill/>
                    </a:ln>
                  </pic:spPr>
                </pic:pic>
              </a:graphicData>
            </a:graphic>
          </wp:inline>
        </w:drawing>
      </w:r>
    </w:p>
    <w:p w14:paraId="55976D24" w14:textId="03261CB0" w:rsidR="00642113" w:rsidRDefault="00642113" w:rsidP="00642113">
      <w:pPr>
        <w:pStyle w:val="Beschriftung"/>
      </w:pPr>
      <w:r>
        <w:t xml:space="preserve">Abb. </w:t>
      </w:r>
      <w:r w:rsidR="00FD5EAC">
        <w:fldChar w:fldCharType="begin"/>
      </w:r>
      <w:r w:rsidR="00FD5EAC">
        <w:instrText xml:space="preserve"> STYLEREF 1 \s </w:instrText>
      </w:r>
      <w:r w:rsidR="00FD5EAC">
        <w:fldChar w:fldCharType="separate"/>
      </w:r>
      <w:r w:rsidR="00FD5EAC">
        <w:rPr>
          <w:noProof/>
        </w:rPr>
        <w:t>5</w:t>
      </w:r>
      <w:r w:rsidR="00FD5EAC">
        <w:rPr>
          <w:noProof/>
        </w:rPr>
        <w:fldChar w:fldCharType="end"/>
      </w:r>
      <w:r w:rsidR="00506EAF">
        <w:t>.</w:t>
      </w:r>
      <w:r w:rsidR="00FD5EAC">
        <w:fldChar w:fldCharType="begin"/>
      </w:r>
      <w:r w:rsidR="00FD5EAC">
        <w:instrText xml:space="preserve"> SEQ Abb. \* ARABIC \s 1 </w:instrText>
      </w:r>
      <w:r w:rsidR="00FD5EAC">
        <w:fldChar w:fldCharType="separate"/>
      </w:r>
      <w:r w:rsidR="00FD5EAC">
        <w:rPr>
          <w:noProof/>
        </w:rPr>
        <w:t>3</w:t>
      </w:r>
      <w:r w:rsidR="00FD5EAC">
        <w:rPr>
          <w:noProof/>
        </w:rPr>
        <w:fldChar w:fldCharType="end"/>
      </w:r>
      <w:r>
        <w:t>: Struktur-Formel für Ethansäure mit der Doppel-Bindung in der Carbonyl-Gruppe und er sp</w:t>
      </w:r>
      <w:r>
        <w:rPr>
          <w:vertAlign w:val="superscript"/>
        </w:rPr>
        <w:t>3</w:t>
      </w:r>
      <w:r>
        <w:t>-Umgebung des Methyl-C-Atoms.</w:t>
      </w:r>
    </w:p>
    <w:p w14:paraId="2D42D55F" w14:textId="77777777" w:rsidR="00642113" w:rsidRDefault="00642113" w:rsidP="00642113">
      <w:r>
        <w:t xml:space="preserve">Darstellungsvarianten: Elektronen-Formel, Valenzstrich-Formel, </w:t>
      </w:r>
      <w:r w:rsidR="00CC5F62">
        <w:t>Skelet</w:t>
      </w:r>
      <w:r>
        <w:t>-Formel, 3D-Formel. Der Begriff 3D-Formel kommt in den DIN-Normen und IUPAC-</w:t>
      </w:r>
      <w:r w:rsidR="00CC5F62">
        <w:t>Veröffentlichungen</w:t>
      </w:r>
      <w:r>
        <w:t xml:space="preserve"> </w:t>
      </w:r>
      <w:r w:rsidR="00CC5F62">
        <w:t>nicht</w:t>
      </w:r>
      <w:r>
        <w:t xml:space="preserve"> vor. Wir </w:t>
      </w:r>
      <w:r w:rsidR="00CC5F62">
        <w:t>bezeichnen</w:t>
      </w:r>
      <w:r>
        <w:t xml:space="preserve"> </w:t>
      </w:r>
      <w:r w:rsidR="00CC5F62">
        <w:t>damit</w:t>
      </w:r>
      <w:r>
        <w:t xml:space="preserve"> Formel-Darstellungen, die:</w:t>
      </w:r>
    </w:p>
    <w:p w14:paraId="78006870" w14:textId="77777777" w:rsidR="00642113" w:rsidRDefault="00642113" w:rsidP="00642113">
      <w:pPr>
        <w:pStyle w:val="Liste2Aufzhlung"/>
      </w:pPr>
      <w:r>
        <w:t xml:space="preserve">die exakte, statisch-räumliche Anordnung </w:t>
      </w:r>
      <w:r w:rsidR="00CC5F62">
        <w:t>von</w:t>
      </w:r>
      <w:r>
        <w:t xml:space="preserve"> Atomen und Atom-Gruppen wiedergeben und</w:t>
      </w:r>
    </w:p>
    <w:p w14:paraId="42B3831A" w14:textId="77777777" w:rsidR="00642113" w:rsidRDefault="00642113" w:rsidP="00642113">
      <w:pPr>
        <w:pStyle w:val="Liste2Aufzhlung"/>
      </w:pPr>
      <w:r>
        <w:t xml:space="preserve">es dem Betrachter ermöglichen, das Molekül </w:t>
      </w:r>
      <w:r w:rsidR="00CC5F62">
        <w:t>von</w:t>
      </w:r>
      <w:r>
        <w:t xml:space="preserve"> mehreren Seiten zu betrachten.</w:t>
      </w:r>
    </w:p>
    <w:p w14:paraId="7BB9645E" w14:textId="77777777" w:rsidR="00642113" w:rsidRDefault="00642113" w:rsidP="00642113">
      <w:r>
        <w:t>Genau genommen ist die Darstellung nur pseudo-3D, da auf zweidimensionalem Bildschirm nur ein 3D-Endruck vermittelt wird.</w:t>
      </w:r>
    </w:p>
    <w:p w14:paraId="124C67E2" w14:textId="77777777" w:rsidR="00642113" w:rsidRDefault="00642113" w:rsidP="00642113">
      <w:r>
        <w:t xml:space="preserve">Gängige Darstellungsformate sind </w:t>
      </w:r>
      <w:proofErr w:type="spellStart"/>
      <w:r>
        <w:t>pdb</w:t>
      </w:r>
      <w:proofErr w:type="spellEnd"/>
      <w:r>
        <w:t xml:space="preserve"> (</w:t>
      </w:r>
      <w:proofErr w:type="spellStart"/>
      <w:r w:rsidRPr="000703CF">
        <w:t>protein</w:t>
      </w:r>
      <w:proofErr w:type="spellEnd"/>
      <w:r>
        <w:t xml:space="preserve"> </w:t>
      </w:r>
      <w:proofErr w:type="spellStart"/>
      <w:r>
        <w:t>data</w:t>
      </w:r>
      <w:proofErr w:type="spellEnd"/>
      <w:r>
        <w:t xml:space="preserve"> </w:t>
      </w:r>
      <w:proofErr w:type="spellStart"/>
      <w:r w:rsidRPr="000703CF">
        <w:t>base</w:t>
      </w:r>
      <w:proofErr w:type="spellEnd"/>
      <w:r>
        <w:t>, älter und eher für große Moleküle wie Proteine gedacht) und JMOL (neuer, sehr vielseitig).</w:t>
      </w:r>
    </w:p>
    <w:p w14:paraId="1839F4CA" w14:textId="77777777" w:rsidR="00642113" w:rsidRDefault="000F2ACD" w:rsidP="000F2ACD">
      <w:pPr>
        <w:pStyle w:val="Bilder"/>
      </w:pPr>
      <w:r>
        <w:rPr>
          <w:lang w:eastAsia="de-DE"/>
        </w:rPr>
        <w:drawing>
          <wp:inline distT="0" distB="0" distL="0" distR="0" wp14:anchorId="10C48944" wp14:editId="5ED2B0AC">
            <wp:extent cx="2030506" cy="2030506"/>
            <wp:effectExtent l="0" t="0" r="8255" b="825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0681" cy="2040681"/>
                    </a:xfrm>
                    <a:prstGeom prst="rect">
                      <a:avLst/>
                    </a:prstGeom>
                    <a:noFill/>
                    <a:ln>
                      <a:noFill/>
                    </a:ln>
                  </pic:spPr>
                </pic:pic>
              </a:graphicData>
            </a:graphic>
          </wp:inline>
        </w:drawing>
      </w:r>
    </w:p>
    <w:p w14:paraId="027098E4" w14:textId="2ED88AAA" w:rsidR="000F2ACD" w:rsidRPr="0086195F" w:rsidRDefault="000F2ACD" w:rsidP="000F2ACD">
      <w:pPr>
        <w:pStyle w:val="Beschriftung"/>
      </w:pPr>
      <w:r w:rsidRPr="0086195F">
        <w:t xml:space="preserve">Abb. </w:t>
      </w:r>
      <w:r w:rsidR="00FD5EAC">
        <w:fldChar w:fldCharType="begin"/>
      </w:r>
      <w:r w:rsidR="00FD5EAC">
        <w:instrText xml:space="preserve"> STYLEREF 1 \s </w:instrText>
      </w:r>
      <w:r w:rsidR="00FD5EAC">
        <w:fldChar w:fldCharType="separate"/>
      </w:r>
      <w:r w:rsidR="00FD5EAC">
        <w:rPr>
          <w:noProof/>
        </w:rPr>
        <w:t>5</w:t>
      </w:r>
      <w:r w:rsidR="00FD5EAC">
        <w:rPr>
          <w:noProof/>
        </w:rPr>
        <w:fldChar w:fldCharType="end"/>
      </w:r>
      <w:r w:rsidR="00506EAF" w:rsidRPr="0086195F">
        <w:t>.</w:t>
      </w:r>
      <w:r w:rsidR="00FD5EAC">
        <w:fldChar w:fldCharType="begin"/>
      </w:r>
      <w:r w:rsidR="00FD5EAC">
        <w:instrText xml:space="preserve"> SEQ Abb. \* ARABIC \s 1 </w:instrText>
      </w:r>
      <w:r w:rsidR="00FD5EAC">
        <w:fldChar w:fldCharType="separate"/>
      </w:r>
      <w:r w:rsidR="00FD5EAC">
        <w:rPr>
          <w:noProof/>
        </w:rPr>
        <w:t>4</w:t>
      </w:r>
      <w:r w:rsidR="00FD5EAC">
        <w:rPr>
          <w:noProof/>
        </w:rPr>
        <w:fldChar w:fldCharType="end"/>
      </w:r>
      <w:r w:rsidRPr="0086195F">
        <w:t xml:space="preserve">: Essigsäure im </w:t>
      </w:r>
      <w:proofErr w:type="spellStart"/>
      <w:r w:rsidRPr="0086195F">
        <w:t>pdb</w:t>
      </w:r>
      <w:proofErr w:type="spellEnd"/>
      <w:r w:rsidRPr="0086195F">
        <w:t>-Format, Kugel-Stäbchen-Darstellung</w:t>
      </w:r>
      <w:r w:rsidR="0086195F" w:rsidRPr="0086195F">
        <w:t>. Für Word ist noch keine Einfüge-Möglichkeit bekannt, deswegen lässt sich die Struktur hier nicht bewegen</w:t>
      </w:r>
    </w:p>
    <w:p w14:paraId="34A61C73" w14:textId="25C2DE89" w:rsidR="000F2ACD" w:rsidRDefault="000F2ACD" w:rsidP="000F2ACD">
      <w:pPr>
        <w:rPr>
          <w:rFonts w:cs="Arial"/>
        </w:rPr>
      </w:pPr>
      <w:r>
        <w:t xml:space="preserve">Beispiele für JMOL-Darstellungen mit Hilfe von Java finden sie </w:t>
      </w:r>
      <w:hyperlink r:id="rId14" w:tgtFrame="_blank" w:history="1">
        <w:r>
          <w:rPr>
            <w:rStyle w:val="Hyperlink"/>
            <w:rFonts w:cs="Arial"/>
          </w:rPr>
          <w:t>hier</w:t>
        </w:r>
      </w:hyperlink>
      <w:r>
        <w:rPr>
          <w:rFonts w:cs="Arial"/>
        </w:rPr>
        <w:t>.</w:t>
      </w:r>
    </w:p>
    <w:p w14:paraId="639E3567" w14:textId="77777777" w:rsidR="004F3AE7" w:rsidRDefault="004F3AE7">
      <w:pPr>
        <w:spacing w:before="0"/>
        <w:jc w:val="left"/>
        <w:rPr>
          <w:b/>
          <w:bCs/>
        </w:rPr>
      </w:pPr>
      <w:r>
        <w:rPr>
          <w:b/>
          <w:bCs/>
        </w:rPr>
        <w:br w:type="page"/>
      </w:r>
    </w:p>
    <w:p w14:paraId="4773A827" w14:textId="77777777" w:rsidR="000F2ACD" w:rsidRPr="000F2ACD" w:rsidRDefault="000F2ACD" w:rsidP="002A64B4">
      <w:pPr>
        <w:pStyle w:val="Zusammenfassung"/>
        <w:contextualSpacing/>
        <w:rPr>
          <w:b/>
          <w:bCs/>
        </w:rPr>
      </w:pPr>
      <w:r w:rsidRPr="000F2ACD">
        <w:rPr>
          <w:b/>
          <w:bCs/>
        </w:rPr>
        <w:t>Zusammenfassung Formelarten:</w:t>
      </w:r>
    </w:p>
    <w:p w14:paraId="3B06C40C" w14:textId="77777777" w:rsidR="000F2ACD" w:rsidRDefault="000F2ACD" w:rsidP="0086195F">
      <w:pPr>
        <w:pStyle w:val="Zusammenfassung"/>
        <w:numPr>
          <w:ilvl w:val="1"/>
          <w:numId w:val="15"/>
        </w:numPr>
        <w:spacing w:before="0"/>
        <w:ind w:left="681" w:hanging="397"/>
        <w:contextualSpacing/>
      </w:pPr>
      <w:r>
        <w:t>Elementar-Formel: CH</w:t>
      </w:r>
      <w:r>
        <w:rPr>
          <w:vertAlign w:val="subscript"/>
        </w:rPr>
        <w:t>2</w:t>
      </w:r>
      <w:r>
        <w:t>O = Glucose</w:t>
      </w:r>
    </w:p>
    <w:p w14:paraId="0D9BDF12" w14:textId="77777777" w:rsidR="000F2ACD" w:rsidRDefault="000F2ACD" w:rsidP="0086195F">
      <w:pPr>
        <w:pStyle w:val="Zusammenfassung"/>
        <w:numPr>
          <w:ilvl w:val="1"/>
          <w:numId w:val="15"/>
        </w:numPr>
        <w:spacing w:before="0"/>
        <w:ind w:left="681" w:hanging="397"/>
      </w:pPr>
      <w:r>
        <w:t>= Verhältnis-Formel (Ionen-Verbindungen): CaCl</w:t>
      </w:r>
      <w:r>
        <w:rPr>
          <w:vertAlign w:val="subscript"/>
        </w:rPr>
        <w:t>2</w:t>
      </w:r>
    </w:p>
    <w:p w14:paraId="2FC97FCB" w14:textId="77777777" w:rsidR="000F2ACD" w:rsidRDefault="000F2ACD" w:rsidP="0086195F">
      <w:pPr>
        <w:pStyle w:val="Zusammenfassung"/>
        <w:numPr>
          <w:ilvl w:val="1"/>
          <w:numId w:val="15"/>
        </w:numPr>
        <w:spacing w:before="0"/>
        <w:ind w:left="681" w:hanging="397"/>
      </w:pPr>
      <w:r>
        <w:t>Molekül-Formel: C</w:t>
      </w:r>
      <w:r>
        <w:rPr>
          <w:vertAlign w:val="subscript"/>
        </w:rPr>
        <w:t>6</w:t>
      </w:r>
      <w:r>
        <w:t>H</w:t>
      </w:r>
      <w:r>
        <w:rPr>
          <w:vertAlign w:val="subscript"/>
        </w:rPr>
        <w:t>12</w:t>
      </w:r>
      <w:r>
        <w:t>O</w:t>
      </w:r>
      <w:r>
        <w:rPr>
          <w:vertAlign w:val="subscript"/>
        </w:rPr>
        <w:t>6</w:t>
      </w:r>
    </w:p>
    <w:p w14:paraId="603868CF" w14:textId="77777777" w:rsidR="000F2ACD" w:rsidRDefault="000F2ACD" w:rsidP="0086195F">
      <w:pPr>
        <w:pStyle w:val="Zusammenfassung"/>
        <w:numPr>
          <w:ilvl w:val="1"/>
          <w:numId w:val="15"/>
        </w:numPr>
        <w:spacing w:before="0"/>
        <w:ind w:left="681" w:hanging="397"/>
      </w:pPr>
      <w:r>
        <w:t>Rationelle Formel: H</w:t>
      </w:r>
      <w:r>
        <w:rPr>
          <w:vertAlign w:val="subscript"/>
        </w:rPr>
        <w:t>3</w:t>
      </w:r>
      <w:r>
        <w:t>C-COOH</w:t>
      </w:r>
    </w:p>
    <w:p w14:paraId="6F19B3C6" w14:textId="77777777" w:rsidR="000F2ACD" w:rsidRDefault="000F2ACD" w:rsidP="0086195F">
      <w:pPr>
        <w:pStyle w:val="Zusammenfassung"/>
        <w:numPr>
          <w:ilvl w:val="1"/>
          <w:numId w:val="15"/>
        </w:numPr>
        <w:spacing w:before="0"/>
        <w:ind w:left="681" w:hanging="397"/>
      </w:pPr>
      <w:r>
        <w:t>Konstitutionsformel = „Struktur-Formel“</w:t>
      </w:r>
    </w:p>
    <w:p w14:paraId="4812A652" w14:textId="77777777" w:rsidR="000F2ACD" w:rsidRDefault="000F2ACD" w:rsidP="0086195F">
      <w:pPr>
        <w:pStyle w:val="Zusammenfassung"/>
        <w:numPr>
          <w:ilvl w:val="1"/>
          <w:numId w:val="15"/>
        </w:numPr>
        <w:spacing w:before="0"/>
        <w:ind w:left="681" w:hanging="397"/>
      </w:pPr>
      <w:r>
        <w:t>Struktur-Formel: mit 3D-Antel (Bindungswinkel, Stereochemie, …)</w:t>
      </w:r>
    </w:p>
    <w:p w14:paraId="0E836724" w14:textId="77777777" w:rsidR="002F6A58" w:rsidRDefault="00E034B2" w:rsidP="002F6A58">
      <w:pPr>
        <w:pStyle w:val="berschrift3"/>
      </w:pPr>
      <w:bookmarkStart w:id="6" w:name="_Toc75503560"/>
      <w:r>
        <w:t>Übung</w:t>
      </w:r>
      <w:r w:rsidR="004F3AE7">
        <w:t xml:space="preserve"> 2</w:t>
      </w:r>
      <w:r>
        <w:t>: Zeichnen einer einfachen Struktur mit IUPAC-Sonderzeichen</w:t>
      </w:r>
      <w:bookmarkEnd w:id="6"/>
    </w:p>
    <w:p w14:paraId="62189144" w14:textId="77777777" w:rsidR="00E034B2" w:rsidRDefault="00E034B2" w:rsidP="00E034B2">
      <w:pPr>
        <w:pStyle w:val="Bilder"/>
      </w:pPr>
      <w:r>
        <w:rPr>
          <w:lang w:eastAsia="de-DE"/>
        </w:rPr>
        <w:drawing>
          <wp:inline distT="0" distB="0" distL="0" distR="0" wp14:anchorId="53D08E73" wp14:editId="02F5B510">
            <wp:extent cx="4038600" cy="2028825"/>
            <wp:effectExtent l="0" t="0" r="0" b="952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38600" cy="2028825"/>
                    </a:xfrm>
                    <a:prstGeom prst="rect">
                      <a:avLst/>
                    </a:prstGeom>
                    <a:noFill/>
                    <a:ln>
                      <a:noFill/>
                    </a:ln>
                  </pic:spPr>
                </pic:pic>
              </a:graphicData>
            </a:graphic>
          </wp:inline>
        </w:drawing>
      </w:r>
    </w:p>
    <w:p w14:paraId="6389B897" w14:textId="24E49385" w:rsidR="00E034B2" w:rsidRDefault="00E034B2" w:rsidP="00E034B2">
      <w:pPr>
        <w:pStyle w:val="Beschriftung"/>
      </w:pPr>
      <w:r>
        <w:t xml:space="preserve">Abb. </w:t>
      </w:r>
      <w:r w:rsidR="00FD5EAC">
        <w:fldChar w:fldCharType="begin"/>
      </w:r>
      <w:r w:rsidR="00FD5EAC">
        <w:instrText xml:space="preserve"> STYLEREF 1 \s </w:instrText>
      </w:r>
      <w:r w:rsidR="00FD5EAC">
        <w:fldChar w:fldCharType="separate"/>
      </w:r>
      <w:r w:rsidR="00FD5EAC">
        <w:rPr>
          <w:noProof/>
        </w:rPr>
        <w:t>5</w:t>
      </w:r>
      <w:r w:rsidR="00FD5EAC">
        <w:rPr>
          <w:noProof/>
        </w:rPr>
        <w:fldChar w:fldCharType="end"/>
      </w:r>
      <w:r w:rsidR="00506EAF">
        <w:t>.</w:t>
      </w:r>
      <w:r w:rsidR="00FD5EAC">
        <w:fldChar w:fldCharType="begin"/>
      </w:r>
      <w:r w:rsidR="00FD5EAC">
        <w:instrText xml:space="preserve"> SEQ Abb. \* ARABIC \s 1 </w:instrText>
      </w:r>
      <w:r w:rsidR="00FD5EAC">
        <w:fldChar w:fldCharType="separate"/>
      </w:r>
      <w:r w:rsidR="00FD5EAC">
        <w:rPr>
          <w:noProof/>
        </w:rPr>
        <w:t>5</w:t>
      </w:r>
      <w:r w:rsidR="00FD5EAC">
        <w:rPr>
          <w:noProof/>
        </w:rPr>
        <w:fldChar w:fldCharType="end"/>
      </w:r>
      <w:r>
        <w:t>: Angestrebtes Ergebnis von Übung 2</w:t>
      </w:r>
    </w:p>
    <w:p w14:paraId="357B5F5C" w14:textId="77777777" w:rsidR="00E034B2" w:rsidRDefault="00E034B2" w:rsidP="00E034B2">
      <w:pPr>
        <w:pStyle w:val="AufzhlungStandard"/>
        <w:numPr>
          <w:ilvl w:val="0"/>
          <w:numId w:val="17"/>
        </w:numPr>
      </w:pPr>
      <w:r>
        <w:t>Öffnen Sie das Programm „ChemSketch“ vom Desktop, Zugang Chemie.</w:t>
      </w:r>
    </w:p>
    <w:p w14:paraId="5906127B" w14:textId="77777777" w:rsidR="00E034B2" w:rsidRDefault="00E034B2" w:rsidP="00E034B2">
      <w:pPr>
        <w:pStyle w:val="AufzhlungStandard"/>
        <w:numPr>
          <w:ilvl w:val="0"/>
          <w:numId w:val="17"/>
        </w:numPr>
      </w:pPr>
      <w:r>
        <w:t>Das Programm ins voreingestellt auf die Struktur-Zeichenfunktion („</w:t>
      </w:r>
      <w:r w:rsidRPr="000703CF">
        <w:t>Structure</w:t>
      </w:r>
      <w:r>
        <w:t>“). Damit wird die Grund-Struktur der Formel erstellt.</w:t>
      </w:r>
    </w:p>
    <w:p w14:paraId="58FFCC27" w14:textId="77777777" w:rsidR="00E034B2" w:rsidRDefault="00E034B2" w:rsidP="00846F1E">
      <w:pPr>
        <w:pStyle w:val="AufzhlungStandard"/>
        <w:numPr>
          <w:ilvl w:val="0"/>
          <w:numId w:val="17"/>
        </w:numPr>
        <w:jc w:val="left"/>
      </w:pPr>
      <w:r>
        <w:t xml:space="preserve">Andern Sie Schriftart, Schriftgröße, Bindungsstärke und -länge usw. in </w:t>
      </w:r>
      <w:r w:rsidRPr="006206C1">
        <w:rPr>
          <w:b/>
          <w:bCs/>
        </w:rPr>
        <w:t>Tools</w:t>
      </w:r>
      <w:r>
        <w:t xml:space="preserve">, </w:t>
      </w:r>
      <w:r w:rsidRPr="006206C1">
        <w:rPr>
          <w:b/>
          <w:bCs/>
        </w:rPr>
        <w:t>Structure</w:t>
      </w:r>
      <w:r>
        <w:t xml:space="preserve"> </w:t>
      </w:r>
      <w:r w:rsidRPr="006206C1">
        <w:rPr>
          <w:b/>
          <w:bCs/>
        </w:rPr>
        <w:t>Properties</w:t>
      </w:r>
      <w:r>
        <w:t xml:space="preserve">: Bereich </w:t>
      </w:r>
      <w:r w:rsidRPr="006206C1">
        <w:rPr>
          <w:i/>
          <w:iCs/>
        </w:rPr>
        <w:t>Common</w:t>
      </w:r>
      <w:r>
        <w:t xml:space="preserve">: </w:t>
      </w:r>
      <w:r w:rsidRPr="00846F1E">
        <w:t>Current</w:t>
      </w:r>
      <w:r>
        <w:t xml:space="preserve"> </w:t>
      </w:r>
      <w:r w:rsidRPr="006206C1">
        <w:rPr>
          <w:i/>
          <w:iCs/>
        </w:rPr>
        <w:t>Style</w:t>
      </w:r>
      <w:r>
        <w:t xml:space="preserve"> </w:t>
      </w:r>
      <w:r w:rsidRPr="006206C1">
        <w:rPr>
          <w:i/>
          <w:iCs/>
        </w:rPr>
        <w:t>Normal</w:t>
      </w:r>
      <w:r>
        <w:t xml:space="preserve">, Show Carbons: </w:t>
      </w:r>
      <w:r w:rsidR="00846F1E">
        <w:t>Häkchen</w:t>
      </w:r>
      <w:r>
        <w:t xml:space="preserve"> bei </w:t>
      </w:r>
      <w:r w:rsidRPr="006206C1">
        <w:rPr>
          <w:i/>
          <w:iCs/>
        </w:rPr>
        <w:t>all</w:t>
      </w:r>
      <w:r>
        <w:t xml:space="preserve"> setzen, </w:t>
      </w:r>
      <w:r w:rsidR="00846F1E" w:rsidRPr="00846F1E">
        <w:t>S</w:t>
      </w:r>
      <w:r w:rsidRPr="00846F1E">
        <w:t>ize</w:t>
      </w:r>
      <w:r>
        <w:t xml:space="preserve"> </w:t>
      </w:r>
      <w:r w:rsidRPr="00846F1E">
        <w:t>Calculation</w:t>
      </w:r>
      <w:r>
        <w:t xml:space="preserve"> Atom Symbol Size </w:t>
      </w:r>
      <w:r w:rsidRPr="006206C1">
        <w:rPr>
          <w:i/>
          <w:iCs/>
        </w:rPr>
        <w:t>14</w:t>
      </w:r>
      <w:r>
        <w:t xml:space="preserve">, Atom Style </w:t>
      </w:r>
      <w:r w:rsidRPr="006206C1">
        <w:rPr>
          <w:i/>
          <w:iCs/>
        </w:rPr>
        <w:t>Arial</w:t>
      </w:r>
      <w:r>
        <w:t xml:space="preserve">, </w:t>
      </w:r>
      <w:r w:rsidRPr="006206C1">
        <w:rPr>
          <w:b/>
          <w:bCs/>
        </w:rPr>
        <w:t>Set</w:t>
      </w:r>
      <w:r>
        <w:t xml:space="preserve"> </w:t>
      </w:r>
      <w:r w:rsidRPr="006206C1">
        <w:rPr>
          <w:b/>
          <w:bCs/>
        </w:rPr>
        <w:t>Default</w:t>
      </w:r>
      <w:r>
        <w:t>.</w:t>
      </w:r>
      <w:r>
        <w:br/>
        <w:t xml:space="preserve">Bereich </w:t>
      </w:r>
      <w:r w:rsidRPr="006206C1">
        <w:rPr>
          <w:i/>
          <w:iCs/>
        </w:rPr>
        <w:t>Atom</w:t>
      </w:r>
      <w:r>
        <w:t xml:space="preserve">: n in blauer Leiste anklicken, fett formatieren durch </w:t>
      </w:r>
      <w:r w:rsidR="00FE226A">
        <w:t>Anklicken</w:t>
      </w:r>
      <w:r>
        <w:t xml:space="preserve"> von B, </w:t>
      </w:r>
      <w:r w:rsidRPr="006206C1">
        <w:rPr>
          <w:b/>
          <w:bCs/>
        </w:rPr>
        <w:t>Set</w:t>
      </w:r>
      <w:r>
        <w:t xml:space="preserve"> </w:t>
      </w:r>
      <w:r w:rsidRPr="006206C1">
        <w:rPr>
          <w:b/>
          <w:bCs/>
        </w:rPr>
        <w:t>Default</w:t>
      </w:r>
      <w:r>
        <w:t>.</w:t>
      </w:r>
    </w:p>
    <w:p w14:paraId="6847DB58" w14:textId="77777777" w:rsidR="00E034B2" w:rsidRDefault="00FE226A" w:rsidP="00E034B2">
      <w:pPr>
        <w:pStyle w:val="AufzhlungStandard"/>
        <w:numPr>
          <w:ilvl w:val="0"/>
          <w:numId w:val="17"/>
        </w:numPr>
      </w:pPr>
      <w:r>
        <w:t>Zum Erstellen des C-Grundkörpers Auf „C“ (linke Leiste) klicken. Dann klickt man mit der linken Maustaste auf die Arbeitsfläche (eher links orientieren, da man eine Gleichung erstellen möchte). Es erscheint „CH</w:t>
      </w:r>
      <w:r>
        <w:rPr>
          <w:vertAlign w:val="subscript"/>
        </w:rPr>
        <w:t>4</w:t>
      </w:r>
      <w:r>
        <w:t>“.</w:t>
      </w:r>
    </w:p>
    <w:p w14:paraId="27B69D61" w14:textId="77777777" w:rsidR="00FE226A" w:rsidRDefault="00FE226A" w:rsidP="00E034B2">
      <w:pPr>
        <w:pStyle w:val="AufzhlungStandard"/>
        <w:numPr>
          <w:ilvl w:val="0"/>
          <w:numId w:val="17"/>
        </w:numPr>
      </w:pPr>
      <w:r>
        <w:t>Durch erneutes Drucken auf das „C“ des „CH</w:t>
      </w:r>
      <w:r>
        <w:rPr>
          <w:vertAlign w:val="subscript"/>
        </w:rPr>
        <w:t>4</w:t>
      </w:r>
      <w:r>
        <w:t xml:space="preserve">“ kann man nun die Bindung zum zweiten „C“ zeichnen. Dabei sollte das Symbol </w:t>
      </w:r>
      <w:r w:rsidRPr="006206C1">
        <w:rPr>
          <w:b/>
          <w:bCs/>
        </w:rPr>
        <w:t>Draw</w:t>
      </w:r>
      <w:r>
        <w:t xml:space="preserve"> </w:t>
      </w:r>
      <w:r w:rsidRPr="006206C1">
        <w:rPr>
          <w:b/>
          <w:bCs/>
        </w:rPr>
        <w:t>Normal</w:t>
      </w:r>
      <w:r>
        <w:t xml:space="preserve"> gewählt sein. Man hält die linke Maustaste so lange gedrückt, bis sich der Cursor auf der gewünschten Stelle befindet. Dabei ist zu beachten, dass die Linie gleich gerade gezeichnet wird. Auch der Abstand sollte so gewählt werden, dass Brom im Anschluss nicht daneben „gequetscht“ wird.</w:t>
      </w:r>
    </w:p>
    <w:p w14:paraId="23C066FC" w14:textId="77777777" w:rsidR="00FE226A" w:rsidRDefault="00FE226A" w:rsidP="00E034B2">
      <w:pPr>
        <w:pStyle w:val="AufzhlungStandard"/>
        <w:numPr>
          <w:ilvl w:val="0"/>
          <w:numId w:val="17"/>
        </w:numPr>
      </w:pPr>
      <w:r>
        <w:t>Man wählt nun in der linken Leiste Brom „Br“ aus und klickt mit dem Cursor rechtsmittig neben die C-C-Bindung (s. o.). Es erscheint „HBr“.</w:t>
      </w:r>
    </w:p>
    <w:p w14:paraId="273B95BC" w14:textId="77777777" w:rsidR="00FE226A" w:rsidRDefault="00FE226A" w:rsidP="00E034B2">
      <w:pPr>
        <w:pStyle w:val="AufzhlungStandard"/>
        <w:numPr>
          <w:ilvl w:val="0"/>
          <w:numId w:val="17"/>
        </w:numPr>
      </w:pPr>
      <w:r>
        <w:t>Man klickt erneut auf HBr und führt die Bindung durch gedrückt halten der linken Maustaste zum ersten C. Danach wiederholt man den Vorgang zum zweiten C. Das man jeweils am „C“ angekommen ist, erkennt man durch das Erschienen von „CH</w:t>
      </w:r>
      <w:r>
        <w:rPr>
          <w:vertAlign w:val="subscript"/>
        </w:rPr>
        <w:t>3</w:t>
      </w:r>
      <w:r>
        <w:t>) bzw. „CH</w:t>
      </w:r>
      <w:r>
        <w:rPr>
          <w:vertAlign w:val="subscript"/>
        </w:rPr>
        <w:t>2</w:t>
      </w:r>
      <w:r>
        <w:t>“.</w:t>
      </w:r>
    </w:p>
    <w:p w14:paraId="33EC0C03" w14:textId="77777777" w:rsidR="00FE226A" w:rsidRDefault="00143A71" w:rsidP="00E034B2">
      <w:pPr>
        <w:pStyle w:val="AufzhlungStandard"/>
        <w:numPr>
          <w:ilvl w:val="0"/>
          <w:numId w:val="17"/>
        </w:numPr>
      </w:pPr>
      <w:r>
        <w:t>Man hat nun einen cyclischen Komplex, bei dem das Brom eine positive Ladung trägt (erscheint automatisch). Im Folgenden muss die Struktur markiert werden. Dazu klickt man auf das Symbol „Select/Move“ (Symbol: blaue Kugel mit rotem Pfeil). Die Struktur wird durch Ziehen des Cursors von oben links nach unten rechts markiert.</w:t>
      </w:r>
    </w:p>
    <w:p w14:paraId="0195AA35" w14:textId="77777777" w:rsidR="00143A71" w:rsidRDefault="00263DE8" w:rsidP="00E034B2">
      <w:pPr>
        <w:pStyle w:val="AufzhlungStandard"/>
        <w:numPr>
          <w:ilvl w:val="0"/>
          <w:numId w:val="17"/>
        </w:numPr>
      </w:pPr>
      <w:r>
        <w:t xml:space="preserve">Nun klicken Sie </w:t>
      </w:r>
      <w:r w:rsidRPr="006206C1">
        <w:rPr>
          <w:b/>
          <w:bCs/>
        </w:rPr>
        <w:t>Tools</w:t>
      </w:r>
      <w:r>
        <w:t xml:space="preserve">, </w:t>
      </w:r>
      <w:r w:rsidRPr="006206C1">
        <w:rPr>
          <w:b/>
          <w:bCs/>
        </w:rPr>
        <w:t>Add</w:t>
      </w:r>
      <w:r>
        <w:t xml:space="preserve"> </w:t>
      </w:r>
      <w:r w:rsidRPr="006206C1">
        <w:rPr>
          <w:b/>
          <w:bCs/>
        </w:rPr>
        <w:t>Explicit</w:t>
      </w:r>
      <w:r>
        <w:t xml:space="preserve"> </w:t>
      </w:r>
      <w:r w:rsidRPr="006206C1">
        <w:rPr>
          <w:b/>
          <w:bCs/>
        </w:rPr>
        <w:t>Hydrogens</w:t>
      </w:r>
      <w:r>
        <w:t>, um die weiteren H-Atome mit Bindungen angezeigt zu bekommen.</w:t>
      </w:r>
    </w:p>
    <w:p w14:paraId="65AF61EF" w14:textId="77777777" w:rsidR="00263DE8" w:rsidRDefault="00263DE8" w:rsidP="00E034B2">
      <w:pPr>
        <w:pStyle w:val="AufzhlungStandard"/>
        <w:numPr>
          <w:ilvl w:val="0"/>
          <w:numId w:val="17"/>
        </w:numPr>
      </w:pPr>
      <w:r>
        <w:t xml:space="preserve">Um die richtigen Bindungslängen-Verhältnisse zu bekommen, klickt man, während die Struktur noch markiert ist auf </w:t>
      </w:r>
      <w:r w:rsidRPr="006206C1">
        <w:rPr>
          <w:b/>
          <w:bCs/>
        </w:rPr>
        <w:t>Tools</w:t>
      </w:r>
      <w:r>
        <w:t xml:space="preserve">, </w:t>
      </w:r>
      <w:r w:rsidRPr="006206C1">
        <w:rPr>
          <w:b/>
          <w:bCs/>
        </w:rPr>
        <w:t>Clean</w:t>
      </w:r>
      <w:r>
        <w:t xml:space="preserve"> </w:t>
      </w:r>
      <w:r w:rsidRPr="006206C1">
        <w:rPr>
          <w:b/>
          <w:bCs/>
        </w:rPr>
        <w:t>Structure</w:t>
      </w:r>
      <w:r>
        <w:t>.</w:t>
      </w:r>
    </w:p>
    <w:p w14:paraId="144CEDE3" w14:textId="77777777" w:rsidR="00263DE8" w:rsidRDefault="00263DE8" w:rsidP="00E034B2">
      <w:pPr>
        <w:pStyle w:val="AufzhlungStandard"/>
        <w:numPr>
          <w:ilvl w:val="0"/>
          <w:numId w:val="17"/>
        </w:numPr>
      </w:pPr>
      <w:r>
        <w:t xml:space="preserve">Um den seitenverkehrten Komplex zieht man nun die Klammer: </w:t>
      </w:r>
      <w:r w:rsidRPr="006206C1">
        <w:rPr>
          <w:b/>
          <w:bCs/>
        </w:rPr>
        <w:t>Polymers</w:t>
      </w:r>
      <w:r>
        <w:t xml:space="preserve"> (Symbol: eckige Klammer mit tief gestelltem „n“). Die Klammern setzt man durch Anklicken eines Punktes links oberhalb der Struktur und ziehen des Cursors nach rechts unterhalb (keinen Index angeben).</w:t>
      </w:r>
    </w:p>
    <w:p w14:paraId="664ED728" w14:textId="77777777" w:rsidR="00263DE8" w:rsidRDefault="00263DE8" w:rsidP="00E034B2">
      <w:pPr>
        <w:pStyle w:val="AufzhlungStandard"/>
        <w:numPr>
          <w:ilvl w:val="0"/>
          <w:numId w:val="17"/>
        </w:numPr>
      </w:pPr>
      <w:r>
        <w:t xml:space="preserve">Der </w:t>
      </w:r>
      <w:r>
        <w:rPr>
          <w:rFonts w:cs="Arial"/>
        </w:rPr>
        <w:t>δ</w:t>
      </w:r>
      <w:r>
        <w:t xml:space="preserve">-Komplex ist nun seitenverkehrt, was man durch Auswahl des Symbols </w:t>
      </w:r>
      <w:r w:rsidRPr="006206C1">
        <w:rPr>
          <w:b/>
          <w:bCs/>
        </w:rPr>
        <w:t>Select/Rotate/Resize</w:t>
      </w:r>
      <w:r>
        <w:t xml:space="preserve"> (blaue Kugel mit rotem Pfeil um sich geschlungen) verändern kann. Man klickt mittig auf die Struktur, hält die Maustaste gedrückt und zieht nach rechts. Es erscheint ein Verhältnisfeld. Man zieht so lange, bis man etwa „-100%“ erreicht hat. Proportionen bleiben erhalten.</w:t>
      </w:r>
    </w:p>
    <w:p w14:paraId="79A1147C" w14:textId="77777777" w:rsidR="00263DE8" w:rsidRDefault="00263DE8" w:rsidP="00E034B2">
      <w:pPr>
        <w:pStyle w:val="AufzhlungStandard"/>
        <w:numPr>
          <w:ilvl w:val="0"/>
          <w:numId w:val="17"/>
        </w:numPr>
      </w:pPr>
      <w:r>
        <w:t xml:space="preserve">Zum Zeichnen des grünen Pfeils muss man nun vom </w:t>
      </w:r>
      <w:r w:rsidRPr="006206C1">
        <w:rPr>
          <w:b/>
          <w:bCs/>
        </w:rPr>
        <w:t>Structure</w:t>
      </w:r>
      <w:r>
        <w:t xml:space="preserve">- in den </w:t>
      </w:r>
      <w:r w:rsidRPr="006206C1">
        <w:rPr>
          <w:b/>
          <w:bCs/>
        </w:rPr>
        <w:t>Draw</w:t>
      </w:r>
      <w:r>
        <w:t>-Modus wechseln (links oben).</w:t>
      </w:r>
    </w:p>
    <w:p w14:paraId="339BDC06" w14:textId="77777777" w:rsidR="00263DE8" w:rsidRDefault="00263DE8" w:rsidP="00E034B2">
      <w:pPr>
        <w:pStyle w:val="AufzhlungStandard"/>
        <w:numPr>
          <w:ilvl w:val="0"/>
          <w:numId w:val="17"/>
        </w:numPr>
      </w:pPr>
      <w:r>
        <w:t>In der linken Leiste befindet sich die Form „Arc 204°“. Diese anklicken und mittig an der gewünschten C-Br-Bindung ansetzen. Maustaste gedrückt lassen und die Linie zu „Br“ führen.</w:t>
      </w:r>
    </w:p>
    <w:p w14:paraId="7D549922" w14:textId="77777777" w:rsidR="00263DE8" w:rsidRDefault="00263DE8" w:rsidP="00E034B2">
      <w:pPr>
        <w:pStyle w:val="AufzhlungStandard"/>
        <w:numPr>
          <w:ilvl w:val="0"/>
          <w:numId w:val="17"/>
        </w:numPr>
      </w:pPr>
      <w:r>
        <w:t xml:space="preserve">Danach klickt man, um eine Pfeil-Spitze zu erhalten, doppelt auf die eben erstellte Linie. Es öffnet sich das Fenster </w:t>
      </w:r>
      <w:r w:rsidRPr="006206C1">
        <w:rPr>
          <w:b/>
          <w:bCs/>
        </w:rPr>
        <w:t>Objects</w:t>
      </w:r>
      <w:r>
        <w:t xml:space="preserve"> </w:t>
      </w:r>
      <w:r w:rsidRPr="006206C1">
        <w:rPr>
          <w:b/>
          <w:bCs/>
        </w:rPr>
        <w:t>Panel</w:t>
      </w:r>
      <w:r>
        <w:t xml:space="preserve">. Dort wählt man den Reiter </w:t>
      </w:r>
      <w:r w:rsidRPr="006206C1">
        <w:rPr>
          <w:b/>
          <w:bCs/>
        </w:rPr>
        <w:t>Arrow</w:t>
      </w:r>
      <w:r>
        <w:t xml:space="preserve"> aus und klickt bei der rechten </w:t>
      </w:r>
      <w:r w:rsidR="009C571D">
        <w:t>Einstellung</w:t>
      </w:r>
      <w:r>
        <w:t xml:space="preserve"> zu Arrowhead Shape die gewünschte Pfeil-Spitze an. Wichtig: Zum </w:t>
      </w:r>
      <w:r w:rsidR="009C571D">
        <w:t>Anwenden</w:t>
      </w:r>
      <w:r>
        <w:t xml:space="preserve"> der Einstellung danach immer auf </w:t>
      </w:r>
      <w:r w:rsidRPr="006206C1">
        <w:rPr>
          <w:b/>
          <w:bCs/>
        </w:rPr>
        <w:t>Apply</w:t>
      </w:r>
      <w:r>
        <w:t xml:space="preserve"> klicken. Danach Reiter Pen auswählen und noch </w:t>
      </w:r>
      <w:r w:rsidR="004F3AE7">
        <w:t>die</w:t>
      </w:r>
      <w:r>
        <w:t xml:space="preserve"> gewünschte Linienstärke („Width“) einstellen, am besten 1,5 pt bis 2 pt, </w:t>
      </w:r>
      <w:r w:rsidRPr="006206C1">
        <w:rPr>
          <w:b/>
          <w:bCs/>
        </w:rPr>
        <w:t>Apply</w:t>
      </w:r>
      <w:r>
        <w:t>.</w:t>
      </w:r>
    </w:p>
    <w:p w14:paraId="3183AE14" w14:textId="77777777" w:rsidR="00263DE8" w:rsidRDefault="009C571D" w:rsidP="00E034B2">
      <w:pPr>
        <w:pStyle w:val="AufzhlungStandard"/>
        <w:numPr>
          <w:ilvl w:val="0"/>
          <w:numId w:val="17"/>
        </w:numPr>
      </w:pPr>
      <w:r>
        <w:t xml:space="preserve">Zum Einfärben der Linie mit der </w:t>
      </w:r>
      <w:r w:rsidRPr="006206C1">
        <w:rPr>
          <w:b/>
          <w:bCs/>
        </w:rPr>
        <w:t>rechten</w:t>
      </w:r>
      <w:r>
        <w:t xml:space="preserve"> </w:t>
      </w:r>
      <w:r w:rsidRPr="006206C1">
        <w:rPr>
          <w:b/>
          <w:bCs/>
        </w:rPr>
        <w:t>Maustaste</w:t>
      </w:r>
      <w:r>
        <w:t xml:space="preserve"> auf die gewünschte Farbe in der Farbleiste (unten) klicken.</w:t>
      </w:r>
    </w:p>
    <w:p w14:paraId="23BA1181" w14:textId="77777777" w:rsidR="009C571D" w:rsidRDefault="009C571D" w:rsidP="00E034B2">
      <w:pPr>
        <w:pStyle w:val="AufzhlungStandard"/>
        <w:numPr>
          <w:ilvl w:val="0"/>
          <w:numId w:val="17"/>
        </w:numPr>
      </w:pPr>
      <w:r>
        <w:t xml:space="preserve">Nun auf das Symbol </w:t>
      </w:r>
      <w:r w:rsidRPr="006206C1">
        <w:rPr>
          <w:b/>
          <w:bCs/>
        </w:rPr>
        <w:t>Text</w:t>
      </w:r>
      <w:r>
        <w:t xml:space="preserve"> (linke Leiste) klicken und neben der Klammer ein Textfeld platzieren. Dort den Text „Br [leer] (dann auf das Symbol s</w:t>
      </w:r>
      <w:r>
        <w:rPr>
          <w:vertAlign w:val="superscript"/>
        </w:rPr>
        <w:t>+</w:t>
      </w:r>
      <w:r>
        <w:t xml:space="preserve"> in der oberen Leiste klicken) – „. Darauf achten, dass die Schriftgröße/-dicke mit der aus der Formel übereinstimmt.</w:t>
      </w:r>
    </w:p>
    <w:p w14:paraId="343E4C58" w14:textId="77777777" w:rsidR="009C571D" w:rsidRDefault="009C571D" w:rsidP="00E034B2">
      <w:pPr>
        <w:pStyle w:val="AufzhlungStandard"/>
        <w:numPr>
          <w:ilvl w:val="0"/>
          <w:numId w:val="17"/>
        </w:numPr>
      </w:pPr>
      <w:r>
        <w:t xml:space="preserve">Zum Erstellen des Doppel-Pfeils das Symbol </w:t>
      </w:r>
      <w:r w:rsidRPr="006206C1">
        <w:rPr>
          <w:b/>
          <w:bCs/>
        </w:rPr>
        <w:t>Arrow</w:t>
      </w:r>
      <w:r>
        <w:t xml:space="preserve"> in der linken Leiste anklicken. Den Pfeil durch „ziehen“ mit der Maus rechts neben „Br</w:t>
      </w:r>
      <w:r w:rsidRPr="009C571D">
        <w:rPr>
          <w:position w:val="6"/>
          <w:vertAlign w:val="superscript"/>
        </w:rPr>
        <w:t>-</w:t>
      </w:r>
      <w:r>
        <w:t xml:space="preserve">„ setzen. Danach Doppelklick auf den einfachen Pfeil. Es erscheint das Fenster Objects Panel. Reiter Arrow, Body Style, </w:t>
      </w:r>
      <w:r w:rsidRPr="006206C1">
        <w:rPr>
          <w:i/>
          <w:iCs/>
        </w:rPr>
        <w:t>[zwei Linien] 4 pt</w:t>
      </w:r>
      <w:r>
        <w:t xml:space="preserve"> wählen und dann bei Arrowhead Shape die entsprechenden Pfeil-Spitzen einstellen. (Obere Zeile: Doppel-Pfeilspitze links; Untere Zeile: Doppel-Pfeilspitze rechts).</w:t>
      </w:r>
    </w:p>
    <w:p w14:paraId="55039493" w14:textId="77777777" w:rsidR="009C571D" w:rsidRPr="009C571D" w:rsidRDefault="009C571D" w:rsidP="00E034B2">
      <w:pPr>
        <w:pStyle w:val="AufzhlungStandard"/>
        <w:numPr>
          <w:ilvl w:val="0"/>
          <w:numId w:val="17"/>
        </w:numPr>
      </w:pPr>
      <w:r>
        <w:t>Man wechselt nun in den Structure-Modus zurück und klickt dort auf das rote Plus („Reaction Plus“). Das Plus platziert man dann zwischen Komplex und Br</w:t>
      </w:r>
      <w:r w:rsidRPr="009C571D">
        <w:rPr>
          <w:position w:val="6"/>
          <w:vertAlign w:val="superscript"/>
        </w:rPr>
        <w:t>-</w:t>
      </w:r>
      <w:r>
        <w:rPr>
          <w:position w:val="6"/>
          <w:vertAlign w:val="superscript"/>
        </w:rPr>
        <w:t>.</w:t>
      </w:r>
    </w:p>
    <w:p w14:paraId="0567A59F" w14:textId="77777777" w:rsidR="009C571D" w:rsidRDefault="009C571D" w:rsidP="00E034B2">
      <w:pPr>
        <w:pStyle w:val="AufzhlungStandard"/>
        <w:numPr>
          <w:ilvl w:val="0"/>
          <w:numId w:val="17"/>
        </w:numPr>
      </w:pPr>
      <w:r>
        <w:t>Abschießend, zur Benennung des Komplexes, wählt man das Symbol Edit Text („ab“, oben). Dann klickt man unter den Sigma-Komplex. Es öffnet sich das Fenster Edit Label. Man wählt nun das Symbol „</w:t>
      </w:r>
      <w:r>
        <w:rPr>
          <w:rFonts w:cs="Arial"/>
        </w:rPr>
        <w:t>Ω</w:t>
      </w:r>
      <w:r>
        <w:t>“ (Greek Font) und tippt in die Textzeile „s“, welches als „</w:t>
      </w:r>
      <w:r>
        <w:rPr>
          <w:rFonts w:cs="Arial"/>
        </w:rPr>
        <w:t>δ</w:t>
      </w:r>
      <w:r w:rsidR="008D4E1F">
        <w:t>“ erscheint. Danach nochmals auf „</w:t>
      </w:r>
      <w:r w:rsidR="008D4E1F">
        <w:rPr>
          <w:rFonts w:cs="Arial"/>
        </w:rPr>
        <w:t>Ω</w:t>
      </w:r>
      <w:r w:rsidR="008D4E1F">
        <w:t xml:space="preserve">“ klicken, um den Befehl zu deaktivieren. Dann noch „-Komplex“ schreiben und auf die Arbeitsfläche klicken. Das Textfeld kann, wie alle Teile der Formel, beliebig verschoben werden. Es muss nur das Symbol </w:t>
      </w:r>
      <w:r w:rsidR="008D4E1F" w:rsidRPr="006206C1">
        <w:rPr>
          <w:b/>
          <w:bCs/>
        </w:rPr>
        <w:t>Select/Move/Resize</w:t>
      </w:r>
      <w:r w:rsidR="008D4E1F">
        <w:t xml:space="preserve"> (siehe 8.) angeklickt und das Textfenster angefasst werden.</w:t>
      </w:r>
    </w:p>
    <w:p w14:paraId="74496C8C" w14:textId="77777777" w:rsidR="008D4E1F" w:rsidRDefault="008D4E1F" w:rsidP="00E034B2">
      <w:pPr>
        <w:pStyle w:val="AufzhlungStandard"/>
        <w:numPr>
          <w:ilvl w:val="0"/>
          <w:numId w:val="17"/>
        </w:numPr>
      </w:pPr>
      <w:r>
        <w:t>Die Struktur ist nun fertig. Sie kann als ChemSketch-Datei (.sk2) oder als Bild abgespeichert werden. Des Weiteren kann sie, nachdem man sie markiert hat direkt über Strg + C kopiert und in ein Word- oder PowerPoint-Dokument (z. B. Arbeitsblatt) eingefügt werden (wenn es im Pool nicht geht – lokal zu Hause funktioniert es auf jeden Fall).</w:t>
      </w:r>
    </w:p>
    <w:p w14:paraId="3FD62202" w14:textId="77777777" w:rsidR="008D4E1F" w:rsidRDefault="006743A1" w:rsidP="006743A1">
      <w:pPr>
        <w:pStyle w:val="berschrift3"/>
      </w:pPr>
      <w:bookmarkStart w:id="7" w:name="_Toc75503561"/>
      <w:r>
        <w:t>Übung 3: Zeichen einer kovalenten, zusammengesetzten Struktur</w:t>
      </w:r>
      <w:bookmarkEnd w:id="7"/>
    </w:p>
    <w:p w14:paraId="14E376FA" w14:textId="77777777" w:rsidR="006743A1" w:rsidRDefault="006743A1" w:rsidP="006743A1">
      <w:pPr>
        <w:pStyle w:val="Bilder"/>
      </w:pPr>
      <w:r>
        <w:rPr>
          <w:lang w:eastAsia="de-DE"/>
        </w:rPr>
        <w:drawing>
          <wp:inline distT="0" distB="0" distL="0" distR="0" wp14:anchorId="272FCDC7" wp14:editId="6FF61027">
            <wp:extent cx="990600" cy="203835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2038350"/>
                    </a:xfrm>
                    <a:prstGeom prst="rect">
                      <a:avLst/>
                    </a:prstGeom>
                    <a:noFill/>
                    <a:ln>
                      <a:noFill/>
                    </a:ln>
                  </pic:spPr>
                </pic:pic>
              </a:graphicData>
            </a:graphic>
          </wp:inline>
        </w:drawing>
      </w:r>
    </w:p>
    <w:p w14:paraId="75581CE6" w14:textId="3393C105" w:rsidR="006743A1" w:rsidRDefault="006743A1" w:rsidP="006743A1">
      <w:pPr>
        <w:pStyle w:val="Beschriftung"/>
      </w:pPr>
      <w:r>
        <w:t xml:space="preserve">Abb. </w:t>
      </w:r>
      <w:r w:rsidR="00FD5EAC">
        <w:fldChar w:fldCharType="begin"/>
      </w:r>
      <w:r w:rsidR="00FD5EAC">
        <w:instrText xml:space="preserve"> STYLEREF 1 \s </w:instrText>
      </w:r>
      <w:r w:rsidR="00FD5EAC">
        <w:fldChar w:fldCharType="separate"/>
      </w:r>
      <w:r w:rsidR="00FD5EAC">
        <w:rPr>
          <w:noProof/>
        </w:rPr>
        <w:t>5</w:t>
      </w:r>
      <w:r w:rsidR="00FD5EAC">
        <w:rPr>
          <w:noProof/>
        </w:rPr>
        <w:fldChar w:fldCharType="end"/>
      </w:r>
      <w:r w:rsidR="00506EAF">
        <w:t>.</w:t>
      </w:r>
      <w:r w:rsidR="00FD5EAC">
        <w:fldChar w:fldCharType="begin"/>
      </w:r>
      <w:r w:rsidR="00FD5EAC">
        <w:instrText xml:space="preserve"> SEQ Abb. \* ARABIC \s 1 </w:instrText>
      </w:r>
      <w:r w:rsidR="00FD5EAC">
        <w:fldChar w:fldCharType="separate"/>
      </w:r>
      <w:r w:rsidR="00FD5EAC">
        <w:rPr>
          <w:noProof/>
        </w:rPr>
        <w:t>6</w:t>
      </w:r>
      <w:r w:rsidR="00FD5EAC">
        <w:rPr>
          <w:noProof/>
        </w:rPr>
        <w:fldChar w:fldCharType="end"/>
      </w:r>
      <w:r>
        <w:t>: Angestrebtes Ergebnis von Übung 3</w:t>
      </w:r>
    </w:p>
    <w:p w14:paraId="505999B7" w14:textId="77777777" w:rsidR="006743A1" w:rsidRDefault="00754C77" w:rsidP="006743A1">
      <w:r>
        <w:t xml:space="preserve">Viele Standard-Verbindungen (Kohlenhydrate, Aminosäuren, DNA, usw.) findet man vorgefertigt unter </w:t>
      </w:r>
      <w:r w:rsidRPr="006206C1">
        <w:rPr>
          <w:b/>
          <w:bCs/>
        </w:rPr>
        <w:t>Templates</w:t>
      </w:r>
      <w:r>
        <w:t xml:space="preserve">, </w:t>
      </w:r>
      <w:r w:rsidRPr="006206C1">
        <w:rPr>
          <w:b/>
          <w:bCs/>
        </w:rPr>
        <w:t>Template</w:t>
      </w:r>
      <w:r>
        <w:t xml:space="preserve"> </w:t>
      </w:r>
      <w:r w:rsidRPr="006206C1">
        <w:rPr>
          <w:b/>
          <w:bCs/>
        </w:rPr>
        <w:t>Window</w:t>
      </w:r>
      <w:r>
        <w:t xml:space="preserve"> oder durch Drücken von F5. Ein kurzer Blick kann viel Zeichenarbeit ersparen.</w:t>
      </w:r>
    </w:p>
    <w:p w14:paraId="186AEC8E" w14:textId="77777777" w:rsidR="00754C77" w:rsidRDefault="00754C77" w:rsidP="00233852">
      <w:pPr>
        <w:pStyle w:val="Ziel"/>
      </w:pPr>
      <w:r w:rsidRPr="00754C77">
        <w:t>Das</w:t>
      </w:r>
      <w:r w:rsidRPr="004F3AE7">
        <w:t xml:space="preserve"> </w:t>
      </w:r>
      <w:r w:rsidRPr="004F3AE7">
        <w:rPr>
          <w:bCs/>
        </w:rPr>
        <w:t>Ziel von Übung 3</w:t>
      </w:r>
      <w:r w:rsidRPr="004F3AE7">
        <w:t xml:space="preserve"> </w:t>
      </w:r>
      <w:r w:rsidRPr="00754C77">
        <w:t>ist das Zusammensetzen größerer Moleküle aus Bausteinen in sauberer Skelett</w:t>
      </w:r>
      <w:r>
        <w:t xml:space="preserve">-Schreibweise. Dazu in </w:t>
      </w:r>
      <w:r w:rsidRPr="006206C1">
        <w:rPr>
          <w:b/>
          <w:bCs/>
        </w:rPr>
        <w:t>Properties</w:t>
      </w:r>
      <w:r>
        <w:t xml:space="preserve">, </w:t>
      </w:r>
      <w:r w:rsidRPr="006206C1">
        <w:rPr>
          <w:b/>
          <w:bCs/>
        </w:rPr>
        <w:t>Show Carbons</w:t>
      </w:r>
      <w:r>
        <w:t xml:space="preserve">, </w:t>
      </w:r>
      <w:r w:rsidRPr="006206C1">
        <w:rPr>
          <w:b/>
          <w:bCs/>
        </w:rPr>
        <w:t xml:space="preserve">All </w:t>
      </w:r>
      <w:r>
        <w:t>Häkchen weg nehmen.</w:t>
      </w:r>
    </w:p>
    <w:p w14:paraId="5901CCB7" w14:textId="77777777" w:rsidR="00754C77" w:rsidRPr="00506EAF" w:rsidRDefault="00754C77" w:rsidP="00506EAF">
      <w:pPr>
        <w:pStyle w:val="AufzhlungStandard"/>
        <w:numPr>
          <w:ilvl w:val="0"/>
          <w:numId w:val="25"/>
        </w:numPr>
      </w:pPr>
      <w:r w:rsidRPr="00506EAF">
        <w:rPr>
          <w:b/>
        </w:rPr>
        <w:t xml:space="preserve">Benzene </w:t>
      </w:r>
      <w:r w:rsidRPr="00506EAF">
        <w:t>aus der Symbol</w:t>
      </w:r>
      <w:r w:rsidR="00E249BE" w:rsidRPr="00506EAF">
        <w:t>-L</w:t>
      </w:r>
      <w:r w:rsidRPr="00506EAF">
        <w:t>eiste rechts auswählen. Ersten Ring mittig auf die Zeichen</w:t>
      </w:r>
      <w:r w:rsidR="00E249BE" w:rsidRPr="00506EAF">
        <w:t>-E</w:t>
      </w:r>
      <w:r w:rsidRPr="00506EAF">
        <w:t>bene setzen.</w:t>
      </w:r>
    </w:p>
    <w:p w14:paraId="35176D1C" w14:textId="77777777" w:rsidR="00754C77" w:rsidRPr="006206C1" w:rsidRDefault="00754C77" w:rsidP="00506EAF">
      <w:pPr>
        <w:pStyle w:val="AufzhlungStandard"/>
      </w:pPr>
      <w:r w:rsidRPr="006206C1">
        <w:t>Zweiten Ring direkt an die Kante links oben durch Hinschieben des Cursors platzieren.</w:t>
      </w:r>
    </w:p>
    <w:p w14:paraId="5EC1A2D6" w14:textId="77777777" w:rsidR="00754C77" w:rsidRPr="006206C1" w:rsidRDefault="00754C77" w:rsidP="00506EAF">
      <w:pPr>
        <w:pStyle w:val="AufzhlungStandard"/>
      </w:pPr>
      <w:r w:rsidRPr="006206C1">
        <w:t xml:space="preserve">Jetzt Symbol </w:t>
      </w:r>
      <w:proofErr w:type="spellStart"/>
      <w:r w:rsidRPr="006206C1">
        <w:t>Cyclohexane</w:t>
      </w:r>
      <w:proofErr w:type="spellEnd"/>
      <w:r w:rsidRPr="006206C1">
        <w:t xml:space="preserve"> wählen.</w:t>
      </w:r>
    </w:p>
    <w:p w14:paraId="4590D983" w14:textId="77777777" w:rsidR="00754C77" w:rsidRDefault="00754C77" w:rsidP="00754C77">
      <w:pPr>
        <w:pStyle w:val="AufzhlungStandard"/>
      </w:pPr>
      <w:r>
        <w:t>Cursor ans oberste C-Atom des zweiten Benzol-Rings bewegen, damit man die C-C-Bindung erhält.</w:t>
      </w:r>
    </w:p>
    <w:p w14:paraId="60F55466" w14:textId="77777777" w:rsidR="00754C77" w:rsidRDefault="00754C77" w:rsidP="00754C77">
      <w:pPr>
        <w:pStyle w:val="AufzhlungStandard"/>
      </w:pPr>
      <w:r>
        <w:t>Jetzt aus der linken Symbol</w:t>
      </w:r>
      <w:r w:rsidR="00E249BE">
        <w:t>-L</w:t>
      </w:r>
      <w:r>
        <w:t xml:space="preserve">eiste Atom-Art C wählen und sicher stellen, dass in der oberen Leiste </w:t>
      </w:r>
      <w:r w:rsidRPr="006206C1">
        <w:rPr>
          <w:b/>
          <w:bCs/>
        </w:rPr>
        <w:t>Draw</w:t>
      </w:r>
      <w:r>
        <w:t xml:space="preserve"> </w:t>
      </w:r>
      <w:r w:rsidRPr="006206C1">
        <w:rPr>
          <w:b/>
          <w:bCs/>
        </w:rPr>
        <w:t>Normal</w:t>
      </w:r>
      <w:r>
        <w:t xml:space="preserve"> eingestellt ist.</w:t>
      </w:r>
    </w:p>
    <w:p w14:paraId="3EB3B6C7" w14:textId="77777777" w:rsidR="00754C77" w:rsidRDefault="00754C77" w:rsidP="00754C77">
      <w:pPr>
        <w:pStyle w:val="AufzhlungStandard"/>
      </w:pPr>
      <w:r>
        <w:t xml:space="preserve">Jetzt an den </w:t>
      </w:r>
      <w:proofErr w:type="spellStart"/>
      <w:r>
        <w:t>Cycolhexanring</w:t>
      </w:r>
      <w:proofErr w:type="spellEnd"/>
      <w:r>
        <w:t xml:space="preserve">-Positionen 2 und 6 jeweils auf </w:t>
      </w:r>
      <w:r w:rsidR="00E249BE">
        <w:t>den</w:t>
      </w:r>
      <w:r>
        <w:t xml:space="preserve"> Ring-Kohlenstoff klicken. Man erhält Einfach-Bindungen (Methyl-Gruppen), die bereits den richtigen Winkel aufweisen.</w:t>
      </w:r>
    </w:p>
    <w:p w14:paraId="0F77D573" w14:textId="77777777" w:rsidR="00754C77" w:rsidRDefault="00754C77" w:rsidP="00754C77">
      <w:pPr>
        <w:pStyle w:val="AufzhlungStandard"/>
      </w:pPr>
      <w:r>
        <w:t>An Ring-Position 2 noch einmal etwa mittig auf die neu gezeichnete Einfach-</w:t>
      </w:r>
      <w:r w:rsidR="00E249BE">
        <w:t>Bindung</w:t>
      </w:r>
      <w:r>
        <w:t xml:space="preserve"> klicken – es entsteht eine Doppel-Bindung.</w:t>
      </w:r>
    </w:p>
    <w:p w14:paraId="03445880" w14:textId="77777777" w:rsidR="00754C77" w:rsidRDefault="00E249BE" w:rsidP="00754C77">
      <w:pPr>
        <w:pStyle w:val="AufzhlungStandard"/>
      </w:pPr>
      <w:r>
        <w:t>Element O wählen und durch Klicken an das Ende der Doppel-Bindung setzen.</w:t>
      </w:r>
    </w:p>
    <w:p w14:paraId="7003D10F" w14:textId="77777777" w:rsidR="00E249BE" w:rsidRDefault="00E249BE" w:rsidP="00754C77">
      <w:pPr>
        <w:pStyle w:val="AufzhlungStandard"/>
      </w:pPr>
      <w:r>
        <w:t>Element S wählen und ans Ende der Einfach-Bindung in Position 6 setzen. Die Gruppe wird automatisch zu SH.</w:t>
      </w:r>
    </w:p>
    <w:p w14:paraId="5D780CE2" w14:textId="77777777" w:rsidR="00E249BE" w:rsidRDefault="00E249BE" w:rsidP="00754C77">
      <w:pPr>
        <w:pStyle w:val="AufzhlungStandard"/>
      </w:pPr>
      <w:r>
        <w:t xml:space="preserve">In der rechten Symbol-Leiste </w:t>
      </w:r>
      <w:r w:rsidRPr="006206C1">
        <w:rPr>
          <w:b/>
          <w:bCs/>
        </w:rPr>
        <w:t>Acetyl</w:t>
      </w:r>
      <w:r>
        <w:t xml:space="preserve"> (COOH) wählen und an die 4. Position setzen.</w:t>
      </w:r>
    </w:p>
    <w:p w14:paraId="6193222D" w14:textId="77777777" w:rsidR="00E249BE" w:rsidRDefault="00E249BE" w:rsidP="00506EAF">
      <w:pPr>
        <w:pStyle w:val="AufzhlungStandard"/>
      </w:pPr>
      <w:r>
        <w:t>Wieder Element C auswählen und durch direktes Klicken auf die Bindungen Doppel-Bindungen erzeugen.</w:t>
      </w:r>
    </w:p>
    <w:p w14:paraId="6492FDA6" w14:textId="77777777" w:rsidR="00E249BE" w:rsidRDefault="00E249BE" w:rsidP="00754C77">
      <w:pPr>
        <w:pStyle w:val="AufzhlungStandard"/>
      </w:pPr>
      <w:r>
        <w:t xml:space="preserve">Wählen Sie in der oberen Symbol-Leiste </w:t>
      </w:r>
      <w:r w:rsidRPr="006206C1">
        <w:rPr>
          <w:b/>
          <w:bCs/>
        </w:rPr>
        <w:t>Up</w:t>
      </w:r>
      <w:r>
        <w:t xml:space="preserve"> </w:t>
      </w:r>
      <w:r w:rsidRPr="006206C1">
        <w:rPr>
          <w:b/>
          <w:bCs/>
        </w:rPr>
        <w:t>Stereo</w:t>
      </w:r>
      <w:r>
        <w:t xml:space="preserve"> </w:t>
      </w:r>
      <w:r w:rsidRPr="006206C1">
        <w:rPr>
          <w:b/>
          <w:bCs/>
        </w:rPr>
        <w:t>Bonds</w:t>
      </w:r>
      <w:r>
        <w:t xml:space="preserve"> (Keil) und setzen Sie sie durch Klicken, danach das Gleiche mit </w:t>
      </w:r>
      <w:r w:rsidRPr="006206C1">
        <w:rPr>
          <w:b/>
          <w:bCs/>
        </w:rPr>
        <w:t>Down</w:t>
      </w:r>
      <w:r>
        <w:t xml:space="preserve"> </w:t>
      </w:r>
      <w:r w:rsidRPr="006206C1">
        <w:rPr>
          <w:b/>
          <w:bCs/>
        </w:rPr>
        <w:t>Stereo</w:t>
      </w:r>
      <w:r>
        <w:t xml:space="preserve"> </w:t>
      </w:r>
      <w:r w:rsidRPr="006206C1">
        <w:rPr>
          <w:b/>
          <w:bCs/>
        </w:rPr>
        <w:t>Bonds</w:t>
      </w:r>
      <w:r>
        <w:t>. Stören Sie sich nicht an der ungewöhnlichen Anordnung der Methyl-Gruppen, denn:</w:t>
      </w:r>
    </w:p>
    <w:p w14:paraId="7619B952" w14:textId="77777777" w:rsidR="00E249BE" w:rsidRDefault="00E249BE" w:rsidP="00754C77">
      <w:pPr>
        <w:pStyle w:val="AufzhlungStandard"/>
      </w:pPr>
      <w:r>
        <w:t xml:space="preserve">Über </w:t>
      </w:r>
      <w:r w:rsidRPr="006206C1">
        <w:rPr>
          <w:b/>
          <w:bCs/>
        </w:rPr>
        <w:t>Tools</w:t>
      </w:r>
      <w:r>
        <w:t xml:space="preserve">, </w:t>
      </w:r>
      <w:r w:rsidRPr="006206C1">
        <w:rPr>
          <w:b/>
          <w:bCs/>
        </w:rPr>
        <w:t>Clean</w:t>
      </w:r>
      <w:r>
        <w:t xml:space="preserve"> </w:t>
      </w:r>
      <w:r w:rsidRPr="006206C1">
        <w:rPr>
          <w:b/>
          <w:bCs/>
        </w:rPr>
        <w:t>Structure</w:t>
      </w:r>
      <w:r>
        <w:t xml:space="preserve"> entstehen die richtigen Winkel.</w:t>
      </w:r>
    </w:p>
    <w:p w14:paraId="53E76DD5" w14:textId="77777777" w:rsidR="00E249BE" w:rsidRDefault="00E249BE" w:rsidP="00754C77">
      <w:pPr>
        <w:pStyle w:val="AufzhlungStandard"/>
      </w:pPr>
      <w:r>
        <w:t>Zum farblichen Markieren: Aktivieren Sie die Lasso-funktion (viertes Symbol v. l. in der oberen Symbol-Leiste), markieren Sie die entsprechende Gruppe und wählen sie die gewünschte Farbe in der unteren Leiste durch Rechtsklick. Heben Sie die Markierung durch Klick daneben auf.</w:t>
      </w:r>
    </w:p>
    <w:p w14:paraId="706D65B5" w14:textId="77777777" w:rsidR="00E249BE" w:rsidRDefault="00233852" w:rsidP="00E249BE">
      <w:pPr>
        <w:rPr>
          <w:rFonts w:cs="Arial"/>
        </w:rPr>
      </w:pPr>
      <w:r w:rsidRPr="006206C1">
        <w:rPr>
          <w:b/>
          <w:bCs/>
        </w:rPr>
        <w:t>Spielen</w:t>
      </w:r>
      <w:r>
        <w:t xml:space="preserve">: Das Programm enthält des Weiteren die Funktion </w:t>
      </w:r>
      <w:proofErr w:type="spellStart"/>
      <w:r>
        <w:t>Generate</w:t>
      </w:r>
      <w:proofErr w:type="spellEnd"/>
      <w:r>
        <w:t xml:space="preserve"> Name </w:t>
      </w:r>
      <w:proofErr w:type="spellStart"/>
      <w:r w:rsidRPr="000703CF">
        <w:t>for</w:t>
      </w:r>
      <w:proofErr w:type="spellEnd"/>
      <w:r>
        <w:t xml:space="preserve"> </w:t>
      </w:r>
      <w:proofErr w:type="spellStart"/>
      <w:r>
        <w:t>Structure</w:t>
      </w:r>
      <w:proofErr w:type="spellEnd"/>
      <w:r>
        <w:t xml:space="preserve"> unter </w:t>
      </w:r>
      <w:r w:rsidRPr="006206C1">
        <w:rPr>
          <w:b/>
          <w:bCs/>
        </w:rPr>
        <w:t>Tools</w:t>
      </w:r>
      <w:r>
        <w:t xml:space="preserve">, </w:t>
      </w:r>
      <w:proofErr w:type="spellStart"/>
      <w:r w:rsidRPr="006206C1">
        <w:rPr>
          <w:b/>
          <w:bCs/>
        </w:rPr>
        <w:t>Generate</w:t>
      </w:r>
      <w:proofErr w:type="spellEnd"/>
      <w:r>
        <w:t xml:space="preserve">, </w:t>
      </w:r>
      <w:r w:rsidRPr="006206C1">
        <w:rPr>
          <w:b/>
          <w:bCs/>
        </w:rPr>
        <w:t>Name</w:t>
      </w:r>
      <w:r>
        <w:t xml:space="preserve"> </w:t>
      </w:r>
      <w:proofErr w:type="spellStart"/>
      <w:r w:rsidRPr="006206C1">
        <w:rPr>
          <w:b/>
          <w:bCs/>
        </w:rPr>
        <w:t>for</w:t>
      </w:r>
      <w:proofErr w:type="spellEnd"/>
      <w:r>
        <w:t xml:space="preserve"> </w:t>
      </w:r>
      <w:proofErr w:type="spellStart"/>
      <w:r w:rsidRPr="006206C1">
        <w:rPr>
          <w:b/>
          <w:bCs/>
        </w:rPr>
        <w:t>Structure</w:t>
      </w:r>
      <w:proofErr w:type="spellEnd"/>
      <w:r>
        <w:t xml:space="preserve">. </w:t>
      </w:r>
      <w:r w:rsidRPr="00233852">
        <w:rPr>
          <w:rStyle w:val="RotZchn"/>
          <w:b/>
          <w:bCs/>
        </w:rPr>
        <w:t>Achtung</w:t>
      </w:r>
      <w:r>
        <w:t xml:space="preserve">: Es handelt sich um automatisch generierte Namen, die nicht immer der IUPAC-Nomenklatur entsprechen. Der automatsch generierte Name der oberen Struktur wird ausgegeben mit </w:t>
      </w:r>
      <w:r>
        <w:rPr>
          <w:rFonts w:cs="Arial"/>
        </w:rPr>
        <w:t xml:space="preserve">6,6-dimethyl-4-(naphthalen-2-yl)-5-oxo-3-sulfanylcyclohexa-1,3-dien-1-carboxylic </w:t>
      </w:r>
      <w:proofErr w:type="spellStart"/>
      <w:r w:rsidRPr="000703CF">
        <w:rPr>
          <w:rFonts w:cs="Arial"/>
        </w:rPr>
        <w:t>acid</w:t>
      </w:r>
      <w:proofErr w:type="spellEnd"/>
      <w:r>
        <w:rPr>
          <w:rFonts w:cs="Arial"/>
        </w:rPr>
        <w:t xml:space="preserve">. Hätten Sie sicher auch hingekriegt </w:t>
      </w:r>
      <w:r w:rsidRPr="00233852">
        <w:rPr>
          <mc:AlternateContent>
            <mc:Choice Requires="w16se">
              <w:rFonts w:cs="Arial"/>
            </mc:Choic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Pr>
          <w:rFonts w:cs="Arial"/>
        </w:rPr>
        <w:t>.</w:t>
      </w:r>
    </w:p>
    <w:p w14:paraId="2FE3CF16" w14:textId="77777777" w:rsidR="00233852" w:rsidRDefault="00233852" w:rsidP="00233852">
      <w:pPr>
        <w:pStyle w:val="berschrift3"/>
      </w:pPr>
      <w:bookmarkStart w:id="8" w:name="_Toc75503562"/>
      <w:r>
        <w:t>Übung 4: Zusammenfügen eines Versuchsaufbaues aus fertigen Einzel-Geräten</w:t>
      </w:r>
      <w:bookmarkEnd w:id="8"/>
    </w:p>
    <w:p w14:paraId="518C3C0F" w14:textId="77777777" w:rsidR="00233852" w:rsidRDefault="00233852" w:rsidP="00233852">
      <w:r>
        <w:t xml:space="preserve">Beim </w:t>
      </w:r>
      <w:r w:rsidR="00506EAF">
        <w:t>E</w:t>
      </w:r>
      <w:r>
        <w:t>rstellen von Skizzen eines Versuchsaufbaus ist das Programm ChemSketch sehr hilfreich. Fast alle Geräte, die man im Chemie-Unterricht benötigt, sind vorgefertigt. Das Erstellen von Versuchsaufbauten muss im Draw-Modus durchgeführt werden, da nicht alle Apparaturen vorgefertigt im Template-Feld enthalten sind.</w:t>
      </w:r>
    </w:p>
    <w:p w14:paraId="0BE8E6B7" w14:textId="77777777" w:rsidR="00233852" w:rsidRDefault="00233852" w:rsidP="00233852">
      <w:pPr>
        <w:pStyle w:val="Bilder"/>
      </w:pPr>
      <w:r>
        <w:rPr>
          <w:lang w:eastAsia="de-DE"/>
        </w:rPr>
        <w:drawing>
          <wp:inline distT="0" distB="0" distL="0" distR="0" wp14:anchorId="4DD6963D" wp14:editId="3C4E758E">
            <wp:extent cx="3006000" cy="3600000"/>
            <wp:effectExtent l="0" t="0" r="4445" b="63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6000" cy="3600000"/>
                    </a:xfrm>
                    <a:prstGeom prst="rect">
                      <a:avLst/>
                    </a:prstGeom>
                    <a:noFill/>
                    <a:ln>
                      <a:noFill/>
                    </a:ln>
                  </pic:spPr>
                </pic:pic>
              </a:graphicData>
            </a:graphic>
          </wp:inline>
        </w:drawing>
      </w:r>
    </w:p>
    <w:p w14:paraId="00E7B71A" w14:textId="3AE7A922" w:rsidR="00233852" w:rsidRDefault="00233852" w:rsidP="00233852">
      <w:pPr>
        <w:pStyle w:val="Beschriftung"/>
      </w:pPr>
      <w:r>
        <w:t xml:space="preserve">Abb. </w:t>
      </w:r>
      <w:r w:rsidR="00FD5EAC">
        <w:fldChar w:fldCharType="begin"/>
      </w:r>
      <w:r w:rsidR="00FD5EAC">
        <w:instrText xml:space="preserve"> STYLEREF 1 \s </w:instrText>
      </w:r>
      <w:r w:rsidR="00FD5EAC">
        <w:fldChar w:fldCharType="separate"/>
      </w:r>
      <w:r w:rsidR="00FD5EAC">
        <w:rPr>
          <w:noProof/>
        </w:rPr>
        <w:t>5</w:t>
      </w:r>
      <w:r w:rsidR="00FD5EAC">
        <w:rPr>
          <w:noProof/>
        </w:rPr>
        <w:fldChar w:fldCharType="end"/>
      </w:r>
      <w:r w:rsidR="00506EAF">
        <w:t>.</w:t>
      </w:r>
      <w:r w:rsidR="00FD5EAC">
        <w:fldChar w:fldCharType="begin"/>
      </w:r>
      <w:r w:rsidR="00FD5EAC">
        <w:instrText xml:space="preserve"> SEQ Abb. \* ARABIC \s 1 </w:instrText>
      </w:r>
      <w:r w:rsidR="00FD5EAC">
        <w:fldChar w:fldCharType="separate"/>
      </w:r>
      <w:r w:rsidR="00FD5EAC">
        <w:rPr>
          <w:noProof/>
        </w:rPr>
        <w:t>7</w:t>
      </w:r>
      <w:r w:rsidR="00FD5EAC">
        <w:rPr>
          <w:noProof/>
        </w:rPr>
        <w:fldChar w:fldCharType="end"/>
      </w:r>
      <w:r>
        <w:t>: Angestrebtes Ergebnis von Übung 4</w:t>
      </w:r>
      <w:r w:rsidR="00506EAF">
        <w:t>.</w:t>
      </w:r>
      <w:r w:rsidR="0086195F">
        <w:br/>
      </w:r>
      <w:r w:rsidR="00506EAF" w:rsidRPr="0086195F">
        <w:rPr>
          <w:rStyle w:val="RotZchn"/>
        </w:rPr>
        <w:t>Achtung: die Abbildung enthält keine nichtgerade Schlauchverbindung!</w:t>
      </w:r>
    </w:p>
    <w:p w14:paraId="546811E6" w14:textId="77777777" w:rsidR="00233852" w:rsidRDefault="00233852" w:rsidP="00233852">
      <w:pPr>
        <w:pStyle w:val="AufzhlungStandard"/>
        <w:numPr>
          <w:ilvl w:val="0"/>
          <w:numId w:val="21"/>
        </w:numPr>
      </w:pPr>
      <w:r w:rsidRPr="00233852">
        <w:t xml:space="preserve">Im Menü </w:t>
      </w:r>
      <w:r w:rsidRPr="006206C1">
        <w:rPr>
          <w:b/>
          <w:bCs/>
        </w:rPr>
        <w:t>Templates</w:t>
      </w:r>
      <w:r w:rsidRPr="00233852">
        <w:t xml:space="preserve">, </w:t>
      </w:r>
      <w:r w:rsidRPr="006206C1">
        <w:rPr>
          <w:b/>
          <w:bCs/>
        </w:rPr>
        <w:t>Template</w:t>
      </w:r>
      <w:r w:rsidRPr="00233852">
        <w:t xml:space="preserve"> </w:t>
      </w:r>
      <w:r w:rsidRPr="006206C1">
        <w:rPr>
          <w:b/>
          <w:bCs/>
        </w:rPr>
        <w:t>Window</w:t>
      </w:r>
      <w:r w:rsidRPr="00233852">
        <w:t xml:space="preserve"> in der</w:t>
      </w:r>
      <w:r>
        <w:t xml:space="preserve"> oberen Leiste Option </w:t>
      </w:r>
      <w:r w:rsidRPr="006206C1">
        <w:rPr>
          <w:i/>
          <w:iCs/>
        </w:rPr>
        <w:t>Lab</w:t>
      </w:r>
      <w:r>
        <w:t xml:space="preserve"> </w:t>
      </w:r>
      <w:r w:rsidRPr="006206C1">
        <w:rPr>
          <w:i/>
          <w:iCs/>
        </w:rPr>
        <w:t>Kit</w:t>
      </w:r>
      <w:r>
        <w:t xml:space="preserve"> wählen. Links neben Lab Kit kann man nun zwischen sieben verschiedenen Bereichen auswählen.</w:t>
      </w:r>
    </w:p>
    <w:p w14:paraId="378379E6" w14:textId="77777777" w:rsidR="00233852" w:rsidRDefault="00233852" w:rsidP="00233852">
      <w:pPr>
        <w:pStyle w:val="AufzhlungStandard"/>
        <w:numPr>
          <w:ilvl w:val="0"/>
          <w:numId w:val="21"/>
        </w:numPr>
      </w:pPr>
      <w:proofErr w:type="spellStart"/>
      <w:r w:rsidRPr="0095539B">
        <w:rPr>
          <w:lang w:val="en-US"/>
        </w:rPr>
        <w:t>Dreibein</w:t>
      </w:r>
      <w:proofErr w:type="spellEnd"/>
      <w:r w:rsidRPr="0095539B">
        <w:rPr>
          <w:lang w:val="en-US"/>
        </w:rPr>
        <w:t xml:space="preserve">: Tripod Stand </w:t>
      </w:r>
      <w:proofErr w:type="spellStart"/>
      <w:r w:rsidRPr="0095539B">
        <w:rPr>
          <w:lang w:val="en-US"/>
        </w:rPr>
        <w:t>ist</w:t>
      </w:r>
      <w:proofErr w:type="spellEnd"/>
      <w:r w:rsidRPr="0095539B">
        <w:rPr>
          <w:lang w:val="en-US"/>
        </w:rPr>
        <w:t xml:space="preserve"> </w:t>
      </w:r>
      <w:proofErr w:type="spellStart"/>
      <w:r w:rsidRPr="0095539B">
        <w:rPr>
          <w:lang w:val="en-US"/>
        </w:rPr>
        <w:t>unter</w:t>
      </w:r>
      <w:proofErr w:type="spellEnd"/>
      <w:r w:rsidRPr="0095539B">
        <w:rPr>
          <w:lang w:val="en-US"/>
        </w:rPr>
        <w:t xml:space="preserve"> </w:t>
      </w:r>
      <w:r w:rsidRPr="0095539B">
        <w:rPr>
          <w:b/>
          <w:bCs/>
          <w:lang w:val="en-US"/>
        </w:rPr>
        <w:t>7(7) Burners</w:t>
      </w:r>
      <w:r w:rsidRPr="0095539B">
        <w:rPr>
          <w:lang w:val="en-US"/>
        </w:rPr>
        <w:t xml:space="preserve">, </w:t>
      </w:r>
      <w:r w:rsidRPr="0095539B">
        <w:rPr>
          <w:b/>
          <w:bCs/>
          <w:lang w:val="en-US"/>
        </w:rPr>
        <w:t>Beakers</w:t>
      </w:r>
      <w:r w:rsidRPr="0095539B">
        <w:rPr>
          <w:lang w:val="en-US"/>
        </w:rPr>
        <w:t xml:space="preserve">, </w:t>
      </w:r>
      <w:r w:rsidRPr="0095539B">
        <w:rPr>
          <w:b/>
          <w:bCs/>
          <w:lang w:val="en-US"/>
        </w:rPr>
        <w:t>Crucibles</w:t>
      </w:r>
      <w:r w:rsidRPr="0095539B">
        <w:rPr>
          <w:lang w:val="en-US"/>
        </w:rPr>
        <w:t xml:space="preserve">. </w:t>
      </w:r>
      <w:r w:rsidRPr="00233852">
        <w:t>Nach dem Auswählen kann man die Objekte immer dire</w:t>
      </w:r>
      <w:r>
        <w:t>k</w:t>
      </w:r>
      <w:r w:rsidRPr="00233852">
        <w:t>t in d</w:t>
      </w:r>
      <w:r>
        <w:t xml:space="preserve">ie Zeichen-Ebene einfügen. </w:t>
      </w:r>
      <w:r w:rsidRPr="00F85160">
        <w:rPr>
          <w:rStyle w:val="RotZchn"/>
        </w:rPr>
        <w:t>Achten Sie auf eine sinnvolle Anordnung</w:t>
      </w:r>
      <w:r>
        <w:t>.</w:t>
      </w:r>
    </w:p>
    <w:p w14:paraId="49E84D96" w14:textId="77777777" w:rsidR="00233852" w:rsidRDefault="00F85160" w:rsidP="00233852">
      <w:pPr>
        <w:pStyle w:val="AufzhlungStandard"/>
        <w:numPr>
          <w:ilvl w:val="0"/>
          <w:numId w:val="21"/>
        </w:numPr>
      </w:pPr>
      <w:r>
        <w:t xml:space="preserve">Becherglas: </w:t>
      </w:r>
      <w:proofErr w:type="spellStart"/>
      <w:r w:rsidRPr="000703CF">
        <w:t>Beaker</w:t>
      </w:r>
      <w:proofErr w:type="spellEnd"/>
      <w:r>
        <w:t xml:space="preserve"> (eines, das mit Wasser gefüllt ist).</w:t>
      </w:r>
    </w:p>
    <w:p w14:paraId="6FF555F2" w14:textId="77777777" w:rsidR="00F85160" w:rsidRDefault="00F85160" w:rsidP="00233852">
      <w:pPr>
        <w:pStyle w:val="AufzhlungStandard"/>
        <w:numPr>
          <w:ilvl w:val="0"/>
          <w:numId w:val="21"/>
        </w:numPr>
      </w:pPr>
      <w:r>
        <w:t>Brenner: Burner.</w:t>
      </w:r>
    </w:p>
    <w:p w14:paraId="31EF18AE" w14:textId="77777777" w:rsidR="00F85160" w:rsidRDefault="00F85160" w:rsidP="00233852">
      <w:pPr>
        <w:pStyle w:val="AufzhlungStandard"/>
        <w:numPr>
          <w:ilvl w:val="0"/>
          <w:numId w:val="21"/>
        </w:numPr>
      </w:pPr>
      <w:r>
        <w:t>Thermometer: Durch Anklicken des Symbols Select/Move/Rotate kann man das Thermometer in eine schräge Position bringen. Dazu klickt man auf den Anfasser (schwarze Quadrate an den Markierungsgrenzen) und dreht das Thermometer in die gewünschte Position.</w:t>
      </w:r>
    </w:p>
    <w:p w14:paraId="3C92971D" w14:textId="77777777" w:rsidR="00F85160" w:rsidRDefault="00F85160" w:rsidP="00233852">
      <w:pPr>
        <w:pStyle w:val="AufzhlungStandard"/>
        <w:numPr>
          <w:ilvl w:val="0"/>
          <w:numId w:val="21"/>
        </w:numPr>
      </w:pPr>
      <w:r>
        <w:t xml:space="preserve">Die Eiswürfel müssen per Hand gezeichnet werden. Man wählt in der linken Symbol-Leiste Rounded </w:t>
      </w:r>
      <w:proofErr w:type="spellStart"/>
      <w:r w:rsidRPr="000703CF">
        <w:t>Rectangle</w:t>
      </w:r>
      <w:proofErr w:type="spellEnd"/>
      <w:r>
        <w:t xml:space="preserve"> und fügt den ersten Eiswürfel ins Glas ein. Durch Drehung der Eiswürfel wird eine realistischere Darstellung erreicht. Durch einfärben (z. B. Eisblau) erreicht man eine zusätzliche Anschaulichkeit.</w:t>
      </w:r>
    </w:p>
    <w:p w14:paraId="5EBC0D73" w14:textId="77777777" w:rsidR="00F85160" w:rsidRDefault="00F85160" w:rsidP="00233852">
      <w:pPr>
        <w:pStyle w:val="AufzhlungStandard"/>
        <w:numPr>
          <w:ilvl w:val="0"/>
          <w:numId w:val="21"/>
        </w:numPr>
      </w:pPr>
      <w:r>
        <w:t>Zum einfärben muss die Form markiert sein. Dann klickt man mit der linken Maustaste auf die gewünschte Farbe (es wird die Fläche der Form eingefärbt). Möchte man den Rand auch einfärben, so klickt man zusätzlich noch mit der rechten Maustaste auf die gewünschte Farbe.</w:t>
      </w:r>
    </w:p>
    <w:p w14:paraId="6F5CCD6A" w14:textId="77777777" w:rsidR="00F85160" w:rsidRDefault="00F85160" w:rsidP="00233852">
      <w:pPr>
        <w:pStyle w:val="AufzhlungStandard"/>
        <w:numPr>
          <w:ilvl w:val="0"/>
          <w:numId w:val="21"/>
        </w:numPr>
      </w:pPr>
      <w:r>
        <w:t xml:space="preserve">Als Zusatz kann man z. B. noch eine Verbindung des Brenners mit dem Gas-Anschluss zeichnen. Dies beugt Fragen wie „Arbeitet der Brenner wohl mit Luft?“ oder „Der Brenner ist doch gar nicht angeschlossen!“ vor. Zum Zeichnen arbeitet man dabei mit </w:t>
      </w:r>
      <w:r w:rsidRPr="006206C1">
        <w:rPr>
          <w:b/>
          <w:bCs/>
        </w:rPr>
        <w:t>Polygon</w:t>
      </w:r>
      <w:r>
        <w:t xml:space="preserve">, </w:t>
      </w:r>
      <w:proofErr w:type="spellStart"/>
      <w:r w:rsidRPr="006206C1">
        <w:rPr>
          <w:b/>
          <w:bCs/>
        </w:rPr>
        <w:t>Rectangle</w:t>
      </w:r>
      <w:proofErr w:type="spellEnd"/>
      <w:r>
        <w:t xml:space="preserve"> und </w:t>
      </w:r>
      <w:r w:rsidRPr="006206C1">
        <w:rPr>
          <w:b/>
          <w:bCs/>
        </w:rPr>
        <w:t>Line</w:t>
      </w:r>
      <w:r>
        <w:t>.</w:t>
      </w:r>
    </w:p>
    <w:p w14:paraId="56415723" w14:textId="777184D9" w:rsidR="00F85160" w:rsidRDefault="00F85160" w:rsidP="00233852">
      <w:pPr>
        <w:pStyle w:val="AufzhlungStandard"/>
        <w:numPr>
          <w:ilvl w:val="0"/>
          <w:numId w:val="21"/>
        </w:numPr>
      </w:pPr>
      <w:r>
        <w:t xml:space="preserve">Eine Beschriftung der einzelnen Elemente erfolgt abschließend über </w:t>
      </w:r>
      <w:r w:rsidRPr="006206C1">
        <w:rPr>
          <w:b/>
          <w:bCs/>
        </w:rPr>
        <w:t>Text</w:t>
      </w:r>
      <w:r>
        <w:t xml:space="preserve"> (linke Symbol-Leiste). Anklicken und das Textfeld an der gewünschten Stelle durch Ziehen platzieren. Danach Text einfügen. Durch Wählen des Symbols </w:t>
      </w:r>
      <w:r w:rsidRPr="006206C1">
        <w:rPr>
          <w:b/>
          <w:bCs/>
        </w:rPr>
        <w:t>Pfeil</w:t>
      </w:r>
      <w:r>
        <w:t xml:space="preserve"> (obere Leiste) kann das Textfeld danach noch beliebig verschoben werden.</w:t>
      </w:r>
    </w:p>
    <w:p w14:paraId="23B8CED4" w14:textId="77777777" w:rsidR="00F85160" w:rsidRDefault="00F273B8" w:rsidP="00F273B8">
      <w:pPr>
        <w:pStyle w:val="berschrift3"/>
      </w:pPr>
      <w:bookmarkStart w:id="9" w:name="_Toc75503563"/>
      <w:r>
        <w:t>Zusatz: selbst erstellte Geräte importieren.</w:t>
      </w:r>
      <w:bookmarkEnd w:id="9"/>
    </w:p>
    <w:p w14:paraId="03E37130" w14:textId="77777777" w:rsidR="00F273B8" w:rsidRDefault="00F273B8" w:rsidP="00F273B8">
      <w:r>
        <w:t>Die verwendeten Geräte im Chemie-Unterricht gehen teilweise über die vorgefertigten Abbildungen im Template-Ordner hinaus. Aus diesem Grund ist es wichtig, dass man mit ChemSketch auch Abbildungen importieren kann, di in anderen Programmen erstellt worden sind. Beispielhaft soll dieser Import-Vorgang hier für den Weg einer Abbildung aus PowerPoint in ChemSketch dargestellt werden.</w:t>
      </w:r>
    </w:p>
    <w:p w14:paraId="4779ED91" w14:textId="77777777" w:rsidR="00F273B8" w:rsidRDefault="00F273B8" w:rsidP="00F273B8">
      <w:pPr>
        <w:pStyle w:val="AufzhlungStandard"/>
        <w:numPr>
          <w:ilvl w:val="0"/>
          <w:numId w:val="22"/>
        </w:numPr>
      </w:pPr>
      <w:r>
        <w:t>Öffnen Sie ChemSketch.</w:t>
      </w:r>
    </w:p>
    <w:p w14:paraId="2B9BB72F" w14:textId="77777777" w:rsidR="00F273B8" w:rsidRDefault="00F273B8" w:rsidP="00F273B8">
      <w:pPr>
        <w:pStyle w:val="AufzhlungStandard"/>
        <w:numPr>
          <w:ilvl w:val="0"/>
          <w:numId w:val="22"/>
        </w:numPr>
      </w:pPr>
      <w:r>
        <w:t xml:space="preserve">Man muss sich entweder für </w:t>
      </w:r>
      <w:r w:rsidRPr="006206C1">
        <w:rPr>
          <w:b/>
          <w:bCs/>
        </w:rPr>
        <w:t>Draw</w:t>
      </w:r>
      <w:r>
        <w:t xml:space="preserve"> oder </w:t>
      </w:r>
      <w:r w:rsidRPr="006206C1">
        <w:rPr>
          <w:b/>
          <w:bCs/>
        </w:rPr>
        <w:t>Structure</w:t>
      </w:r>
      <w:r>
        <w:t xml:space="preserve"> entscheiden, je nach dem womit man im Anschluss weiterarbeiten möchte (im Folgenden wird die Einstellung Draw gewählt).</w:t>
      </w:r>
    </w:p>
    <w:p w14:paraId="0FCF41F2" w14:textId="77777777" w:rsidR="00F273B8" w:rsidRDefault="00F273B8" w:rsidP="00F273B8">
      <w:pPr>
        <w:pStyle w:val="AufzhlungStandard"/>
        <w:numPr>
          <w:ilvl w:val="0"/>
          <w:numId w:val="22"/>
        </w:numPr>
      </w:pPr>
      <w:r>
        <w:t xml:space="preserve">Da man auch in ChemSketch weiterhin die Möglichkeit haben möchte, die importierte Zeichnung zu bearbeiten, ist </w:t>
      </w:r>
      <w:r w:rsidR="006C1BD6">
        <w:t>der</w:t>
      </w:r>
      <w:r>
        <w:t xml:space="preserve"> Import-</w:t>
      </w:r>
      <w:r w:rsidR="006C1BD6">
        <w:t>Vorgang</w:t>
      </w:r>
      <w:r>
        <w:t xml:space="preserve"> etwas knifflig, einfaches copy/paste ist deshalb nicht möglich. Die Objekte kommen einheitlich schwarz im Programm an und ein gesondertes Bearbeiten der einzelnen Teile ist im Anschluss nur schwer möglich.</w:t>
      </w:r>
    </w:p>
    <w:p w14:paraId="1D21996A" w14:textId="77777777" w:rsidR="00F273B8" w:rsidRDefault="006C1BD6" w:rsidP="00F273B8">
      <w:pPr>
        <w:pStyle w:val="AufzhlungStandard"/>
        <w:numPr>
          <w:ilvl w:val="0"/>
          <w:numId w:val="22"/>
        </w:numPr>
      </w:pPr>
      <w:r>
        <w:t xml:space="preserve">Man klickt nun auf Edit, Insert </w:t>
      </w:r>
      <w:proofErr w:type="spellStart"/>
      <w:r w:rsidRPr="000703CF">
        <w:t>Object</w:t>
      </w:r>
      <w:proofErr w:type="spellEnd"/>
      <w:r>
        <w:t xml:space="preserve"> und erhält somit zwei Möglichkeiten, eine Zeichnung zu importieren.</w:t>
      </w:r>
    </w:p>
    <w:p w14:paraId="2D072956" w14:textId="77777777" w:rsidR="006C1BD6" w:rsidRDefault="006C1BD6" w:rsidP="000F3046">
      <w:pPr>
        <w:pStyle w:val="Grn"/>
      </w:pPr>
      <w:r w:rsidRPr="006206C1">
        <w:rPr>
          <w:b/>
          <w:bCs/>
        </w:rPr>
        <w:t>Variante 1</w:t>
      </w:r>
      <w:r>
        <w:t xml:space="preserve">: Klickt man im geöffneten Menü </w:t>
      </w:r>
      <w:r w:rsidRPr="006206C1">
        <w:rPr>
          <w:b/>
          <w:bCs/>
        </w:rPr>
        <w:t>Objekt</w:t>
      </w:r>
      <w:r>
        <w:t xml:space="preserve"> </w:t>
      </w:r>
      <w:r w:rsidRPr="006206C1">
        <w:rPr>
          <w:b/>
          <w:bCs/>
        </w:rPr>
        <w:t>einfügen</w:t>
      </w:r>
      <w:r>
        <w:t xml:space="preserve"> links auf </w:t>
      </w:r>
      <w:r w:rsidRPr="006206C1">
        <w:rPr>
          <w:b/>
          <w:bCs/>
        </w:rPr>
        <w:t>Aus</w:t>
      </w:r>
      <w:r>
        <w:t xml:space="preserve"> </w:t>
      </w:r>
      <w:r w:rsidRPr="006206C1">
        <w:rPr>
          <w:b/>
          <w:bCs/>
        </w:rPr>
        <w:t>Datei</w:t>
      </w:r>
      <w:r>
        <w:t xml:space="preserve"> </w:t>
      </w:r>
      <w:r w:rsidRPr="006206C1">
        <w:rPr>
          <w:b/>
          <w:bCs/>
        </w:rPr>
        <w:t>erstellen</w:t>
      </w:r>
      <w:r>
        <w:t xml:space="preserve">, so kann man eine bereits fertige Datei auswählen (beispielsweise ein .jpg-Bild), welches dann mit dem entsprechenden Programm auf dem Computer geöffnet wird. Dort muss man das Bild markieren und kopieren (Strg + C) und kann es dann bei ChemSketch via </w:t>
      </w:r>
      <w:r w:rsidRPr="006206C1">
        <w:rPr>
          <w:b/>
          <w:bCs/>
        </w:rPr>
        <w:t>Einfügen/Paste/Strg + V</w:t>
      </w:r>
      <w:r>
        <w:t xml:space="preserve"> an der gewünschten Stelle einfügen. Man erhält dabei eine Rahmenvorgabe, welche die Umrisse des Bildes vor dem Einfügen darstellt.</w:t>
      </w:r>
    </w:p>
    <w:p w14:paraId="06C99A11" w14:textId="77777777" w:rsidR="006C1BD6" w:rsidRDefault="006C1BD6" w:rsidP="000F3046">
      <w:pPr>
        <w:pStyle w:val="Grn"/>
      </w:pPr>
      <w:r w:rsidRPr="006206C1">
        <w:rPr>
          <w:b/>
          <w:bCs/>
        </w:rPr>
        <w:t>Variante 2</w:t>
      </w:r>
      <w:r>
        <w:t xml:space="preserve">: </w:t>
      </w:r>
      <w:r w:rsidRPr="006206C1">
        <w:rPr>
          <w:b/>
          <w:bCs/>
        </w:rPr>
        <w:t>Neu</w:t>
      </w:r>
      <w:r>
        <w:t xml:space="preserve"> </w:t>
      </w:r>
      <w:r w:rsidRPr="006206C1">
        <w:rPr>
          <w:b/>
          <w:bCs/>
        </w:rPr>
        <w:t>erstellen</w:t>
      </w:r>
      <w:r>
        <w:t xml:space="preserve"> anwählen. Als Objekt-Typ wählt man nun den Datei-Typ aus, in dem die Zeichnung erstellt werden soll, in unserem Fall </w:t>
      </w:r>
      <w:r w:rsidRPr="006206C1">
        <w:rPr>
          <w:i/>
          <w:iCs/>
        </w:rPr>
        <w:t>Microsoft Office PowerPoint Folie</w:t>
      </w:r>
      <w:r>
        <w:t>, OK. Dadurch wird im Hintergrund PowerPoint geöffnet und gleichzeitig ein grau schraffiertes Feld in der ChemSketch-Zeichenfläche eingefügt, welches die Folie der Präsentation simuliert.</w:t>
      </w:r>
    </w:p>
    <w:p w14:paraId="7F283F23" w14:textId="77777777" w:rsidR="006C1BD6" w:rsidRDefault="006C1BD6" w:rsidP="006C1BD6">
      <w:pPr>
        <w:pStyle w:val="AufzhlungStandard"/>
      </w:pPr>
      <w:r>
        <w:t>Nun kann in PowerPoint die entsprechende Zeichnung erstellt werden, die dann gleichzeitig auch auf der ChemSketch-Arbeitsfläche entsteht.</w:t>
      </w:r>
    </w:p>
    <w:p w14:paraId="460B0E10" w14:textId="77777777" w:rsidR="006C1BD6" w:rsidRDefault="006C1BD6" w:rsidP="006C1BD6">
      <w:pPr>
        <w:pStyle w:val="AufzhlungStandard"/>
      </w:pPr>
      <w:r>
        <w:t>Nach dem Erstellen der Zeichnung kann diese durch Doppelklick in ChemSketch jederzeit mit PowerPoint nachbearbeitet werden, es ist eine Objekt-Datei.</w:t>
      </w:r>
    </w:p>
    <w:p w14:paraId="31274877" w14:textId="6C33B3AE" w:rsidR="006C1BD6" w:rsidRDefault="006C1BD6" w:rsidP="000F3046">
      <w:pPr>
        <w:pStyle w:val="Rot"/>
      </w:pPr>
      <w:r w:rsidRPr="006206C1">
        <w:rPr>
          <w:b/>
          <w:bCs/>
        </w:rPr>
        <w:t>Hinweis</w:t>
      </w:r>
      <w:r>
        <w:t xml:space="preserve">: Hat man bereits eine Zeichnung erstellt, die man beispielsweise via PowerPoint nach Version 1 in die ChemSketch-Vorlage kopieren möchte, so muss </w:t>
      </w:r>
      <w:r w:rsidR="005F3214">
        <w:t>d</w:t>
      </w:r>
      <w:r>
        <w:t>i</w:t>
      </w:r>
      <w:r w:rsidR="005F3214">
        <w:t>e</w:t>
      </w:r>
      <w:r>
        <w:t xml:space="preserve"> Zeichnung Schritt für Schritt übernommen werden, da eventuelle Farben beim Kopieren verloren gehen und in ChemSketch neu erstellt werden müssen.</w:t>
      </w:r>
    </w:p>
    <w:p w14:paraId="4B13D01A" w14:textId="77777777" w:rsidR="006C1BD6" w:rsidRDefault="006C1BD6" w:rsidP="006C1BD6">
      <w:pPr>
        <w:pStyle w:val="AufzhlungStandard"/>
      </w:pPr>
      <w:r>
        <w:t xml:space="preserve">Farben verändern: Doppelklick auf das eingefügte Objekt, es öffnet sich das Menü </w:t>
      </w:r>
      <w:proofErr w:type="spellStart"/>
      <w:r w:rsidR="004E5A88" w:rsidRPr="006206C1">
        <w:rPr>
          <w:b/>
          <w:bCs/>
        </w:rPr>
        <w:t>Object</w:t>
      </w:r>
      <w:proofErr w:type="spellEnd"/>
      <w:r>
        <w:t xml:space="preserve"> </w:t>
      </w:r>
      <w:r w:rsidRPr="006206C1">
        <w:rPr>
          <w:b/>
          <w:bCs/>
        </w:rPr>
        <w:t>Panel</w:t>
      </w:r>
      <w:r>
        <w:t xml:space="preserve">. Hier auf </w:t>
      </w:r>
      <w:r w:rsidRPr="006206C1">
        <w:rPr>
          <w:b/>
          <w:bCs/>
        </w:rPr>
        <w:t>Fill</w:t>
      </w:r>
      <w:r>
        <w:t xml:space="preserve"> gehen, gewünschte Farbe auswählen und durch </w:t>
      </w:r>
      <w:r w:rsidRPr="006206C1">
        <w:rPr>
          <w:b/>
          <w:bCs/>
        </w:rPr>
        <w:t>Apply</w:t>
      </w:r>
      <w:r>
        <w:t xml:space="preserve"> bestätigen. Ggf. kann bei </w:t>
      </w:r>
      <w:r w:rsidRPr="006206C1">
        <w:rPr>
          <w:b/>
          <w:bCs/>
        </w:rPr>
        <w:t>Style</w:t>
      </w:r>
      <w:r>
        <w:t xml:space="preserve"> die Farb-Führung noch angepasst werden.</w:t>
      </w:r>
    </w:p>
    <w:p w14:paraId="52234B3D" w14:textId="77777777" w:rsidR="006C1BD6" w:rsidRDefault="004E5A88" w:rsidP="006C1BD6">
      <w:pPr>
        <w:pStyle w:val="AufzhlungStandard"/>
      </w:pPr>
      <w:r>
        <w:t xml:space="preserve">Um realistische Konturen zu erhalten, kann es sein, dass man z. B. Flüssigkeiten in einem Reagenzglas in den Hintergrund stellen muss, da diese sonst den Rand des Reagenzglases überdecken. Dies geschieht durch klicken von „Send </w:t>
      </w:r>
      <w:proofErr w:type="spellStart"/>
      <w:r w:rsidRPr="000703CF">
        <w:t>to</w:t>
      </w:r>
      <w:proofErr w:type="spellEnd"/>
      <w:r>
        <w:t xml:space="preserve"> back“ (6. Icon von links, obere Leiste).</w:t>
      </w:r>
    </w:p>
    <w:p w14:paraId="2F0A3C2D" w14:textId="29CE3DB9" w:rsidR="004E5A88" w:rsidRDefault="004E5A88" w:rsidP="006C1BD6">
      <w:pPr>
        <w:pStyle w:val="AufzhlungStandard"/>
      </w:pPr>
      <w:r>
        <w:t xml:space="preserve">Das eingefügte Objekt kann nun komplett markiert werden </w:t>
      </w:r>
      <w:r w:rsidRPr="006206C1">
        <w:rPr>
          <w:b/>
          <w:bCs/>
        </w:rPr>
        <w:t>Select</w:t>
      </w:r>
      <w:r>
        <w:t xml:space="preserve">, Objekt auswählen, </w:t>
      </w:r>
      <w:r w:rsidRPr="006206C1">
        <w:rPr>
          <w:b/>
          <w:bCs/>
        </w:rPr>
        <w:t>Select/Move/Rotate</w:t>
      </w:r>
      <w:r>
        <w:t xml:space="preserve"> und das Objekt kann mit der Maus an den schwarzen Eck-Quadraten, die das Objekt umgeben, rotiert werden.</w:t>
      </w:r>
    </w:p>
    <w:p w14:paraId="591D9097" w14:textId="77777777" w:rsidR="005F3214" w:rsidRDefault="005F3214" w:rsidP="005F3214">
      <w:pPr>
        <w:pStyle w:val="berschrift3"/>
      </w:pPr>
      <w:bookmarkStart w:id="10" w:name="_Toc75503564"/>
      <w:r>
        <w:t>Alternativen:</w:t>
      </w:r>
      <w:bookmarkEnd w:id="10"/>
    </w:p>
    <w:p w14:paraId="14AF9AFA" w14:textId="77777777" w:rsidR="005F3214" w:rsidRDefault="005F3214" w:rsidP="006E5302">
      <w:pPr>
        <w:pStyle w:val="AufzhlungStandard"/>
        <w:numPr>
          <w:ilvl w:val="0"/>
          <w:numId w:val="27"/>
        </w:numPr>
      </w:pPr>
      <w:r>
        <w:t xml:space="preserve">In PowerPoint wurden von Kollegen </w:t>
      </w:r>
      <w:proofErr w:type="spellStart"/>
      <w:r>
        <w:t>Maisenbacher</w:t>
      </w:r>
      <w:proofErr w:type="spellEnd"/>
      <w:r>
        <w:t xml:space="preserve"> Gerätschaften für Experimentalaufbauten gezeichnet und zur Verfügung gestellt. Wir haben die Datei ins neue Format übertragen und stellen Ihnen zwei Varianten zur Verfügung:</w:t>
      </w:r>
    </w:p>
    <w:p w14:paraId="2FD92451" w14:textId="5493ACEB" w:rsidR="005F3214" w:rsidRDefault="00FD5EAC" w:rsidP="005F3214">
      <w:hyperlink r:id="rId18" w:history="1">
        <w:r w:rsidR="005F3214" w:rsidRPr="004359F0">
          <w:rPr>
            <w:rStyle w:val="Hyperlink"/>
          </w:rPr>
          <w:t>Versuchsskizzen</w:t>
        </w:r>
      </w:hyperlink>
      <w:r w:rsidR="005F3214">
        <w:t xml:space="preserve"> (</w:t>
      </w:r>
      <w:proofErr w:type="spellStart"/>
      <w:r w:rsidR="005F3214">
        <w:t>pptx</w:t>
      </w:r>
      <w:proofErr w:type="spellEnd"/>
      <w:r w:rsidR="005F3214">
        <w:t>)</w:t>
      </w:r>
    </w:p>
    <w:p w14:paraId="3852F372" w14:textId="405DA20A" w:rsidR="005F3214" w:rsidRPr="00311DD3" w:rsidRDefault="00FD5EAC" w:rsidP="005F3214">
      <w:hyperlink r:id="rId19" w:history="1">
        <w:r w:rsidR="005F3214" w:rsidRPr="004359F0">
          <w:rPr>
            <w:rStyle w:val="Hyperlink"/>
          </w:rPr>
          <w:t>Versuchsskizzen</w:t>
        </w:r>
      </w:hyperlink>
      <w:r w:rsidR="005F3214">
        <w:t xml:space="preserve"> (</w:t>
      </w:r>
      <w:proofErr w:type="spellStart"/>
      <w:r w:rsidR="005F3214">
        <w:t>odp</w:t>
      </w:r>
      <w:proofErr w:type="spellEnd"/>
      <w:r w:rsidR="005F3214">
        <w:t>)</w:t>
      </w:r>
    </w:p>
    <w:p w14:paraId="5E40C838" w14:textId="631E3E56" w:rsidR="005F3214" w:rsidRDefault="006E5302" w:rsidP="006E5302">
      <w:pPr>
        <w:pStyle w:val="AufzhlungStandard"/>
      </w:pPr>
      <w:r>
        <w:t xml:space="preserve">Online: </w:t>
      </w:r>
      <w:hyperlink r:id="rId20" w:history="1">
        <w:r w:rsidRPr="00FD5EF2">
          <w:rPr>
            <w:rStyle w:val="Hyperlink"/>
          </w:rPr>
          <w:t>https://chemix.org/</w:t>
        </w:r>
      </w:hyperlink>
      <w:r>
        <w:t xml:space="preserve"> </w:t>
      </w:r>
    </w:p>
    <w:p w14:paraId="36B35C18" w14:textId="77777777" w:rsidR="000703CF" w:rsidRDefault="000703CF" w:rsidP="000703CF">
      <w:pPr>
        <w:pStyle w:val="berschrift3"/>
      </w:pPr>
      <w:bookmarkStart w:id="11" w:name="_Toc75503565"/>
      <w:r>
        <w:t>Übung 5: Zeichnen und Optimieren von 3D-Formeldarstellungen</w:t>
      </w:r>
      <w:bookmarkEnd w:id="11"/>
    </w:p>
    <w:p w14:paraId="19E0E514" w14:textId="77777777" w:rsidR="000703CF" w:rsidRDefault="000703CF" w:rsidP="000703CF">
      <w:pPr>
        <w:pStyle w:val="Blau"/>
      </w:pPr>
      <w:r w:rsidRPr="006206C1">
        <w:rPr>
          <w:b/>
          <w:bCs/>
        </w:rPr>
        <w:t>Aufgabe</w:t>
      </w:r>
      <w:r>
        <w:t>: Erstellen einer 3D-Kugel-Stab-Darstellung des Saccharose-Moleküls in CPK-Farben.</w:t>
      </w:r>
    </w:p>
    <w:p w14:paraId="63C0FA5E" w14:textId="77777777" w:rsidR="000703CF" w:rsidRDefault="000703CF" w:rsidP="000703CF">
      <w:pPr>
        <w:pStyle w:val="AufzhlungStandard"/>
        <w:numPr>
          <w:ilvl w:val="0"/>
          <w:numId w:val="23"/>
        </w:numPr>
      </w:pPr>
      <w:r>
        <w:t>Öffnen Sie das Programm ChemSketch vom Desktop, Zugang Chemie.</w:t>
      </w:r>
    </w:p>
    <w:p w14:paraId="7D51DAA3" w14:textId="77777777" w:rsidR="000703CF" w:rsidRDefault="000703CF" w:rsidP="000703CF">
      <w:pPr>
        <w:pStyle w:val="AufzhlungStandard"/>
        <w:numPr>
          <w:ilvl w:val="0"/>
          <w:numId w:val="23"/>
        </w:numPr>
      </w:pPr>
      <w:r w:rsidRPr="006206C1">
        <w:rPr>
          <w:b/>
          <w:bCs/>
        </w:rPr>
        <w:t>Templates</w:t>
      </w:r>
      <w:r>
        <w:t xml:space="preserve">, </w:t>
      </w:r>
      <w:r w:rsidRPr="006206C1">
        <w:rPr>
          <w:b/>
          <w:bCs/>
        </w:rPr>
        <w:t>Template</w:t>
      </w:r>
      <w:r>
        <w:t xml:space="preserve"> </w:t>
      </w:r>
      <w:r w:rsidRPr="006206C1">
        <w:rPr>
          <w:b/>
          <w:bCs/>
        </w:rPr>
        <w:t>Window</w:t>
      </w:r>
      <w:r>
        <w:t xml:space="preserve"> (F5).</w:t>
      </w:r>
    </w:p>
    <w:p w14:paraId="483D8E09" w14:textId="77777777" w:rsidR="000703CF" w:rsidRDefault="000703CF" w:rsidP="000703CF">
      <w:pPr>
        <w:pStyle w:val="AufzhlungStandard"/>
        <w:numPr>
          <w:ilvl w:val="0"/>
          <w:numId w:val="23"/>
        </w:numPr>
      </w:pPr>
      <w:r>
        <w:t xml:space="preserve">Wählen Sie </w:t>
      </w:r>
      <w:r w:rsidRPr="006206C1">
        <w:rPr>
          <w:b/>
          <w:bCs/>
        </w:rPr>
        <w:t>Sugars</w:t>
      </w:r>
      <w:r>
        <w:t xml:space="preserve">: </w:t>
      </w:r>
      <w:proofErr w:type="spellStart"/>
      <w:r w:rsidRPr="006206C1">
        <w:rPr>
          <w:b/>
          <w:bCs/>
        </w:rPr>
        <w:t>alfa</w:t>
      </w:r>
      <w:proofErr w:type="spellEnd"/>
      <w:r w:rsidRPr="006206C1">
        <w:rPr>
          <w:b/>
          <w:bCs/>
        </w:rPr>
        <w:t>-D-</w:t>
      </w:r>
      <w:proofErr w:type="spellStart"/>
      <w:r w:rsidRPr="006206C1">
        <w:rPr>
          <w:b/>
          <w:bCs/>
        </w:rPr>
        <w:t>Pyr</w:t>
      </w:r>
      <w:proofErr w:type="spellEnd"/>
      <w:r>
        <w:t xml:space="preserve">, </w:t>
      </w:r>
      <w:r w:rsidRPr="006206C1">
        <w:rPr>
          <w:b/>
          <w:bCs/>
        </w:rPr>
        <w:t xml:space="preserve">1(4) Haworth </w:t>
      </w:r>
      <w:proofErr w:type="spellStart"/>
      <w:r w:rsidRPr="006206C1">
        <w:rPr>
          <w:b/>
          <w:bCs/>
        </w:rPr>
        <w:t>Formulae</w:t>
      </w:r>
      <w:proofErr w:type="spellEnd"/>
      <w:r>
        <w:t xml:space="preserve">. Dort klicken Sie die benötigte Molekül-Darstellung an (welche brauchen wir denn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und übertragen sie auf die Zeichen-Fläche.</w:t>
      </w:r>
    </w:p>
    <w:p w14:paraId="7C7EBB9E" w14:textId="77777777" w:rsidR="000703CF" w:rsidRDefault="000703CF" w:rsidP="000703CF">
      <w:pPr>
        <w:pStyle w:val="AufzhlungStandard"/>
        <w:numPr>
          <w:ilvl w:val="0"/>
          <w:numId w:val="23"/>
        </w:numPr>
      </w:pPr>
      <w:r w:rsidRPr="006206C1">
        <w:rPr>
          <w:b/>
          <w:bCs/>
        </w:rPr>
        <w:t>Templates</w:t>
      </w:r>
      <w:r w:rsidRPr="006206C1">
        <w:t xml:space="preserve">, </w:t>
      </w:r>
      <w:r w:rsidRPr="006206C1">
        <w:rPr>
          <w:b/>
          <w:bCs/>
        </w:rPr>
        <w:t>Template Window</w:t>
      </w:r>
      <w:r w:rsidRPr="006206C1">
        <w:t xml:space="preserve">, </w:t>
      </w:r>
      <w:r w:rsidRPr="000703CF">
        <w:t>wählen</w:t>
      </w:r>
      <w:r w:rsidRPr="006206C1">
        <w:t xml:space="preserve"> Sie </w:t>
      </w:r>
      <w:r w:rsidRPr="006206C1">
        <w:rPr>
          <w:b/>
          <w:bCs/>
        </w:rPr>
        <w:t>Sugars</w:t>
      </w:r>
      <w:r w:rsidRPr="006206C1">
        <w:t xml:space="preserve">: </w:t>
      </w:r>
      <w:proofErr w:type="spellStart"/>
      <w:r w:rsidR="00BF0B93" w:rsidRPr="006206C1">
        <w:rPr>
          <w:b/>
          <w:bCs/>
        </w:rPr>
        <w:t>alfa</w:t>
      </w:r>
      <w:proofErr w:type="spellEnd"/>
      <w:r w:rsidRPr="006206C1">
        <w:rPr>
          <w:b/>
          <w:bCs/>
        </w:rPr>
        <w:t>-D-</w:t>
      </w:r>
      <w:proofErr w:type="spellStart"/>
      <w:r w:rsidRPr="006206C1">
        <w:rPr>
          <w:b/>
          <w:bCs/>
        </w:rPr>
        <w:t>Fur</w:t>
      </w:r>
      <w:proofErr w:type="spellEnd"/>
      <w:r w:rsidRPr="006206C1">
        <w:t xml:space="preserve">, </w:t>
      </w:r>
      <w:r w:rsidRPr="006206C1">
        <w:rPr>
          <w:b/>
          <w:bCs/>
        </w:rPr>
        <w:t xml:space="preserve">1(3) Haworth </w:t>
      </w:r>
      <w:proofErr w:type="spellStart"/>
      <w:r w:rsidRPr="006206C1">
        <w:rPr>
          <w:b/>
          <w:bCs/>
        </w:rPr>
        <w:t>Formulae</w:t>
      </w:r>
      <w:proofErr w:type="spellEnd"/>
      <w:r w:rsidRPr="006206C1">
        <w:t xml:space="preserve">. </w:t>
      </w:r>
      <w:r w:rsidRPr="000703CF">
        <w:t>Dort klicken Sei die benötigte Molekül-Darstellung an (welche brauchen w</w:t>
      </w:r>
      <w:r>
        <w:t xml:space="preserve">ir denn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und übertragen sie auch auf die Zeichen-Fläche neben die Glucose.</w:t>
      </w:r>
    </w:p>
    <w:p w14:paraId="24F0A020" w14:textId="77777777" w:rsidR="000703CF" w:rsidRDefault="000703CF" w:rsidP="000703CF">
      <w:pPr>
        <w:pStyle w:val="AufzhlungStandard"/>
        <w:numPr>
          <w:ilvl w:val="0"/>
          <w:numId w:val="23"/>
        </w:numPr>
      </w:pPr>
      <w:r>
        <w:t xml:space="preserve">Die Fructose steht um 180° gedreht. Drehen Sie sie richtig über </w:t>
      </w:r>
      <w:r w:rsidRPr="006206C1">
        <w:rPr>
          <w:b/>
          <w:bCs/>
        </w:rPr>
        <w:t>Select/Move</w:t>
      </w:r>
      <w:r>
        <w:t xml:space="preserve">, markieren Sie, Symbol </w:t>
      </w:r>
      <w:r w:rsidRPr="006206C1">
        <w:rPr>
          <w:b/>
          <w:bCs/>
        </w:rPr>
        <w:t>Flip</w:t>
      </w:r>
      <w:r>
        <w:t xml:space="preserve"> </w:t>
      </w:r>
      <w:proofErr w:type="spellStart"/>
      <w:r w:rsidRPr="006206C1">
        <w:rPr>
          <w:b/>
          <w:bCs/>
        </w:rPr>
        <w:t>Left</w:t>
      </w:r>
      <w:proofErr w:type="spellEnd"/>
      <w:r>
        <w:t xml:space="preserve"> </w:t>
      </w:r>
      <w:proofErr w:type="spellStart"/>
      <w:r w:rsidRPr="006206C1">
        <w:rPr>
          <w:b/>
          <w:bCs/>
        </w:rPr>
        <w:t>to</w:t>
      </w:r>
      <w:proofErr w:type="spellEnd"/>
      <w:r>
        <w:t xml:space="preserve"> </w:t>
      </w:r>
      <w:proofErr w:type="spellStart"/>
      <w:r w:rsidRPr="006206C1">
        <w:rPr>
          <w:b/>
          <w:bCs/>
        </w:rPr>
        <w:t>Right</w:t>
      </w:r>
      <w:proofErr w:type="spellEnd"/>
      <w:r>
        <w:t xml:space="preserve"> anwenden. Bringen Sie C1 der Glucose auf die gleiche Höhe wie C2 der Fructose über die Cursor-Tasten. Klicken sie auf die Arbeitsfläche, um Markierung aufzuheben.</w:t>
      </w:r>
    </w:p>
    <w:p w14:paraId="3E3BABB0" w14:textId="77777777" w:rsidR="000703CF" w:rsidRDefault="004506FF" w:rsidP="000703CF">
      <w:pPr>
        <w:pStyle w:val="AufzhlungStandard"/>
        <w:numPr>
          <w:ilvl w:val="0"/>
          <w:numId w:val="23"/>
        </w:numPr>
      </w:pPr>
      <w:r w:rsidRPr="0095539B">
        <w:rPr>
          <w:lang w:val="en-US"/>
        </w:rPr>
        <w:t xml:space="preserve">Modus </w:t>
      </w:r>
      <w:r w:rsidRPr="0095539B">
        <w:rPr>
          <w:b/>
          <w:bCs/>
          <w:lang w:val="en-US"/>
        </w:rPr>
        <w:t>Structure</w:t>
      </w:r>
      <w:r w:rsidRPr="0095539B">
        <w:rPr>
          <w:lang w:val="en-US"/>
        </w:rPr>
        <w:t xml:space="preserve">, Symbol </w:t>
      </w:r>
      <w:r w:rsidRPr="0095539B">
        <w:rPr>
          <w:b/>
          <w:bCs/>
          <w:lang w:val="en-US"/>
        </w:rPr>
        <w:t>Draw</w:t>
      </w:r>
      <w:r w:rsidRPr="0095539B">
        <w:rPr>
          <w:lang w:val="en-US"/>
        </w:rPr>
        <w:t xml:space="preserve"> </w:t>
      </w:r>
      <w:r w:rsidRPr="0095539B">
        <w:rPr>
          <w:b/>
          <w:bCs/>
          <w:lang w:val="en-US"/>
        </w:rPr>
        <w:t>Normal</w:t>
      </w:r>
      <w:r w:rsidRPr="0095539B">
        <w:rPr>
          <w:lang w:val="en-US"/>
        </w:rPr>
        <w:t xml:space="preserve">. </w:t>
      </w:r>
      <w:r w:rsidRPr="004506FF">
        <w:t>Ziehen Sie die neue glycosidische B</w:t>
      </w:r>
      <w:r>
        <w:t xml:space="preserve">indung von einem der Sauerstoff-Atome zum richtigen C-Atom. Stellen Sie sicher, dass Sie das C-Atom treffen, sonst verbinden sich die Moleküle nicht zu einer einzigen Struktur. Löschen Sie die überflüssige Hydroxy-Gruppe über das Symbol </w:t>
      </w:r>
      <w:r w:rsidRPr="006206C1">
        <w:rPr>
          <w:b/>
          <w:bCs/>
        </w:rPr>
        <w:t>Delete</w:t>
      </w:r>
      <w:r>
        <w:t>.</w:t>
      </w:r>
    </w:p>
    <w:p w14:paraId="12366465" w14:textId="77777777" w:rsidR="004506FF" w:rsidRDefault="004506FF" w:rsidP="000703CF">
      <w:pPr>
        <w:pStyle w:val="AufzhlungStandard"/>
        <w:numPr>
          <w:ilvl w:val="0"/>
          <w:numId w:val="23"/>
        </w:numPr>
      </w:pPr>
      <w:r>
        <w:t xml:space="preserve">Wählen Sie </w:t>
      </w:r>
      <w:r w:rsidRPr="006206C1">
        <w:rPr>
          <w:b/>
          <w:bCs/>
        </w:rPr>
        <w:t>Select/Move</w:t>
      </w:r>
      <w:r>
        <w:t>. Fassen Sie das Brücken-O an und ziehen Sie es in die Mitte.</w:t>
      </w:r>
    </w:p>
    <w:p w14:paraId="4BB627EB" w14:textId="77777777" w:rsidR="004506FF" w:rsidRDefault="004506FF" w:rsidP="000703CF">
      <w:pPr>
        <w:pStyle w:val="AufzhlungStandard"/>
        <w:numPr>
          <w:ilvl w:val="0"/>
          <w:numId w:val="23"/>
        </w:numPr>
      </w:pPr>
      <w:r>
        <w:t xml:space="preserve">Wählen Sie </w:t>
      </w:r>
      <w:r w:rsidRPr="006206C1">
        <w:rPr>
          <w:b/>
          <w:bCs/>
        </w:rPr>
        <w:t>Up</w:t>
      </w:r>
      <w:r>
        <w:t xml:space="preserve"> </w:t>
      </w:r>
      <w:r w:rsidRPr="006206C1">
        <w:rPr>
          <w:b/>
          <w:bCs/>
        </w:rPr>
        <w:t>Stereo</w:t>
      </w:r>
      <w:r>
        <w:t xml:space="preserve"> </w:t>
      </w:r>
      <w:r w:rsidRPr="006206C1">
        <w:rPr>
          <w:b/>
          <w:bCs/>
        </w:rPr>
        <w:t>Bonds</w:t>
      </w:r>
      <w:r>
        <w:t xml:space="preserve"> und klicken Sie die gestrichelten Bindungen an.</w:t>
      </w:r>
    </w:p>
    <w:p w14:paraId="2626492D" w14:textId="77777777" w:rsidR="004506FF" w:rsidRDefault="004506FF" w:rsidP="000703CF">
      <w:pPr>
        <w:pStyle w:val="AufzhlungStandard"/>
        <w:numPr>
          <w:ilvl w:val="0"/>
          <w:numId w:val="23"/>
        </w:numPr>
      </w:pPr>
      <w:r>
        <w:t>Nun sind noch die Stereozentren 3, 4 und 5 der Fructose falsch. Am schnellsten geht es über die Atom-Symbole: wählen Sie C und zeichnen eine Methyl-Gruppe an C5 nach unten. Wählen Sie O und ändern Sie die H in OH an C3 und C4, wählen Sie H und ändern Sie die OH in H an C3 und C4.</w:t>
      </w:r>
    </w:p>
    <w:p w14:paraId="25D1FEEB" w14:textId="77777777" w:rsidR="004506FF" w:rsidRDefault="004506FF" w:rsidP="000703CF">
      <w:pPr>
        <w:pStyle w:val="AufzhlungStandard"/>
        <w:numPr>
          <w:ilvl w:val="0"/>
          <w:numId w:val="23"/>
        </w:numPr>
      </w:pPr>
      <w:r>
        <w:t xml:space="preserve">Saccharose wäre in der Haworth-Schreibweise fertig und sollte so aussehen wie unten. Speichern Sie. Sie können wahlweise auch die C-Wasserstoffe ausblenden lassen: </w:t>
      </w:r>
      <w:r w:rsidRPr="006206C1">
        <w:rPr>
          <w:b/>
          <w:bCs/>
        </w:rPr>
        <w:t>Tools</w:t>
      </w:r>
      <w:r>
        <w:t xml:space="preserve">, </w:t>
      </w:r>
      <w:r w:rsidRPr="006206C1">
        <w:rPr>
          <w:b/>
          <w:bCs/>
        </w:rPr>
        <w:t>Remove</w:t>
      </w:r>
      <w:r>
        <w:t xml:space="preserve"> </w:t>
      </w:r>
      <w:r w:rsidRPr="006206C1">
        <w:rPr>
          <w:b/>
          <w:bCs/>
        </w:rPr>
        <w:t>Explicit</w:t>
      </w:r>
      <w:r>
        <w:t xml:space="preserve"> </w:t>
      </w:r>
      <w:r w:rsidRPr="006206C1">
        <w:rPr>
          <w:b/>
          <w:bCs/>
        </w:rPr>
        <w:t>Hydrogens</w:t>
      </w:r>
      <w:r>
        <w:t>.</w:t>
      </w:r>
    </w:p>
    <w:p w14:paraId="042D405C" w14:textId="77777777" w:rsidR="004506FF" w:rsidRDefault="004506FF" w:rsidP="004506FF">
      <w:pPr>
        <w:pStyle w:val="Bilder"/>
      </w:pPr>
      <w:r>
        <w:rPr>
          <w:lang w:eastAsia="de-DE"/>
        </w:rPr>
        <w:drawing>
          <wp:inline distT="0" distB="0" distL="0" distR="0" wp14:anchorId="2900A8CC" wp14:editId="19585648">
            <wp:extent cx="4705350" cy="1819275"/>
            <wp:effectExtent l="0" t="0" r="0"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05350" cy="1819275"/>
                    </a:xfrm>
                    <a:prstGeom prst="rect">
                      <a:avLst/>
                    </a:prstGeom>
                    <a:noFill/>
                    <a:ln>
                      <a:noFill/>
                    </a:ln>
                  </pic:spPr>
                </pic:pic>
              </a:graphicData>
            </a:graphic>
          </wp:inline>
        </w:drawing>
      </w:r>
    </w:p>
    <w:p w14:paraId="570ACBBB" w14:textId="15AB0E08" w:rsidR="00506EAF" w:rsidRDefault="00506EAF" w:rsidP="00506EAF">
      <w:pPr>
        <w:pStyle w:val="Beschriftung"/>
      </w:pPr>
      <w:r>
        <w:t xml:space="preserve">Abb. </w:t>
      </w:r>
      <w:r w:rsidR="00FD5EAC">
        <w:fldChar w:fldCharType="begin"/>
      </w:r>
      <w:r w:rsidR="00FD5EAC">
        <w:instrText xml:space="preserve"> STYLEREF 1 \s </w:instrText>
      </w:r>
      <w:r w:rsidR="00FD5EAC">
        <w:fldChar w:fldCharType="separate"/>
      </w:r>
      <w:r w:rsidR="00FD5EAC">
        <w:rPr>
          <w:noProof/>
        </w:rPr>
        <w:t>5</w:t>
      </w:r>
      <w:r w:rsidR="00FD5EAC">
        <w:rPr>
          <w:noProof/>
        </w:rPr>
        <w:fldChar w:fldCharType="end"/>
      </w:r>
      <w:r>
        <w:t>.</w:t>
      </w:r>
      <w:r w:rsidR="00FD5EAC">
        <w:fldChar w:fldCharType="begin"/>
      </w:r>
      <w:r w:rsidR="00FD5EAC">
        <w:instrText xml:space="preserve"> SEQ Abb. \* ARABIC \s 1 </w:instrText>
      </w:r>
      <w:r w:rsidR="00FD5EAC">
        <w:fldChar w:fldCharType="separate"/>
      </w:r>
      <w:r w:rsidR="00FD5EAC">
        <w:rPr>
          <w:noProof/>
        </w:rPr>
        <w:t>8</w:t>
      </w:r>
      <w:r w:rsidR="00FD5EAC">
        <w:rPr>
          <w:noProof/>
        </w:rPr>
        <w:fldChar w:fldCharType="end"/>
      </w:r>
      <w:r>
        <w:t>: Saccharose</w:t>
      </w:r>
    </w:p>
    <w:p w14:paraId="5436BB9E" w14:textId="77777777" w:rsidR="004506FF" w:rsidRDefault="004506FF" w:rsidP="004506FF">
      <w:r>
        <w:t>Im nächsten Schritt soll die 3D-Darstellung erreicht werden:</w:t>
      </w:r>
    </w:p>
    <w:p w14:paraId="52C891CF" w14:textId="77777777" w:rsidR="004506FF" w:rsidRDefault="004506FF" w:rsidP="004506FF">
      <w:pPr>
        <w:pStyle w:val="AufzhlungStandard"/>
        <w:numPr>
          <w:ilvl w:val="0"/>
          <w:numId w:val="24"/>
        </w:numPr>
      </w:pPr>
      <w:r>
        <w:t xml:space="preserve">Wählen Sie das Symbol </w:t>
      </w:r>
      <w:r w:rsidRPr="006206C1">
        <w:rPr>
          <w:b/>
          <w:bCs/>
        </w:rPr>
        <w:t>3D</w:t>
      </w:r>
      <w:r>
        <w:t xml:space="preserve"> </w:t>
      </w:r>
      <w:proofErr w:type="spellStart"/>
      <w:r w:rsidRPr="006206C1">
        <w:rPr>
          <w:b/>
          <w:bCs/>
        </w:rPr>
        <w:t>Optimization</w:t>
      </w:r>
      <w:proofErr w:type="spellEnd"/>
      <w:r>
        <w:t>. Es erscheint ein Drehen-Symbol neben dem Mauszeiger. Jetzt kann man die Struktur schon drehen.</w:t>
      </w:r>
    </w:p>
    <w:p w14:paraId="738EA43D" w14:textId="77777777" w:rsidR="004506FF" w:rsidRDefault="004506FF" w:rsidP="004506FF">
      <w:pPr>
        <w:pStyle w:val="AufzhlungStandard"/>
        <w:numPr>
          <w:ilvl w:val="0"/>
          <w:numId w:val="24"/>
        </w:numPr>
      </w:pPr>
      <w:r>
        <w:t xml:space="preserve">Wählen Sie das Symbol </w:t>
      </w:r>
      <w:r w:rsidRPr="006206C1">
        <w:rPr>
          <w:b/>
          <w:bCs/>
        </w:rPr>
        <w:t>3D</w:t>
      </w:r>
      <w:r>
        <w:t xml:space="preserve"> </w:t>
      </w:r>
      <w:r w:rsidRPr="006206C1">
        <w:rPr>
          <w:b/>
          <w:bCs/>
        </w:rPr>
        <w:t>Viewer</w:t>
      </w:r>
      <w:r>
        <w:t>. In diesem Programm-Teil lassen sich verschiedene Modell-Darstellungen einstellen. Probieren Sie Kugel-Stab-, Kalotten- und Gitter-Darstellung. Vor dem weiter Arbeiten wählen Sie die Kugel-Stab-Darstellung.</w:t>
      </w:r>
    </w:p>
    <w:p w14:paraId="423FA388" w14:textId="77777777" w:rsidR="004506FF" w:rsidRDefault="004506FF" w:rsidP="004506FF">
      <w:pPr>
        <w:pStyle w:val="AufzhlungStandard"/>
        <w:numPr>
          <w:ilvl w:val="0"/>
          <w:numId w:val="24"/>
        </w:numPr>
      </w:pPr>
      <w:r>
        <w:t xml:space="preserve">Stellen Sie CPK-Farben ein: </w:t>
      </w:r>
      <w:r w:rsidRPr="006206C1">
        <w:rPr>
          <w:b/>
          <w:bCs/>
        </w:rPr>
        <w:t>Options</w:t>
      </w:r>
      <w:r>
        <w:t xml:space="preserve">, </w:t>
      </w:r>
      <w:r w:rsidRPr="006206C1">
        <w:rPr>
          <w:b/>
          <w:bCs/>
        </w:rPr>
        <w:t>Colours</w:t>
      </w:r>
      <w:r>
        <w:t>. Der Hintergrund soll die Farbe Silber, H Weiß, C Schwarz und O Rot bekommen.</w:t>
      </w:r>
    </w:p>
    <w:p w14:paraId="1E717D7D" w14:textId="77777777" w:rsidR="004506FF" w:rsidRDefault="004506FF" w:rsidP="004506FF">
      <w:pPr>
        <w:pStyle w:val="AufzhlungStandard"/>
        <w:numPr>
          <w:ilvl w:val="0"/>
          <w:numId w:val="24"/>
        </w:numPr>
      </w:pPr>
      <w:r>
        <w:t>Die 3D-Darstellung kann als ChemSketch-Datei *.S3d gespeichert werden. Für Anwendungen im Web als drehbare Darstellung benötigt man *.mol Dateien.</w:t>
      </w:r>
    </w:p>
    <w:p w14:paraId="02E7D92A" w14:textId="77777777" w:rsidR="004506FF" w:rsidRDefault="004506FF" w:rsidP="004506FF">
      <w:pPr>
        <w:pStyle w:val="AufzhlungStandard"/>
        <w:numPr>
          <w:ilvl w:val="0"/>
          <w:numId w:val="24"/>
        </w:numPr>
      </w:pPr>
      <w:r>
        <w:t>Einbinden von 3D-Darstellungen geschieht, indem Sie die folgende HTML-Zeile in den Code einer Seite einfügen. Ergebnis wie unten.</w:t>
      </w:r>
    </w:p>
    <w:p w14:paraId="1382CEF1" w14:textId="6EB08F0D" w:rsidR="004506FF" w:rsidRDefault="00FD5EAC" w:rsidP="002A64B4">
      <w:pPr>
        <w:rPr>
          <w:rFonts w:cs="Arial"/>
        </w:rPr>
      </w:pPr>
      <w:hyperlink r:id="rId22" w:history="1">
        <w:r w:rsidR="002A64B4">
          <w:rPr>
            <w:rStyle w:val="Hyperlink"/>
            <w:rFonts w:cs="Arial"/>
          </w:rPr>
          <w:t>http://daten.didaktikchemie.uni-bayreuth.de/3d_molekuele/02_app_einb.htm</w:t>
        </w:r>
      </w:hyperlink>
    </w:p>
    <w:p w14:paraId="1C49AD40" w14:textId="77777777" w:rsidR="002A64B4" w:rsidRDefault="002A64B4" w:rsidP="002A64B4">
      <w:pPr>
        <w:pStyle w:val="Bilder"/>
      </w:pPr>
      <w:r w:rsidRPr="004B63A2">
        <w:rPr>
          <w:lang w:eastAsia="de-DE"/>
        </w:rPr>
        <w:drawing>
          <wp:inline distT="0" distB="0" distL="0" distR="0" wp14:anchorId="6CF2B629" wp14:editId="364330F7">
            <wp:extent cx="3181350" cy="318135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81350" cy="3181350"/>
                    </a:xfrm>
                    <a:prstGeom prst="rect">
                      <a:avLst/>
                    </a:prstGeom>
                    <a:noFill/>
                    <a:ln>
                      <a:noFill/>
                    </a:ln>
                  </pic:spPr>
                </pic:pic>
              </a:graphicData>
            </a:graphic>
          </wp:inline>
        </w:drawing>
      </w:r>
    </w:p>
    <w:p w14:paraId="5188357C" w14:textId="2667E1CD" w:rsidR="002A64B4" w:rsidRPr="0086195F" w:rsidRDefault="002A64B4" w:rsidP="002A64B4">
      <w:pPr>
        <w:pStyle w:val="Beschriftung"/>
      </w:pPr>
      <w:r w:rsidRPr="0086195F">
        <w:t xml:space="preserve">Abb. </w:t>
      </w:r>
      <w:r w:rsidR="00FD5EAC">
        <w:fldChar w:fldCharType="begin"/>
      </w:r>
      <w:r w:rsidR="00FD5EAC">
        <w:instrText xml:space="preserve"> STYLEREF 1 \s </w:instrText>
      </w:r>
      <w:r w:rsidR="00FD5EAC">
        <w:fldChar w:fldCharType="separate"/>
      </w:r>
      <w:r w:rsidR="00FD5EAC">
        <w:rPr>
          <w:noProof/>
        </w:rPr>
        <w:t>5</w:t>
      </w:r>
      <w:r w:rsidR="00FD5EAC">
        <w:rPr>
          <w:noProof/>
        </w:rPr>
        <w:fldChar w:fldCharType="end"/>
      </w:r>
      <w:r w:rsidR="00506EAF" w:rsidRPr="0086195F">
        <w:t>.</w:t>
      </w:r>
      <w:r w:rsidR="00FD5EAC">
        <w:fldChar w:fldCharType="begin"/>
      </w:r>
      <w:r w:rsidR="00FD5EAC">
        <w:instrText xml:space="preserve"> SEQ Abb. \* ARABIC \s 1 </w:instrText>
      </w:r>
      <w:r w:rsidR="00FD5EAC">
        <w:fldChar w:fldCharType="separate"/>
      </w:r>
      <w:r w:rsidR="00FD5EAC">
        <w:rPr>
          <w:noProof/>
        </w:rPr>
        <w:t>9</w:t>
      </w:r>
      <w:r w:rsidR="00FD5EAC">
        <w:rPr>
          <w:noProof/>
        </w:rPr>
        <w:fldChar w:fldCharType="end"/>
      </w:r>
      <w:r w:rsidRPr="0086195F">
        <w:t xml:space="preserve">: </w:t>
      </w:r>
      <w:r w:rsidR="0086195F" w:rsidRPr="0086195F">
        <w:t xml:space="preserve">Saccharose-Ansicht aus dem </w:t>
      </w:r>
      <w:proofErr w:type="spellStart"/>
      <w:r w:rsidR="0086195F" w:rsidRPr="0086195F">
        <w:t>pdb</w:t>
      </w:r>
      <w:proofErr w:type="spellEnd"/>
      <w:r w:rsidR="0086195F" w:rsidRPr="0086195F">
        <w:t>-Format.</w:t>
      </w:r>
      <w:r w:rsidR="0086195F" w:rsidRPr="0086195F">
        <w:br/>
        <w:t>Einfügen in Word ist nicht bekannt, deshalb statisches Bild.</w:t>
      </w:r>
    </w:p>
    <w:p w14:paraId="7178A997" w14:textId="77777777" w:rsidR="002A64B4" w:rsidRDefault="002A64B4" w:rsidP="002A64B4">
      <w:r w:rsidRPr="006206C1">
        <w:rPr>
          <w:b/>
          <w:bCs/>
        </w:rPr>
        <w:t>Spielen</w:t>
      </w:r>
      <w:r>
        <w:t>: Probieren Sie die verschiedenen Funktionen aus, die sich hinter einem Klick mit der rechten Maustaste auf das Bild oben eröffnen.</w:t>
      </w:r>
    </w:p>
    <w:p w14:paraId="3D0EF400" w14:textId="77777777" w:rsidR="00BF0B93" w:rsidRDefault="00457A98" w:rsidP="00BF0B93">
      <w:pPr>
        <w:pStyle w:val="berschrift2"/>
      </w:pPr>
      <w:bookmarkStart w:id="12" w:name="_Toc75503566"/>
      <w:r>
        <w:t>Leistung</w:t>
      </w:r>
      <w:r w:rsidR="00BF0B93">
        <w:t xml:space="preserve"> F1</w:t>
      </w:r>
      <w:bookmarkEnd w:id="12"/>
    </w:p>
    <w:p w14:paraId="01B37E71" w14:textId="77777777" w:rsidR="00BF0B93" w:rsidRPr="00BF0B93" w:rsidRDefault="00457A98" w:rsidP="006206C1">
      <w:pPr>
        <w:pStyle w:val="berschrift3"/>
      </w:pPr>
      <w:bookmarkStart w:id="13" w:name="_Toc75503567"/>
      <w:r>
        <w:t>Anforderungen F1</w:t>
      </w:r>
      <w:bookmarkEnd w:id="13"/>
    </w:p>
    <w:p w14:paraId="5E0671BE" w14:textId="77777777" w:rsidR="00BF0B93" w:rsidRDefault="00BF0B93" w:rsidP="00BF0B93">
      <w:pPr>
        <w:pStyle w:val="Grn"/>
        <w:numPr>
          <w:ilvl w:val="2"/>
          <w:numId w:val="8"/>
        </w:numPr>
      </w:pPr>
      <w:r>
        <w:t>Verzeichnis der Funktionen in einem Text-Dokument.</w:t>
      </w:r>
    </w:p>
    <w:p w14:paraId="384664D0" w14:textId="77777777" w:rsidR="00BF0B93" w:rsidRDefault="00BF0B93" w:rsidP="00BF0B93">
      <w:pPr>
        <w:pStyle w:val="Grn"/>
        <w:numPr>
          <w:ilvl w:val="2"/>
          <w:numId w:val="8"/>
        </w:numPr>
      </w:pPr>
      <w:r>
        <w:t>Kovalente Moleküle in Skelett-Schreibweise zeichnen.</w:t>
      </w:r>
    </w:p>
    <w:p w14:paraId="7F96416C" w14:textId="77777777" w:rsidR="00BF0B93" w:rsidRDefault="00BF0B93" w:rsidP="00BF0B93">
      <w:pPr>
        <w:pStyle w:val="Grn"/>
        <w:numPr>
          <w:ilvl w:val="2"/>
          <w:numId w:val="8"/>
        </w:numPr>
      </w:pPr>
      <w:r>
        <w:t>Teil-Strukturen in unterschiedlicher Schriftgröße, Strichstärke und Farbe darstellen.</w:t>
      </w:r>
    </w:p>
    <w:p w14:paraId="4258BF79" w14:textId="77777777" w:rsidR="00BF0B93" w:rsidRDefault="00BF0B93" w:rsidP="00BF0B93">
      <w:pPr>
        <w:pStyle w:val="Grn"/>
        <w:numPr>
          <w:ilvl w:val="2"/>
          <w:numId w:val="8"/>
        </w:numPr>
      </w:pPr>
      <w:r>
        <w:t>Zwei mesomere Grenz-Strukturen nach IUPAC darstellen (ggf. anderes Beispiel).</w:t>
      </w:r>
    </w:p>
    <w:p w14:paraId="61B66CE1" w14:textId="77777777" w:rsidR="00BF0B93" w:rsidRDefault="00BF0B93" w:rsidP="00BF0B93">
      <w:pPr>
        <w:pStyle w:val="Grn"/>
        <w:numPr>
          <w:ilvl w:val="2"/>
          <w:numId w:val="8"/>
        </w:numPr>
      </w:pPr>
      <w:r>
        <w:t>Ionen-Ladungen und Formal-Ladungen setzen.</w:t>
      </w:r>
    </w:p>
    <w:p w14:paraId="2E7BF178" w14:textId="77777777" w:rsidR="00BF0B93" w:rsidRDefault="00BF0B93" w:rsidP="00BF0B93">
      <w:pPr>
        <w:pStyle w:val="Grn"/>
        <w:numPr>
          <w:ilvl w:val="2"/>
          <w:numId w:val="8"/>
        </w:numPr>
      </w:pPr>
      <w:r>
        <w:t>Aus Templates einfache Versuchsaufbauten aus 4 – 5 Elementen zusammensetzen (ein Element muss eine nichtgerade Schlauch-Verbindung sein).</w:t>
      </w:r>
    </w:p>
    <w:p w14:paraId="63EB5A7D" w14:textId="77777777" w:rsidR="00BF0B93" w:rsidRDefault="00BF0B93" w:rsidP="00BF0B93">
      <w:pPr>
        <w:pStyle w:val="Grn"/>
        <w:numPr>
          <w:ilvl w:val="2"/>
          <w:numId w:val="8"/>
        </w:numPr>
      </w:pPr>
      <w:r>
        <w:t>Formel-Darstellung oder Aufbau-Skizze zusätzlich im gif-Format ausgeben.</w:t>
      </w:r>
    </w:p>
    <w:p w14:paraId="56FB5BB4" w14:textId="77777777" w:rsidR="00457A98" w:rsidRDefault="00457A98" w:rsidP="00457A98">
      <w:pPr>
        <w:pStyle w:val="berschrift3"/>
      </w:pPr>
      <w:bookmarkStart w:id="14" w:name="_Toc75503568"/>
      <w:r>
        <w:t>Mögliche Aufgaben</w:t>
      </w:r>
      <w:bookmarkEnd w:id="14"/>
    </w:p>
    <w:p w14:paraId="03F9F09F" w14:textId="77777777" w:rsidR="00BF0B93" w:rsidRDefault="00BF0B93" w:rsidP="00BF0B93">
      <w:r>
        <w:t>Erstellen Sie jeweils eine Skelettformel-Darstellung (</w:t>
      </w:r>
      <w:r w:rsidR="000D010F">
        <w:t>Original</w:t>
      </w:r>
      <w:r>
        <w:t xml:space="preserve"> und gif) und einen Vers</w:t>
      </w:r>
      <w:r w:rsidR="000D010F">
        <w:t>uc</w:t>
      </w:r>
      <w:r>
        <w:t>hsau</w:t>
      </w:r>
      <w:r w:rsidR="000D010F">
        <w:t>f</w:t>
      </w:r>
      <w:r>
        <w:t>bau nach o. a. Anforderungen.</w:t>
      </w:r>
    </w:p>
    <w:p w14:paraId="2690AA47" w14:textId="77777777" w:rsidR="00BF0B93" w:rsidRPr="006206C1" w:rsidRDefault="00BF0B93" w:rsidP="006206C1">
      <w:pPr>
        <w:rPr>
          <w:b/>
          <w:bCs/>
        </w:rPr>
      </w:pPr>
      <w:r w:rsidRPr="006206C1">
        <w:rPr>
          <w:b/>
          <w:bCs/>
        </w:rPr>
        <w:t>Ideen-Sammlung Formeln:</w:t>
      </w:r>
    </w:p>
    <w:p w14:paraId="16E12735" w14:textId="77777777" w:rsidR="00BF0B93" w:rsidRDefault="00BF0B93" w:rsidP="00BF0B93">
      <w:pPr>
        <w:pStyle w:val="Liste2Aufzhlung"/>
      </w:pPr>
      <w:r>
        <w:t xml:space="preserve">ein einfach </w:t>
      </w:r>
      <w:proofErr w:type="spellStart"/>
      <w:r>
        <w:t>protonierter</w:t>
      </w:r>
      <w:proofErr w:type="spellEnd"/>
      <w:r>
        <w:t xml:space="preserve"> </w:t>
      </w:r>
      <w:proofErr w:type="spellStart"/>
      <w:r>
        <w:t>Azo</w:t>
      </w:r>
      <w:proofErr w:type="spellEnd"/>
      <w:r>
        <w:t>-Farbstoff</w:t>
      </w:r>
    </w:p>
    <w:p w14:paraId="56A9E5AF" w14:textId="77777777" w:rsidR="00BF0B93" w:rsidRDefault="00BF0B93" w:rsidP="00BF0B93">
      <w:pPr>
        <w:pStyle w:val="Liste2Aufzhlung"/>
      </w:pPr>
      <w:r>
        <w:t xml:space="preserve">ein einfach </w:t>
      </w:r>
      <w:proofErr w:type="spellStart"/>
      <w:r>
        <w:t>protonierter</w:t>
      </w:r>
      <w:proofErr w:type="spellEnd"/>
      <w:r>
        <w:t xml:space="preserve"> </w:t>
      </w:r>
      <w:proofErr w:type="spellStart"/>
      <w:r>
        <w:t>Triphenylmethan</w:t>
      </w:r>
      <w:proofErr w:type="spellEnd"/>
      <w:r>
        <w:t>-Farbstoff</w:t>
      </w:r>
    </w:p>
    <w:p w14:paraId="4EDD44B6" w14:textId="77777777" w:rsidR="000D010F" w:rsidRDefault="000D010F" w:rsidP="00BF0B93">
      <w:pPr>
        <w:pStyle w:val="Liste2Aufzhlung"/>
      </w:pPr>
      <w:r>
        <w:t>zwei Schritte des Mechanismus der Veresterung kurzkettiger Edukte</w:t>
      </w:r>
    </w:p>
    <w:p w14:paraId="19A1E7AA" w14:textId="77777777" w:rsidR="000D010F" w:rsidRDefault="000D010F" w:rsidP="00BF0B93">
      <w:pPr>
        <w:pStyle w:val="Liste2Aufzhlung"/>
      </w:pPr>
      <w:r>
        <w:t>zwei Schritte des Mechanismus der Ester-Spaltung an einem kurzkettigen Ester</w:t>
      </w:r>
    </w:p>
    <w:p w14:paraId="73412DA9" w14:textId="77777777" w:rsidR="000D010F" w:rsidRDefault="000D010F" w:rsidP="00BF0B93">
      <w:pPr>
        <w:pStyle w:val="Liste2Aufzhlung"/>
      </w:pPr>
      <w:r>
        <w:t>fünf verschiedene Aroma-Stoffe, einer protoniert</w:t>
      </w:r>
    </w:p>
    <w:p w14:paraId="2681A27C" w14:textId="77777777" w:rsidR="000D010F" w:rsidRDefault="000D010F" w:rsidP="00BF0B93">
      <w:pPr>
        <w:pStyle w:val="Liste2Aufzhlung"/>
      </w:pPr>
      <w:r>
        <w:t>fünf verschiedene Duft-Stoffe, einer geladen</w:t>
      </w:r>
    </w:p>
    <w:p w14:paraId="56432CB6" w14:textId="77777777" w:rsidR="000D010F" w:rsidRDefault="000D010F" w:rsidP="00BF0B93">
      <w:pPr>
        <w:pStyle w:val="Liste2Aufzhlung"/>
      </w:pPr>
      <w:r>
        <w:t>fünf Aminosäuren aus unterschiedlichen Gruppen</w:t>
      </w:r>
    </w:p>
    <w:p w14:paraId="6A172EC3" w14:textId="77777777" w:rsidR="000D010F" w:rsidRDefault="000D010F" w:rsidP="00BF0B93">
      <w:pPr>
        <w:pStyle w:val="Liste2Aufzhlung"/>
      </w:pPr>
      <w:r>
        <w:t>die 5 häufigsten Nukleinbasen</w:t>
      </w:r>
    </w:p>
    <w:p w14:paraId="1669D738" w14:textId="77777777" w:rsidR="000D010F" w:rsidRDefault="000D010F" w:rsidP="00BF0B93">
      <w:pPr>
        <w:pStyle w:val="Liste2Aufzhlung"/>
      </w:pPr>
      <w:r>
        <w:t>Mesomerie am Nitrat-Anion</w:t>
      </w:r>
    </w:p>
    <w:p w14:paraId="757233CA" w14:textId="77777777" w:rsidR="000D010F" w:rsidRDefault="000D010F" w:rsidP="00BF0B93">
      <w:pPr>
        <w:pStyle w:val="Liste2Aufzhlung"/>
      </w:pPr>
      <w:r>
        <w:t>Mesomerie am Carbonat-Anion</w:t>
      </w:r>
    </w:p>
    <w:p w14:paraId="3939D248" w14:textId="77777777" w:rsidR="000D010F" w:rsidRDefault="000D010F" w:rsidP="00BF0B93">
      <w:pPr>
        <w:pStyle w:val="Liste2Aufzhlung"/>
      </w:pPr>
      <w:r>
        <w:t>Für einen Teilschritt eines biochemischen Reaktionsweges</w:t>
      </w:r>
    </w:p>
    <w:p w14:paraId="7A44DE68" w14:textId="77777777" w:rsidR="000D010F" w:rsidRDefault="000D010F" w:rsidP="00BF0B93">
      <w:pPr>
        <w:pStyle w:val="Liste2Aufzhlung"/>
      </w:pPr>
      <w:r>
        <w:t>Zusammenhänge zwischen Siedepunkt und Molekül-Bau am Beispiel von Carbonyl-Verbindungen</w:t>
      </w:r>
    </w:p>
    <w:p w14:paraId="3F153C35" w14:textId="77777777" w:rsidR="000D010F" w:rsidRDefault="000D010F" w:rsidP="00BF0B93">
      <w:pPr>
        <w:pStyle w:val="Liste2Aufzhlung"/>
      </w:pPr>
      <w:r>
        <w:t>Zusammenhänge zwischen pK</w:t>
      </w:r>
      <w:r w:rsidRPr="000D010F">
        <w:rPr>
          <w:vertAlign w:val="subscript"/>
        </w:rPr>
        <w:t>S</w:t>
      </w:r>
      <w:r>
        <w:t>-Werten und Molekül-Bau am Beispiel von Halogen-Carbonsäuren</w:t>
      </w:r>
    </w:p>
    <w:p w14:paraId="2CB3A3FB" w14:textId="77777777" w:rsidR="000D010F" w:rsidRDefault="000D010F" w:rsidP="00BF0B93">
      <w:pPr>
        <w:pStyle w:val="Liste2Aufzhlung"/>
      </w:pPr>
      <w:r>
        <w:t>Das Alkyl-</w:t>
      </w:r>
      <w:proofErr w:type="spellStart"/>
      <w:r>
        <w:t>Oxonium</w:t>
      </w:r>
      <w:proofErr w:type="spellEnd"/>
      <w:r>
        <w:t xml:space="preserve">-Ion als zentrales </w:t>
      </w:r>
      <w:proofErr w:type="spellStart"/>
      <w:r>
        <w:t>Interdukt</w:t>
      </w:r>
      <w:proofErr w:type="spellEnd"/>
      <w:r>
        <w:t>-Teilchen.</w:t>
      </w:r>
    </w:p>
    <w:p w14:paraId="02A6AF27" w14:textId="77777777" w:rsidR="006206C1" w:rsidRDefault="006206C1">
      <w:pPr>
        <w:spacing w:before="0"/>
        <w:jc w:val="left"/>
        <w:rPr>
          <w:b/>
          <w:bCs/>
        </w:rPr>
      </w:pPr>
      <w:r>
        <w:rPr>
          <w:b/>
          <w:bCs/>
        </w:rPr>
        <w:br w:type="page"/>
      </w:r>
    </w:p>
    <w:p w14:paraId="4F9A0BE9" w14:textId="77777777" w:rsidR="000D010F" w:rsidRPr="006206C1" w:rsidRDefault="000D010F" w:rsidP="006206C1">
      <w:pPr>
        <w:rPr>
          <w:b/>
          <w:bCs/>
        </w:rPr>
      </w:pPr>
      <w:r w:rsidRPr="006206C1">
        <w:rPr>
          <w:b/>
          <w:bCs/>
        </w:rPr>
        <w:t>Ideen-Sammlung Versuchsaufbauten:</w:t>
      </w:r>
    </w:p>
    <w:p w14:paraId="63C7D1F2" w14:textId="77777777" w:rsidR="000D010F" w:rsidRDefault="000D010F" w:rsidP="000D010F">
      <w:pPr>
        <w:pStyle w:val="Liste2Aufzhlung"/>
      </w:pPr>
      <w:r>
        <w:t>Apparatur zur Herstellung eines Gases aus einem Feststoff und einer Lösung</w:t>
      </w:r>
    </w:p>
    <w:p w14:paraId="03CE1BC4" w14:textId="77777777" w:rsidR="000D010F" w:rsidRDefault="000D010F" w:rsidP="000D010F">
      <w:pPr>
        <w:pStyle w:val="Liste2Aufzhlung"/>
      </w:pPr>
      <w:r>
        <w:t>Kopplung von zwei Waschflaschen über einen Dreiwege-Hahn</w:t>
      </w:r>
    </w:p>
    <w:p w14:paraId="150BE26E" w14:textId="77777777" w:rsidR="000D010F" w:rsidRDefault="000D010F" w:rsidP="000D010F">
      <w:pPr>
        <w:pStyle w:val="Liste2Aufzhlung"/>
      </w:pPr>
      <w:r>
        <w:t>Absaugen von Verbrennungsgasen eines Teelichts durch ein mit Eiswasser gekühltes U-Rohr</w:t>
      </w:r>
    </w:p>
    <w:p w14:paraId="03FA6098" w14:textId="77777777" w:rsidR="000D010F" w:rsidRDefault="000D010F" w:rsidP="000D010F">
      <w:pPr>
        <w:pStyle w:val="Liste2Aufzhlung"/>
      </w:pPr>
      <w:r>
        <w:t>Absaugen von Verbrennungsgasen einer Benzin-Flamme durch zwei Waschflaschen</w:t>
      </w:r>
    </w:p>
    <w:p w14:paraId="37585766" w14:textId="77777777" w:rsidR="000D010F" w:rsidRDefault="000D010F" w:rsidP="000D010F">
      <w:pPr>
        <w:pStyle w:val="Liste2Aufzhlung"/>
      </w:pPr>
      <w:r>
        <w:t>für eine metall-katalysierte Reaktion, z. B. Ethen-Hydrierung</w:t>
      </w:r>
    </w:p>
    <w:p w14:paraId="531DB607" w14:textId="77777777" w:rsidR="000D010F" w:rsidRDefault="000D010F" w:rsidP="000D010F">
      <w:pPr>
        <w:pStyle w:val="Liste2Aufzhlung"/>
      </w:pPr>
      <w:r>
        <w:t>Darstellung und Reaktivität von Ethen</w:t>
      </w:r>
    </w:p>
    <w:p w14:paraId="35DCF972" w14:textId="77777777" w:rsidR="000D010F" w:rsidRDefault="000D010F" w:rsidP="000D010F">
      <w:pPr>
        <w:pStyle w:val="Liste2Aufzhlung"/>
      </w:pPr>
      <w:r>
        <w:t>Cracken von Paraffin-Öl</w:t>
      </w:r>
    </w:p>
    <w:p w14:paraId="795A4827" w14:textId="77777777" w:rsidR="000D010F" w:rsidRDefault="000D010F" w:rsidP="00457A98">
      <w:pPr>
        <w:pStyle w:val="Rot"/>
      </w:pPr>
      <w:r w:rsidRPr="006206C1">
        <w:rPr>
          <w:b/>
          <w:bCs/>
        </w:rPr>
        <w:t>Abgabe-Form</w:t>
      </w:r>
      <w:r>
        <w:t>: Drei Dateien als E-Mail-Anhang</w:t>
      </w:r>
    </w:p>
    <w:p w14:paraId="178EF3C9" w14:textId="77777777" w:rsidR="000D010F" w:rsidRDefault="000D010F" w:rsidP="00457A98">
      <w:pPr>
        <w:pStyle w:val="Rot"/>
        <w:numPr>
          <w:ilvl w:val="0"/>
          <w:numId w:val="26"/>
        </w:numPr>
      </w:pPr>
      <w:r>
        <w:t>eine Formeleditoren-Datei mit Formeln,</w:t>
      </w:r>
    </w:p>
    <w:p w14:paraId="622B23FC" w14:textId="77777777" w:rsidR="000D010F" w:rsidRDefault="000D010F" w:rsidP="00457A98">
      <w:pPr>
        <w:pStyle w:val="Rot"/>
        <w:numPr>
          <w:ilvl w:val="0"/>
          <w:numId w:val="26"/>
        </w:numPr>
      </w:pPr>
      <w:r>
        <w:t>eine mit dem Versuchsaufbau,</w:t>
      </w:r>
    </w:p>
    <w:p w14:paraId="2C105CB4" w14:textId="77777777" w:rsidR="000D010F" w:rsidRDefault="000D010F" w:rsidP="00457A98">
      <w:pPr>
        <w:pStyle w:val="Rot"/>
        <w:numPr>
          <w:ilvl w:val="0"/>
          <w:numId w:val="26"/>
        </w:numPr>
      </w:pPr>
      <w:r>
        <w:t>ein gif-Bild mit einer der beiden Darstellungen</w:t>
      </w:r>
    </w:p>
    <w:p w14:paraId="0AC13D49" w14:textId="77777777" w:rsidR="0086363F" w:rsidRPr="006206C1" w:rsidRDefault="0086363F" w:rsidP="006206C1">
      <w:r w:rsidRPr="006206C1">
        <w:br w:type="page"/>
      </w:r>
    </w:p>
    <w:p w14:paraId="3258CF78" w14:textId="77777777" w:rsidR="000D010F" w:rsidRDefault="00457A98" w:rsidP="00202FC6">
      <w:pPr>
        <w:pStyle w:val="berschrift2"/>
      </w:pPr>
      <w:bookmarkStart w:id="15" w:name="_Toc75503569"/>
      <w:r>
        <w:t>Leistung</w:t>
      </w:r>
      <w:r w:rsidR="00202FC6">
        <w:t xml:space="preserve"> F2</w:t>
      </w:r>
      <w:bookmarkEnd w:id="15"/>
    </w:p>
    <w:p w14:paraId="141C000B" w14:textId="77777777" w:rsidR="00202FC6" w:rsidRPr="00457A98" w:rsidRDefault="00457A98" w:rsidP="00457A98">
      <w:pPr>
        <w:pStyle w:val="Grn"/>
        <w:rPr>
          <w:b/>
        </w:rPr>
      </w:pPr>
      <w:r w:rsidRPr="00457A98">
        <w:rPr>
          <w:b/>
        </w:rPr>
        <w:t>Anforderungen F1</w:t>
      </w:r>
      <w:r>
        <w:rPr>
          <w:b/>
        </w:rPr>
        <w:t xml:space="preserve"> müssen auch hier erfüllt werden</w:t>
      </w:r>
      <w:r w:rsidRPr="00457A98">
        <w:rPr>
          <w:b/>
        </w:rPr>
        <w:t>:</w:t>
      </w:r>
    </w:p>
    <w:p w14:paraId="113A6A7C" w14:textId="77777777" w:rsidR="00202FC6" w:rsidRDefault="00202FC6" w:rsidP="00202FC6">
      <w:pPr>
        <w:pStyle w:val="Grn"/>
        <w:numPr>
          <w:ilvl w:val="2"/>
          <w:numId w:val="8"/>
        </w:numPr>
      </w:pPr>
      <w:r>
        <w:t>Verzeichnis der Funktionen in einem Text-Dokument.</w:t>
      </w:r>
    </w:p>
    <w:p w14:paraId="0913CB47" w14:textId="77777777" w:rsidR="00202FC6" w:rsidRDefault="00202FC6" w:rsidP="00202FC6">
      <w:pPr>
        <w:pStyle w:val="Grn"/>
        <w:numPr>
          <w:ilvl w:val="2"/>
          <w:numId w:val="8"/>
        </w:numPr>
      </w:pPr>
      <w:r>
        <w:t>Kovalente Moleküle in Skelett-Schreibweise zeichnen.</w:t>
      </w:r>
    </w:p>
    <w:p w14:paraId="576A070F" w14:textId="77777777" w:rsidR="00202FC6" w:rsidRDefault="00202FC6" w:rsidP="00202FC6">
      <w:pPr>
        <w:pStyle w:val="Grn"/>
        <w:numPr>
          <w:ilvl w:val="2"/>
          <w:numId w:val="8"/>
        </w:numPr>
      </w:pPr>
      <w:r>
        <w:t>Teil-Strukturen in unterschiedlicher Schriftgröße, Strichstärke und Farbe darstellen.</w:t>
      </w:r>
    </w:p>
    <w:p w14:paraId="199DA0FE" w14:textId="77777777" w:rsidR="00202FC6" w:rsidRDefault="00202FC6" w:rsidP="00202FC6">
      <w:pPr>
        <w:pStyle w:val="Grn"/>
        <w:numPr>
          <w:ilvl w:val="2"/>
          <w:numId w:val="8"/>
        </w:numPr>
      </w:pPr>
      <w:r>
        <w:t>Zwei mesomere Grenz-Strukturen nach IUPAC darstellen (ggf. anderes Beispiel).</w:t>
      </w:r>
    </w:p>
    <w:p w14:paraId="4F36023F" w14:textId="77777777" w:rsidR="00202FC6" w:rsidRDefault="00202FC6" w:rsidP="00202FC6">
      <w:pPr>
        <w:pStyle w:val="Grn"/>
        <w:numPr>
          <w:ilvl w:val="2"/>
          <w:numId w:val="8"/>
        </w:numPr>
      </w:pPr>
      <w:r>
        <w:t>Ionen-Ladungen und Formal-Ladungen setzen.</w:t>
      </w:r>
    </w:p>
    <w:p w14:paraId="6600F9C9" w14:textId="77777777" w:rsidR="00202FC6" w:rsidRDefault="00202FC6" w:rsidP="00202FC6">
      <w:pPr>
        <w:pStyle w:val="Grn"/>
        <w:numPr>
          <w:ilvl w:val="2"/>
          <w:numId w:val="8"/>
        </w:numPr>
      </w:pPr>
      <w:r>
        <w:t>Aus Templates einfache Versuchsaufbauten aus 4 – 5 Elementen zusammensetzen (ein Element muss eine nichtgerade Schlauch-Verbindung sein).</w:t>
      </w:r>
    </w:p>
    <w:p w14:paraId="4E7B7820" w14:textId="77777777" w:rsidR="00202FC6" w:rsidRDefault="00202FC6" w:rsidP="00202FC6">
      <w:pPr>
        <w:pStyle w:val="Grn"/>
        <w:numPr>
          <w:ilvl w:val="2"/>
          <w:numId w:val="8"/>
        </w:numPr>
      </w:pPr>
      <w:r>
        <w:t>Formel-Darstellung oder Aufbau-Skizze zusätzlich im gif-Format ausgeben.</w:t>
      </w:r>
    </w:p>
    <w:p w14:paraId="71BC30E0" w14:textId="77777777" w:rsidR="00202FC6" w:rsidRPr="006206C1" w:rsidRDefault="00202FC6" w:rsidP="006206C1">
      <w:pPr>
        <w:pStyle w:val="berschrift3"/>
      </w:pPr>
      <w:bookmarkStart w:id="16" w:name="_Toc75503570"/>
      <w:r w:rsidRPr="006206C1">
        <w:t>Zusätzlich</w:t>
      </w:r>
      <w:r w:rsidR="00457A98">
        <w:t>e</w:t>
      </w:r>
      <w:r w:rsidRPr="006206C1">
        <w:t xml:space="preserve"> Anforderungen</w:t>
      </w:r>
      <w:bookmarkEnd w:id="16"/>
    </w:p>
    <w:p w14:paraId="5BABE5A1" w14:textId="77777777" w:rsidR="00202FC6" w:rsidRDefault="00202FC6" w:rsidP="00202FC6">
      <w:pPr>
        <w:pStyle w:val="Grn"/>
        <w:numPr>
          <w:ilvl w:val="2"/>
          <w:numId w:val="8"/>
        </w:numPr>
      </w:pPr>
      <w:r>
        <w:t xml:space="preserve">Fertigkeit, aus Teil-Strukturen komplizierte Moleküle zusammen zu setzen; dabei sollten Kohlenhydrat-, Aminosäure- oder andere Naturstoff-Grundkörper wie </w:t>
      </w:r>
      <w:proofErr w:type="spellStart"/>
      <w:r>
        <w:t>Adamantan</w:t>
      </w:r>
      <w:proofErr w:type="spellEnd"/>
      <w:r>
        <w:t xml:space="preserve">-, </w:t>
      </w:r>
      <w:proofErr w:type="spellStart"/>
      <w:r>
        <w:t>Steran</w:t>
      </w:r>
      <w:proofErr w:type="spellEnd"/>
      <w:r>
        <w:t xml:space="preserve">-, Isopren-Einheiten oder </w:t>
      </w:r>
      <w:proofErr w:type="spellStart"/>
      <w:r>
        <w:t>Enantiomere</w:t>
      </w:r>
      <w:proofErr w:type="spellEnd"/>
      <w:r>
        <w:t xml:space="preserve"> bzw. Moleküle mit mindestens 2 Stereozentren beteiligt sein</w:t>
      </w:r>
    </w:p>
    <w:p w14:paraId="6C952CD3" w14:textId="77777777" w:rsidR="00202FC6" w:rsidRDefault="00202FC6" w:rsidP="00202FC6">
      <w:pPr>
        <w:pStyle w:val="Grn"/>
        <w:numPr>
          <w:ilvl w:val="2"/>
          <w:numId w:val="8"/>
        </w:numPr>
      </w:pPr>
      <w:r>
        <w:t>3D-Optimierung ausführen</w:t>
      </w:r>
    </w:p>
    <w:p w14:paraId="31E5849A" w14:textId="77777777" w:rsidR="00202FC6" w:rsidRDefault="00202FC6" w:rsidP="00202FC6">
      <w:pPr>
        <w:pStyle w:val="Grn"/>
        <w:numPr>
          <w:ilvl w:val="2"/>
          <w:numId w:val="8"/>
        </w:numPr>
      </w:pPr>
      <w:r>
        <w:t>CPK-Farben anwenden und Hintergrundfarbe ändern</w:t>
      </w:r>
    </w:p>
    <w:p w14:paraId="4D1CDBCA" w14:textId="77777777" w:rsidR="00202FC6" w:rsidRPr="00202FC6" w:rsidRDefault="00457A98" w:rsidP="00457A98">
      <w:pPr>
        <w:pStyle w:val="berschrift3"/>
      </w:pPr>
      <w:bookmarkStart w:id="17" w:name="_Toc75503571"/>
      <w:r>
        <w:t>Mögliche Aufgaben</w:t>
      </w:r>
      <w:bookmarkEnd w:id="17"/>
    </w:p>
    <w:p w14:paraId="6728B809" w14:textId="77777777" w:rsidR="00202FC6" w:rsidRDefault="00202FC6" w:rsidP="00202FC6">
      <w:r>
        <w:t>Erstellen Sie jeweils eine Skelettformel-Darstellung (Original und gif) und einen Versuchsaufbau nach o. a. Anforderungen.</w:t>
      </w:r>
    </w:p>
    <w:p w14:paraId="20292170" w14:textId="77777777" w:rsidR="00202FC6" w:rsidRPr="006206C1" w:rsidRDefault="00202FC6" w:rsidP="006206C1">
      <w:pPr>
        <w:rPr>
          <w:b/>
          <w:bCs/>
        </w:rPr>
      </w:pPr>
      <w:r w:rsidRPr="006206C1">
        <w:rPr>
          <w:b/>
          <w:bCs/>
        </w:rPr>
        <w:t>Ideen-Sammlung Formeln:</w:t>
      </w:r>
    </w:p>
    <w:p w14:paraId="64F49C4D" w14:textId="77777777" w:rsidR="00202FC6" w:rsidRDefault="00202FC6" w:rsidP="00202FC6">
      <w:pPr>
        <w:pStyle w:val="Liste2Aufzhlung"/>
      </w:pPr>
      <w:r>
        <w:t xml:space="preserve">ein einfach </w:t>
      </w:r>
      <w:proofErr w:type="spellStart"/>
      <w:r>
        <w:t>protonierter</w:t>
      </w:r>
      <w:proofErr w:type="spellEnd"/>
      <w:r>
        <w:t xml:space="preserve"> </w:t>
      </w:r>
      <w:proofErr w:type="spellStart"/>
      <w:r>
        <w:t>Azo</w:t>
      </w:r>
      <w:proofErr w:type="spellEnd"/>
      <w:r>
        <w:t>-Farbstoff</w:t>
      </w:r>
    </w:p>
    <w:p w14:paraId="171D3547" w14:textId="77777777" w:rsidR="00202FC6" w:rsidRDefault="00202FC6" w:rsidP="00202FC6">
      <w:pPr>
        <w:pStyle w:val="Liste2Aufzhlung"/>
      </w:pPr>
      <w:r>
        <w:t xml:space="preserve">ein einfach </w:t>
      </w:r>
      <w:proofErr w:type="spellStart"/>
      <w:r>
        <w:t>protonierter</w:t>
      </w:r>
      <w:proofErr w:type="spellEnd"/>
      <w:r>
        <w:t xml:space="preserve"> </w:t>
      </w:r>
      <w:proofErr w:type="spellStart"/>
      <w:r>
        <w:t>Triphenylmethan</w:t>
      </w:r>
      <w:proofErr w:type="spellEnd"/>
      <w:r>
        <w:t>-Farbstoff</w:t>
      </w:r>
    </w:p>
    <w:p w14:paraId="5691AF92" w14:textId="77777777" w:rsidR="00202FC6" w:rsidRDefault="00202FC6" w:rsidP="00202FC6">
      <w:pPr>
        <w:pStyle w:val="Liste2Aufzhlung"/>
      </w:pPr>
      <w:r>
        <w:t>zwei Schritte des Mechanismus der Veresterung kurzkettiger Edukte</w:t>
      </w:r>
    </w:p>
    <w:p w14:paraId="2E095885" w14:textId="77777777" w:rsidR="00202FC6" w:rsidRDefault="00202FC6" w:rsidP="00202FC6">
      <w:pPr>
        <w:pStyle w:val="Liste2Aufzhlung"/>
      </w:pPr>
      <w:r>
        <w:t>zwei Schritte des Mechanismus der Ester-Spaltung an einem kurzkettigen Ester</w:t>
      </w:r>
    </w:p>
    <w:p w14:paraId="3795B00C" w14:textId="77777777" w:rsidR="00202FC6" w:rsidRDefault="00202FC6" w:rsidP="00202FC6">
      <w:pPr>
        <w:pStyle w:val="Liste2Aufzhlung"/>
      </w:pPr>
      <w:r>
        <w:t>fünf verschiedene Aroma-Stoffe, einer protoniert</w:t>
      </w:r>
    </w:p>
    <w:p w14:paraId="048F8C03" w14:textId="77777777" w:rsidR="00202FC6" w:rsidRDefault="00202FC6" w:rsidP="00202FC6">
      <w:pPr>
        <w:pStyle w:val="Liste2Aufzhlung"/>
      </w:pPr>
      <w:r>
        <w:t>fünf verschiedene Duft-Stoffe, einer geladen</w:t>
      </w:r>
    </w:p>
    <w:p w14:paraId="11FB05CA" w14:textId="77777777" w:rsidR="00202FC6" w:rsidRDefault="00202FC6" w:rsidP="00202FC6">
      <w:pPr>
        <w:pStyle w:val="Liste2Aufzhlung"/>
      </w:pPr>
      <w:r>
        <w:t>fünf Aminosäuren aus unterschiedlichen Gruppen</w:t>
      </w:r>
    </w:p>
    <w:p w14:paraId="6619E0C9" w14:textId="77777777" w:rsidR="00202FC6" w:rsidRDefault="00202FC6" w:rsidP="00202FC6">
      <w:pPr>
        <w:pStyle w:val="Liste2Aufzhlung"/>
      </w:pPr>
      <w:r>
        <w:t>die 5 häufigsten Nukleinbasen</w:t>
      </w:r>
    </w:p>
    <w:p w14:paraId="09D16706" w14:textId="77777777" w:rsidR="00202FC6" w:rsidRDefault="00202FC6" w:rsidP="00202FC6">
      <w:pPr>
        <w:pStyle w:val="Liste2Aufzhlung"/>
      </w:pPr>
      <w:r>
        <w:t>Mesomerie am Nitrat-Anion</w:t>
      </w:r>
    </w:p>
    <w:p w14:paraId="416A0927" w14:textId="77777777" w:rsidR="00202FC6" w:rsidRDefault="00202FC6" w:rsidP="00202FC6">
      <w:pPr>
        <w:pStyle w:val="Liste2Aufzhlung"/>
      </w:pPr>
      <w:r>
        <w:t>Mesomerie am Carbonat-Anion</w:t>
      </w:r>
    </w:p>
    <w:p w14:paraId="1BEDEAF2" w14:textId="77777777" w:rsidR="00202FC6" w:rsidRDefault="00202FC6" w:rsidP="00202FC6">
      <w:pPr>
        <w:pStyle w:val="Liste2Aufzhlung"/>
      </w:pPr>
      <w:r>
        <w:t>Für einen Teilschritt eines biochemischen Reaktionsweges</w:t>
      </w:r>
    </w:p>
    <w:p w14:paraId="115B0E39" w14:textId="77777777" w:rsidR="00202FC6" w:rsidRDefault="00202FC6" w:rsidP="00202FC6">
      <w:pPr>
        <w:pStyle w:val="Liste2Aufzhlung"/>
      </w:pPr>
      <w:r>
        <w:t>Zusammenhänge zwischen Siedepunkt und Molekül-Bau am Beispiel von Carbonyl-Verbindungen</w:t>
      </w:r>
    </w:p>
    <w:p w14:paraId="6D3D5F0C" w14:textId="77777777" w:rsidR="00202FC6" w:rsidRDefault="00202FC6" w:rsidP="00202FC6">
      <w:pPr>
        <w:pStyle w:val="Liste2Aufzhlung"/>
      </w:pPr>
      <w:r>
        <w:t>Zusammenhänge zwischen pK</w:t>
      </w:r>
      <w:r w:rsidRPr="000D010F">
        <w:rPr>
          <w:vertAlign w:val="subscript"/>
        </w:rPr>
        <w:t>S</w:t>
      </w:r>
      <w:r>
        <w:t>-Werten und Molekül-Bau am Beispiel von Halogen-Carbonsäuren</w:t>
      </w:r>
    </w:p>
    <w:p w14:paraId="66742DFE" w14:textId="77777777" w:rsidR="00202FC6" w:rsidRDefault="00202FC6" w:rsidP="00202FC6">
      <w:pPr>
        <w:pStyle w:val="Liste2Aufzhlung"/>
      </w:pPr>
      <w:r>
        <w:t>Das Alkyl-</w:t>
      </w:r>
      <w:proofErr w:type="spellStart"/>
      <w:r>
        <w:t>Oxonium</w:t>
      </w:r>
      <w:proofErr w:type="spellEnd"/>
      <w:r>
        <w:t xml:space="preserve">-Ion als zentrales </w:t>
      </w:r>
      <w:proofErr w:type="spellStart"/>
      <w:r>
        <w:t>Interdukt</w:t>
      </w:r>
      <w:proofErr w:type="spellEnd"/>
      <w:r>
        <w:t>-Teilchen.</w:t>
      </w:r>
    </w:p>
    <w:p w14:paraId="12155300" w14:textId="77777777" w:rsidR="00202FC6" w:rsidRPr="006206C1" w:rsidRDefault="00202FC6" w:rsidP="006206C1">
      <w:pPr>
        <w:rPr>
          <w:b/>
          <w:bCs/>
        </w:rPr>
      </w:pPr>
      <w:r w:rsidRPr="006206C1">
        <w:rPr>
          <w:b/>
          <w:bCs/>
        </w:rPr>
        <w:t>Ideen-Sammlung Versuchsaufbauten:</w:t>
      </w:r>
    </w:p>
    <w:p w14:paraId="571DE5CA" w14:textId="77777777" w:rsidR="00202FC6" w:rsidRDefault="00202FC6" w:rsidP="00202FC6">
      <w:pPr>
        <w:pStyle w:val="Liste2Aufzhlung"/>
      </w:pPr>
      <w:r>
        <w:t>Apparatur zur Herstellung eines Gases aus einem Feststoff und einer Lösung</w:t>
      </w:r>
    </w:p>
    <w:p w14:paraId="31055877" w14:textId="77777777" w:rsidR="00202FC6" w:rsidRDefault="00202FC6" w:rsidP="00202FC6">
      <w:pPr>
        <w:pStyle w:val="Liste2Aufzhlung"/>
      </w:pPr>
      <w:r>
        <w:t>Kopplung von zwei Waschflaschen über einen Dreiwege-Hahn</w:t>
      </w:r>
    </w:p>
    <w:p w14:paraId="351F9E27" w14:textId="77777777" w:rsidR="00202FC6" w:rsidRDefault="00202FC6" w:rsidP="00202FC6">
      <w:pPr>
        <w:pStyle w:val="Liste2Aufzhlung"/>
      </w:pPr>
      <w:r>
        <w:t>Absaugen von Verbrennungsgasen eines Teelichts durch ein mit Eiswasser gekühltes U-Rohr</w:t>
      </w:r>
    </w:p>
    <w:p w14:paraId="19031E9A" w14:textId="77777777" w:rsidR="00202FC6" w:rsidRDefault="00202FC6" w:rsidP="00202FC6">
      <w:pPr>
        <w:pStyle w:val="Liste2Aufzhlung"/>
      </w:pPr>
      <w:r>
        <w:t>Absaugen von Verbrennungsgasen einer Benzin-Flamme durch zwei Waschflaschen</w:t>
      </w:r>
    </w:p>
    <w:p w14:paraId="27B9CB05" w14:textId="77777777" w:rsidR="00202FC6" w:rsidRDefault="00202FC6" w:rsidP="00202FC6">
      <w:pPr>
        <w:pStyle w:val="Liste2Aufzhlung"/>
      </w:pPr>
      <w:r>
        <w:t>für eine metall-katalysierte Reaktion, z. B. Ethen-Hydrierung</w:t>
      </w:r>
    </w:p>
    <w:p w14:paraId="1DAE46D3" w14:textId="77777777" w:rsidR="00202FC6" w:rsidRDefault="00202FC6" w:rsidP="00202FC6">
      <w:pPr>
        <w:pStyle w:val="Liste2Aufzhlung"/>
      </w:pPr>
      <w:r>
        <w:t>Darstellung und Reaktivität von Ethen</w:t>
      </w:r>
    </w:p>
    <w:p w14:paraId="41DFD57C" w14:textId="77777777" w:rsidR="00202FC6" w:rsidRDefault="00202FC6" w:rsidP="00202FC6">
      <w:pPr>
        <w:pStyle w:val="Liste2Aufzhlung"/>
      </w:pPr>
      <w:r>
        <w:t>Cracken von Paraffin-Öl</w:t>
      </w:r>
    </w:p>
    <w:p w14:paraId="430DBECD" w14:textId="77777777" w:rsidR="00202FC6" w:rsidRPr="006206C1" w:rsidRDefault="00202FC6" w:rsidP="006206C1">
      <w:pPr>
        <w:rPr>
          <w:b/>
          <w:bCs/>
        </w:rPr>
      </w:pPr>
      <w:r w:rsidRPr="006206C1">
        <w:rPr>
          <w:b/>
          <w:bCs/>
        </w:rPr>
        <w:t>Ideen-Sammlung 3D:</w:t>
      </w:r>
    </w:p>
    <w:p w14:paraId="015DA6A1" w14:textId="77777777" w:rsidR="0086363F" w:rsidRDefault="0086363F" w:rsidP="0086363F">
      <w:pPr>
        <w:pStyle w:val="Liste2Aufzhlung"/>
      </w:pPr>
      <w:r>
        <w:t>Raum-Struktur von Kohlenhydrat-Molekülen</w:t>
      </w:r>
    </w:p>
    <w:p w14:paraId="00CE0E0A" w14:textId="77777777" w:rsidR="0086363F" w:rsidRDefault="0086363F" w:rsidP="0086363F">
      <w:pPr>
        <w:pStyle w:val="Liste2Aufzhlung"/>
      </w:pPr>
      <w:r>
        <w:t>Raum-Struktur von je einem Pärchen D- und L-Aminosäure</w:t>
      </w:r>
    </w:p>
    <w:p w14:paraId="7BFD34CD" w14:textId="77777777" w:rsidR="0086363F" w:rsidRDefault="0086363F" w:rsidP="0086363F">
      <w:pPr>
        <w:pStyle w:val="Liste2Aufzhlung"/>
      </w:pPr>
      <w:r>
        <w:t xml:space="preserve">Umwandlung Sessel-Twist-Wannen-Formen, z. B. </w:t>
      </w:r>
      <w:proofErr w:type="spellStart"/>
      <w:r>
        <w:t>Methylcyclohexan</w:t>
      </w:r>
      <w:proofErr w:type="spellEnd"/>
    </w:p>
    <w:p w14:paraId="3BDF9764" w14:textId="77777777" w:rsidR="0086363F" w:rsidRPr="00457A98" w:rsidRDefault="0086363F" w:rsidP="0086363F">
      <w:pPr>
        <w:rPr>
          <w:color w:val="FF0000" w:themeColor="accent2"/>
        </w:rPr>
      </w:pPr>
      <w:r w:rsidRPr="00457A98">
        <w:rPr>
          <w:b/>
          <w:bCs/>
          <w:color w:val="FF0000" w:themeColor="accent2"/>
        </w:rPr>
        <w:t>Abgabe-Form</w:t>
      </w:r>
      <w:r w:rsidRPr="00457A98">
        <w:rPr>
          <w:color w:val="FF0000" w:themeColor="accent2"/>
        </w:rPr>
        <w:t>: E-Mail-Anhang</w:t>
      </w:r>
    </w:p>
    <w:p w14:paraId="0BBFACAD" w14:textId="77777777" w:rsidR="0086363F" w:rsidRPr="00457A98" w:rsidRDefault="0086363F" w:rsidP="0086363F">
      <w:pPr>
        <w:pStyle w:val="Liste2Aufzhlung"/>
        <w:rPr>
          <w:color w:val="FF0000" w:themeColor="accent2"/>
        </w:rPr>
      </w:pPr>
      <w:r w:rsidRPr="00457A98">
        <w:rPr>
          <w:color w:val="FF0000" w:themeColor="accent2"/>
        </w:rPr>
        <w:t>Zwei Dateien: eine Formeleditoren-Originaldatei mit der Skelett-Formel und eine mit der 3D-Darstellung</w:t>
      </w:r>
    </w:p>
    <w:p w14:paraId="5350180D" w14:textId="77777777" w:rsidR="0086363F" w:rsidRPr="00457A98" w:rsidRDefault="0086363F" w:rsidP="0086363F">
      <w:pPr>
        <w:pStyle w:val="Liste2Aufzhlung"/>
        <w:rPr>
          <w:color w:val="FF0000" w:themeColor="accent2"/>
        </w:rPr>
      </w:pPr>
      <w:r w:rsidRPr="00457A98">
        <w:rPr>
          <w:color w:val="FF0000" w:themeColor="accent2"/>
        </w:rPr>
        <w:t>Weitere zwei Dateien: eine Formeleditoren-Originaldatei mit dem Versuchsaufbau und eine gif-Datei mit demselben</w:t>
      </w:r>
    </w:p>
    <w:sectPr w:rsidR="0086363F" w:rsidRPr="00457A98" w:rsidSect="0093579B">
      <w:footerReference w:type="default" r:id="rId24"/>
      <w:pgSz w:w="11906" w:h="16838"/>
      <w:pgMar w:top="851" w:right="1134" w:bottom="851"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31E2C" w14:textId="77777777" w:rsidR="00734D1A" w:rsidRDefault="00734D1A" w:rsidP="005A7DCE">
      <w:pPr>
        <w:spacing w:before="0"/>
      </w:pPr>
      <w:r>
        <w:separator/>
      </w:r>
    </w:p>
  </w:endnote>
  <w:endnote w:type="continuationSeparator" w:id="0">
    <w:p w14:paraId="2FF1688E" w14:textId="77777777" w:rsidR="00734D1A" w:rsidRDefault="00734D1A" w:rsidP="005A7DC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625137"/>
      <w:docPartObj>
        <w:docPartGallery w:val="Page Numbers (Bottom of Page)"/>
        <w:docPartUnique/>
      </w:docPartObj>
    </w:sdtPr>
    <w:sdtEndPr/>
    <w:sdtContent>
      <w:p w14:paraId="7982FCE5" w14:textId="77777777" w:rsidR="009C571D" w:rsidRDefault="009C571D">
        <w:pPr>
          <w:pStyle w:val="Fuzeile"/>
          <w:jc w:val="center"/>
        </w:pPr>
        <w:r>
          <w:rPr>
            <w:noProof/>
            <w:lang w:eastAsia="de-DE"/>
          </w:rPr>
          <mc:AlternateContent>
            <mc:Choice Requires="wps">
              <w:drawing>
                <wp:inline distT="0" distB="0" distL="0" distR="0" wp14:anchorId="71A97A04" wp14:editId="0DBAD2A2">
                  <wp:extent cx="5467350" cy="45085"/>
                  <wp:effectExtent l="9525" t="9525" r="0" b="2540"/>
                  <wp:docPr id="1"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8C64110" id="_x0000_t110" coordsize="21600,21600" o:spt="110" path="m10800,l,10800,10800,21600,21600,10800xe">
                  <v:stroke joinstyle="miter"/>
                  <v:path gradientshapeok="t" o:connecttype="rect" textboxrect="5400,5400,16200,16200"/>
                </v:shapetype>
                <v:shape id="Flussdiagramm: Verzweigu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" fillcolor="black" stroked="f">
                  <v:fill r:id="rId1" o:title="" type="pattern"/>
                  <w10:anchorlock/>
                </v:shape>
              </w:pict>
            </mc:Fallback>
          </mc:AlternateContent>
        </w:r>
      </w:p>
      <w:p w14:paraId="312CC591" w14:textId="2284AD13" w:rsidR="009C571D" w:rsidRDefault="009C571D">
        <w:pPr>
          <w:pStyle w:val="Fuzeile"/>
          <w:jc w:val="center"/>
        </w:pPr>
        <w:r>
          <w:fldChar w:fldCharType="begin"/>
        </w:r>
        <w:r>
          <w:instrText>PAGE    \* MERGEFORMAT</w:instrText>
        </w:r>
        <w:r>
          <w:fldChar w:fldCharType="separate"/>
        </w:r>
        <w:r w:rsidR="00FD5EAC">
          <w:rPr>
            <w:noProof/>
          </w:rPr>
          <w:t>3</w:t>
        </w:r>
        <w:r>
          <w:fldChar w:fldCharType="end"/>
        </w:r>
      </w:p>
    </w:sdtContent>
  </w:sdt>
  <w:p w14:paraId="1DA42691" w14:textId="77777777" w:rsidR="009C571D" w:rsidRDefault="009C571D">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A203C" w14:textId="77777777" w:rsidR="00734D1A" w:rsidRDefault="00734D1A" w:rsidP="005A7DCE">
      <w:pPr>
        <w:spacing w:before="0"/>
      </w:pPr>
      <w:r>
        <w:separator/>
      </w:r>
    </w:p>
  </w:footnote>
  <w:footnote w:type="continuationSeparator" w:id="0">
    <w:p w14:paraId="66F08120" w14:textId="77777777" w:rsidR="00734D1A" w:rsidRDefault="00734D1A" w:rsidP="005A7DCE">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715BF"/>
    <w:multiLevelType w:val="multilevel"/>
    <w:tmpl w:val="89E6B4B2"/>
    <w:lvl w:ilvl="0">
      <w:start w:val="1"/>
      <w:numFmt w:val="decimal"/>
      <w:pStyle w:val="AufzhlungStandard"/>
      <w:lvlText w:val="%1."/>
      <w:lvlJc w:val="left"/>
      <w:pPr>
        <w:ind w:left="454" w:hanging="454"/>
      </w:pPr>
      <w:rPr>
        <w:rFonts w:hint="default"/>
      </w:rPr>
    </w:lvl>
    <w:lvl w:ilvl="1">
      <w:start w:val="1"/>
      <w:numFmt w:val="bullet"/>
      <w:lvlText w:val=""/>
      <w:lvlJc w:val="left"/>
      <w:pPr>
        <w:ind w:left="454" w:hanging="454"/>
      </w:pPr>
      <w:rPr>
        <w:rFonts w:ascii="Symbol" w:hAnsi="Symbol" w:hint="default"/>
      </w:rPr>
    </w:lvl>
    <w:lvl w:ilvl="2">
      <w:start w:val="1"/>
      <w:numFmt w:val="lowerLetter"/>
      <w:lvlText w:val="%3)"/>
      <w:lvlJc w:val="left"/>
      <w:pPr>
        <w:ind w:left="454" w:hanging="454"/>
      </w:pPr>
      <w:rPr>
        <w:rFonts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 w15:restartNumberingAfterBreak="0">
    <w:nsid w:val="0B415FAC"/>
    <w:multiLevelType w:val="hybridMultilevel"/>
    <w:tmpl w:val="AE464754"/>
    <w:lvl w:ilvl="0" w:tplc="EF8C60CA">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4C0B18"/>
    <w:multiLevelType w:val="multilevel"/>
    <w:tmpl w:val="218C6F18"/>
    <w:lvl w:ilvl="0">
      <w:start w:val="5"/>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 w15:restartNumberingAfterBreak="0">
    <w:nsid w:val="0E04651B"/>
    <w:multiLevelType w:val="multilevel"/>
    <w:tmpl w:val="8B966944"/>
    <w:lvl w:ilvl="0">
      <w:start w:val="1"/>
      <w:numFmt w:val="none"/>
      <w:pStyle w:val="Ziel"/>
      <w:lvlText w:val=""/>
      <w:lvlJc w:val="left"/>
      <w:pPr>
        <w:ind w:left="0" w:firstLine="0"/>
      </w:pPr>
      <w:rPr>
        <w:rFonts w:hint="default"/>
      </w:rPr>
    </w:lvl>
    <w:lvl w:ilvl="1">
      <w:start w:val="1"/>
      <w:numFmt w:val="ordinal"/>
      <w:lvlText w:val="%2"/>
      <w:lvlJc w:val="left"/>
      <w:pPr>
        <w:ind w:left="567" w:hanging="283"/>
      </w:pPr>
      <w:rPr>
        <w:rFonts w:hint="default"/>
      </w:rPr>
    </w:lvl>
    <w:lvl w:ilvl="2">
      <w:start w:val="1"/>
      <w:numFmt w:val="bullet"/>
      <w:lvlText w:val=""/>
      <w:lvlJc w:val="left"/>
      <w:pPr>
        <w:ind w:left="567" w:hanging="283"/>
      </w:pPr>
      <w:rPr>
        <w:rFonts w:ascii="Symbol" w:hAnsi="Symbol" w:hint="default"/>
      </w:rPr>
    </w:lvl>
    <w:lvl w:ilvl="3">
      <w:start w:val="1"/>
      <w:numFmt w:val="lowerLetter"/>
      <w:lvlText w:val="%4)"/>
      <w:lvlJc w:val="left"/>
      <w:pPr>
        <w:ind w:left="567" w:hanging="283"/>
      </w:pPr>
      <w:rPr>
        <w:rFonts w:hint="default"/>
      </w:rPr>
    </w:lvl>
    <w:lvl w:ilvl="4">
      <w:start w:val="1"/>
      <w:numFmt w:val="none"/>
      <w:lvlText w:val=""/>
      <w:lvlJc w:val="left"/>
      <w:pPr>
        <w:ind w:left="567" w:hanging="283"/>
      </w:pPr>
      <w:rPr>
        <w:rFonts w:hint="default"/>
      </w:rPr>
    </w:lvl>
    <w:lvl w:ilvl="5">
      <w:start w:val="1"/>
      <w:numFmt w:val="none"/>
      <w:lvlText w:val=""/>
      <w:lvlJc w:val="left"/>
      <w:pPr>
        <w:ind w:left="567" w:hanging="283"/>
      </w:pPr>
      <w:rPr>
        <w:rFonts w:hint="default"/>
      </w:rPr>
    </w:lvl>
    <w:lvl w:ilvl="6">
      <w:start w:val="1"/>
      <w:numFmt w:val="none"/>
      <w:lvlText w:val=""/>
      <w:lvlJc w:val="left"/>
      <w:pPr>
        <w:ind w:left="567" w:hanging="283"/>
      </w:pPr>
      <w:rPr>
        <w:rFonts w:hint="default"/>
      </w:rPr>
    </w:lvl>
    <w:lvl w:ilvl="7">
      <w:start w:val="1"/>
      <w:numFmt w:val="none"/>
      <w:lvlText w:val=""/>
      <w:lvlJc w:val="left"/>
      <w:pPr>
        <w:ind w:left="567" w:hanging="283"/>
      </w:pPr>
      <w:rPr>
        <w:rFonts w:hint="default"/>
      </w:rPr>
    </w:lvl>
    <w:lvl w:ilvl="8">
      <w:start w:val="1"/>
      <w:numFmt w:val="none"/>
      <w:lvlText w:val=""/>
      <w:lvlJc w:val="left"/>
      <w:pPr>
        <w:ind w:left="567" w:hanging="283"/>
      </w:pPr>
      <w:rPr>
        <w:rFonts w:hint="default"/>
      </w:rPr>
    </w:lvl>
  </w:abstractNum>
  <w:abstractNum w:abstractNumId="4" w15:restartNumberingAfterBreak="0">
    <w:nsid w:val="173C1B4C"/>
    <w:multiLevelType w:val="hybridMultilevel"/>
    <w:tmpl w:val="C24A3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27113C"/>
    <w:multiLevelType w:val="multilevel"/>
    <w:tmpl w:val="58845C9E"/>
    <w:lvl w:ilvl="0">
      <w:start w:val="1"/>
      <w:numFmt w:val="none"/>
      <w:pStyle w:val="Blau"/>
      <w:lvlText w:val=""/>
      <w:lvlJc w:val="left"/>
      <w:pPr>
        <w:ind w:left="0" w:firstLine="0"/>
      </w:pPr>
      <w:rPr>
        <w:rFonts w:hint="default"/>
      </w:rPr>
    </w:lvl>
    <w:lvl w:ilvl="1">
      <w:start w:val="1"/>
      <w:numFmt w:val="bullet"/>
      <w:lvlText w:val=""/>
      <w:lvlJc w:val="left"/>
      <w:pPr>
        <w:ind w:left="680" w:hanging="396"/>
      </w:pPr>
      <w:rPr>
        <w:rFonts w:ascii="Symbol" w:hAnsi="Symbol" w:hint="default"/>
      </w:rPr>
    </w:lvl>
    <w:lvl w:ilvl="2">
      <w:start w:val="1"/>
      <w:numFmt w:val="ordinal"/>
      <w:lvlText w:val="%3"/>
      <w:lvlJc w:val="left"/>
      <w:pPr>
        <w:ind w:left="680" w:hanging="396"/>
      </w:pPr>
      <w:rPr>
        <w:rFonts w:hint="default"/>
      </w:rPr>
    </w:lvl>
    <w:lvl w:ilvl="3">
      <w:start w:val="1"/>
      <w:numFmt w:val="lowerLetter"/>
      <w:lvlText w:val="%4)"/>
      <w:lvlJc w:val="left"/>
      <w:pPr>
        <w:ind w:left="680" w:hanging="396"/>
      </w:pPr>
      <w:rPr>
        <w:rFonts w:hint="default"/>
      </w:rPr>
    </w:lvl>
    <w:lvl w:ilvl="4">
      <w:start w:val="1"/>
      <w:numFmt w:val="none"/>
      <w:lvlText w:val="%5"/>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abstractNum w:abstractNumId="6" w15:restartNumberingAfterBreak="0">
    <w:nsid w:val="31276AE2"/>
    <w:multiLevelType w:val="multilevel"/>
    <w:tmpl w:val="A972170A"/>
    <w:lvl w:ilvl="0">
      <w:start w:val="1"/>
      <w:numFmt w:val="none"/>
      <w:pStyle w:val="Rot"/>
      <w:lvlText w:val=""/>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9"/>
      <w:lvlJc w:val="left"/>
      <w:pPr>
        <w:ind w:left="680" w:hanging="396"/>
      </w:pPr>
      <w:rPr>
        <w:rFonts w:hint="default"/>
      </w:rPr>
    </w:lvl>
  </w:abstractNum>
  <w:abstractNum w:abstractNumId="7" w15:restartNumberingAfterBreak="0">
    <w:nsid w:val="348E6D44"/>
    <w:multiLevelType w:val="hybridMultilevel"/>
    <w:tmpl w:val="A192C752"/>
    <w:lvl w:ilvl="0" w:tplc="4A308CF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AD77D36"/>
    <w:multiLevelType w:val="multilevel"/>
    <w:tmpl w:val="11CC359E"/>
    <w:lvl w:ilvl="0">
      <w:start w:val="1"/>
      <w:numFmt w:val="bullet"/>
      <w:pStyle w:val="Liste2Aufzhlung"/>
      <w:lvlText w:val=""/>
      <w:lvlJc w:val="left"/>
      <w:pPr>
        <w:ind w:left="680" w:hanging="396"/>
      </w:pPr>
      <w:rPr>
        <w:rFonts w:ascii="Symbol" w:hAnsi="Symbol" w:hint="default"/>
      </w:rPr>
    </w:lvl>
    <w:lvl w:ilvl="1">
      <w:start w:val="1"/>
      <w:numFmt w:val="ordinal"/>
      <w:lvlText w:val="%2"/>
      <w:lvlJc w:val="left"/>
      <w:pPr>
        <w:ind w:left="680" w:hanging="396"/>
      </w:pPr>
      <w:rPr>
        <w:rFonts w:hint="default"/>
      </w:rPr>
    </w:lvl>
    <w:lvl w:ilvl="2">
      <w:start w:val="1"/>
      <w:numFmt w:val="lowerLetter"/>
      <w:lvlText w:val="%3)"/>
      <w:lvlJc w:val="left"/>
      <w:pPr>
        <w:ind w:left="680" w:hanging="396"/>
      </w:pPr>
      <w:rPr>
        <w:rFonts w:hint="default"/>
      </w:rPr>
    </w:lvl>
    <w:lvl w:ilvl="3">
      <w:start w:val="1"/>
      <w:numFmt w:val="none"/>
      <w:lvlText w:val=""/>
      <w:lvlJc w:val="left"/>
      <w:pPr>
        <w:ind w:left="680" w:hanging="396"/>
      </w:pPr>
      <w:rPr>
        <w:rFonts w:hint="default"/>
      </w:rPr>
    </w:lvl>
    <w:lvl w:ilvl="4">
      <w:start w:val="1"/>
      <w:numFmt w:val="none"/>
      <w:lvlText w:val=""/>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abstractNum w:abstractNumId="9" w15:restartNumberingAfterBreak="0">
    <w:nsid w:val="52623FBA"/>
    <w:multiLevelType w:val="hybridMultilevel"/>
    <w:tmpl w:val="D5906CB8"/>
    <w:lvl w:ilvl="0" w:tplc="1B783BC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EF62EB"/>
    <w:multiLevelType w:val="multilevel"/>
    <w:tmpl w:val="3D08C364"/>
    <w:lvl w:ilvl="0">
      <w:start w:val="1"/>
      <w:numFmt w:val="none"/>
      <w:pStyle w:val="Grn"/>
      <w:lvlText w:val=""/>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5"/>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abstractNum w:abstractNumId="11" w15:restartNumberingAfterBreak="0">
    <w:nsid w:val="76834193"/>
    <w:multiLevelType w:val="hybridMultilevel"/>
    <w:tmpl w:val="DD3826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99D5F64"/>
    <w:multiLevelType w:val="multilevel"/>
    <w:tmpl w:val="468E0BF4"/>
    <w:lvl w:ilvl="0">
      <w:start w:val="1"/>
      <w:numFmt w:val="none"/>
      <w:pStyle w:val="Zusammenfassung"/>
      <w:lvlText w:val=""/>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num w:numId="1">
    <w:abstractNumId w:val="11"/>
  </w:num>
  <w:num w:numId="2">
    <w:abstractNumId w:val="2"/>
  </w:num>
  <w:num w:numId="3">
    <w:abstractNumId w:val="1"/>
  </w:num>
  <w:num w:numId="4">
    <w:abstractNumId w:val="3"/>
  </w:num>
  <w:num w:numId="5">
    <w:abstractNumId w:val="3"/>
    <w:lvlOverride w:ilvl="0">
      <w:lvl w:ilvl="0">
        <w:start w:val="1"/>
        <w:numFmt w:val="none"/>
        <w:pStyle w:val="Ziel"/>
        <w:lvlText w:val=""/>
        <w:lvlJc w:val="left"/>
        <w:pPr>
          <w:tabs>
            <w:tab w:val="num" w:pos="284"/>
          </w:tabs>
          <w:ind w:left="0" w:firstLine="0"/>
        </w:pPr>
        <w:rPr>
          <w:rFonts w:hint="default"/>
        </w:rPr>
      </w:lvl>
    </w:lvlOverride>
    <w:lvlOverride w:ilvl="1">
      <w:lvl w:ilvl="1">
        <w:start w:val="1"/>
        <w:numFmt w:val="ordinal"/>
        <w:lvlText w:val="%2"/>
        <w:lvlJc w:val="left"/>
        <w:pPr>
          <w:tabs>
            <w:tab w:val="num" w:pos="284"/>
          </w:tabs>
          <w:ind w:left="680" w:hanging="396"/>
        </w:pPr>
        <w:rPr>
          <w:rFonts w:hint="default"/>
        </w:rPr>
      </w:lvl>
    </w:lvlOverride>
    <w:lvlOverride w:ilvl="2">
      <w:lvl w:ilvl="2">
        <w:start w:val="1"/>
        <w:numFmt w:val="bullet"/>
        <w:lvlText w:val=""/>
        <w:lvlJc w:val="left"/>
        <w:pPr>
          <w:tabs>
            <w:tab w:val="num" w:pos="284"/>
          </w:tabs>
          <w:ind w:left="680" w:hanging="396"/>
        </w:pPr>
        <w:rPr>
          <w:rFonts w:ascii="Symbol" w:hAnsi="Symbol" w:hint="default"/>
        </w:rPr>
      </w:lvl>
    </w:lvlOverride>
    <w:lvlOverride w:ilvl="3">
      <w:lvl w:ilvl="3">
        <w:start w:val="1"/>
        <w:numFmt w:val="lowerLetter"/>
        <w:lvlText w:val="%4)"/>
        <w:lvlJc w:val="left"/>
        <w:pPr>
          <w:tabs>
            <w:tab w:val="num" w:pos="284"/>
          </w:tabs>
          <w:ind w:left="680" w:hanging="396"/>
        </w:pPr>
        <w:rPr>
          <w:rFonts w:hint="default"/>
        </w:rPr>
      </w:lvl>
    </w:lvlOverride>
    <w:lvlOverride w:ilvl="4">
      <w:lvl w:ilvl="4">
        <w:start w:val="1"/>
        <w:numFmt w:val="none"/>
        <w:lvlText w:val=""/>
        <w:lvlJc w:val="left"/>
        <w:pPr>
          <w:tabs>
            <w:tab w:val="num" w:pos="284"/>
          </w:tabs>
          <w:ind w:left="680" w:hanging="396"/>
        </w:pPr>
        <w:rPr>
          <w:rFonts w:hint="default"/>
        </w:rPr>
      </w:lvl>
    </w:lvlOverride>
    <w:lvlOverride w:ilvl="5">
      <w:lvl w:ilvl="5">
        <w:start w:val="1"/>
        <w:numFmt w:val="none"/>
        <w:lvlText w:val=""/>
        <w:lvlJc w:val="left"/>
        <w:pPr>
          <w:tabs>
            <w:tab w:val="num" w:pos="284"/>
          </w:tabs>
          <w:ind w:left="680" w:hanging="396"/>
        </w:pPr>
        <w:rPr>
          <w:rFonts w:hint="default"/>
        </w:rPr>
      </w:lvl>
    </w:lvlOverride>
    <w:lvlOverride w:ilvl="6">
      <w:lvl w:ilvl="6">
        <w:start w:val="1"/>
        <w:numFmt w:val="none"/>
        <w:lvlText w:val=""/>
        <w:lvlJc w:val="left"/>
        <w:pPr>
          <w:tabs>
            <w:tab w:val="num" w:pos="284"/>
          </w:tabs>
          <w:ind w:left="680" w:hanging="396"/>
        </w:pPr>
        <w:rPr>
          <w:rFonts w:hint="default"/>
        </w:rPr>
      </w:lvl>
    </w:lvlOverride>
    <w:lvlOverride w:ilvl="7">
      <w:lvl w:ilvl="7">
        <w:start w:val="1"/>
        <w:numFmt w:val="none"/>
        <w:lvlText w:val=""/>
        <w:lvlJc w:val="left"/>
        <w:pPr>
          <w:tabs>
            <w:tab w:val="num" w:pos="284"/>
          </w:tabs>
          <w:ind w:left="680" w:hanging="396"/>
        </w:pPr>
        <w:rPr>
          <w:rFonts w:hint="default"/>
        </w:rPr>
      </w:lvl>
    </w:lvlOverride>
    <w:lvlOverride w:ilvl="8">
      <w:lvl w:ilvl="8">
        <w:start w:val="1"/>
        <w:numFmt w:val="none"/>
        <w:lvlText w:val=""/>
        <w:lvlJc w:val="left"/>
        <w:pPr>
          <w:tabs>
            <w:tab w:val="num" w:pos="284"/>
          </w:tabs>
          <w:ind w:left="680" w:hanging="396"/>
        </w:pPr>
        <w:rPr>
          <w:rFonts w:hint="default"/>
        </w:rPr>
      </w:lvl>
    </w:lvlOverride>
  </w:num>
  <w:num w:numId="6">
    <w:abstractNumId w:val="9"/>
  </w:num>
  <w:num w:numId="7">
    <w:abstractNumId w:val="5"/>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 w:numId="12">
    <w:abstractNumId w:val="8"/>
  </w:num>
  <w:num w:numId="13">
    <w:abstractNumId w:val="7"/>
  </w:num>
  <w:num w:numId="14">
    <w:abstractNumId w:val="0"/>
  </w:num>
  <w:num w:numId="15">
    <w:abstractNumId w:val="12"/>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73B"/>
    <w:rsid w:val="000543F0"/>
    <w:rsid w:val="000703CF"/>
    <w:rsid w:val="000712A2"/>
    <w:rsid w:val="00074491"/>
    <w:rsid w:val="000D010F"/>
    <w:rsid w:val="000F2ACD"/>
    <w:rsid w:val="000F3046"/>
    <w:rsid w:val="00143A71"/>
    <w:rsid w:val="001B3A69"/>
    <w:rsid w:val="001D6942"/>
    <w:rsid w:val="00202FC6"/>
    <w:rsid w:val="00233852"/>
    <w:rsid w:val="00263DE8"/>
    <w:rsid w:val="0028319F"/>
    <w:rsid w:val="002A64B4"/>
    <w:rsid w:val="002F6A58"/>
    <w:rsid w:val="00315497"/>
    <w:rsid w:val="0033663A"/>
    <w:rsid w:val="0035611C"/>
    <w:rsid w:val="004506FF"/>
    <w:rsid w:val="00457A98"/>
    <w:rsid w:val="004E5A88"/>
    <w:rsid w:val="004F3AE7"/>
    <w:rsid w:val="00505A47"/>
    <w:rsid w:val="00506EAF"/>
    <w:rsid w:val="00573942"/>
    <w:rsid w:val="005A7DCE"/>
    <w:rsid w:val="005F3214"/>
    <w:rsid w:val="006206C1"/>
    <w:rsid w:val="00642113"/>
    <w:rsid w:val="0067205B"/>
    <w:rsid w:val="006743A1"/>
    <w:rsid w:val="00690793"/>
    <w:rsid w:val="006C1BD6"/>
    <w:rsid w:val="006E5302"/>
    <w:rsid w:val="007161D1"/>
    <w:rsid w:val="00734D1A"/>
    <w:rsid w:val="00754C77"/>
    <w:rsid w:val="00761F19"/>
    <w:rsid w:val="007B2C80"/>
    <w:rsid w:val="008117E4"/>
    <w:rsid w:val="00821B4D"/>
    <w:rsid w:val="00846F1E"/>
    <w:rsid w:val="0084735B"/>
    <w:rsid w:val="0086195F"/>
    <w:rsid w:val="0086363F"/>
    <w:rsid w:val="008A524D"/>
    <w:rsid w:val="008D4E1F"/>
    <w:rsid w:val="008E61B7"/>
    <w:rsid w:val="0093579B"/>
    <w:rsid w:val="0095539B"/>
    <w:rsid w:val="009C571D"/>
    <w:rsid w:val="00A21130"/>
    <w:rsid w:val="00A5383F"/>
    <w:rsid w:val="00A846FD"/>
    <w:rsid w:val="00AA5D66"/>
    <w:rsid w:val="00AB7E4B"/>
    <w:rsid w:val="00AE53F0"/>
    <w:rsid w:val="00AF70C0"/>
    <w:rsid w:val="00B06980"/>
    <w:rsid w:val="00BC3482"/>
    <w:rsid w:val="00BD427E"/>
    <w:rsid w:val="00BF0B93"/>
    <w:rsid w:val="00C24BBB"/>
    <w:rsid w:val="00CC5F62"/>
    <w:rsid w:val="00CF29DA"/>
    <w:rsid w:val="00D2071A"/>
    <w:rsid w:val="00D3410B"/>
    <w:rsid w:val="00D97908"/>
    <w:rsid w:val="00DF2041"/>
    <w:rsid w:val="00E034B2"/>
    <w:rsid w:val="00E14DE1"/>
    <w:rsid w:val="00E249BE"/>
    <w:rsid w:val="00E44664"/>
    <w:rsid w:val="00E8473B"/>
    <w:rsid w:val="00E911A1"/>
    <w:rsid w:val="00ED5491"/>
    <w:rsid w:val="00F273B8"/>
    <w:rsid w:val="00F76D18"/>
    <w:rsid w:val="00F85160"/>
    <w:rsid w:val="00FD152C"/>
    <w:rsid w:val="00FD5EAC"/>
    <w:rsid w:val="00FE22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DD0C27"/>
  <w15:chartTrackingRefBased/>
  <w15:docId w15:val="{0EC91B84-02CB-4D77-A550-2D556493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A524D"/>
    <w:pPr>
      <w:spacing w:before="120"/>
      <w:jc w:val="both"/>
    </w:pPr>
  </w:style>
  <w:style w:type="paragraph" w:styleId="berschrift1">
    <w:name w:val="heading 1"/>
    <w:basedOn w:val="Standard"/>
    <w:next w:val="Standard"/>
    <w:link w:val="berschrift1Zchn"/>
    <w:uiPriority w:val="9"/>
    <w:qFormat/>
    <w:rsid w:val="00D3410B"/>
    <w:pPr>
      <w:keepNext/>
      <w:keepLines/>
      <w:numPr>
        <w:numId w:val="2"/>
      </w:numPr>
      <w:spacing w:before="240"/>
      <w:ind w:left="567" w:hanging="567"/>
      <w:outlineLvl w:val="0"/>
    </w:pPr>
    <w:rPr>
      <w:rFonts w:asciiTheme="majorHAnsi" w:eastAsiaTheme="majorEastAsia" w:hAnsiTheme="majorHAnsi" w:cstheme="majorBidi"/>
      <w:b/>
      <w:sz w:val="36"/>
      <w:szCs w:val="32"/>
    </w:rPr>
  </w:style>
  <w:style w:type="paragraph" w:styleId="berschrift2">
    <w:name w:val="heading 2"/>
    <w:basedOn w:val="Standard"/>
    <w:next w:val="Standard"/>
    <w:link w:val="berschrift2Zchn"/>
    <w:uiPriority w:val="9"/>
    <w:unhideWhenUsed/>
    <w:qFormat/>
    <w:rsid w:val="00D3410B"/>
    <w:pPr>
      <w:keepNext/>
      <w:keepLines/>
      <w:numPr>
        <w:ilvl w:val="1"/>
        <w:numId w:val="2"/>
      </w:numPr>
      <w:spacing w:before="240"/>
      <w:ind w:left="709" w:hanging="709"/>
      <w:outlineLvl w:val="1"/>
    </w:pPr>
    <w:rPr>
      <w:rFonts w:asciiTheme="majorHAnsi" w:eastAsiaTheme="majorEastAsia" w:hAnsiTheme="majorHAnsi" w:cstheme="majorBidi"/>
      <w:b/>
      <w:color w:val="000000" w:themeColor="text1"/>
      <w:sz w:val="32"/>
      <w:szCs w:val="26"/>
    </w:rPr>
  </w:style>
  <w:style w:type="paragraph" w:styleId="berschrift3">
    <w:name w:val="heading 3"/>
    <w:basedOn w:val="Standard"/>
    <w:next w:val="Standard"/>
    <w:link w:val="berschrift3Zchn"/>
    <w:uiPriority w:val="9"/>
    <w:unhideWhenUsed/>
    <w:qFormat/>
    <w:rsid w:val="00D3410B"/>
    <w:pPr>
      <w:keepNext/>
      <w:keepLines/>
      <w:numPr>
        <w:ilvl w:val="2"/>
        <w:numId w:val="2"/>
      </w:numPr>
      <w:spacing w:before="240"/>
      <w:ind w:left="851" w:hanging="851"/>
      <w:outlineLvl w:val="2"/>
    </w:pPr>
    <w:rPr>
      <w:rFonts w:asciiTheme="majorHAnsi" w:eastAsiaTheme="majorEastAsia" w:hAnsiTheme="majorHAnsi" w:cstheme="majorBidi"/>
      <w:b/>
      <w:sz w:val="28"/>
      <w:szCs w:val="28"/>
    </w:rPr>
  </w:style>
  <w:style w:type="paragraph" w:styleId="berschrift4">
    <w:name w:val="heading 4"/>
    <w:basedOn w:val="Standard"/>
    <w:next w:val="Standard"/>
    <w:link w:val="berschrift4Zchn"/>
    <w:uiPriority w:val="9"/>
    <w:unhideWhenUsed/>
    <w:qFormat/>
    <w:rsid w:val="00A5383F"/>
    <w:pPr>
      <w:keepNext/>
      <w:keepLines/>
      <w:numPr>
        <w:ilvl w:val="3"/>
        <w:numId w:val="2"/>
      </w:numPr>
      <w:spacing w:before="240"/>
      <w:outlineLvl w:val="3"/>
    </w:pPr>
    <w:rPr>
      <w:rFonts w:asciiTheme="majorHAnsi" w:eastAsiaTheme="majorEastAsia" w:hAnsiTheme="majorHAnsi" w:cstheme="majorBidi"/>
      <w:b/>
      <w:iCs/>
      <w:szCs w:val="24"/>
    </w:rPr>
  </w:style>
  <w:style w:type="paragraph" w:styleId="berschrift5">
    <w:name w:val="heading 5"/>
    <w:basedOn w:val="Standard"/>
    <w:next w:val="Standard"/>
    <w:link w:val="berschrift5Zchn"/>
    <w:uiPriority w:val="9"/>
    <w:semiHidden/>
    <w:unhideWhenUsed/>
    <w:rsid w:val="00E8473B"/>
    <w:pPr>
      <w:keepNext/>
      <w:keepLines/>
      <w:numPr>
        <w:ilvl w:val="4"/>
        <w:numId w:val="2"/>
      </w:numPr>
      <w:spacing w:before="40"/>
      <w:outlineLvl w:val="4"/>
    </w:pPr>
    <w:rPr>
      <w:rFonts w:asciiTheme="majorHAnsi" w:eastAsiaTheme="majorEastAsia" w:hAnsiTheme="majorHAnsi" w:cstheme="majorBidi"/>
      <w:color w:val="0000BF" w:themeColor="accent1" w:themeShade="BF"/>
    </w:rPr>
  </w:style>
  <w:style w:type="paragraph" w:styleId="berschrift6">
    <w:name w:val="heading 6"/>
    <w:basedOn w:val="Standard"/>
    <w:next w:val="Standard"/>
    <w:link w:val="berschrift6Zchn"/>
    <w:uiPriority w:val="9"/>
    <w:semiHidden/>
    <w:unhideWhenUsed/>
    <w:qFormat/>
    <w:rsid w:val="00E8473B"/>
    <w:pPr>
      <w:keepNext/>
      <w:keepLines/>
      <w:numPr>
        <w:ilvl w:val="5"/>
        <w:numId w:val="2"/>
      </w:numPr>
      <w:spacing w:before="40"/>
      <w:outlineLvl w:val="5"/>
    </w:pPr>
    <w:rPr>
      <w:rFonts w:asciiTheme="majorHAnsi" w:eastAsiaTheme="majorEastAsia" w:hAnsiTheme="majorHAnsi" w:cstheme="majorBidi"/>
      <w:color w:val="00007F" w:themeColor="accent1" w:themeShade="7F"/>
    </w:rPr>
  </w:style>
  <w:style w:type="paragraph" w:styleId="berschrift7">
    <w:name w:val="heading 7"/>
    <w:basedOn w:val="Standard"/>
    <w:next w:val="Standard"/>
    <w:link w:val="berschrift7Zchn"/>
    <w:uiPriority w:val="9"/>
    <w:semiHidden/>
    <w:unhideWhenUsed/>
    <w:qFormat/>
    <w:rsid w:val="00E8473B"/>
    <w:pPr>
      <w:keepNext/>
      <w:keepLines/>
      <w:numPr>
        <w:ilvl w:val="6"/>
        <w:numId w:val="2"/>
      </w:numPr>
      <w:spacing w:before="40"/>
      <w:outlineLvl w:val="6"/>
    </w:pPr>
    <w:rPr>
      <w:rFonts w:asciiTheme="majorHAnsi" w:eastAsiaTheme="majorEastAsia" w:hAnsiTheme="majorHAnsi" w:cstheme="majorBidi"/>
      <w:i/>
      <w:iCs/>
      <w:color w:val="00007F" w:themeColor="accent1" w:themeShade="7F"/>
    </w:rPr>
  </w:style>
  <w:style w:type="paragraph" w:styleId="berschrift8">
    <w:name w:val="heading 8"/>
    <w:basedOn w:val="Standard"/>
    <w:next w:val="Standard"/>
    <w:link w:val="berschrift8Zchn"/>
    <w:uiPriority w:val="9"/>
    <w:semiHidden/>
    <w:unhideWhenUsed/>
    <w:qFormat/>
    <w:rsid w:val="00E8473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8473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8473B"/>
    <w:pPr>
      <w:spacing w:after="120"/>
    </w:pPr>
    <w:rPr>
      <w:rFonts w:ascii="Times New Roman" w:hAnsi="Times New Roman" w:cs="Times New Roman"/>
      <w:szCs w:val="24"/>
    </w:rPr>
  </w:style>
  <w:style w:type="paragraph" w:customStyle="1" w:styleId="Bilder">
    <w:name w:val="Bilder"/>
    <w:basedOn w:val="Standard"/>
    <w:link w:val="BilderZchn"/>
    <w:qFormat/>
    <w:rsid w:val="0086195F"/>
    <w:pPr>
      <w:spacing w:before="0"/>
      <w:jc w:val="center"/>
    </w:pPr>
    <w:rPr>
      <w:rFonts w:cs="Calibri"/>
      <w:noProof/>
    </w:rPr>
  </w:style>
  <w:style w:type="character" w:customStyle="1" w:styleId="BilderZchn">
    <w:name w:val="Bilder Zchn"/>
    <w:basedOn w:val="Absatz-Standardschriftart"/>
    <w:link w:val="Bilder"/>
    <w:rsid w:val="0086195F"/>
    <w:rPr>
      <w:rFonts w:cs="Calibri"/>
      <w:noProof/>
    </w:rPr>
  </w:style>
  <w:style w:type="paragraph" w:customStyle="1" w:styleId="Rot">
    <w:name w:val="Rot"/>
    <w:basedOn w:val="Listenabsatz"/>
    <w:link w:val="RotZchn"/>
    <w:qFormat/>
    <w:rsid w:val="008A524D"/>
    <w:pPr>
      <w:numPr>
        <w:numId w:val="10"/>
      </w:numPr>
      <w:contextualSpacing w:val="0"/>
    </w:pPr>
    <w:rPr>
      <w:color w:val="FF0000" w:themeColor="accent2"/>
    </w:rPr>
  </w:style>
  <w:style w:type="paragraph" w:customStyle="1" w:styleId="Liste2Aufzhlung">
    <w:name w:val="Liste 2 Aufzählung"/>
    <w:basedOn w:val="Listenabsatz"/>
    <w:link w:val="Liste2AufzhlungZchn"/>
    <w:qFormat/>
    <w:rsid w:val="000D010F"/>
    <w:pPr>
      <w:numPr>
        <w:numId w:val="12"/>
      </w:numPr>
      <w:ind w:left="681" w:hanging="397"/>
      <w:contextualSpacing w:val="0"/>
    </w:pPr>
  </w:style>
  <w:style w:type="paragraph" w:customStyle="1" w:styleId="Kapitel">
    <w:name w:val="Kapitel"/>
    <w:basedOn w:val="Standard"/>
    <w:link w:val="KapitelZchn"/>
    <w:qFormat/>
    <w:rsid w:val="0095539B"/>
    <w:pPr>
      <w:shd w:val="clear" w:color="auto" w:fill="0000FF" w:themeFill="accent1"/>
      <w:jc w:val="center"/>
    </w:pPr>
    <w:rPr>
      <w:b/>
      <w:bCs/>
      <w:color w:val="FFFFFF" w:themeColor="background1"/>
      <w:sz w:val="40"/>
      <w:szCs w:val="40"/>
    </w:rPr>
  </w:style>
  <w:style w:type="character" w:customStyle="1" w:styleId="berschrift1Zchn">
    <w:name w:val="Überschrift 1 Zchn"/>
    <w:basedOn w:val="Absatz-Standardschriftart"/>
    <w:link w:val="berschrift1"/>
    <w:uiPriority w:val="9"/>
    <w:rsid w:val="00D3410B"/>
    <w:rPr>
      <w:rFonts w:asciiTheme="majorHAnsi" w:eastAsiaTheme="majorEastAsia" w:hAnsiTheme="majorHAnsi" w:cstheme="majorBidi"/>
      <w:b/>
      <w:sz w:val="36"/>
      <w:szCs w:val="32"/>
    </w:rPr>
  </w:style>
  <w:style w:type="character" w:customStyle="1" w:styleId="KapitelZchn">
    <w:name w:val="Kapitel Zchn"/>
    <w:basedOn w:val="Absatz-Standardschriftart"/>
    <w:link w:val="Kapitel"/>
    <w:rsid w:val="0095539B"/>
    <w:rPr>
      <w:b/>
      <w:bCs/>
      <w:color w:val="FFFFFF" w:themeColor="background1"/>
      <w:sz w:val="40"/>
      <w:szCs w:val="40"/>
      <w:shd w:val="clear" w:color="auto" w:fill="0000FF" w:themeFill="accent1"/>
    </w:rPr>
  </w:style>
  <w:style w:type="character" w:customStyle="1" w:styleId="berschrift2Zchn">
    <w:name w:val="Überschrift 2 Zchn"/>
    <w:basedOn w:val="Absatz-Standardschriftart"/>
    <w:link w:val="berschrift2"/>
    <w:uiPriority w:val="9"/>
    <w:rsid w:val="00D3410B"/>
    <w:rPr>
      <w:rFonts w:asciiTheme="majorHAnsi" w:eastAsiaTheme="majorEastAsia" w:hAnsiTheme="majorHAnsi" w:cstheme="majorBidi"/>
      <w:b/>
      <w:color w:val="000000" w:themeColor="text1"/>
      <w:sz w:val="32"/>
      <w:szCs w:val="26"/>
    </w:rPr>
  </w:style>
  <w:style w:type="character" w:customStyle="1" w:styleId="berschrift3Zchn">
    <w:name w:val="Überschrift 3 Zchn"/>
    <w:basedOn w:val="Absatz-Standardschriftart"/>
    <w:link w:val="berschrift3"/>
    <w:uiPriority w:val="9"/>
    <w:rsid w:val="00D3410B"/>
    <w:rPr>
      <w:rFonts w:asciiTheme="majorHAnsi" w:eastAsiaTheme="majorEastAsia" w:hAnsiTheme="majorHAnsi" w:cstheme="majorBidi"/>
      <w:b/>
      <w:sz w:val="28"/>
      <w:szCs w:val="28"/>
    </w:rPr>
  </w:style>
  <w:style w:type="character" w:customStyle="1" w:styleId="berschrift4Zchn">
    <w:name w:val="Überschrift 4 Zchn"/>
    <w:basedOn w:val="Absatz-Standardschriftart"/>
    <w:link w:val="berschrift4"/>
    <w:uiPriority w:val="9"/>
    <w:rsid w:val="00A5383F"/>
    <w:rPr>
      <w:rFonts w:asciiTheme="majorHAnsi" w:eastAsiaTheme="majorEastAsia" w:hAnsiTheme="majorHAnsi" w:cstheme="majorBidi"/>
      <w:b/>
      <w:iCs/>
      <w:szCs w:val="24"/>
    </w:rPr>
  </w:style>
  <w:style w:type="character" w:customStyle="1" w:styleId="berschrift5Zchn">
    <w:name w:val="Überschrift 5 Zchn"/>
    <w:basedOn w:val="Absatz-Standardschriftart"/>
    <w:link w:val="berschrift5"/>
    <w:uiPriority w:val="9"/>
    <w:semiHidden/>
    <w:rsid w:val="00E8473B"/>
    <w:rPr>
      <w:rFonts w:asciiTheme="majorHAnsi" w:eastAsiaTheme="majorEastAsia" w:hAnsiTheme="majorHAnsi" w:cstheme="majorBidi"/>
      <w:color w:val="0000BF" w:themeColor="accent1" w:themeShade="BF"/>
    </w:rPr>
  </w:style>
  <w:style w:type="character" w:customStyle="1" w:styleId="berschrift6Zchn">
    <w:name w:val="Überschrift 6 Zchn"/>
    <w:basedOn w:val="Absatz-Standardschriftart"/>
    <w:link w:val="berschrift6"/>
    <w:uiPriority w:val="9"/>
    <w:semiHidden/>
    <w:rsid w:val="00E8473B"/>
    <w:rPr>
      <w:rFonts w:asciiTheme="majorHAnsi" w:eastAsiaTheme="majorEastAsia" w:hAnsiTheme="majorHAnsi" w:cstheme="majorBidi"/>
      <w:color w:val="00007F" w:themeColor="accent1" w:themeShade="7F"/>
    </w:rPr>
  </w:style>
  <w:style w:type="character" w:customStyle="1" w:styleId="berschrift7Zchn">
    <w:name w:val="Überschrift 7 Zchn"/>
    <w:basedOn w:val="Absatz-Standardschriftart"/>
    <w:link w:val="berschrift7"/>
    <w:uiPriority w:val="9"/>
    <w:semiHidden/>
    <w:rsid w:val="00E8473B"/>
    <w:rPr>
      <w:rFonts w:asciiTheme="majorHAnsi" w:eastAsiaTheme="majorEastAsia" w:hAnsiTheme="majorHAnsi" w:cstheme="majorBidi"/>
      <w:i/>
      <w:iCs/>
      <w:color w:val="00007F" w:themeColor="accent1" w:themeShade="7F"/>
    </w:rPr>
  </w:style>
  <w:style w:type="character" w:customStyle="1" w:styleId="berschrift8Zchn">
    <w:name w:val="Überschrift 8 Zchn"/>
    <w:basedOn w:val="Absatz-Standardschriftart"/>
    <w:link w:val="berschrift8"/>
    <w:uiPriority w:val="9"/>
    <w:semiHidden/>
    <w:rsid w:val="00E8473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8473B"/>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rsid w:val="001D6942"/>
    <w:pPr>
      <w:numPr>
        <w:numId w:val="3"/>
      </w:numPr>
      <w:contextualSpacing/>
    </w:pPr>
  </w:style>
  <w:style w:type="paragraph" w:customStyle="1" w:styleId="Ziel">
    <w:name w:val="Ziel"/>
    <w:basedOn w:val="Listenabsatz"/>
    <w:qFormat/>
    <w:rsid w:val="00F76D18"/>
    <w:pPr>
      <w:numPr>
        <w:numId w:val="5"/>
      </w:numPr>
      <w:shd w:val="clear" w:color="auto" w:fill="DFDFDF" w:themeFill="text2" w:themeFillTint="33"/>
      <w:contextualSpacing w:val="0"/>
    </w:pPr>
    <w:rPr>
      <w:i/>
    </w:rPr>
  </w:style>
  <w:style w:type="paragraph" w:customStyle="1" w:styleId="Beispiele">
    <w:name w:val="Beispiele"/>
    <w:basedOn w:val="Standard"/>
    <w:link w:val="BeispieleZchn"/>
    <w:qFormat/>
    <w:rsid w:val="008117E4"/>
    <w:rPr>
      <w:i/>
      <w:sz w:val="20"/>
    </w:rPr>
  </w:style>
  <w:style w:type="paragraph" w:customStyle="1" w:styleId="Blau">
    <w:name w:val="Blau"/>
    <w:basedOn w:val="Listenabsatz"/>
    <w:link w:val="BlauZchn"/>
    <w:qFormat/>
    <w:rsid w:val="00F76D18"/>
    <w:pPr>
      <w:numPr>
        <w:numId w:val="7"/>
      </w:numPr>
      <w:contextualSpacing w:val="0"/>
    </w:pPr>
    <w:rPr>
      <w:color w:val="0000FF" w:themeColor="accent1"/>
    </w:rPr>
  </w:style>
  <w:style w:type="character" w:customStyle="1" w:styleId="BeispieleZchn">
    <w:name w:val="Beispiele Zchn"/>
    <w:basedOn w:val="Absatz-Standardschriftart"/>
    <w:link w:val="Beispiele"/>
    <w:rsid w:val="008117E4"/>
    <w:rPr>
      <w:i/>
      <w:sz w:val="20"/>
    </w:rPr>
  </w:style>
  <w:style w:type="paragraph" w:customStyle="1" w:styleId="Grn">
    <w:name w:val="Grün"/>
    <w:basedOn w:val="Listenabsatz"/>
    <w:link w:val="GrnZchn"/>
    <w:qFormat/>
    <w:rsid w:val="00F76D18"/>
    <w:pPr>
      <w:numPr>
        <w:numId w:val="8"/>
      </w:numPr>
      <w:contextualSpacing w:val="0"/>
    </w:pPr>
    <w:rPr>
      <w:color w:val="008000" w:themeColor="accent3" w:themeShade="80"/>
    </w:rPr>
  </w:style>
  <w:style w:type="character" w:customStyle="1" w:styleId="ListenabsatzZchn">
    <w:name w:val="Listenabsatz Zchn"/>
    <w:basedOn w:val="Absatz-Standardschriftart"/>
    <w:link w:val="Listenabsatz"/>
    <w:uiPriority w:val="34"/>
    <w:rsid w:val="001D6942"/>
  </w:style>
  <w:style w:type="character" w:customStyle="1" w:styleId="BlauZchn">
    <w:name w:val="Blau Zchn"/>
    <w:basedOn w:val="ListenabsatzZchn"/>
    <w:link w:val="Blau"/>
    <w:rsid w:val="00F76D18"/>
    <w:rPr>
      <w:color w:val="0000FF" w:themeColor="accent1"/>
    </w:rPr>
  </w:style>
  <w:style w:type="character" w:customStyle="1" w:styleId="RotZchn">
    <w:name w:val="Rot Zchn"/>
    <w:basedOn w:val="ListenabsatzZchn"/>
    <w:link w:val="Rot"/>
    <w:rsid w:val="008A524D"/>
    <w:rPr>
      <w:color w:val="FF0000" w:themeColor="accent2"/>
    </w:rPr>
  </w:style>
  <w:style w:type="character" w:customStyle="1" w:styleId="GrnZchn">
    <w:name w:val="Grün Zchn"/>
    <w:basedOn w:val="ListenabsatzZchn"/>
    <w:link w:val="Grn"/>
    <w:rsid w:val="00F76D18"/>
    <w:rPr>
      <w:color w:val="008000" w:themeColor="accent3" w:themeShade="80"/>
    </w:rPr>
  </w:style>
  <w:style w:type="paragraph" w:customStyle="1" w:styleId="AufzhlungStandard">
    <w:name w:val="Aufzählung Standard"/>
    <w:basedOn w:val="Listenabsatz"/>
    <w:link w:val="AufzhlungStandardZchn"/>
    <w:qFormat/>
    <w:rsid w:val="000543F0"/>
    <w:pPr>
      <w:numPr>
        <w:numId w:val="14"/>
      </w:numPr>
      <w:contextualSpacing w:val="0"/>
    </w:pPr>
  </w:style>
  <w:style w:type="character" w:customStyle="1" w:styleId="Liste2AufzhlungZchn">
    <w:name w:val="Liste 2 Aufzählung Zchn"/>
    <w:basedOn w:val="ListenabsatzZchn"/>
    <w:link w:val="Liste2Aufzhlung"/>
    <w:rsid w:val="000D010F"/>
  </w:style>
  <w:style w:type="character" w:customStyle="1" w:styleId="AufzhlungStandardZchn">
    <w:name w:val="Aufzählung Standard Zchn"/>
    <w:basedOn w:val="ListenabsatzZchn"/>
    <w:link w:val="AufzhlungStandard"/>
    <w:rsid w:val="000543F0"/>
  </w:style>
  <w:style w:type="paragraph" w:styleId="Beschriftung">
    <w:name w:val="caption"/>
    <w:basedOn w:val="Standard"/>
    <w:next w:val="Standard"/>
    <w:link w:val="BeschriftungZchn"/>
    <w:uiPriority w:val="35"/>
    <w:unhideWhenUsed/>
    <w:qFormat/>
    <w:rsid w:val="0086195F"/>
    <w:pPr>
      <w:spacing w:before="0"/>
      <w:jc w:val="center"/>
    </w:pPr>
    <w:rPr>
      <w:i/>
      <w:iCs/>
      <w:sz w:val="20"/>
      <w:szCs w:val="18"/>
    </w:rPr>
  </w:style>
  <w:style w:type="paragraph" w:customStyle="1" w:styleId="Liste1Aufzhlung">
    <w:name w:val="Liste 1 Aufzählung"/>
    <w:basedOn w:val="Listenabsatz"/>
    <w:link w:val="Liste1AufzhlungZchn"/>
    <w:qFormat/>
    <w:rsid w:val="006206C1"/>
    <w:pPr>
      <w:numPr>
        <w:numId w:val="0"/>
      </w:numPr>
      <w:ind w:left="397" w:hanging="397"/>
      <w:contextualSpacing w:val="0"/>
    </w:pPr>
  </w:style>
  <w:style w:type="character" w:styleId="Hyperlink">
    <w:name w:val="Hyperlink"/>
    <w:basedOn w:val="Absatz-Standardschriftart"/>
    <w:uiPriority w:val="99"/>
    <w:unhideWhenUsed/>
    <w:rsid w:val="002A64B4"/>
    <w:rPr>
      <w:rFonts w:ascii="Arial" w:hAnsi="Arial"/>
      <w:color w:val="0000FF" w:themeColor="accent1"/>
      <w:sz w:val="24"/>
      <w:u w:val="single"/>
    </w:rPr>
  </w:style>
  <w:style w:type="character" w:customStyle="1" w:styleId="BeschriftungZchn">
    <w:name w:val="Beschriftung Zchn"/>
    <w:basedOn w:val="Absatz-Standardschriftart"/>
    <w:link w:val="Beschriftung"/>
    <w:uiPriority w:val="35"/>
    <w:rsid w:val="0086195F"/>
    <w:rPr>
      <w:i/>
      <w:iCs/>
      <w:sz w:val="20"/>
      <w:szCs w:val="18"/>
    </w:rPr>
  </w:style>
  <w:style w:type="character" w:customStyle="1" w:styleId="Liste1AufzhlungZchn">
    <w:name w:val="Liste 1 Aufzählung Zchn"/>
    <w:basedOn w:val="ListenabsatzZchn"/>
    <w:link w:val="Liste1Aufzhlung"/>
    <w:rsid w:val="006206C1"/>
  </w:style>
  <w:style w:type="character" w:customStyle="1" w:styleId="NichtaufgelsteErwhnung1">
    <w:name w:val="Nicht aufgelöste Erwähnung1"/>
    <w:basedOn w:val="Absatz-Standardschriftart"/>
    <w:uiPriority w:val="99"/>
    <w:semiHidden/>
    <w:unhideWhenUsed/>
    <w:rsid w:val="001D6942"/>
    <w:rPr>
      <w:color w:val="605E5C"/>
      <w:shd w:val="clear" w:color="auto" w:fill="E1DFDD"/>
    </w:rPr>
  </w:style>
  <w:style w:type="paragraph" w:customStyle="1" w:styleId="Zusammenfassung">
    <w:name w:val="Zusammenfassung"/>
    <w:basedOn w:val="Listenabsatz"/>
    <w:link w:val="ZusammenfassungZchn"/>
    <w:qFormat/>
    <w:rsid w:val="007B2C80"/>
    <w:pPr>
      <w:numPr>
        <w:numId w:val="15"/>
      </w:numPr>
      <w:shd w:val="clear" w:color="auto" w:fill="BFBFBF" w:themeFill="text2" w:themeFillTint="66"/>
      <w:contextualSpacing w:val="0"/>
    </w:pPr>
  </w:style>
  <w:style w:type="paragraph" w:customStyle="1" w:styleId="Seminar">
    <w:name w:val="Seminar"/>
    <w:basedOn w:val="Standard"/>
    <w:link w:val="SeminarZchn"/>
    <w:qFormat/>
    <w:rsid w:val="001D6942"/>
    <w:pPr>
      <w:jc w:val="center"/>
    </w:pPr>
    <w:rPr>
      <w:color w:val="FF0000" w:themeColor="accent2"/>
    </w:rPr>
  </w:style>
  <w:style w:type="character" w:customStyle="1" w:styleId="ZusammenfassungZchn">
    <w:name w:val="Zusammenfassung Zchn"/>
    <w:basedOn w:val="ListenabsatzZchn"/>
    <w:link w:val="Zusammenfassung"/>
    <w:rsid w:val="007B2C80"/>
    <w:rPr>
      <w:shd w:val="clear" w:color="auto" w:fill="BFBFBF" w:themeFill="text2" w:themeFillTint="66"/>
    </w:rPr>
  </w:style>
  <w:style w:type="character" w:customStyle="1" w:styleId="SeminarZchn">
    <w:name w:val="Seminar Zchn"/>
    <w:basedOn w:val="Absatz-Standardschriftart"/>
    <w:link w:val="Seminar"/>
    <w:rsid w:val="001D6942"/>
    <w:rPr>
      <w:color w:val="FF0000" w:themeColor="accent2"/>
    </w:rPr>
  </w:style>
  <w:style w:type="paragraph" w:styleId="Kopfzeile">
    <w:name w:val="header"/>
    <w:basedOn w:val="Standard"/>
    <w:link w:val="KopfzeileZchn"/>
    <w:uiPriority w:val="99"/>
    <w:unhideWhenUsed/>
    <w:rsid w:val="005A7DCE"/>
    <w:pPr>
      <w:tabs>
        <w:tab w:val="center" w:pos="4536"/>
        <w:tab w:val="right" w:pos="9072"/>
      </w:tabs>
      <w:spacing w:before="0"/>
    </w:pPr>
  </w:style>
  <w:style w:type="character" w:customStyle="1" w:styleId="KopfzeileZchn">
    <w:name w:val="Kopfzeile Zchn"/>
    <w:basedOn w:val="Absatz-Standardschriftart"/>
    <w:link w:val="Kopfzeile"/>
    <w:uiPriority w:val="99"/>
    <w:rsid w:val="005A7DCE"/>
  </w:style>
  <w:style w:type="paragraph" w:styleId="Fuzeile">
    <w:name w:val="footer"/>
    <w:basedOn w:val="Standard"/>
    <w:link w:val="FuzeileZchn"/>
    <w:uiPriority w:val="99"/>
    <w:unhideWhenUsed/>
    <w:rsid w:val="005A7DCE"/>
    <w:pPr>
      <w:tabs>
        <w:tab w:val="center" w:pos="4536"/>
        <w:tab w:val="right" w:pos="9072"/>
      </w:tabs>
      <w:spacing w:before="0"/>
    </w:pPr>
  </w:style>
  <w:style w:type="character" w:customStyle="1" w:styleId="FuzeileZchn">
    <w:name w:val="Fußzeile Zchn"/>
    <w:basedOn w:val="Absatz-Standardschriftart"/>
    <w:link w:val="Fuzeile"/>
    <w:uiPriority w:val="99"/>
    <w:rsid w:val="005A7DCE"/>
  </w:style>
  <w:style w:type="character" w:styleId="Platzhaltertext">
    <w:name w:val="Placeholder Text"/>
    <w:basedOn w:val="Absatz-Standardschriftart"/>
    <w:uiPriority w:val="99"/>
    <w:semiHidden/>
    <w:rsid w:val="0028319F"/>
    <w:rPr>
      <w:color w:val="808080"/>
    </w:rPr>
  </w:style>
  <w:style w:type="character" w:styleId="BesuchterLink">
    <w:name w:val="FollowedHyperlink"/>
    <w:basedOn w:val="Absatz-Standardschriftart"/>
    <w:uiPriority w:val="99"/>
    <w:semiHidden/>
    <w:unhideWhenUsed/>
    <w:rsid w:val="000F2ACD"/>
    <w:rPr>
      <w:color w:val="0000FF" w:themeColor="followedHyperlink"/>
      <w:u w:val="single"/>
    </w:rPr>
  </w:style>
  <w:style w:type="paragraph" w:styleId="Titel">
    <w:name w:val="Title"/>
    <w:basedOn w:val="Standard"/>
    <w:next w:val="Standard"/>
    <w:link w:val="TitelZchn"/>
    <w:uiPriority w:val="10"/>
    <w:qFormat/>
    <w:rsid w:val="006206C1"/>
    <w:pPr>
      <w:spacing w:before="0"/>
      <w:contextualSpacing/>
      <w:jc w:val="center"/>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206C1"/>
    <w:rPr>
      <w:rFonts w:asciiTheme="majorHAnsi" w:eastAsiaTheme="majorEastAsia" w:hAnsiTheme="majorHAnsi" w:cstheme="majorBidi"/>
      <w:spacing w:val="-10"/>
      <w:kern w:val="28"/>
      <w:sz w:val="56"/>
      <w:szCs w:val="56"/>
    </w:rPr>
  </w:style>
  <w:style w:type="paragraph" w:styleId="Inhaltsverzeichnisberschrift">
    <w:name w:val="TOC Heading"/>
    <w:basedOn w:val="berschrift1"/>
    <w:next w:val="Standard"/>
    <w:uiPriority w:val="39"/>
    <w:unhideWhenUsed/>
    <w:qFormat/>
    <w:rsid w:val="00573942"/>
    <w:pPr>
      <w:numPr>
        <w:numId w:val="0"/>
      </w:numPr>
      <w:spacing w:line="259" w:lineRule="auto"/>
      <w:jc w:val="left"/>
      <w:outlineLvl w:val="9"/>
    </w:pPr>
    <w:rPr>
      <w:b w:val="0"/>
      <w:color w:val="0000BF" w:themeColor="accent1" w:themeShade="BF"/>
      <w:sz w:val="32"/>
      <w:lang w:eastAsia="de-DE"/>
    </w:rPr>
  </w:style>
  <w:style w:type="paragraph" w:styleId="Verzeichnis1">
    <w:name w:val="toc 1"/>
    <w:basedOn w:val="Standard"/>
    <w:next w:val="Standard"/>
    <w:autoRedefine/>
    <w:uiPriority w:val="39"/>
    <w:unhideWhenUsed/>
    <w:rsid w:val="00573942"/>
    <w:pPr>
      <w:spacing w:after="100"/>
    </w:pPr>
  </w:style>
  <w:style w:type="paragraph" w:styleId="Verzeichnis2">
    <w:name w:val="toc 2"/>
    <w:basedOn w:val="Standard"/>
    <w:next w:val="Standard"/>
    <w:autoRedefine/>
    <w:uiPriority w:val="39"/>
    <w:unhideWhenUsed/>
    <w:rsid w:val="00573942"/>
    <w:pPr>
      <w:spacing w:after="100"/>
      <w:ind w:left="240"/>
    </w:pPr>
  </w:style>
  <w:style w:type="paragraph" w:styleId="Verzeichnis3">
    <w:name w:val="toc 3"/>
    <w:basedOn w:val="Standard"/>
    <w:next w:val="Standard"/>
    <w:autoRedefine/>
    <w:uiPriority w:val="39"/>
    <w:unhideWhenUsed/>
    <w:rsid w:val="0057394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daten.didaktikchemie.uni-bayreuth.de/s_multimedia/02_Versuchsskizzen.ppt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gif"/><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image" Target="media/image8.gi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gif"/><Relationship Id="rId20" Type="http://schemas.openxmlformats.org/officeDocument/2006/relationships/hyperlink" Target="https://chemix.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gif"/><Relationship Id="rId23" Type="http://schemas.openxmlformats.org/officeDocument/2006/relationships/image" Target="media/image10.png"/><Relationship Id="rId10" Type="http://schemas.openxmlformats.org/officeDocument/2006/relationships/image" Target="media/image2.png"/><Relationship Id="rId19" Type="http://schemas.openxmlformats.org/officeDocument/2006/relationships/hyperlink" Target="http://daten.didaktikchemie.uni-bayreuth.de/s_multimedia/02_Versuchsskizzen.odp" TargetMode="External"/><Relationship Id="rId4" Type="http://schemas.openxmlformats.org/officeDocument/2006/relationships/settings" Target="settings.xml"/><Relationship Id="rId9" Type="http://schemas.openxmlformats.org/officeDocument/2006/relationships/hyperlink" Target="http://daten.didaktikchemie.uni-bayreuth.de/s_multimedia/06_Formeleditoren.pptx" TargetMode="External"/><Relationship Id="rId14" Type="http://schemas.openxmlformats.org/officeDocument/2006/relationships/hyperlink" Target="http://daten.didaktikchemie.uni-bayreuth.de/3d_molekuele/" TargetMode="External"/><Relationship Id="rId22" Type="http://schemas.openxmlformats.org/officeDocument/2006/relationships/hyperlink" Target="http://daten.didaktikchemie.uni-bayreuth.de/3d_molekuele/02_app_einb.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0.gif"/></Relationships>
</file>

<file path=word/theme/theme1.xml><?xml version="1.0" encoding="utf-8"?>
<a:theme xmlns:a="http://schemas.openxmlformats.org/drawingml/2006/main" name="Office">
  <a:themeElements>
    <a:clrScheme name="Benutzerdefiniert 1">
      <a:dk1>
        <a:sysClr val="windowText" lastClr="000000"/>
      </a:dk1>
      <a:lt1>
        <a:sysClr val="window" lastClr="FFFFFF"/>
      </a:lt1>
      <a:dk2>
        <a:srgbClr val="5F5F5F"/>
      </a:dk2>
      <a:lt2>
        <a:srgbClr val="E7E6E6"/>
      </a:lt2>
      <a:accent1>
        <a:srgbClr val="0000FF"/>
      </a:accent1>
      <a:accent2>
        <a:srgbClr val="FF0000"/>
      </a:accent2>
      <a:accent3>
        <a:srgbClr val="00FF00"/>
      </a:accent3>
      <a:accent4>
        <a:srgbClr val="FF00FF"/>
      </a:accent4>
      <a:accent5>
        <a:srgbClr val="FFFF00"/>
      </a:accent5>
      <a:accent6>
        <a:srgbClr val="FF6400"/>
      </a:accent6>
      <a:hlink>
        <a:srgbClr val="6600CC"/>
      </a:hlink>
      <a:folHlink>
        <a:srgbClr val="00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EF0BB-6EE2-4043-B9C3-EBB786B1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4264</Words>
  <Characters>26866</Characters>
  <Application>Microsoft Office Word</Application>
  <DocSecurity>0</DocSecurity>
  <Lines>223</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regina.schoenberner83@gmail.com</dc:creator>
  <cp:keywords/>
  <dc:description/>
  <cp:lastModifiedBy>Walter Wagner</cp:lastModifiedBy>
  <cp:revision>33</cp:revision>
  <cp:lastPrinted>2022-06-03T08:47:00Z</cp:lastPrinted>
  <dcterms:created xsi:type="dcterms:W3CDTF">2020-03-26T07:45:00Z</dcterms:created>
  <dcterms:modified xsi:type="dcterms:W3CDTF">2022-06-03T08:48:00Z</dcterms:modified>
</cp:coreProperties>
</file>