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15"/>
        <w:gridCol w:w="4074"/>
      </w:tblGrid>
      <w:tr w:rsidR="008142DB" w:rsidRPr="009537D1" w14:paraId="013278FA" w14:textId="77777777" w:rsidTr="003B77EC">
        <w:trPr>
          <w:cantSplit/>
          <w:trHeight w:val="1545"/>
        </w:trPr>
        <w:tc>
          <w:tcPr>
            <w:tcW w:w="4715" w:type="dxa"/>
            <w:tcBorders>
              <w:top w:val="nil"/>
              <w:left w:val="nil"/>
              <w:bottom w:val="nil"/>
              <w:right w:val="nil"/>
            </w:tcBorders>
            <w:vAlign w:val="center"/>
          </w:tcPr>
          <w:p w14:paraId="7DF93EB0" w14:textId="77777777" w:rsidR="00DB6C17" w:rsidRPr="009537D1" w:rsidRDefault="00DB6C17" w:rsidP="003B77EC">
            <w:pPr>
              <w:pStyle w:val="Tabelle"/>
              <w:jc w:val="center"/>
            </w:pPr>
            <w:bookmarkStart w:id="0" w:name="_Hlk44396094"/>
            <w:bookmarkEnd w:id="0"/>
            <w:r w:rsidRPr="009537D1">
              <w:rPr>
                <w:noProof/>
                <w:lang w:eastAsia="de-DE"/>
              </w:rPr>
              <w:drawing>
                <wp:inline distT="0" distB="0" distL="0" distR="0" wp14:anchorId="52C94FCC" wp14:editId="1007368E">
                  <wp:extent cx="2700000" cy="849837"/>
                  <wp:effectExtent l="0" t="0" r="5715" b="7620"/>
                  <wp:docPr id="114" name="Bild 1" descr="ubtlogo-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tlogo-gruen"/>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00000" cy="849837"/>
                          </a:xfrm>
                          <a:prstGeom prst="rect">
                            <a:avLst/>
                          </a:prstGeom>
                          <a:noFill/>
                          <a:ln w="9525">
                            <a:noFill/>
                            <a:miter lim="800000"/>
                            <a:headEnd/>
                            <a:tailEnd/>
                          </a:ln>
                        </pic:spPr>
                      </pic:pic>
                    </a:graphicData>
                  </a:graphic>
                </wp:inline>
              </w:drawing>
            </w:r>
          </w:p>
        </w:tc>
        <w:tc>
          <w:tcPr>
            <w:tcW w:w="4074" w:type="dxa"/>
            <w:vMerge w:val="restart"/>
            <w:tcBorders>
              <w:top w:val="nil"/>
              <w:left w:val="nil"/>
              <w:right w:val="nil"/>
            </w:tcBorders>
            <w:vAlign w:val="center"/>
          </w:tcPr>
          <w:p w14:paraId="5DE6EC82" w14:textId="77777777" w:rsidR="00DB6C17" w:rsidRPr="003B77EC" w:rsidRDefault="00DB6C17" w:rsidP="003B77EC">
            <w:pPr>
              <w:pStyle w:val="Tabelle"/>
              <w:rPr>
                <w:rStyle w:val="Fett"/>
              </w:rPr>
            </w:pPr>
            <w:r w:rsidRPr="003B77EC">
              <w:rPr>
                <w:rStyle w:val="Fett"/>
              </w:rPr>
              <w:t>Fakultät für Biologie, Chemie und Geowissenschaften</w:t>
            </w:r>
          </w:p>
          <w:p w14:paraId="7F0C19C1" w14:textId="77777777" w:rsidR="00DB6C17" w:rsidRPr="003B77EC" w:rsidRDefault="00DB6C17" w:rsidP="003B77EC">
            <w:pPr>
              <w:pStyle w:val="Tabelle"/>
              <w:rPr>
                <w:rStyle w:val="Fett"/>
              </w:rPr>
            </w:pPr>
            <w:r w:rsidRPr="003B77EC">
              <w:rPr>
                <w:rStyle w:val="Fett"/>
              </w:rPr>
              <w:t>Abteilung für Didaktik der Chemie</w:t>
            </w:r>
          </w:p>
          <w:p w14:paraId="0E44FBD9" w14:textId="77777777" w:rsidR="00DB6C17" w:rsidRPr="003B77EC" w:rsidRDefault="00DB6C17" w:rsidP="003B77EC">
            <w:pPr>
              <w:pStyle w:val="Tabelle"/>
              <w:rPr>
                <w:rStyle w:val="Fett"/>
                <w:sz w:val="20"/>
                <w:szCs w:val="18"/>
              </w:rPr>
            </w:pPr>
            <w:r w:rsidRPr="003B77EC">
              <w:rPr>
                <w:rStyle w:val="Fett"/>
                <w:sz w:val="20"/>
                <w:szCs w:val="18"/>
              </w:rPr>
              <w:t>AD W. Wagner / OStRin Dr. P. Oberpaul</w:t>
            </w:r>
          </w:p>
          <w:p w14:paraId="077E7BB1" w14:textId="77777777" w:rsidR="00DB6C17" w:rsidRPr="009537D1" w:rsidRDefault="00DB6C17" w:rsidP="003B77EC">
            <w:pPr>
              <w:pStyle w:val="KeinLeerraum"/>
              <w:spacing w:before="60" w:after="60"/>
            </w:pPr>
            <w:r w:rsidRPr="009537D1">
              <w:t>Post: Didaktik der Chemie, Universität</w:t>
            </w:r>
          </w:p>
          <w:p w14:paraId="1A5BF032" w14:textId="77777777" w:rsidR="00DB6C17" w:rsidRPr="009537D1" w:rsidRDefault="00DB6C17" w:rsidP="003B77EC">
            <w:pPr>
              <w:pStyle w:val="KeinLeerraum"/>
              <w:spacing w:before="60" w:after="60"/>
            </w:pPr>
            <w:r w:rsidRPr="009537D1">
              <w:t>95440 Bayreuth</w:t>
            </w:r>
          </w:p>
          <w:p w14:paraId="541A7F29" w14:textId="77777777" w:rsidR="00DB6C17" w:rsidRPr="009537D1" w:rsidRDefault="00DB6C17" w:rsidP="003B77EC">
            <w:pPr>
              <w:pStyle w:val="KeinLeerraum"/>
              <w:spacing w:before="60" w:after="60"/>
            </w:pPr>
            <w:r w:rsidRPr="009537D1">
              <w:t>Güter: Didaktik der Chemie, NW2, Universitätsstr. 30</w:t>
            </w:r>
          </w:p>
          <w:p w14:paraId="178D2F4C" w14:textId="77777777" w:rsidR="00DB6C17" w:rsidRPr="009537D1" w:rsidRDefault="00DB6C17" w:rsidP="003B77EC">
            <w:pPr>
              <w:pStyle w:val="KeinLeerraum"/>
              <w:spacing w:before="60" w:after="60"/>
            </w:pPr>
            <w:r w:rsidRPr="009537D1">
              <w:t>95447 Bayreuth</w:t>
            </w:r>
          </w:p>
          <w:p w14:paraId="1E5C4390" w14:textId="77777777" w:rsidR="00DB6C17" w:rsidRPr="009537D1" w:rsidRDefault="00DB6C17" w:rsidP="003B77EC">
            <w:pPr>
              <w:pStyle w:val="KeinLeerraum"/>
              <w:spacing w:before="60" w:after="60"/>
            </w:pPr>
            <w:r w:rsidRPr="009537D1">
              <w:fldChar w:fldCharType="begin"/>
            </w:r>
            <w:r w:rsidRPr="009537D1">
              <w:instrText>SYMBOL 41 \f "Wingdings"</w:instrText>
            </w:r>
            <w:r w:rsidRPr="009537D1">
              <w:fldChar w:fldCharType="end"/>
            </w:r>
            <w:r w:rsidRPr="009537D1">
              <w:t xml:space="preserve"> +49 921 553103, Fax 55843103</w:t>
            </w:r>
          </w:p>
          <w:p w14:paraId="5498B3B1" w14:textId="77777777" w:rsidR="00DB6C17" w:rsidRPr="009537D1" w:rsidRDefault="00DB6C17" w:rsidP="003B77EC">
            <w:pPr>
              <w:pStyle w:val="KeinLeerraum"/>
              <w:spacing w:before="60" w:after="60"/>
            </w:pPr>
            <w:r w:rsidRPr="009537D1">
              <w:t>E-Mail Walter.Wagner@uni-bayreuth.de</w:t>
            </w:r>
          </w:p>
        </w:tc>
      </w:tr>
      <w:tr w:rsidR="008142DB" w:rsidRPr="009537D1" w14:paraId="005BFB11" w14:textId="77777777" w:rsidTr="003B77EC">
        <w:trPr>
          <w:cantSplit/>
          <w:trHeight w:val="1110"/>
        </w:trPr>
        <w:tc>
          <w:tcPr>
            <w:tcW w:w="4715" w:type="dxa"/>
            <w:tcBorders>
              <w:top w:val="nil"/>
              <w:left w:val="nil"/>
              <w:bottom w:val="nil"/>
              <w:right w:val="nil"/>
            </w:tcBorders>
            <w:vAlign w:val="center"/>
          </w:tcPr>
          <w:p w14:paraId="0857C2F9" w14:textId="77777777" w:rsidR="00DB6C17" w:rsidRPr="009537D1" w:rsidRDefault="00DB6C17" w:rsidP="003B77EC">
            <w:pPr>
              <w:pStyle w:val="Tabelle"/>
              <w:jc w:val="center"/>
            </w:pPr>
            <w:r w:rsidRPr="009537D1">
              <w:rPr>
                <w:noProof/>
                <w:lang w:eastAsia="de-DE"/>
              </w:rPr>
              <w:drawing>
                <wp:inline distT="0" distB="0" distL="0" distR="0" wp14:anchorId="7FC49935" wp14:editId="34368C3A">
                  <wp:extent cx="895350" cy="646113"/>
                  <wp:effectExtent l="0" t="0" r="0" b="1905"/>
                  <wp:docPr id="2053"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4" descr="didaktik_logo_gross"/>
                          <pic:cNvPicPr>
                            <a:picLocks noChangeAspect="1" noChangeArrowheads="1"/>
                          </pic:cNvPicPr>
                        </pic:nvPicPr>
                        <pic:blipFill>
                          <a:blip r:embed="rId9" cstate="email">
                            <a:extLst>
                              <a:ext uri="{28A0092B-C50C-407E-A947-70E740481C1C}">
                                <a14:useLocalDpi xmlns:a14="http://schemas.microsoft.com/office/drawing/2010/main"/>
                              </a:ext>
                            </a:extLst>
                          </a:blip>
                          <a:srcRect b="14961"/>
                          <a:stretch>
                            <a:fillRect/>
                          </a:stretch>
                        </pic:blipFill>
                        <pic:spPr bwMode="auto">
                          <a:xfrm>
                            <a:off x="0" y="0"/>
                            <a:ext cx="895350" cy="646113"/>
                          </a:xfrm>
                          <a:prstGeom prst="rect">
                            <a:avLst/>
                          </a:prstGeom>
                          <a:noFill/>
                          <a:ln w="9525">
                            <a:noFill/>
                            <a:miter lim="800000"/>
                            <a:headEnd/>
                            <a:tailEnd/>
                          </a:ln>
                        </pic:spPr>
                      </pic:pic>
                    </a:graphicData>
                  </a:graphic>
                </wp:inline>
              </w:drawing>
            </w:r>
          </w:p>
        </w:tc>
        <w:tc>
          <w:tcPr>
            <w:tcW w:w="4074" w:type="dxa"/>
            <w:vMerge/>
            <w:tcBorders>
              <w:left w:val="nil"/>
              <w:bottom w:val="nil"/>
              <w:right w:val="nil"/>
            </w:tcBorders>
          </w:tcPr>
          <w:p w14:paraId="29DF8E1F" w14:textId="77777777" w:rsidR="00DB6C17" w:rsidRPr="009537D1" w:rsidRDefault="00DB6C17" w:rsidP="003B77EC">
            <w:pPr>
              <w:pStyle w:val="Tabelle"/>
            </w:pPr>
          </w:p>
        </w:tc>
      </w:tr>
    </w:tbl>
    <w:p w14:paraId="63BB750E" w14:textId="77777777" w:rsidR="00DB6C17" w:rsidRPr="009537D1" w:rsidRDefault="00DB6C17" w:rsidP="009537D1">
      <w:r w:rsidRPr="009537D1">
        <w:rPr>
          <w:noProof/>
          <w:lang w:eastAsia="de-DE"/>
        </w:rPr>
        <mc:AlternateContent>
          <mc:Choice Requires="wps">
            <w:drawing>
              <wp:anchor distT="0" distB="0" distL="114300" distR="114300" simplePos="0" relativeHeight="251660288" behindDoc="0" locked="0" layoutInCell="0" allowOverlap="1" wp14:anchorId="2BAE5E38" wp14:editId="5B615951">
                <wp:simplePos x="0" y="0"/>
                <wp:positionH relativeFrom="column">
                  <wp:posOffset>-3810</wp:posOffset>
                </wp:positionH>
                <wp:positionV relativeFrom="paragraph">
                  <wp:posOffset>78105</wp:posOffset>
                </wp:positionV>
                <wp:extent cx="5461635" cy="635"/>
                <wp:effectExtent l="19050" t="13970" r="15240" b="13970"/>
                <wp:wrapNone/>
                <wp:docPr id="115" name="Gerader Verbinde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635" cy="635"/>
                        </a:xfrm>
                        <a:prstGeom prst="line">
                          <a:avLst/>
                        </a:prstGeom>
                        <a:noFill/>
                        <a:ln w="254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349D2" id="Gerader Verbinder 1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15pt" to="429.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" o:allowincell="f" strokeweight="2pt">
                <v:stroke startarrowwidth="narrow" startarrowlength="long" endarrowwidth="narrow" endarrowlength="long"/>
              </v:line>
            </w:pict>
          </mc:Fallback>
        </mc:AlternateContent>
      </w:r>
    </w:p>
    <w:p w14:paraId="29869349" w14:textId="77777777" w:rsidR="00DB6C17" w:rsidRPr="009537D1" w:rsidRDefault="00DB6C17" w:rsidP="009537D1"/>
    <w:p w14:paraId="2ACD24FF" w14:textId="77777777" w:rsidR="00DB6C17" w:rsidRPr="009537D1" w:rsidRDefault="00DB6C17" w:rsidP="009537D1"/>
    <w:p w14:paraId="1B111D6F" w14:textId="677E6FCD" w:rsidR="00DB6C17" w:rsidRPr="0037786E" w:rsidRDefault="00DB6C17" w:rsidP="003B77EC">
      <w:pPr>
        <w:pStyle w:val="Untertitel"/>
        <w:rPr>
          <w:sz w:val="72"/>
          <w:szCs w:val="72"/>
        </w:rPr>
      </w:pPr>
      <w:r w:rsidRPr="0037786E">
        <w:rPr>
          <w:sz w:val="72"/>
          <w:szCs w:val="72"/>
        </w:rPr>
        <w:t>Versuchsanleitungen</w:t>
      </w:r>
    </w:p>
    <w:p w14:paraId="7AA2FA25" w14:textId="77777777" w:rsidR="00DB6C17" w:rsidRPr="009537D1" w:rsidRDefault="00DB6C17" w:rsidP="009537D1"/>
    <w:p w14:paraId="6C33F77B" w14:textId="6B596D33" w:rsidR="00DB6C17" w:rsidRPr="009537D1" w:rsidRDefault="00406C1C" w:rsidP="003B77EC">
      <w:pPr>
        <w:pStyle w:val="Untertitel"/>
      </w:pPr>
      <w:r>
        <w:t>Ausgewählte Experimente z</w:t>
      </w:r>
      <w:r w:rsidR="0037786E">
        <w:t>ur Verwendung in Natur und Technik der bayerischen Mittelschule</w:t>
      </w:r>
    </w:p>
    <w:p w14:paraId="3B3279EB" w14:textId="48781D94" w:rsidR="00DB6C17" w:rsidRDefault="00DB6C17" w:rsidP="009537D1"/>
    <w:p w14:paraId="43137FE5" w14:textId="5E1E58D2" w:rsidR="00C7692E" w:rsidRDefault="00C7692E" w:rsidP="009537D1"/>
    <w:p w14:paraId="4D4247F4" w14:textId="02CF496A" w:rsidR="00C7692E" w:rsidRDefault="00C7692E" w:rsidP="009537D1"/>
    <w:p w14:paraId="65401EF4" w14:textId="67F0605D" w:rsidR="00C7692E" w:rsidRDefault="00C7692E" w:rsidP="009537D1"/>
    <w:p w14:paraId="0BADCBF2" w14:textId="26497306" w:rsidR="00C7692E" w:rsidRDefault="00C7692E" w:rsidP="009537D1"/>
    <w:p w14:paraId="6ACE6AC5" w14:textId="0BE2ED3F" w:rsidR="0037786E" w:rsidRDefault="0037786E" w:rsidP="009537D1"/>
    <w:p w14:paraId="1BB45019" w14:textId="6F718A1F" w:rsidR="0037786E" w:rsidRDefault="0037786E" w:rsidP="009537D1"/>
    <w:p w14:paraId="71CCCC8E" w14:textId="58D0692F" w:rsidR="0037786E" w:rsidRDefault="0037786E" w:rsidP="009537D1"/>
    <w:p w14:paraId="4E6004D1" w14:textId="54A5B079" w:rsidR="0037786E" w:rsidRDefault="0037786E" w:rsidP="009537D1"/>
    <w:p w14:paraId="736FF708" w14:textId="2964EF62" w:rsidR="0037786E" w:rsidRDefault="0037786E" w:rsidP="009537D1"/>
    <w:p w14:paraId="204057A6" w14:textId="5F6F34FF" w:rsidR="0037786E" w:rsidRDefault="0037786E" w:rsidP="009537D1"/>
    <w:p w14:paraId="48511598" w14:textId="69B644D4" w:rsidR="0037786E" w:rsidRDefault="0037786E" w:rsidP="009537D1"/>
    <w:p w14:paraId="107B6657" w14:textId="77777777" w:rsidR="0037786E" w:rsidRDefault="0037786E" w:rsidP="009537D1"/>
    <w:p w14:paraId="2FC34D6D" w14:textId="727E0897" w:rsidR="00C7692E" w:rsidRDefault="00C7692E" w:rsidP="009537D1"/>
    <w:p w14:paraId="681C7952" w14:textId="2767315B" w:rsidR="00C7692E" w:rsidRDefault="00C7692E" w:rsidP="009537D1"/>
    <w:p w14:paraId="3CDD3F7C" w14:textId="0ED94035" w:rsidR="00C7692E" w:rsidRDefault="00C7692E" w:rsidP="009537D1"/>
    <w:p w14:paraId="00243D2F" w14:textId="094BF2F1" w:rsidR="00C7692E" w:rsidRDefault="00C7692E" w:rsidP="009537D1"/>
    <w:p w14:paraId="41B3CA3D" w14:textId="77777777" w:rsidR="00C7692E" w:rsidRPr="009537D1" w:rsidRDefault="00C7692E" w:rsidP="009537D1"/>
    <w:p w14:paraId="7D8F8FE9" w14:textId="77777777" w:rsidR="00DB6C17" w:rsidRPr="009537D1" w:rsidRDefault="00DB6C17" w:rsidP="009537D1"/>
    <w:p w14:paraId="0790E498" w14:textId="0E9CCFEF" w:rsidR="00DB6C17" w:rsidRPr="009537D1" w:rsidRDefault="00DB6C17" w:rsidP="003B77EC">
      <w:pPr>
        <w:pStyle w:val="Untertitel"/>
      </w:pPr>
      <w:r w:rsidRPr="009537D1">
        <w:t xml:space="preserve">Stand </w:t>
      </w:r>
      <w:r w:rsidRPr="009537D1">
        <w:fldChar w:fldCharType="begin"/>
      </w:r>
      <w:r w:rsidRPr="009537D1">
        <w:instrText xml:space="preserve"> TIME \@ "dd.MM.yyyy" </w:instrText>
      </w:r>
      <w:r w:rsidRPr="009537D1">
        <w:fldChar w:fldCharType="separate"/>
      </w:r>
      <w:r w:rsidR="00D4046B">
        <w:rPr>
          <w:noProof/>
        </w:rPr>
        <w:t>10.01.2022</w:t>
      </w:r>
      <w:r w:rsidRPr="009537D1">
        <w:fldChar w:fldCharType="end"/>
      </w:r>
    </w:p>
    <w:p w14:paraId="6E53C345" w14:textId="6DA48CA0" w:rsidR="007B53EF" w:rsidRDefault="003B77EC">
      <w:pPr>
        <w:spacing w:before="0"/>
        <w:jc w:val="left"/>
      </w:pPr>
      <w:r>
        <w:br w:type="page"/>
      </w:r>
    </w:p>
    <w:bookmarkStart w:id="1" w:name="_Toc67462015" w:displacedByCustomXml="next"/>
    <w:bookmarkStart w:id="2" w:name="_Toc43882517" w:displacedByCustomXml="next"/>
    <w:sdt>
      <w:sdtPr>
        <w:rPr>
          <w:rFonts w:ascii="Arial" w:eastAsiaTheme="minorHAnsi" w:hAnsi="Arial" w:cstheme="minorBidi"/>
          <w:color w:val="auto"/>
          <w:sz w:val="24"/>
          <w:szCs w:val="22"/>
          <w:lang w:eastAsia="en-US"/>
        </w:rPr>
        <w:id w:val="525075015"/>
        <w:docPartObj>
          <w:docPartGallery w:val="Table of Contents"/>
          <w:docPartUnique/>
        </w:docPartObj>
      </w:sdtPr>
      <w:sdtEndPr>
        <w:rPr>
          <w:b/>
          <w:bCs/>
        </w:rPr>
      </w:sdtEndPr>
      <w:sdtContent>
        <w:p w14:paraId="02B049B9" w14:textId="24594486" w:rsidR="009B09EC" w:rsidRDefault="009B09EC">
          <w:pPr>
            <w:pStyle w:val="Inhaltsverzeichnisberschrift"/>
          </w:pPr>
          <w:r>
            <w:t>Inhalt</w:t>
          </w:r>
        </w:p>
        <w:p w14:paraId="54F78F08" w14:textId="420B1A78" w:rsidR="00B00421" w:rsidRDefault="009B09EC">
          <w:pPr>
            <w:pStyle w:val="Verzeichnis1"/>
            <w:rPr>
              <w:rFonts w:asciiTheme="minorHAnsi" w:eastAsiaTheme="minorEastAsia" w:hAnsiTheme="minorHAnsi"/>
              <w:b w:val="0"/>
              <w:noProof/>
              <w:sz w:val="22"/>
              <w:lang w:eastAsia="de-DE"/>
            </w:rPr>
          </w:pPr>
          <w:r>
            <w:fldChar w:fldCharType="begin"/>
          </w:r>
          <w:r>
            <w:instrText xml:space="preserve"> TOC \o "1-3" \h \z \u </w:instrText>
          </w:r>
          <w:r>
            <w:fldChar w:fldCharType="separate"/>
          </w:r>
          <w:hyperlink w:anchor="_Toc92035566" w:history="1">
            <w:r w:rsidR="00B00421" w:rsidRPr="00062550">
              <w:rPr>
                <w:rStyle w:val="Hyperlink"/>
                <w:noProof/>
              </w:rPr>
              <w:t>1</w:t>
            </w:r>
            <w:r w:rsidR="00B00421">
              <w:rPr>
                <w:rFonts w:asciiTheme="minorHAnsi" w:eastAsiaTheme="minorEastAsia" w:hAnsiTheme="minorHAnsi"/>
                <w:b w:val="0"/>
                <w:noProof/>
                <w:sz w:val="22"/>
                <w:lang w:eastAsia="de-DE"/>
              </w:rPr>
              <w:tab/>
            </w:r>
            <w:r w:rsidR="00B00421" w:rsidRPr="00062550">
              <w:rPr>
                <w:rStyle w:val="Hyperlink"/>
                <w:noProof/>
              </w:rPr>
              <w:t>Sicherheitserziehung</w:t>
            </w:r>
            <w:r w:rsidR="00B00421">
              <w:rPr>
                <w:noProof/>
                <w:webHidden/>
              </w:rPr>
              <w:tab/>
            </w:r>
            <w:r w:rsidR="00B00421">
              <w:rPr>
                <w:noProof/>
                <w:webHidden/>
              </w:rPr>
              <w:fldChar w:fldCharType="begin"/>
            </w:r>
            <w:r w:rsidR="00B00421">
              <w:rPr>
                <w:noProof/>
                <w:webHidden/>
              </w:rPr>
              <w:instrText xml:space="preserve"> PAGEREF _Toc92035566 \h </w:instrText>
            </w:r>
            <w:r w:rsidR="00B00421">
              <w:rPr>
                <w:noProof/>
                <w:webHidden/>
              </w:rPr>
            </w:r>
            <w:r w:rsidR="00B00421">
              <w:rPr>
                <w:noProof/>
                <w:webHidden/>
              </w:rPr>
              <w:fldChar w:fldCharType="separate"/>
            </w:r>
            <w:r w:rsidR="00D4046B">
              <w:rPr>
                <w:noProof/>
                <w:webHidden/>
              </w:rPr>
              <w:t>5</w:t>
            </w:r>
            <w:r w:rsidR="00B00421">
              <w:rPr>
                <w:noProof/>
                <w:webHidden/>
              </w:rPr>
              <w:fldChar w:fldCharType="end"/>
            </w:r>
          </w:hyperlink>
        </w:p>
        <w:p w14:paraId="38371361" w14:textId="7CD5339D" w:rsidR="00B00421" w:rsidRDefault="00D4046B">
          <w:pPr>
            <w:pStyle w:val="Verzeichnis2"/>
            <w:rPr>
              <w:rFonts w:asciiTheme="minorHAnsi" w:eastAsiaTheme="minorEastAsia" w:hAnsiTheme="minorHAnsi"/>
              <w:noProof/>
              <w:sz w:val="22"/>
              <w:lang w:eastAsia="de-DE"/>
            </w:rPr>
          </w:pPr>
          <w:hyperlink w:anchor="_Toc92035567" w:history="1">
            <w:r w:rsidR="00B00421" w:rsidRPr="00062550">
              <w:rPr>
                <w:rStyle w:val="Hyperlink"/>
                <w:noProof/>
              </w:rPr>
              <w:t>1.1</w:t>
            </w:r>
            <w:r w:rsidR="00B00421">
              <w:rPr>
                <w:rFonts w:asciiTheme="minorHAnsi" w:eastAsiaTheme="minorEastAsia" w:hAnsiTheme="minorHAnsi"/>
                <w:noProof/>
                <w:sz w:val="22"/>
                <w:lang w:eastAsia="de-DE"/>
              </w:rPr>
              <w:tab/>
            </w:r>
            <w:r w:rsidR="00B00421" w:rsidRPr="00062550">
              <w:rPr>
                <w:rStyle w:val="Hyperlink"/>
                <w:noProof/>
              </w:rPr>
              <w:t>Einführung</w:t>
            </w:r>
            <w:r w:rsidR="00B00421">
              <w:rPr>
                <w:noProof/>
                <w:webHidden/>
              </w:rPr>
              <w:tab/>
            </w:r>
            <w:r w:rsidR="00B00421">
              <w:rPr>
                <w:noProof/>
                <w:webHidden/>
              </w:rPr>
              <w:fldChar w:fldCharType="begin"/>
            </w:r>
            <w:r w:rsidR="00B00421">
              <w:rPr>
                <w:noProof/>
                <w:webHidden/>
              </w:rPr>
              <w:instrText xml:space="preserve"> PAGEREF _Toc92035567 \h </w:instrText>
            </w:r>
            <w:r w:rsidR="00B00421">
              <w:rPr>
                <w:noProof/>
                <w:webHidden/>
              </w:rPr>
            </w:r>
            <w:r w:rsidR="00B00421">
              <w:rPr>
                <w:noProof/>
                <w:webHidden/>
              </w:rPr>
              <w:fldChar w:fldCharType="separate"/>
            </w:r>
            <w:r>
              <w:rPr>
                <w:noProof/>
                <w:webHidden/>
              </w:rPr>
              <w:t>5</w:t>
            </w:r>
            <w:r w:rsidR="00B00421">
              <w:rPr>
                <w:noProof/>
                <w:webHidden/>
              </w:rPr>
              <w:fldChar w:fldCharType="end"/>
            </w:r>
          </w:hyperlink>
        </w:p>
        <w:p w14:paraId="33EF322D" w14:textId="57C4EAAF" w:rsidR="00B00421" w:rsidRDefault="00D4046B">
          <w:pPr>
            <w:pStyle w:val="Verzeichnis3"/>
            <w:rPr>
              <w:rFonts w:asciiTheme="minorHAnsi" w:eastAsiaTheme="minorEastAsia" w:hAnsiTheme="minorHAnsi"/>
              <w:sz w:val="22"/>
              <w:lang w:eastAsia="de-DE"/>
            </w:rPr>
          </w:pPr>
          <w:hyperlink w:anchor="_Toc92035568" w:history="1">
            <w:r w:rsidR="00B00421" w:rsidRPr="00062550">
              <w:rPr>
                <w:rStyle w:val="Hyperlink"/>
              </w:rPr>
              <w:t>1.1.1</w:t>
            </w:r>
            <w:r w:rsidR="00B00421">
              <w:rPr>
                <w:rFonts w:asciiTheme="minorHAnsi" w:eastAsiaTheme="minorEastAsia" w:hAnsiTheme="minorHAnsi"/>
                <w:sz w:val="22"/>
                <w:lang w:eastAsia="de-DE"/>
              </w:rPr>
              <w:tab/>
            </w:r>
            <w:r w:rsidR="00B00421" w:rsidRPr="00062550">
              <w:rPr>
                <w:rStyle w:val="Hyperlink"/>
              </w:rPr>
              <w:t>Literatur</w:t>
            </w:r>
            <w:r w:rsidR="00B00421">
              <w:rPr>
                <w:webHidden/>
              </w:rPr>
              <w:tab/>
            </w:r>
            <w:r w:rsidR="00B00421">
              <w:rPr>
                <w:webHidden/>
              </w:rPr>
              <w:fldChar w:fldCharType="begin"/>
            </w:r>
            <w:r w:rsidR="00B00421">
              <w:rPr>
                <w:webHidden/>
              </w:rPr>
              <w:instrText xml:space="preserve"> PAGEREF _Toc92035568 \h </w:instrText>
            </w:r>
            <w:r w:rsidR="00B00421">
              <w:rPr>
                <w:webHidden/>
              </w:rPr>
            </w:r>
            <w:r w:rsidR="00B00421">
              <w:rPr>
                <w:webHidden/>
              </w:rPr>
              <w:fldChar w:fldCharType="separate"/>
            </w:r>
            <w:r>
              <w:rPr>
                <w:webHidden/>
              </w:rPr>
              <w:t>5</w:t>
            </w:r>
            <w:r w:rsidR="00B00421">
              <w:rPr>
                <w:webHidden/>
              </w:rPr>
              <w:fldChar w:fldCharType="end"/>
            </w:r>
          </w:hyperlink>
        </w:p>
        <w:p w14:paraId="7A64BC30" w14:textId="29BA046D" w:rsidR="00B00421" w:rsidRDefault="00D4046B">
          <w:pPr>
            <w:pStyle w:val="Verzeichnis3"/>
            <w:rPr>
              <w:rFonts w:asciiTheme="minorHAnsi" w:eastAsiaTheme="minorEastAsia" w:hAnsiTheme="minorHAnsi"/>
              <w:sz w:val="22"/>
              <w:lang w:eastAsia="de-DE"/>
            </w:rPr>
          </w:pPr>
          <w:hyperlink w:anchor="_Toc92035569" w:history="1">
            <w:r w:rsidR="00B00421" w:rsidRPr="00062550">
              <w:rPr>
                <w:rStyle w:val="Hyperlink"/>
              </w:rPr>
              <w:t>1.1.2</w:t>
            </w:r>
            <w:r w:rsidR="00B00421">
              <w:rPr>
                <w:rFonts w:asciiTheme="minorHAnsi" w:eastAsiaTheme="minorEastAsia" w:hAnsiTheme="minorHAnsi"/>
                <w:sz w:val="22"/>
                <w:lang w:eastAsia="de-DE"/>
              </w:rPr>
              <w:tab/>
            </w:r>
            <w:r w:rsidR="00B00421" w:rsidRPr="00062550">
              <w:rPr>
                <w:rStyle w:val="Hyperlink"/>
              </w:rPr>
              <w:t>Sicherheitsbelehrung</w:t>
            </w:r>
            <w:r w:rsidR="00B00421">
              <w:rPr>
                <w:webHidden/>
              </w:rPr>
              <w:tab/>
            </w:r>
            <w:r w:rsidR="00B00421">
              <w:rPr>
                <w:webHidden/>
              </w:rPr>
              <w:fldChar w:fldCharType="begin"/>
            </w:r>
            <w:r w:rsidR="00B00421">
              <w:rPr>
                <w:webHidden/>
              </w:rPr>
              <w:instrText xml:space="preserve"> PAGEREF _Toc92035569 \h </w:instrText>
            </w:r>
            <w:r w:rsidR="00B00421">
              <w:rPr>
                <w:webHidden/>
              </w:rPr>
            </w:r>
            <w:r w:rsidR="00B00421">
              <w:rPr>
                <w:webHidden/>
              </w:rPr>
              <w:fldChar w:fldCharType="separate"/>
            </w:r>
            <w:r>
              <w:rPr>
                <w:webHidden/>
              </w:rPr>
              <w:t>5</w:t>
            </w:r>
            <w:r w:rsidR="00B00421">
              <w:rPr>
                <w:webHidden/>
              </w:rPr>
              <w:fldChar w:fldCharType="end"/>
            </w:r>
          </w:hyperlink>
        </w:p>
        <w:p w14:paraId="05948776" w14:textId="5AC4931D" w:rsidR="00B00421" w:rsidRDefault="00D4046B">
          <w:pPr>
            <w:pStyle w:val="Verzeichnis3"/>
            <w:rPr>
              <w:rFonts w:asciiTheme="minorHAnsi" w:eastAsiaTheme="minorEastAsia" w:hAnsiTheme="minorHAnsi"/>
              <w:sz w:val="22"/>
              <w:lang w:eastAsia="de-DE"/>
            </w:rPr>
          </w:pPr>
          <w:hyperlink w:anchor="_Toc92035570" w:history="1">
            <w:r w:rsidR="00B00421" w:rsidRPr="00062550">
              <w:rPr>
                <w:rStyle w:val="Hyperlink"/>
              </w:rPr>
              <w:t>1.1.3</w:t>
            </w:r>
            <w:r w:rsidR="00B00421">
              <w:rPr>
                <w:rFonts w:asciiTheme="minorHAnsi" w:eastAsiaTheme="minorEastAsia" w:hAnsiTheme="minorHAnsi"/>
                <w:sz w:val="22"/>
                <w:lang w:eastAsia="de-DE"/>
              </w:rPr>
              <w:tab/>
            </w:r>
            <w:r w:rsidR="00B00421" w:rsidRPr="00062550">
              <w:rPr>
                <w:rStyle w:val="Hyperlink"/>
              </w:rPr>
              <w:t>Sicherheit im Übungsraum</w:t>
            </w:r>
            <w:r w:rsidR="00B00421">
              <w:rPr>
                <w:webHidden/>
              </w:rPr>
              <w:tab/>
            </w:r>
            <w:r w:rsidR="00B00421">
              <w:rPr>
                <w:webHidden/>
              </w:rPr>
              <w:fldChar w:fldCharType="begin"/>
            </w:r>
            <w:r w:rsidR="00B00421">
              <w:rPr>
                <w:webHidden/>
              </w:rPr>
              <w:instrText xml:space="preserve"> PAGEREF _Toc92035570 \h </w:instrText>
            </w:r>
            <w:r w:rsidR="00B00421">
              <w:rPr>
                <w:webHidden/>
              </w:rPr>
            </w:r>
            <w:r w:rsidR="00B00421">
              <w:rPr>
                <w:webHidden/>
              </w:rPr>
              <w:fldChar w:fldCharType="separate"/>
            </w:r>
            <w:r>
              <w:rPr>
                <w:webHidden/>
              </w:rPr>
              <w:t>5</w:t>
            </w:r>
            <w:r w:rsidR="00B00421">
              <w:rPr>
                <w:webHidden/>
              </w:rPr>
              <w:fldChar w:fldCharType="end"/>
            </w:r>
          </w:hyperlink>
        </w:p>
        <w:p w14:paraId="2E1D5D76" w14:textId="0FCA27DE" w:rsidR="00B00421" w:rsidRDefault="00D4046B">
          <w:pPr>
            <w:pStyle w:val="Verzeichnis3"/>
            <w:rPr>
              <w:rFonts w:asciiTheme="minorHAnsi" w:eastAsiaTheme="minorEastAsia" w:hAnsiTheme="minorHAnsi"/>
              <w:sz w:val="22"/>
              <w:lang w:eastAsia="de-DE"/>
            </w:rPr>
          </w:pPr>
          <w:hyperlink w:anchor="_Toc92035571" w:history="1">
            <w:r w:rsidR="00B00421" w:rsidRPr="00062550">
              <w:rPr>
                <w:rStyle w:val="Hyperlink"/>
              </w:rPr>
              <w:t>1.1.4</w:t>
            </w:r>
            <w:r w:rsidR="00B00421">
              <w:rPr>
                <w:rFonts w:asciiTheme="minorHAnsi" w:eastAsiaTheme="minorEastAsia" w:hAnsiTheme="minorHAnsi"/>
                <w:sz w:val="22"/>
                <w:lang w:eastAsia="de-DE"/>
              </w:rPr>
              <w:tab/>
            </w:r>
            <w:r w:rsidR="00B00421" w:rsidRPr="00062550">
              <w:rPr>
                <w:rStyle w:val="Hyperlink"/>
              </w:rPr>
              <w:t>Entsorgung</w:t>
            </w:r>
            <w:r w:rsidR="00B00421">
              <w:rPr>
                <w:webHidden/>
              </w:rPr>
              <w:tab/>
            </w:r>
            <w:r w:rsidR="00B00421">
              <w:rPr>
                <w:webHidden/>
              </w:rPr>
              <w:fldChar w:fldCharType="begin"/>
            </w:r>
            <w:r w:rsidR="00B00421">
              <w:rPr>
                <w:webHidden/>
              </w:rPr>
              <w:instrText xml:space="preserve"> PAGEREF _Toc92035571 \h </w:instrText>
            </w:r>
            <w:r w:rsidR="00B00421">
              <w:rPr>
                <w:webHidden/>
              </w:rPr>
            </w:r>
            <w:r w:rsidR="00B00421">
              <w:rPr>
                <w:webHidden/>
              </w:rPr>
              <w:fldChar w:fldCharType="separate"/>
            </w:r>
            <w:r>
              <w:rPr>
                <w:webHidden/>
              </w:rPr>
              <w:t>5</w:t>
            </w:r>
            <w:r w:rsidR="00B00421">
              <w:rPr>
                <w:webHidden/>
              </w:rPr>
              <w:fldChar w:fldCharType="end"/>
            </w:r>
          </w:hyperlink>
        </w:p>
        <w:p w14:paraId="3797360F" w14:textId="0E7F4D1D" w:rsidR="00B00421" w:rsidRDefault="00D4046B">
          <w:pPr>
            <w:pStyle w:val="Verzeichnis3"/>
            <w:rPr>
              <w:rFonts w:asciiTheme="minorHAnsi" w:eastAsiaTheme="minorEastAsia" w:hAnsiTheme="minorHAnsi"/>
              <w:sz w:val="22"/>
              <w:lang w:eastAsia="de-DE"/>
            </w:rPr>
          </w:pPr>
          <w:hyperlink w:anchor="_Toc92035572" w:history="1">
            <w:r w:rsidR="00B00421" w:rsidRPr="00062550">
              <w:rPr>
                <w:rStyle w:val="Hyperlink"/>
              </w:rPr>
              <w:t>1.1.5</w:t>
            </w:r>
            <w:r w:rsidR="00B00421">
              <w:rPr>
                <w:rFonts w:asciiTheme="minorHAnsi" w:eastAsiaTheme="minorEastAsia" w:hAnsiTheme="minorHAnsi"/>
                <w:sz w:val="22"/>
                <w:lang w:eastAsia="de-DE"/>
              </w:rPr>
              <w:tab/>
            </w:r>
            <w:r w:rsidR="00B00421" w:rsidRPr="00062550">
              <w:rPr>
                <w:rStyle w:val="Hyperlink"/>
              </w:rPr>
              <w:t>Handhabung der Versuchsanleitungen durch Lehrkräfte</w:t>
            </w:r>
            <w:r w:rsidR="00B00421">
              <w:rPr>
                <w:webHidden/>
              </w:rPr>
              <w:tab/>
            </w:r>
            <w:r w:rsidR="00B00421">
              <w:rPr>
                <w:webHidden/>
              </w:rPr>
              <w:fldChar w:fldCharType="begin"/>
            </w:r>
            <w:r w:rsidR="00B00421">
              <w:rPr>
                <w:webHidden/>
              </w:rPr>
              <w:instrText xml:space="preserve"> PAGEREF _Toc92035572 \h </w:instrText>
            </w:r>
            <w:r w:rsidR="00B00421">
              <w:rPr>
                <w:webHidden/>
              </w:rPr>
            </w:r>
            <w:r w:rsidR="00B00421">
              <w:rPr>
                <w:webHidden/>
              </w:rPr>
              <w:fldChar w:fldCharType="separate"/>
            </w:r>
            <w:r>
              <w:rPr>
                <w:webHidden/>
              </w:rPr>
              <w:t>6</w:t>
            </w:r>
            <w:r w:rsidR="00B00421">
              <w:rPr>
                <w:webHidden/>
              </w:rPr>
              <w:fldChar w:fldCharType="end"/>
            </w:r>
          </w:hyperlink>
        </w:p>
        <w:p w14:paraId="3F01AE26" w14:textId="4B59D8AA" w:rsidR="00B00421" w:rsidRDefault="00D4046B">
          <w:pPr>
            <w:pStyle w:val="Verzeichnis3"/>
            <w:rPr>
              <w:rFonts w:asciiTheme="minorHAnsi" w:eastAsiaTheme="minorEastAsia" w:hAnsiTheme="minorHAnsi"/>
              <w:sz w:val="22"/>
              <w:lang w:eastAsia="de-DE"/>
            </w:rPr>
          </w:pPr>
          <w:hyperlink w:anchor="_Toc92035573" w:history="1">
            <w:r w:rsidR="00B00421" w:rsidRPr="00062550">
              <w:rPr>
                <w:rStyle w:val="Hyperlink"/>
              </w:rPr>
              <w:t>1.1.6</w:t>
            </w:r>
            <w:r w:rsidR="00B00421">
              <w:rPr>
                <w:rFonts w:asciiTheme="minorHAnsi" w:eastAsiaTheme="minorEastAsia" w:hAnsiTheme="minorHAnsi"/>
                <w:sz w:val="22"/>
                <w:lang w:eastAsia="de-DE"/>
              </w:rPr>
              <w:tab/>
            </w:r>
            <w:r w:rsidR="00B00421" w:rsidRPr="00062550">
              <w:rPr>
                <w:rStyle w:val="Hyperlink"/>
              </w:rPr>
              <w:t>Sicherheit bei Übungen mit Lernenden</w:t>
            </w:r>
            <w:r w:rsidR="00B00421">
              <w:rPr>
                <w:webHidden/>
              </w:rPr>
              <w:tab/>
            </w:r>
            <w:r w:rsidR="00B00421">
              <w:rPr>
                <w:webHidden/>
              </w:rPr>
              <w:fldChar w:fldCharType="begin"/>
            </w:r>
            <w:r w:rsidR="00B00421">
              <w:rPr>
                <w:webHidden/>
              </w:rPr>
              <w:instrText xml:space="preserve"> PAGEREF _Toc92035573 \h </w:instrText>
            </w:r>
            <w:r w:rsidR="00B00421">
              <w:rPr>
                <w:webHidden/>
              </w:rPr>
            </w:r>
            <w:r w:rsidR="00B00421">
              <w:rPr>
                <w:webHidden/>
              </w:rPr>
              <w:fldChar w:fldCharType="separate"/>
            </w:r>
            <w:r>
              <w:rPr>
                <w:webHidden/>
              </w:rPr>
              <w:t>6</w:t>
            </w:r>
            <w:r w:rsidR="00B00421">
              <w:rPr>
                <w:webHidden/>
              </w:rPr>
              <w:fldChar w:fldCharType="end"/>
            </w:r>
          </w:hyperlink>
        </w:p>
        <w:p w14:paraId="3E82B355" w14:textId="4D592A48" w:rsidR="00B00421" w:rsidRDefault="00D4046B">
          <w:pPr>
            <w:pStyle w:val="Verzeichnis3"/>
            <w:rPr>
              <w:rFonts w:asciiTheme="minorHAnsi" w:eastAsiaTheme="minorEastAsia" w:hAnsiTheme="minorHAnsi"/>
              <w:sz w:val="22"/>
              <w:lang w:eastAsia="de-DE"/>
            </w:rPr>
          </w:pPr>
          <w:hyperlink w:anchor="_Toc92035574" w:history="1">
            <w:r w:rsidR="00B00421" w:rsidRPr="00062550">
              <w:rPr>
                <w:rStyle w:val="Hyperlink"/>
              </w:rPr>
              <w:t>1.1.7</w:t>
            </w:r>
            <w:r w:rsidR="00B00421">
              <w:rPr>
                <w:rFonts w:asciiTheme="minorHAnsi" w:eastAsiaTheme="minorEastAsia" w:hAnsiTheme="minorHAnsi"/>
                <w:sz w:val="22"/>
                <w:lang w:eastAsia="de-DE"/>
              </w:rPr>
              <w:tab/>
            </w:r>
            <w:r w:rsidR="00B00421" w:rsidRPr="00062550">
              <w:rPr>
                <w:rStyle w:val="Hyperlink"/>
              </w:rPr>
              <w:t>Materialien</w:t>
            </w:r>
            <w:r w:rsidR="00B00421">
              <w:rPr>
                <w:webHidden/>
              </w:rPr>
              <w:tab/>
            </w:r>
            <w:r w:rsidR="00B00421">
              <w:rPr>
                <w:webHidden/>
              </w:rPr>
              <w:fldChar w:fldCharType="begin"/>
            </w:r>
            <w:r w:rsidR="00B00421">
              <w:rPr>
                <w:webHidden/>
              </w:rPr>
              <w:instrText xml:space="preserve"> PAGEREF _Toc92035574 \h </w:instrText>
            </w:r>
            <w:r w:rsidR="00B00421">
              <w:rPr>
                <w:webHidden/>
              </w:rPr>
            </w:r>
            <w:r w:rsidR="00B00421">
              <w:rPr>
                <w:webHidden/>
              </w:rPr>
              <w:fldChar w:fldCharType="separate"/>
            </w:r>
            <w:r>
              <w:rPr>
                <w:webHidden/>
              </w:rPr>
              <w:t>6</w:t>
            </w:r>
            <w:r w:rsidR="00B00421">
              <w:rPr>
                <w:webHidden/>
              </w:rPr>
              <w:fldChar w:fldCharType="end"/>
            </w:r>
          </w:hyperlink>
        </w:p>
        <w:p w14:paraId="3726A151" w14:textId="59DF9ABB" w:rsidR="00B00421" w:rsidRDefault="00D4046B">
          <w:pPr>
            <w:pStyle w:val="Verzeichnis2"/>
            <w:rPr>
              <w:rFonts w:asciiTheme="minorHAnsi" w:eastAsiaTheme="minorEastAsia" w:hAnsiTheme="minorHAnsi"/>
              <w:noProof/>
              <w:sz w:val="22"/>
              <w:lang w:eastAsia="de-DE"/>
            </w:rPr>
          </w:pPr>
          <w:hyperlink w:anchor="_Toc92035575" w:history="1">
            <w:r w:rsidR="00B00421" w:rsidRPr="00062550">
              <w:rPr>
                <w:rStyle w:val="Hyperlink"/>
                <w:noProof/>
              </w:rPr>
              <w:t>1.2</w:t>
            </w:r>
            <w:r w:rsidR="00B00421">
              <w:rPr>
                <w:rFonts w:asciiTheme="minorHAnsi" w:eastAsiaTheme="minorEastAsia" w:hAnsiTheme="minorHAnsi"/>
                <w:noProof/>
                <w:sz w:val="22"/>
                <w:lang w:eastAsia="de-DE"/>
              </w:rPr>
              <w:tab/>
            </w:r>
            <w:r w:rsidR="00B00421" w:rsidRPr="00062550">
              <w:rPr>
                <w:rStyle w:val="Hyperlink"/>
                <w:noProof/>
              </w:rPr>
              <w:t>Vorsichtsmaßnahmen</w:t>
            </w:r>
            <w:r w:rsidR="00B00421">
              <w:rPr>
                <w:noProof/>
                <w:webHidden/>
              </w:rPr>
              <w:tab/>
            </w:r>
            <w:r w:rsidR="00B00421">
              <w:rPr>
                <w:noProof/>
                <w:webHidden/>
              </w:rPr>
              <w:fldChar w:fldCharType="begin"/>
            </w:r>
            <w:r w:rsidR="00B00421">
              <w:rPr>
                <w:noProof/>
                <w:webHidden/>
              </w:rPr>
              <w:instrText xml:space="preserve"> PAGEREF _Toc92035575 \h </w:instrText>
            </w:r>
            <w:r w:rsidR="00B00421">
              <w:rPr>
                <w:noProof/>
                <w:webHidden/>
              </w:rPr>
            </w:r>
            <w:r w:rsidR="00B00421">
              <w:rPr>
                <w:noProof/>
                <w:webHidden/>
              </w:rPr>
              <w:fldChar w:fldCharType="separate"/>
            </w:r>
            <w:r>
              <w:rPr>
                <w:noProof/>
                <w:webHidden/>
              </w:rPr>
              <w:t>6</w:t>
            </w:r>
            <w:r w:rsidR="00B00421">
              <w:rPr>
                <w:noProof/>
                <w:webHidden/>
              </w:rPr>
              <w:fldChar w:fldCharType="end"/>
            </w:r>
          </w:hyperlink>
        </w:p>
        <w:p w14:paraId="6007674E" w14:textId="165C5F39" w:rsidR="00B00421" w:rsidRDefault="00D4046B">
          <w:pPr>
            <w:pStyle w:val="Verzeichnis2"/>
            <w:rPr>
              <w:rFonts w:asciiTheme="minorHAnsi" w:eastAsiaTheme="minorEastAsia" w:hAnsiTheme="minorHAnsi"/>
              <w:noProof/>
              <w:sz w:val="22"/>
              <w:lang w:eastAsia="de-DE"/>
            </w:rPr>
          </w:pPr>
          <w:hyperlink w:anchor="_Toc92035576" w:history="1">
            <w:r w:rsidR="00B00421" w:rsidRPr="00062550">
              <w:rPr>
                <w:rStyle w:val="Hyperlink"/>
                <w:noProof/>
              </w:rPr>
              <w:t>1.3</w:t>
            </w:r>
            <w:r w:rsidR="00B00421">
              <w:rPr>
                <w:rFonts w:asciiTheme="minorHAnsi" w:eastAsiaTheme="minorEastAsia" w:hAnsiTheme="minorHAnsi"/>
                <w:noProof/>
                <w:sz w:val="22"/>
                <w:lang w:eastAsia="de-DE"/>
              </w:rPr>
              <w:tab/>
            </w:r>
            <w:r w:rsidR="00B00421" w:rsidRPr="00062550">
              <w:rPr>
                <w:rStyle w:val="Hyperlink"/>
                <w:noProof/>
              </w:rPr>
              <w:t>Laborordnung (Muster)</w:t>
            </w:r>
            <w:r w:rsidR="00B00421">
              <w:rPr>
                <w:noProof/>
                <w:webHidden/>
              </w:rPr>
              <w:tab/>
            </w:r>
            <w:r w:rsidR="00B00421">
              <w:rPr>
                <w:noProof/>
                <w:webHidden/>
              </w:rPr>
              <w:fldChar w:fldCharType="begin"/>
            </w:r>
            <w:r w:rsidR="00B00421">
              <w:rPr>
                <w:noProof/>
                <w:webHidden/>
              </w:rPr>
              <w:instrText xml:space="preserve"> PAGEREF _Toc92035576 \h </w:instrText>
            </w:r>
            <w:r w:rsidR="00B00421">
              <w:rPr>
                <w:noProof/>
                <w:webHidden/>
              </w:rPr>
            </w:r>
            <w:r w:rsidR="00B00421">
              <w:rPr>
                <w:noProof/>
                <w:webHidden/>
              </w:rPr>
              <w:fldChar w:fldCharType="separate"/>
            </w:r>
            <w:r>
              <w:rPr>
                <w:noProof/>
                <w:webHidden/>
              </w:rPr>
              <w:t>8</w:t>
            </w:r>
            <w:r w:rsidR="00B00421">
              <w:rPr>
                <w:noProof/>
                <w:webHidden/>
              </w:rPr>
              <w:fldChar w:fldCharType="end"/>
            </w:r>
          </w:hyperlink>
        </w:p>
        <w:p w14:paraId="17131519" w14:textId="3DC2560D" w:rsidR="00B00421" w:rsidRDefault="00D4046B">
          <w:pPr>
            <w:pStyle w:val="Verzeichnis2"/>
            <w:rPr>
              <w:rFonts w:asciiTheme="minorHAnsi" w:eastAsiaTheme="minorEastAsia" w:hAnsiTheme="minorHAnsi"/>
              <w:noProof/>
              <w:sz w:val="22"/>
              <w:lang w:eastAsia="de-DE"/>
            </w:rPr>
          </w:pPr>
          <w:hyperlink w:anchor="_Toc92035577" w:history="1">
            <w:r w:rsidR="00B00421" w:rsidRPr="00062550">
              <w:rPr>
                <w:rStyle w:val="Hyperlink"/>
                <w:noProof/>
              </w:rPr>
              <w:t>1.4</w:t>
            </w:r>
            <w:r w:rsidR="00B00421">
              <w:rPr>
                <w:rFonts w:asciiTheme="minorHAnsi" w:eastAsiaTheme="minorEastAsia" w:hAnsiTheme="minorHAnsi"/>
                <w:noProof/>
                <w:sz w:val="22"/>
                <w:lang w:eastAsia="de-DE"/>
              </w:rPr>
              <w:tab/>
            </w:r>
            <w:r w:rsidR="00B00421" w:rsidRPr="00062550">
              <w:rPr>
                <w:rStyle w:val="Hyperlink"/>
                <w:noProof/>
              </w:rPr>
              <w:t>Labor-Gläser</w:t>
            </w:r>
            <w:r w:rsidR="00B00421">
              <w:rPr>
                <w:noProof/>
                <w:webHidden/>
              </w:rPr>
              <w:tab/>
            </w:r>
            <w:r w:rsidR="00B00421">
              <w:rPr>
                <w:noProof/>
                <w:webHidden/>
              </w:rPr>
              <w:fldChar w:fldCharType="begin"/>
            </w:r>
            <w:r w:rsidR="00B00421">
              <w:rPr>
                <w:noProof/>
                <w:webHidden/>
              </w:rPr>
              <w:instrText xml:space="preserve"> PAGEREF _Toc92035577 \h </w:instrText>
            </w:r>
            <w:r w:rsidR="00B00421">
              <w:rPr>
                <w:noProof/>
                <w:webHidden/>
              </w:rPr>
            </w:r>
            <w:r w:rsidR="00B00421">
              <w:rPr>
                <w:noProof/>
                <w:webHidden/>
              </w:rPr>
              <w:fldChar w:fldCharType="separate"/>
            </w:r>
            <w:r>
              <w:rPr>
                <w:noProof/>
                <w:webHidden/>
              </w:rPr>
              <w:t>9</w:t>
            </w:r>
            <w:r w:rsidR="00B00421">
              <w:rPr>
                <w:noProof/>
                <w:webHidden/>
              </w:rPr>
              <w:fldChar w:fldCharType="end"/>
            </w:r>
          </w:hyperlink>
        </w:p>
        <w:p w14:paraId="521D19ED" w14:textId="44D7F139" w:rsidR="00B00421" w:rsidRDefault="00D4046B">
          <w:pPr>
            <w:pStyle w:val="Verzeichnis2"/>
            <w:rPr>
              <w:rFonts w:asciiTheme="minorHAnsi" w:eastAsiaTheme="minorEastAsia" w:hAnsiTheme="minorHAnsi"/>
              <w:noProof/>
              <w:sz w:val="22"/>
              <w:lang w:eastAsia="de-DE"/>
            </w:rPr>
          </w:pPr>
          <w:hyperlink w:anchor="_Toc92035578" w:history="1">
            <w:r w:rsidR="00B00421" w:rsidRPr="00062550">
              <w:rPr>
                <w:rStyle w:val="Hyperlink"/>
                <w:noProof/>
              </w:rPr>
              <w:t>1.5</w:t>
            </w:r>
            <w:r w:rsidR="00B00421">
              <w:rPr>
                <w:rFonts w:asciiTheme="minorHAnsi" w:eastAsiaTheme="minorEastAsia" w:hAnsiTheme="minorHAnsi"/>
                <w:noProof/>
                <w:sz w:val="22"/>
                <w:lang w:eastAsia="de-DE"/>
              </w:rPr>
              <w:tab/>
            </w:r>
            <w:r w:rsidR="00B00421" w:rsidRPr="00062550">
              <w:rPr>
                <w:rStyle w:val="Hyperlink"/>
                <w:noProof/>
              </w:rPr>
              <w:t>Heiz-Quellen und Brenner</w:t>
            </w:r>
            <w:r w:rsidR="00B00421">
              <w:rPr>
                <w:noProof/>
                <w:webHidden/>
              </w:rPr>
              <w:tab/>
            </w:r>
            <w:r w:rsidR="00B00421">
              <w:rPr>
                <w:noProof/>
                <w:webHidden/>
              </w:rPr>
              <w:fldChar w:fldCharType="begin"/>
            </w:r>
            <w:r w:rsidR="00B00421">
              <w:rPr>
                <w:noProof/>
                <w:webHidden/>
              </w:rPr>
              <w:instrText xml:space="preserve"> PAGEREF _Toc92035578 \h </w:instrText>
            </w:r>
            <w:r w:rsidR="00B00421">
              <w:rPr>
                <w:noProof/>
                <w:webHidden/>
              </w:rPr>
            </w:r>
            <w:r w:rsidR="00B00421">
              <w:rPr>
                <w:noProof/>
                <w:webHidden/>
              </w:rPr>
              <w:fldChar w:fldCharType="separate"/>
            </w:r>
            <w:r>
              <w:rPr>
                <w:noProof/>
                <w:webHidden/>
              </w:rPr>
              <w:t>9</w:t>
            </w:r>
            <w:r w:rsidR="00B00421">
              <w:rPr>
                <w:noProof/>
                <w:webHidden/>
              </w:rPr>
              <w:fldChar w:fldCharType="end"/>
            </w:r>
          </w:hyperlink>
        </w:p>
        <w:p w14:paraId="41787BA1" w14:textId="68B11419" w:rsidR="00B00421" w:rsidRDefault="00D4046B">
          <w:pPr>
            <w:pStyle w:val="Verzeichnis2"/>
            <w:rPr>
              <w:rFonts w:asciiTheme="minorHAnsi" w:eastAsiaTheme="minorEastAsia" w:hAnsiTheme="minorHAnsi"/>
              <w:noProof/>
              <w:sz w:val="22"/>
              <w:lang w:eastAsia="de-DE"/>
            </w:rPr>
          </w:pPr>
          <w:hyperlink w:anchor="_Toc92035579" w:history="1">
            <w:r w:rsidR="00B00421" w:rsidRPr="00062550">
              <w:rPr>
                <w:rStyle w:val="Hyperlink"/>
                <w:noProof/>
              </w:rPr>
              <w:t>1.6</w:t>
            </w:r>
            <w:r w:rsidR="00B00421">
              <w:rPr>
                <w:rFonts w:asciiTheme="minorHAnsi" w:eastAsiaTheme="minorEastAsia" w:hAnsiTheme="minorHAnsi"/>
                <w:noProof/>
                <w:sz w:val="22"/>
                <w:lang w:eastAsia="de-DE"/>
              </w:rPr>
              <w:tab/>
            </w:r>
            <w:r w:rsidR="00B00421" w:rsidRPr="00062550">
              <w:rPr>
                <w:rStyle w:val="Hyperlink"/>
                <w:noProof/>
              </w:rPr>
              <w:t>Der Kartuschen-Brenner</w:t>
            </w:r>
            <w:r w:rsidR="00B00421">
              <w:rPr>
                <w:noProof/>
                <w:webHidden/>
              </w:rPr>
              <w:tab/>
            </w:r>
            <w:r w:rsidR="00B00421">
              <w:rPr>
                <w:noProof/>
                <w:webHidden/>
              </w:rPr>
              <w:fldChar w:fldCharType="begin"/>
            </w:r>
            <w:r w:rsidR="00B00421">
              <w:rPr>
                <w:noProof/>
                <w:webHidden/>
              </w:rPr>
              <w:instrText xml:space="preserve"> PAGEREF _Toc92035579 \h </w:instrText>
            </w:r>
            <w:r w:rsidR="00B00421">
              <w:rPr>
                <w:noProof/>
                <w:webHidden/>
              </w:rPr>
            </w:r>
            <w:r w:rsidR="00B00421">
              <w:rPr>
                <w:noProof/>
                <w:webHidden/>
              </w:rPr>
              <w:fldChar w:fldCharType="separate"/>
            </w:r>
            <w:r>
              <w:rPr>
                <w:noProof/>
                <w:webHidden/>
              </w:rPr>
              <w:t>10</w:t>
            </w:r>
            <w:r w:rsidR="00B00421">
              <w:rPr>
                <w:noProof/>
                <w:webHidden/>
              </w:rPr>
              <w:fldChar w:fldCharType="end"/>
            </w:r>
          </w:hyperlink>
        </w:p>
        <w:p w14:paraId="462BA3DC" w14:textId="44517BDA" w:rsidR="00B00421" w:rsidRDefault="00D4046B">
          <w:pPr>
            <w:pStyle w:val="Verzeichnis2"/>
            <w:rPr>
              <w:rFonts w:asciiTheme="minorHAnsi" w:eastAsiaTheme="minorEastAsia" w:hAnsiTheme="minorHAnsi"/>
              <w:noProof/>
              <w:sz w:val="22"/>
              <w:lang w:eastAsia="de-DE"/>
            </w:rPr>
          </w:pPr>
          <w:hyperlink w:anchor="_Toc92035580" w:history="1">
            <w:r w:rsidR="00B00421" w:rsidRPr="00062550">
              <w:rPr>
                <w:rStyle w:val="Hyperlink"/>
                <w:noProof/>
              </w:rPr>
              <w:t>1.7</w:t>
            </w:r>
            <w:r w:rsidR="00B00421">
              <w:rPr>
                <w:rFonts w:asciiTheme="minorHAnsi" w:eastAsiaTheme="minorEastAsia" w:hAnsiTheme="minorHAnsi"/>
                <w:noProof/>
                <w:sz w:val="22"/>
                <w:lang w:eastAsia="de-DE"/>
              </w:rPr>
              <w:tab/>
            </w:r>
            <w:r w:rsidR="00B00421" w:rsidRPr="00062550">
              <w:rPr>
                <w:rStyle w:val="Hyperlink"/>
                <w:noProof/>
              </w:rPr>
              <w:t>Kennzeichnung von Gas-Druckflaschen</w:t>
            </w:r>
            <w:r w:rsidR="00B00421">
              <w:rPr>
                <w:noProof/>
                <w:webHidden/>
              </w:rPr>
              <w:tab/>
            </w:r>
            <w:r w:rsidR="00B00421">
              <w:rPr>
                <w:noProof/>
                <w:webHidden/>
              </w:rPr>
              <w:fldChar w:fldCharType="begin"/>
            </w:r>
            <w:r w:rsidR="00B00421">
              <w:rPr>
                <w:noProof/>
                <w:webHidden/>
              </w:rPr>
              <w:instrText xml:space="preserve"> PAGEREF _Toc92035580 \h </w:instrText>
            </w:r>
            <w:r w:rsidR="00B00421">
              <w:rPr>
                <w:noProof/>
                <w:webHidden/>
              </w:rPr>
            </w:r>
            <w:r w:rsidR="00B00421">
              <w:rPr>
                <w:noProof/>
                <w:webHidden/>
              </w:rPr>
              <w:fldChar w:fldCharType="separate"/>
            </w:r>
            <w:r>
              <w:rPr>
                <w:noProof/>
                <w:webHidden/>
              </w:rPr>
              <w:t>11</w:t>
            </w:r>
            <w:r w:rsidR="00B00421">
              <w:rPr>
                <w:noProof/>
                <w:webHidden/>
              </w:rPr>
              <w:fldChar w:fldCharType="end"/>
            </w:r>
          </w:hyperlink>
        </w:p>
        <w:p w14:paraId="1339F6A2" w14:textId="4BDC1D6D" w:rsidR="00B00421" w:rsidRDefault="00D4046B">
          <w:pPr>
            <w:pStyle w:val="Verzeichnis2"/>
            <w:rPr>
              <w:rFonts w:asciiTheme="minorHAnsi" w:eastAsiaTheme="minorEastAsia" w:hAnsiTheme="minorHAnsi"/>
              <w:noProof/>
              <w:sz w:val="22"/>
              <w:lang w:eastAsia="de-DE"/>
            </w:rPr>
          </w:pPr>
          <w:hyperlink w:anchor="_Toc92035581" w:history="1">
            <w:r w:rsidR="00B00421" w:rsidRPr="00062550">
              <w:rPr>
                <w:rStyle w:val="Hyperlink"/>
                <w:noProof/>
              </w:rPr>
              <w:t>1.8</w:t>
            </w:r>
            <w:r w:rsidR="00B00421">
              <w:rPr>
                <w:rFonts w:asciiTheme="minorHAnsi" w:eastAsiaTheme="minorEastAsia" w:hAnsiTheme="minorHAnsi"/>
                <w:noProof/>
                <w:sz w:val="22"/>
                <w:lang w:eastAsia="de-DE"/>
              </w:rPr>
              <w:tab/>
            </w:r>
            <w:r w:rsidR="00B00421" w:rsidRPr="00062550">
              <w:rPr>
                <w:rStyle w:val="Hyperlink"/>
                <w:noProof/>
              </w:rPr>
              <w:t>Handhabung von Gas-Druckflaschen</w:t>
            </w:r>
            <w:r w:rsidR="00B00421">
              <w:rPr>
                <w:noProof/>
                <w:webHidden/>
              </w:rPr>
              <w:tab/>
            </w:r>
            <w:r w:rsidR="00B00421">
              <w:rPr>
                <w:noProof/>
                <w:webHidden/>
              </w:rPr>
              <w:fldChar w:fldCharType="begin"/>
            </w:r>
            <w:r w:rsidR="00B00421">
              <w:rPr>
                <w:noProof/>
                <w:webHidden/>
              </w:rPr>
              <w:instrText xml:space="preserve"> PAGEREF _Toc92035581 \h </w:instrText>
            </w:r>
            <w:r w:rsidR="00B00421">
              <w:rPr>
                <w:noProof/>
                <w:webHidden/>
              </w:rPr>
            </w:r>
            <w:r w:rsidR="00B00421">
              <w:rPr>
                <w:noProof/>
                <w:webHidden/>
              </w:rPr>
              <w:fldChar w:fldCharType="separate"/>
            </w:r>
            <w:r>
              <w:rPr>
                <w:noProof/>
                <w:webHidden/>
              </w:rPr>
              <w:t>12</w:t>
            </w:r>
            <w:r w:rsidR="00B00421">
              <w:rPr>
                <w:noProof/>
                <w:webHidden/>
              </w:rPr>
              <w:fldChar w:fldCharType="end"/>
            </w:r>
          </w:hyperlink>
        </w:p>
        <w:p w14:paraId="31B751CF" w14:textId="7E0A3110" w:rsidR="00B00421" w:rsidRDefault="00D4046B">
          <w:pPr>
            <w:pStyle w:val="Verzeichnis2"/>
            <w:rPr>
              <w:rFonts w:asciiTheme="minorHAnsi" w:eastAsiaTheme="minorEastAsia" w:hAnsiTheme="minorHAnsi"/>
              <w:noProof/>
              <w:sz w:val="22"/>
              <w:lang w:eastAsia="de-DE"/>
            </w:rPr>
          </w:pPr>
          <w:hyperlink w:anchor="_Toc92035582" w:history="1">
            <w:r w:rsidR="00B00421" w:rsidRPr="00062550">
              <w:rPr>
                <w:rStyle w:val="Hyperlink"/>
                <w:noProof/>
              </w:rPr>
              <w:t>1.9</w:t>
            </w:r>
            <w:r w:rsidR="00B00421">
              <w:rPr>
                <w:rFonts w:asciiTheme="minorHAnsi" w:eastAsiaTheme="minorEastAsia" w:hAnsiTheme="minorHAnsi"/>
                <w:noProof/>
                <w:sz w:val="22"/>
                <w:lang w:eastAsia="de-DE"/>
              </w:rPr>
              <w:tab/>
            </w:r>
            <w:r w:rsidR="00B00421" w:rsidRPr="00062550">
              <w:rPr>
                <w:rStyle w:val="Hyperlink"/>
                <w:noProof/>
              </w:rPr>
              <w:t>Gefahrensymbole</w:t>
            </w:r>
            <w:r w:rsidR="00B00421">
              <w:rPr>
                <w:noProof/>
                <w:webHidden/>
              </w:rPr>
              <w:tab/>
            </w:r>
            <w:r w:rsidR="00B00421">
              <w:rPr>
                <w:noProof/>
                <w:webHidden/>
              </w:rPr>
              <w:fldChar w:fldCharType="begin"/>
            </w:r>
            <w:r w:rsidR="00B00421">
              <w:rPr>
                <w:noProof/>
                <w:webHidden/>
              </w:rPr>
              <w:instrText xml:space="preserve"> PAGEREF _Toc92035582 \h </w:instrText>
            </w:r>
            <w:r w:rsidR="00B00421">
              <w:rPr>
                <w:noProof/>
                <w:webHidden/>
              </w:rPr>
            </w:r>
            <w:r w:rsidR="00B00421">
              <w:rPr>
                <w:noProof/>
                <w:webHidden/>
              </w:rPr>
              <w:fldChar w:fldCharType="separate"/>
            </w:r>
            <w:r>
              <w:rPr>
                <w:noProof/>
                <w:webHidden/>
              </w:rPr>
              <w:t>13</w:t>
            </w:r>
            <w:r w:rsidR="00B00421">
              <w:rPr>
                <w:noProof/>
                <w:webHidden/>
              </w:rPr>
              <w:fldChar w:fldCharType="end"/>
            </w:r>
          </w:hyperlink>
        </w:p>
        <w:p w14:paraId="60CA4B70" w14:textId="437877E4" w:rsidR="00B00421" w:rsidRDefault="00D4046B">
          <w:pPr>
            <w:pStyle w:val="Verzeichnis2"/>
            <w:rPr>
              <w:rFonts w:asciiTheme="minorHAnsi" w:eastAsiaTheme="minorEastAsia" w:hAnsiTheme="minorHAnsi"/>
              <w:noProof/>
              <w:sz w:val="22"/>
              <w:lang w:eastAsia="de-DE"/>
            </w:rPr>
          </w:pPr>
          <w:hyperlink w:anchor="_Toc92035583" w:history="1">
            <w:r w:rsidR="00B00421" w:rsidRPr="00062550">
              <w:rPr>
                <w:rStyle w:val="Hyperlink"/>
                <w:noProof/>
              </w:rPr>
              <w:t>1.10</w:t>
            </w:r>
            <w:r w:rsidR="00B00421">
              <w:rPr>
                <w:rFonts w:asciiTheme="minorHAnsi" w:eastAsiaTheme="minorEastAsia" w:hAnsiTheme="minorHAnsi"/>
                <w:noProof/>
                <w:sz w:val="22"/>
                <w:lang w:eastAsia="de-DE"/>
              </w:rPr>
              <w:tab/>
            </w:r>
            <w:r w:rsidR="00B00421" w:rsidRPr="00062550">
              <w:rPr>
                <w:rStyle w:val="Hyperlink"/>
                <w:noProof/>
              </w:rPr>
              <w:t>Form</w:t>
            </w:r>
            <w:r w:rsidR="00B00421">
              <w:rPr>
                <w:noProof/>
                <w:webHidden/>
              </w:rPr>
              <w:tab/>
            </w:r>
            <w:r w:rsidR="00B00421">
              <w:rPr>
                <w:noProof/>
                <w:webHidden/>
              </w:rPr>
              <w:fldChar w:fldCharType="begin"/>
            </w:r>
            <w:r w:rsidR="00B00421">
              <w:rPr>
                <w:noProof/>
                <w:webHidden/>
              </w:rPr>
              <w:instrText xml:space="preserve"> PAGEREF _Toc92035583 \h </w:instrText>
            </w:r>
            <w:r w:rsidR="00B00421">
              <w:rPr>
                <w:noProof/>
                <w:webHidden/>
              </w:rPr>
            </w:r>
            <w:r w:rsidR="00B00421">
              <w:rPr>
                <w:noProof/>
                <w:webHidden/>
              </w:rPr>
              <w:fldChar w:fldCharType="separate"/>
            </w:r>
            <w:r>
              <w:rPr>
                <w:noProof/>
                <w:webHidden/>
              </w:rPr>
              <w:t>14</w:t>
            </w:r>
            <w:r w:rsidR="00B00421">
              <w:rPr>
                <w:noProof/>
                <w:webHidden/>
              </w:rPr>
              <w:fldChar w:fldCharType="end"/>
            </w:r>
          </w:hyperlink>
        </w:p>
        <w:p w14:paraId="4BBCEE57" w14:textId="27AAFBA6" w:rsidR="00B00421" w:rsidRDefault="00D4046B">
          <w:pPr>
            <w:pStyle w:val="Verzeichnis2"/>
            <w:rPr>
              <w:rFonts w:asciiTheme="minorHAnsi" w:eastAsiaTheme="minorEastAsia" w:hAnsiTheme="minorHAnsi"/>
              <w:noProof/>
              <w:sz w:val="22"/>
              <w:lang w:eastAsia="de-DE"/>
            </w:rPr>
          </w:pPr>
          <w:hyperlink w:anchor="_Toc92035584" w:history="1">
            <w:r w:rsidR="00B00421" w:rsidRPr="00062550">
              <w:rPr>
                <w:rStyle w:val="Hyperlink"/>
                <w:noProof/>
              </w:rPr>
              <w:t>1.11</w:t>
            </w:r>
            <w:r w:rsidR="00B00421">
              <w:rPr>
                <w:rFonts w:asciiTheme="minorHAnsi" w:eastAsiaTheme="minorEastAsia" w:hAnsiTheme="minorHAnsi"/>
                <w:noProof/>
                <w:sz w:val="22"/>
                <w:lang w:eastAsia="de-DE"/>
              </w:rPr>
              <w:tab/>
            </w:r>
            <w:r w:rsidR="00B00421" w:rsidRPr="00062550">
              <w:rPr>
                <w:rStyle w:val="Hyperlink"/>
                <w:noProof/>
              </w:rPr>
              <w:t>Sicherheit im Umgang mit elektrischem Strom</w:t>
            </w:r>
            <w:r w:rsidR="00B00421">
              <w:rPr>
                <w:noProof/>
                <w:webHidden/>
              </w:rPr>
              <w:tab/>
            </w:r>
            <w:r w:rsidR="00B00421">
              <w:rPr>
                <w:noProof/>
                <w:webHidden/>
              </w:rPr>
              <w:fldChar w:fldCharType="begin"/>
            </w:r>
            <w:r w:rsidR="00B00421">
              <w:rPr>
                <w:noProof/>
                <w:webHidden/>
              </w:rPr>
              <w:instrText xml:space="preserve"> PAGEREF _Toc92035584 \h </w:instrText>
            </w:r>
            <w:r w:rsidR="00B00421">
              <w:rPr>
                <w:noProof/>
                <w:webHidden/>
              </w:rPr>
            </w:r>
            <w:r w:rsidR="00B00421">
              <w:rPr>
                <w:noProof/>
                <w:webHidden/>
              </w:rPr>
              <w:fldChar w:fldCharType="separate"/>
            </w:r>
            <w:r>
              <w:rPr>
                <w:noProof/>
                <w:webHidden/>
              </w:rPr>
              <w:t>15</w:t>
            </w:r>
            <w:r w:rsidR="00B00421">
              <w:rPr>
                <w:noProof/>
                <w:webHidden/>
              </w:rPr>
              <w:fldChar w:fldCharType="end"/>
            </w:r>
          </w:hyperlink>
        </w:p>
        <w:p w14:paraId="2A10539A" w14:textId="351F5711" w:rsidR="00B00421" w:rsidRDefault="00D4046B">
          <w:pPr>
            <w:pStyle w:val="Verzeichnis2"/>
            <w:rPr>
              <w:rFonts w:asciiTheme="minorHAnsi" w:eastAsiaTheme="minorEastAsia" w:hAnsiTheme="minorHAnsi"/>
              <w:noProof/>
              <w:sz w:val="22"/>
              <w:lang w:eastAsia="de-DE"/>
            </w:rPr>
          </w:pPr>
          <w:hyperlink w:anchor="_Toc92035585" w:history="1">
            <w:r w:rsidR="00B00421" w:rsidRPr="00062550">
              <w:rPr>
                <w:rStyle w:val="Hyperlink"/>
                <w:noProof/>
              </w:rPr>
              <w:t>1.12</w:t>
            </w:r>
            <w:r w:rsidR="00B00421">
              <w:rPr>
                <w:rFonts w:asciiTheme="minorHAnsi" w:eastAsiaTheme="minorEastAsia" w:hAnsiTheme="minorHAnsi"/>
                <w:noProof/>
                <w:sz w:val="22"/>
                <w:lang w:eastAsia="de-DE"/>
              </w:rPr>
              <w:tab/>
            </w:r>
            <w:r w:rsidR="00B00421" w:rsidRPr="00062550">
              <w:rPr>
                <w:rStyle w:val="Hyperlink"/>
                <w:noProof/>
              </w:rPr>
              <w:t>Einige häufige Laborgeräte</w:t>
            </w:r>
            <w:r w:rsidR="00B00421">
              <w:rPr>
                <w:noProof/>
                <w:webHidden/>
              </w:rPr>
              <w:tab/>
            </w:r>
            <w:r w:rsidR="00B00421">
              <w:rPr>
                <w:noProof/>
                <w:webHidden/>
              </w:rPr>
              <w:fldChar w:fldCharType="begin"/>
            </w:r>
            <w:r w:rsidR="00B00421">
              <w:rPr>
                <w:noProof/>
                <w:webHidden/>
              </w:rPr>
              <w:instrText xml:space="preserve"> PAGEREF _Toc92035585 \h </w:instrText>
            </w:r>
            <w:r w:rsidR="00B00421">
              <w:rPr>
                <w:noProof/>
                <w:webHidden/>
              </w:rPr>
            </w:r>
            <w:r w:rsidR="00B00421">
              <w:rPr>
                <w:noProof/>
                <w:webHidden/>
              </w:rPr>
              <w:fldChar w:fldCharType="separate"/>
            </w:r>
            <w:r>
              <w:rPr>
                <w:noProof/>
                <w:webHidden/>
              </w:rPr>
              <w:t>17</w:t>
            </w:r>
            <w:r w:rsidR="00B00421">
              <w:rPr>
                <w:noProof/>
                <w:webHidden/>
              </w:rPr>
              <w:fldChar w:fldCharType="end"/>
            </w:r>
          </w:hyperlink>
        </w:p>
        <w:p w14:paraId="4F64062C" w14:textId="771EF079" w:rsidR="00B00421" w:rsidRDefault="00D4046B">
          <w:pPr>
            <w:pStyle w:val="Verzeichnis2"/>
            <w:rPr>
              <w:rFonts w:asciiTheme="minorHAnsi" w:eastAsiaTheme="minorEastAsia" w:hAnsiTheme="minorHAnsi"/>
              <w:noProof/>
              <w:sz w:val="22"/>
              <w:lang w:eastAsia="de-DE"/>
            </w:rPr>
          </w:pPr>
          <w:hyperlink w:anchor="_Toc92035586" w:history="1">
            <w:r w:rsidR="00B00421" w:rsidRPr="00062550">
              <w:rPr>
                <w:rStyle w:val="Hyperlink"/>
                <w:noProof/>
              </w:rPr>
              <w:t>1.13</w:t>
            </w:r>
            <w:r w:rsidR="00B00421">
              <w:rPr>
                <w:rFonts w:asciiTheme="minorHAnsi" w:eastAsiaTheme="minorEastAsia" w:hAnsiTheme="minorHAnsi"/>
                <w:noProof/>
                <w:sz w:val="22"/>
                <w:lang w:eastAsia="de-DE"/>
              </w:rPr>
              <w:tab/>
            </w:r>
            <w:r w:rsidR="00B00421" w:rsidRPr="00062550">
              <w:rPr>
                <w:rStyle w:val="Hyperlink"/>
                <w:noProof/>
              </w:rPr>
              <w:t>Gefährdungsbeurteilung + Entsorgungsprotokoll</w:t>
            </w:r>
            <w:r w:rsidR="00B00421">
              <w:rPr>
                <w:noProof/>
                <w:webHidden/>
              </w:rPr>
              <w:tab/>
            </w:r>
            <w:r w:rsidR="00B00421">
              <w:rPr>
                <w:noProof/>
                <w:webHidden/>
              </w:rPr>
              <w:fldChar w:fldCharType="begin"/>
            </w:r>
            <w:r w:rsidR="00B00421">
              <w:rPr>
                <w:noProof/>
                <w:webHidden/>
              </w:rPr>
              <w:instrText xml:space="preserve"> PAGEREF _Toc92035586 \h </w:instrText>
            </w:r>
            <w:r w:rsidR="00B00421">
              <w:rPr>
                <w:noProof/>
                <w:webHidden/>
              </w:rPr>
            </w:r>
            <w:r w:rsidR="00B00421">
              <w:rPr>
                <w:noProof/>
                <w:webHidden/>
              </w:rPr>
              <w:fldChar w:fldCharType="separate"/>
            </w:r>
            <w:r>
              <w:rPr>
                <w:noProof/>
                <w:webHidden/>
              </w:rPr>
              <w:t>19</w:t>
            </w:r>
            <w:r w:rsidR="00B00421">
              <w:rPr>
                <w:noProof/>
                <w:webHidden/>
              </w:rPr>
              <w:fldChar w:fldCharType="end"/>
            </w:r>
          </w:hyperlink>
        </w:p>
        <w:p w14:paraId="4B4DADE9" w14:textId="000EA17F" w:rsidR="00B00421" w:rsidRDefault="00D4046B">
          <w:pPr>
            <w:pStyle w:val="Verzeichnis1"/>
            <w:rPr>
              <w:rFonts w:asciiTheme="minorHAnsi" w:eastAsiaTheme="minorEastAsia" w:hAnsiTheme="minorHAnsi"/>
              <w:b w:val="0"/>
              <w:noProof/>
              <w:sz w:val="22"/>
              <w:lang w:eastAsia="de-DE"/>
            </w:rPr>
          </w:pPr>
          <w:hyperlink w:anchor="_Toc92035587" w:history="1">
            <w:r w:rsidR="00B00421" w:rsidRPr="00062550">
              <w:rPr>
                <w:rStyle w:val="Hyperlink"/>
                <w:noProof/>
              </w:rPr>
              <w:t>2</w:t>
            </w:r>
            <w:r w:rsidR="00B00421">
              <w:rPr>
                <w:rFonts w:asciiTheme="minorHAnsi" w:eastAsiaTheme="minorEastAsia" w:hAnsiTheme="minorHAnsi"/>
                <w:b w:val="0"/>
                <w:noProof/>
                <w:sz w:val="22"/>
                <w:lang w:eastAsia="de-DE"/>
              </w:rPr>
              <w:tab/>
            </w:r>
            <w:r w:rsidR="00B00421" w:rsidRPr="00062550">
              <w:rPr>
                <w:rStyle w:val="Hyperlink"/>
                <w:noProof/>
              </w:rPr>
              <w:t>Jgst. 5</w:t>
            </w:r>
            <w:r w:rsidR="00B00421">
              <w:rPr>
                <w:noProof/>
                <w:webHidden/>
              </w:rPr>
              <w:tab/>
            </w:r>
            <w:r w:rsidR="00B00421">
              <w:rPr>
                <w:noProof/>
                <w:webHidden/>
              </w:rPr>
              <w:fldChar w:fldCharType="begin"/>
            </w:r>
            <w:r w:rsidR="00B00421">
              <w:rPr>
                <w:noProof/>
                <w:webHidden/>
              </w:rPr>
              <w:instrText xml:space="preserve"> PAGEREF _Toc92035587 \h </w:instrText>
            </w:r>
            <w:r w:rsidR="00B00421">
              <w:rPr>
                <w:noProof/>
                <w:webHidden/>
              </w:rPr>
            </w:r>
            <w:r w:rsidR="00B00421">
              <w:rPr>
                <w:noProof/>
                <w:webHidden/>
              </w:rPr>
              <w:fldChar w:fldCharType="separate"/>
            </w:r>
            <w:r>
              <w:rPr>
                <w:noProof/>
                <w:webHidden/>
              </w:rPr>
              <w:t>20</w:t>
            </w:r>
            <w:r w:rsidR="00B00421">
              <w:rPr>
                <w:noProof/>
                <w:webHidden/>
              </w:rPr>
              <w:fldChar w:fldCharType="end"/>
            </w:r>
          </w:hyperlink>
        </w:p>
        <w:p w14:paraId="7E159B02" w14:textId="1FA794AA" w:rsidR="00B00421" w:rsidRDefault="00D4046B">
          <w:pPr>
            <w:pStyle w:val="Verzeichnis2"/>
            <w:rPr>
              <w:rFonts w:asciiTheme="minorHAnsi" w:eastAsiaTheme="minorEastAsia" w:hAnsiTheme="minorHAnsi"/>
              <w:noProof/>
              <w:sz w:val="22"/>
              <w:lang w:eastAsia="de-DE"/>
            </w:rPr>
          </w:pPr>
          <w:hyperlink w:anchor="_Toc92035588" w:history="1">
            <w:r w:rsidR="00B00421" w:rsidRPr="00062550">
              <w:rPr>
                <w:rStyle w:val="Hyperlink"/>
                <w:noProof/>
              </w:rPr>
              <w:t>2.1</w:t>
            </w:r>
            <w:r w:rsidR="00B00421">
              <w:rPr>
                <w:rFonts w:asciiTheme="minorHAnsi" w:eastAsiaTheme="minorEastAsia" w:hAnsiTheme="minorHAnsi"/>
                <w:noProof/>
                <w:sz w:val="22"/>
                <w:lang w:eastAsia="de-DE"/>
              </w:rPr>
              <w:tab/>
            </w:r>
            <w:r w:rsidR="00B00421" w:rsidRPr="00062550">
              <w:rPr>
                <w:rStyle w:val="Hyperlink"/>
                <w:noProof/>
              </w:rPr>
              <w:t>Ziele Stoff-Gemisch, Reinstoff, Eigenschaften</w:t>
            </w:r>
            <w:r w:rsidR="00B00421">
              <w:rPr>
                <w:noProof/>
                <w:webHidden/>
              </w:rPr>
              <w:tab/>
            </w:r>
            <w:r w:rsidR="00B00421">
              <w:rPr>
                <w:noProof/>
                <w:webHidden/>
              </w:rPr>
              <w:fldChar w:fldCharType="begin"/>
            </w:r>
            <w:r w:rsidR="00B00421">
              <w:rPr>
                <w:noProof/>
                <w:webHidden/>
              </w:rPr>
              <w:instrText xml:space="preserve"> PAGEREF _Toc92035588 \h </w:instrText>
            </w:r>
            <w:r w:rsidR="00B00421">
              <w:rPr>
                <w:noProof/>
                <w:webHidden/>
              </w:rPr>
            </w:r>
            <w:r w:rsidR="00B00421">
              <w:rPr>
                <w:noProof/>
                <w:webHidden/>
              </w:rPr>
              <w:fldChar w:fldCharType="separate"/>
            </w:r>
            <w:r>
              <w:rPr>
                <w:noProof/>
                <w:webHidden/>
              </w:rPr>
              <w:t>20</w:t>
            </w:r>
            <w:r w:rsidR="00B00421">
              <w:rPr>
                <w:noProof/>
                <w:webHidden/>
              </w:rPr>
              <w:fldChar w:fldCharType="end"/>
            </w:r>
          </w:hyperlink>
        </w:p>
        <w:p w14:paraId="1DE893FD" w14:textId="22AA0EC3" w:rsidR="00B00421" w:rsidRDefault="00D4046B">
          <w:pPr>
            <w:pStyle w:val="Verzeichnis2"/>
            <w:rPr>
              <w:rFonts w:asciiTheme="minorHAnsi" w:eastAsiaTheme="minorEastAsia" w:hAnsiTheme="minorHAnsi"/>
              <w:noProof/>
              <w:sz w:val="22"/>
              <w:lang w:eastAsia="de-DE"/>
            </w:rPr>
          </w:pPr>
          <w:hyperlink w:anchor="_Toc92035589" w:history="1">
            <w:r w:rsidR="00B00421" w:rsidRPr="00062550">
              <w:rPr>
                <w:rStyle w:val="Hyperlink"/>
                <w:noProof/>
              </w:rPr>
              <w:t>2.2</w:t>
            </w:r>
            <w:r w:rsidR="00B00421">
              <w:rPr>
                <w:rFonts w:asciiTheme="minorHAnsi" w:eastAsiaTheme="minorEastAsia" w:hAnsiTheme="minorHAnsi"/>
                <w:noProof/>
                <w:sz w:val="22"/>
                <w:lang w:eastAsia="de-DE"/>
              </w:rPr>
              <w:tab/>
            </w:r>
            <w:r w:rsidR="00B00421" w:rsidRPr="00062550">
              <w:rPr>
                <w:rStyle w:val="Hyperlink"/>
                <w:noProof/>
              </w:rPr>
              <w:t>Trennung einer Suspension von Sand und Wasser</w:t>
            </w:r>
            <w:r w:rsidR="00B00421">
              <w:rPr>
                <w:noProof/>
                <w:webHidden/>
              </w:rPr>
              <w:tab/>
            </w:r>
            <w:r w:rsidR="00B00421">
              <w:rPr>
                <w:noProof/>
                <w:webHidden/>
              </w:rPr>
              <w:fldChar w:fldCharType="begin"/>
            </w:r>
            <w:r w:rsidR="00B00421">
              <w:rPr>
                <w:noProof/>
                <w:webHidden/>
              </w:rPr>
              <w:instrText xml:space="preserve"> PAGEREF _Toc92035589 \h </w:instrText>
            </w:r>
            <w:r w:rsidR="00B00421">
              <w:rPr>
                <w:noProof/>
                <w:webHidden/>
              </w:rPr>
            </w:r>
            <w:r w:rsidR="00B00421">
              <w:rPr>
                <w:noProof/>
                <w:webHidden/>
              </w:rPr>
              <w:fldChar w:fldCharType="separate"/>
            </w:r>
            <w:r>
              <w:rPr>
                <w:noProof/>
                <w:webHidden/>
              </w:rPr>
              <w:t>22</w:t>
            </w:r>
            <w:r w:rsidR="00B00421">
              <w:rPr>
                <w:noProof/>
                <w:webHidden/>
              </w:rPr>
              <w:fldChar w:fldCharType="end"/>
            </w:r>
          </w:hyperlink>
        </w:p>
        <w:p w14:paraId="7E8218EA" w14:textId="6BAC0743" w:rsidR="00B00421" w:rsidRDefault="00D4046B">
          <w:pPr>
            <w:pStyle w:val="Verzeichnis2"/>
            <w:rPr>
              <w:rFonts w:asciiTheme="minorHAnsi" w:eastAsiaTheme="minorEastAsia" w:hAnsiTheme="minorHAnsi"/>
              <w:noProof/>
              <w:sz w:val="22"/>
              <w:lang w:eastAsia="de-DE"/>
            </w:rPr>
          </w:pPr>
          <w:hyperlink w:anchor="_Toc92035590" w:history="1">
            <w:r w:rsidR="00B00421" w:rsidRPr="00062550">
              <w:rPr>
                <w:rStyle w:val="Hyperlink"/>
                <w:noProof/>
              </w:rPr>
              <w:t>2.3</w:t>
            </w:r>
            <w:r w:rsidR="00B00421">
              <w:rPr>
                <w:rFonts w:asciiTheme="minorHAnsi" w:eastAsiaTheme="minorEastAsia" w:hAnsiTheme="minorHAnsi"/>
                <w:noProof/>
                <w:sz w:val="22"/>
                <w:lang w:eastAsia="de-DE"/>
              </w:rPr>
              <w:tab/>
            </w:r>
            <w:r w:rsidR="00B00421" w:rsidRPr="00062550">
              <w:rPr>
                <w:rStyle w:val="Hyperlink"/>
                <w:noProof/>
              </w:rPr>
              <w:t>Trennungen an Brause-Pulver</w:t>
            </w:r>
            <w:r w:rsidR="00B00421">
              <w:rPr>
                <w:noProof/>
                <w:webHidden/>
              </w:rPr>
              <w:tab/>
            </w:r>
            <w:r w:rsidR="00B00421">
              <w:rPr>
                <w:noProof/>
                <w:webHidden/>
              </w:rPr>
              <w:fldChar w:fldCharType="begin"/>
            </w:r>
            <w:r w:rsidR="00B00421">
              <w:rPr>
                <w:noProof/>
                <w:webHidden/>
              </w:rPr>
              <w:instrText xml:space="preserve"> PAGEREF _Toc92035590 \h </w:instrText>
            </w:r>
            <w:r w:rsidR="00B00421">
              <w:rPr>
                <w:noProof/>
                <w:webHidden/>
              </w:rPr>
            </w:r>
            <w:r w:rsidR="00B00421">
              <w:rPr>
                <w:noProof/>
                <w:webHidden/>
              </w:rPr>
              <w:fldChar w:fldCharType="separate"/>
            </w:r>
            <w:r>
              <w:rPr>
                <w:noProof/>
                <w:webHidden/>
              </w:rPr>
              <w:t>23</w:t>
            </w:r>
            <w:r w:rsidR="00B00421">
              <w:rPr>
                <w:noProof/>
                <w:webHidden/>
              </w:rPr>
              <w:fldChar w:fldCharType="end"/>
            </w:r>
          </w:hyperlink>
        </w:p>
        <w:p w14:paraId="6002B833" w14:textId="21AECD74" w:rsidR="00B00421" w:rsidRDefault="00D4046B">
          <w:pPr>
            <w:pStyle w:val="Verzeichnis2"/>
            <w:rPr>
              <w:rFonts w:asciiTheme="minorHAnsi" w:eastAsiaTheme="minorEastAsia" w:hAnsiTheme="minorHAnsi"/>
              <w:noProof/>
              <w:sz w:val="22"/>
              <w:lang w:eastAsia="de-DE"/>
            </w:rPr>
          </w:pPr>
          <w:hyperlink w:anchor="_Toc92035591" w:history="1">
            <w:r w:rsidR="00B00421" w:rsidRPr="00062550">
              <w:rPr>
                <w:rStyle w:val="Hyperlink"/>
                <w:noProof/>
              </w:rPr>
              <w:t>2.4</w:t>
            </w:r>
            <w:r w:rsidR="00B00421">
              <w:rPr>
                <w:rFonts w:asciiTheme="minorHAnsi" w:eastAsiaTheme="minorEastAsia" w:hAnsiTheme="minorHAnsi"/>
                <w:noProof/>
                <w:sz w:val="22"/>
                <w:lang w:eastAsia="de-DE"/>
              </w:rPr>
              <w:tab/>
            </w:r>
            <w:r w:rsidR="00B00421" w:rsidRPr="00062550">
              <w:rPr>
                <w:rStyle w:val="Hyperlink"/>
                <w:noProof/>
              </w:rPr>
              <w:t>Beispiele einfacher Experimente für den Einstieg in die Chemie in der ersten UE des Jahres in einer Jgst. 8</w:t>
            </w:r>
            <w:r w:rsidR="00B00421">
              <w:rPr>
                <w:noProof/>
                <w:webHidden/>
              </w:rPr>
              <w:tab/>
            </w:r>
            <w:r w:rsidR="00B00421">
              <w:rPr>
                <w:noProof/>
                <w:webHidden/>
              </w:rPr>
              <w:fldChar w:fldCharType="begin"/>
            </w:r>
            <w:r w:rsidR="00B00421">
              <w:rPr>
                <w:noProof/>
                <w:webHidden/>
              </w:rPr>
              <w:instrText xml:space="preserve"> PAGEREF _Toc92035591 \h </w:instrText>
            </w:r>
            <w:r w:rsidR="00B00421">
              <w:rPr>
                <w:noProof/>
                <w:webHidden/>
              </w:rPr>
            </w:r>
            <w:r w:rsidR="00B00421">
              <w:rPr>
                <w:noProof/>
                <w:webHidden/>
              </w:rPr>
              <w:fldChar w:fldCharType="separate"/>
            </w:r>
            <w:r>
              <w:rPr>
                <w:noProof/>
                <w:webHidden/>
              </w:rPr>
              <w:t>25</w:t>
            </w:r>
            <w:r w:rsidR="00B00421">
              <w:rPr>
                <w:noProof/>
                <w:webHidden/>
              </w:rPr>
              <w:fldChar w:fldCharType="end"/>
            </w:r>
          </w:hyperlink>
        </w:p>
        <w:p w14:paraId="63616BA5" w14:textId="60A81F79" w:rsidR="00B00421" w:rsidRDefault="00D4046B">
          <w:pPr>
            <w:pStyle w:val="Verzeichnis2"/>
            <w:rPr>
              <w:rFonts w:asciiTheme="minorHAnsi" w:eastAsiaTheme="minorEastAsia" w:hAnsiTheme="minorHAnsi"/>
              <w:noProof/>
              <w:sz w:val="22"/>
              <w:lang w:eastAsia="de-DE"/>
            </w:rPr>
          </w:pPr>
          <w:hyperlink w:anchor="_Toc92035592" w:history="1">
            <w:r w:rsidR="00B00421" w:rsidRPr="00062550">
              <w:rPr>
                <w:rStyle w:val="Hyperlink"/>
                <w:noProof/>
              </w:rPr>
              <w:t>2.5</w:t>
            </w:r>
            <w:r w:rsidR="00B00421">
              <w:rPr>
                <w:rFonts w:asciiTheme="minorHAnsi" w:eastAsiaTheme="minorEastAsia" w:hAnsiTheme="minorHAnsi"/>
                <w:noProof/>
                <w:sz w:val="22"/>
                <w:lang w:eastAsia="de-DE"/>
              </w:rPr>
              <w:tab/>
            </w:r>
            <w:r w:rsidR="00B00421" w:rsidRPr="00062550">
              <w:rPr>
                <w:rStyle w:val="Hyperlink"/>
                <w:noProof/>
              </w:rPr>
              <w:t>Destillation im kleinen Maßstab</w:t>
            </w:r>
            <w:r w:rsidR="00B00421">
              <w:rPr>
                <w:noProof/>
                <w:webHidden/>
              </w:rPr>
              <w:tab/>
            </w:r>
            <w:r w:rsidR="00B00421">
              <w:rPr>
                <w:noProof/>
                <w:webHidden/>
              </w:rPr>
              <w:fldChar w:fldCharType="begin"/>
            </w:r>
            <w:r w:rsidR="00B00421">
              <w:rPr>
                <w:noProof/>
                <w:webHidden/>
              </w:rPr>
              <w:instrText xml:space="preserve"> PAGEREF _Toc92035592 \h </w:instrText>
            </w:r>
            <w:r w:rsidR="00B00421">
              <w:rPr>
                <w:noProof/>
                <w:webHidden/>
              </w:rPr>
            </w:r>
            <w:r w:rsidR="00B00421">
              <w:rPr>
                <w:noProof/>
                <w:webHidden/>
              </w:rPr>
              <w:fldChar w:fldCharType="separate"/>
            </w:r>
            <w:r>
              <w:rPr>
                <w:noProof/>
                <w:webHidden/>
              </w:rPr>
              <w:t>28</w:t>
            </w:r>
            <w:r w:rsidR="00B00421">
              <w:rPr>
                <w:noProof/>
                <w:webHidden/>
              </w:rPr>
              <w:fldChar w:fldCharType="end"/>
            </w:r>
          </w:hyperlink>
        </w:p>
        <w:p w14:paraId="2B6B8118" w14:textId="32D9C68D" w:rsidR="00B00421" w:rsidRDefault="00D4046B">
          <w:pPr>
            <w:pStyle w:val="Verzeichnis2"/>
            <w:rPr>
              <w:rFonts w:asciiTheme="minorHAnsi" w:eastAsiaTheme="minorEastAsia" w:hAnsiTheme="minorHAnsi"/>
              <w:noProof/>
              <w:sz w:val="22"/>
              <w:lang w:eastAsia="de-DE"/>
            </w:rPr>
          </w:pPr>
          <w:hyperlink w:anchor="_Toc92035593" w:history="1">
            <w:r w:rsidR="00B00421" w:rsidRPr="00062550">
              <w:rPr>
                <w:rStyle w:val="Hyperlink"/>
                <w:noProof/>
              </w:rPr>
              <w:t>2.6</w:t>
            </w:r>
            <w:r w:rsidR="00B00421">
              <w:rPr>
                <w:rFonts w:asciiTheme="minorHAnsi" w:eastAsiaTheme="minorEastAsia" w:hAnsiTheme="minorHAnsi"/>
                <w:noProof/>
                <w:sz w:val="22"/>
                <w:lang w:eastAsia="de-DE"/>
              </w:rPr>
              <w:tab/>
            </w:r>
            <w:r w:rsidR="00B00421" w:rsidRPr="00062550">
              <w:rPr>
                <w:rStyle w:val="Hyperlink"/>
                <w:noProof/>
              </w:rPr>
              <w:t>Modellexperiment: Große Teilchen, kleine Teilchen, überhaupt Teilchen?</w:t>
            </w:r>
            <w:r w:rsidR="00B00421">
              <w:rPr>
                <w:noProof/>
                <w:webHidden/>
              </w:rPr>
              <w:tab/>
            </w:r>
            <w:r w:rsidR="00B00421">
              <w:rPr>
                <w:noProof/>
                <w:webHidden/>
              </w:rPr>
              <w:fldChar w:fldCharType="begin"/>
            </w:r>
            <w:r w:rsidR="00B00421">
              <w:rPr>
                <w:noProof/>
                <w:webHidden/>
              </w:rPr>
              <w:instrText xml:space="preserve"> PAGEREF _Toc92035593 \h </w:instrText>
            </w:r>
            <w:r w:rsidR="00B00421">
              <w:rPr>
                <w:noProof/>
                <w:webHidden/>
              </w:rPr>
            </w:r>
            <w:r w:rsidR="00B00421">
              <w:rPr>
                <w:noProof/>
                <w:webHidden/>
              </w:rPr>
              <w:fldChar w:fldCharType="separate"/>
            </w:r>
            <w:r>
              <w:rPr>
                <w:noProof/>
                <w:webHidden/>
              </w:rPr>
              <w:t>30</w:t>
            </w:r>
            <w:r w:rsidR="00B00421">
              <w:rPr>
                <w:noProof/>
                <w:webHidden/>
              </w:rPr>
              <w:fldChar w:fldCharType="end"/>
            </w:r>
          </w:hyperlink>
        </w:p>
        <w:p w14:paraId="56443BA0" w14:textId="6BD1AAA7" w:rsidR="00B00421" w:rsidRDefault="00D4046B">
          <w:pPr>
            <w:pStyle w:val="Verzeichnis2"/>
            <w:rPr>
              <w:rFonts w:asciiTheme="minorHAnsi" w:eastAsiaTheme="minorEastAsia" w:hAnsiTheme="minorHAnsi"/>
              <w:noProof/>
              <w:sz w:val="22"/>
              <w:lang w:eastAsia="de-DE"/>
            </w:rPr>
          </w:pPr>
          <w:hyperlink w:anchor="_Toc92035594" w:history="1">
            <w:r w:rsidR="00B00421" w:rsidRPr="00062550">
              <w:rPr>
                <w:rStyle w:val="Hyperlink"/>
                <w:noProof/>
              </w:rPr>
              <w:t>2.7</w:t>
            </w:r>
            <w:r w:rsidR="00B00421">
              <w:rPr>
                <w:rFonts w:asciiTheme="minorHAnsi" w:eastAsiaTheme="minorEastAsia" w:hAnsiTheme="minorHAnsi"/>
                <w:noProof/>
                <w:sz w:val="22"/>
                <w:lang w:eastAsia="de-DE"/>
              </w:rPr>
              <w:tab/>
            </w:r>
            <w:r w:rsidR="00B00421" w:rsidRPr="00062550">
              <w:rPr>
                <w:rStyle w:val="Hyperlink"/>
                <w:noProof/>
              </w:rPr>
              <w:t>Mischen von Flüssigkeiten (Modell-Vorst.)</w:t>
            </w:r>
            <w:r w:rsidR="00B00421">
              <w:rPr>
                <w:noProof/>
                <w:webHidden/>
              </w:rPr>
              <w:tab/>
            </w:r>
            <w:r w:rsidR="00B00421">
              <w:rPr>
                <w:noProof/>
                <w:webHidden/>
              </w:rPr>
              <w:fldChar w:fldCharType="begin"/>
            </w:r>
            <w:r w:rsidR="00B00421">
              <w:rPr>
                <w:noProof/>
                <w:webHidden/>
              </w:rPr>
              <w:instrText xml:space="preserve"> PAGEREF _Toc92035594 \h </w:instrText>
            </w:r>
            <w:r w:rsidR="00B00421">
              <w:rPr>
                <w:noProof/>
                <w:webHidden/>
              </w:rPr>
            </w:r>
            <w:r w:rsidR="00B00421">
              <w:rPr>
                <w:noProof/>
                <w:webHidden/>
              </w:rPr>
              <w:fldChar w:fldCharType="separate"/>
            </w:r>
            <w:r>
              <w:rPr>
                <w:noProof/>
                <w:webHidden/>
              </w:rPr>
              <w:t>32</w:t>
            </w:r>
            <w:r w:rsidR="00B00421">
              <w:rPr>
                <w:noProof/>
                <w:webHidden/>
              </w:rPr>
              <w:fldChar w:fldCharType="end"/>
            </w:r>
          </w:hyperlink>
        </w:p>
        <w:p w14:paraId="12B05506" w14:textId="61347086" w:rsidR="00B00421" w:rsidRDefault="00D4046B">
          <w:pPr>
            <w:pStyle w:val="Verzeichnis2"/>
            <w:rPr>
              <w:rFonts w:asciiTheme="minorHAnsi" w:eastAsiaTheme="minorEastAsia" w:hAnsiTheme="minorHAnsi"/>
              <w:noProof/>
              <w:sz w:val="22"/>
              <w:lang w:eastAsia="de-DE"/>
            </w:rPr>
          </w:pPr>
          <w:hyperlink w:anchor="_Toc92035595" w:history="1">
            <w:r w:rsidR="00B00421" w:rsidRPr="00062550">
              <w:rPr>
                <w:rStyle w:val="Hyperlink"/>
                <w:noProof/>
              </w:rPr>
              <w:t>2.8</w:t>
            </w:r>
            <w:r w:rsidR="00B00421">
              <w:rPr>
                <w:rFonts w:asciiTheme="minorHAnsi" w:eastAsiaTheme="minorEastAsia" w:hAnsiTheme="minorHAnsi"/>
                <w:noProof/>
                <w:sz w:val="22"/>
                <w:lang w:eastAsia="de-DE"/>
              </w:rPr>
              <w:tab/>
            </w:r>
            <w:r w:rsidR="00B00421" w:rsidRPr="00062550">
              <w:rPr>
                <w:rStyle w:val="Hyperlink"/>
                <w:noProof/>
              </w:rPr>
              <w:t>Mischung und Reaktion</w:t>
            </w:r>
            <w:r w:rsidR="00B00421">
              <w:rPr>
                <w:noProof/>
                <w:webHidden/>
              </w:rPr>
              <w:tab/>
            </w:r>
            <w:r w:rsidR="00B00421">
              <w:rPr>
                <w:noProof/>
                <w:webHidden/>
              </w:rPr>
              <w:fldChar w:fldCharType="begin"/>
            </w:r>
            <w:r w:rsidR="00B00421">
              <w:rPr>
                <w:noProof/>
                <w:webHidden/>
              </w:rPr>
              <w:instrText xml:space="preserve"> PAGEREF _Toc92035595 \h </w:instrText>
            </w:r>
            <w:r w:rsidR="00B00421">
              <w:rPr>
                <w:noProof/>
                <w:webHidden/>
              </w:rPr>
            </w:r>
            <w:r w:rsidR="00B00421">
              <w:rPr>
                <w:noProof/>
                <w:webHidden/>
              </w:rPr>
              <w:fldChar w:fldCharType="separate"/>
            </w:r>
            <w:r>
              <w:rPr>
                <w:noProof/>
                <w:webHidden/>
              </w:rPr>
              <w:t>33</w:t>
            </w:r>
            <w:r w:rsidR="00B00421">
              <w:rPr>
                <w:noProof/>
                <w:webHidden/>
              </w:rPr>
              <w:fldChar w:fldCharType="end"/>
            </w:r>
          </w:hyperlink>
        </w:p>
        <w:p w14:paraId="11BA903D" w14:textId="749A2B37" w:rsidR="00B00421" w:rsidRDefault="00D4046B">
          <w:pPr>
            <w:pStyle w:val="Verzeichnis2"/>
            <w:rPr>
              <w:rFonts w:asciiTheme="minorHAnsi" w:eastAsiaTheme="minorEastAsia" w:hAnsiTheme="minorHAnsi"/>
              <w:noProof/>
              <w:sz w:val="22"/>
              <w:lang w:eastAsia="de-DE"/>
            </w:rPr>
          </w:pPr>
          <w:hyperlink w:anchor="_Toc92035596" w:history="1">
            <w:r w:rsidR="00B00421" w:rsidRPr="00062550">
              <w:rPr>
                <w:rStyle w:val="Hyperlink"/>
                <w:noProof/>
              </w:rPr>
              <w:t>2.9</w:t>
            </w:r>
            <w:r w:rsidR="00B00421">
              <w:rPr>
                <w:rFonts w:asciiTheme="minorHAnsi" w:eastAsiaTheme="minorEastAsia" w:hAnsiTheme="minorHAnsi"/>
                <w:noProof/>
                <w:sz w:val="22"/>
                <w:lang w:eastAsia="de-DE"/>
              </w:rPr>
              <w:tab/>
            </w:r>
            <w:r w:rsidR="00B00421" w:rsidRPr="00062550">
              <w:rPr>
                <w:rStyle w:val="Hyperlink"/>
                <w:noProof/>
              </w:rPr>
              <w:t>Eigenschaften von Ionen-Verbindungen (Salzen)</w:t>
            </w:r>
            <w:r w:rsidR="00B00421">
              <w:rPr>
                <w:noProof/>
                <w:webHidden/>
              </w:rPr>
              <w:tab/>
            </w:r>
            <w:r w:rsidR="00B00421">
              <w:rPr>
                <w:noProof/>
                <w:webHidden/>
              </w:rPr>
              <w:fldChar w:fldCharType="begin"/>
            </w:r>
            <w:r w:rsidR="00B00421">
              <w:rPr>
                <w:noProof/>
                <w:webHidden/>
              </w:rPr>
              <w:instrText xml:space="preserve"> PAGEREF _Toc92035596 \h </w:instrText>
            </w:r>
            <w:r w:rsidR="00B00421">
              <w:rPr>
                <w:noProof/>
                <w:webHidden/>
              </w:rPr>
            </w:r>
            <w:r w:rsidR="00B00421">
              <w:rPr>
                <w:noProof/>
                <w:webHidden/>
              </w:rPr>
              <w:fldChar w:fldCharType="separate"/>
            </w:r>
            <w:r>
              <w:rPr>
                <w:noProof/>
                <w:webHidden/>
              </w:rPr>
              <w:t>35</w:t>
            </w:r>
            <w:r w:rsidR="00B00421">
              <w:rPr>
                <w:noProof/>
                <w:webHidden/>
              </w:rPr>
              <w:fldChar w:fldCharType="end"/>
            </w:r>
          </w:hyperlink>
        </w:p>
        <w:p w14:paraId="3D3C2B75" w14:textId="0B5D162D" w:rsidR="00B00421" w:rsidRDefault="00D4046B">
          <w:pPr>
            <w:pStyle w:val="Verzeichnis2"/>
            <w:rPr>
              <w:rFonts w:asciiTheme="minorHAnsi" w:eastAsiaTheme="minorEastAsia" w:hAnsiTheme="minorHAnsi"/>
              <w:noProof/>
              <w:sz w:val="22"/>
              <w:lang w:eastAsia="de-DE"/>
            </w:rPr>
          </w:pPr>
          <w:hyperlink w:anchor="_Toc92035597" w:history="1">
            <w:r w:rsidR="00B00421" w:rsidRPr="00062550">
              <w:rPr>
                <w:rStyle w:val="Hyperlink"/>
                <w:noProof/>
              </w:rPr>
              <w:t>2.10</w:t>
            </w:r>
            <w:r w:rsidR="00B00421">
              <w:rPr>
                <w:rFonts w:asciiTheme="minorHAnsi" w:eastAsiaTheme="minorEastAsia" w:hAnsiTheme="minorHAnsi"/>
                <w:noProof/>
                <w:sz w:val="22"/>
                <w:lang w:eastAsia="de-DE"/>
              </w:rPr>
              <w:tab/>
            </w:r>
            <w:r w:rsidR="00B00421" w:rsidRPr="00062550">
              <w:rPr>
                <w:rStyle w:val="Hyperlink"/>
                <w:noProof/>
              </w:rPr>
              <w:t>Elektrische Leitfähigkeit</w:t>
            </w:r>
            <w:r w:rsidR="00B00421">
              <w:rPr>
                <w:noProof/>
                <w:webHidden/>
              </w:rPr>
              <w:tab/>
            </w:r>
            <w:r w:rsidR="00B00421">
              <w:rPr>
                <w:noProof/>
                <w:webHidden/>
              </w:rPr>
              <w:fldChar w:fldCharType="begin"/>
            </w:r>
            <w:r w:rsidR="00B00421">
              <w:rPr>
                <w:noProof/>
                <w:webHidden/>
              </w:rPr>
              <w:instrText xml:space="preserve"> PAGEREF _Toc92035597 \h </w:instrText>
            </w:r>
            <w:r w:rsidR="00B00421">
              <w:rPr>
                <w:noProof/>
                <w:webHidden/>
              </w:rPr>
            </w:r>
            <w:r w:rsidR="00B00421">
              <w:rPr>
                <w:noProof/>
                <w:webHidden/>
              </w:rPr>
              <w:fldChar w:fldCharType="separate"/>
            </w:r>
            <w:r>
              <w:rPr>
                <w:noProof/>
                <w:webHidden/>
              </w:rPr>
              <w:t>37</w:t>
            </w:r>
            <w:r w:rsidR="00B00421">
              <w:rPr>
                <w:noProof/>
                <w:webHidden/>
              </w:rPr>
              <w:fldChar w:fldCharType="end"/>
            </w:r>
          </w:hyperlink>
        </w:p>
        <w:p w14:paraId="485C034A" w14:textId="61377BC4" w:rsidR="00B00421" w:rsidRDefault="00D4046B">
          <w:pPr>
            <w:pStyle w:val="Verzeichnis2"/>
            <w:rPr>
              <w:rFonts w:asciiTheme="minorHAnsi" w:eastAsiaTheme="minorEastAsia" w:hAnsiTheme="minorHAnsi"/>
              <w:noProof/>
              <w:sz w:val="22"/>
              <w:lang w:eastAsia="de-DE"/>
            </w:rPr>
          </w:pPr>
          <w:hyperlink w:anchor="_Toc92035598" w:history="1">
            <w:r w:rsidR="00B00421" w:rsidRPr="00062550">
              <w:rPr>
                <w:rStyle w:val="Hyperlink"/>
                <w:noProof/>
              </w:rPr>
              <w:t>2.11</w:t>
            </w:r>
            <w:r w:rsidR="00B00421">
              <w:rPr>
                <w:rFonts w:asciiTheme="minorHAnsi" w:eastAsiaTheme="minorEastAsia" w:hAnsiTheme="minorHAnsi"/>
                <w:noProof/>
                <w:sz w:val="22"/>
                <w:lang w:eastAsia="de-DE"/>
              </w:rPr>
              <w:tab/>
            </w:r>
            <w:r w:rsidR="00B00421" w:rsidRPr="00062550">
              <w:rPr>
                <w:rStyle w:val="Hyperlink"/>
                <w:noProof/>
              </w:rPr>
              <w:t>Ein Versuch als Methoden-Baustein: Dichte</w:t>
            </w:r>
            <w:r w:rsidR="00B00421">
              <w:rPr>
                <w:noProof/>
                <w:webHidden/>
              </w:rPr>
              <w:tab/>
            </w:r>
            <w:r w:rsidR="00B00421">
              <w:rPr>
                <w:noProof/>
                <w:webHidden/>
              </w:rPr>
              <w:fldChar w:fldCharType="begin"/>
            </w:r>
            <w:r w:rsidR="00B00421">
              <w:rPr>
                <w:noProof/>
                <w:webHidden/>
              </w:rPr>
              <w:instrText xml:space="preserve"> PAGEREF _Toc92035598 \h </w:instrText>
            </w:r>
            <w:r w:rsidR="00B00421">
              <w:rPr>
                <w:noProof/>
                <w:webHidden/>
              </w:rPr>
            </w:r>
            <w:r w:rsidR="00B00421">
              <w:rPr>
                <w:noProof/>
                <w:webHidden/>
              </w:rPr>
              <w:fldChar w:fldCharType="separate"/>
            </w:r>
            <w:r>
              <w:rPr>
                <w:noProof/>
                <w:webHidden/>
              </w:rPr>
              <w:t>38</w:t>
            </w:r>
            <w:r w:rsidR="00B00421">
              <w:rPr>
                <w:noProof/>
                <w:webHidden/>
              </w:rPr>
              <w:fldChar w:fldCharType="end"/>
            </w:r>
          </w:hyperlink>
        </w:p>
        <w:p w14:paraId="0CF71B48" w14:textId="4EE60C66" w:rsidR="00B00421" w:rsidRDefault="00D4046B">
          <w:pPr>
            <w:pStyle w:val="Verzeichnis2"/>
            <w:rPr>
              <w:rFonts w:asciiTheme="minorHAnsi" w:eastAsiaTheme="minorEastAsia" w:hAnsiTheme="minorHAnsi"/>
              <w:noProof/>
              <w:sz w:val="22"/>
              <w:lang w:eastAsia="de-DE"/>
            </w:rPr>
          </w:pPr>
          <w:hyperlink w:anchor="_Toc92035599" w:history="1">
            <w:r w:rsidR="00B00421" w:rsidRPr="00062550">
              <w:rPr>
                <w:rStyle w:val="Hyperlink"/>
                <w:noProof/>
              </w:rPr>
              <w:t>2.12</w:t>
            </w:r>
            <w:r w:rsidR="00B00421">
              <w:rPr>
                <w:rFonts w:asciiTheme="minorHAnsi" w:eastAsiaTheme="minorEastAsia" w:hAnsiTheme="minorHAnsi"/>
                <w:noProof/>
                <w:sz w:val="22"/>
                <w:lang w:eastAsia="de-DE"/>
              </w:rPr>
              <w:tab/>
            </w:r>
            <w:r w:rsidR="00B00421" w:rsidRPr="00062550">
              <w:rPr>
                <w:rStyle w:val="Hyperlink"/>
                <w:noProof/>
              </w:rPr>
              <w:t>Bestimmung der Dichte unregelmäßiger Körper</w:t>
            </w:r>
            <w:r w:rsidR="00B00421">
              <w:rPr>
                <w:noProof/>
                <w:webHidden/>
              </w:rPr>
              <w:tab/>
            </w:r>
            <w:r w:rsidR="00B00421">
              <w:rPr>
                <w:noProof/>
                <w:webHidden/>
              </w:rPr>
              <w:fldChar w:fldCharType="begin"/>
            </w:r>
            <w:r w:rsidR="00B00421">
              <w:rPr>
                <w:noProof/>
                <w:webHidden/>
              </w:rPr>
              <w:instrText xml:space="preserve"> PAGEREF _Toc92035599 \h </w:instrText>
            </w:r>
            <w:r w:rsidR="00B00421">
              <w:rPr>
                <w:noProof/>
                <w:webHidden/>
              </w:rPr>
            </w:r>
            <w:r w:rsidR="00B00421">
              <w:rPr>
                <w:noProof/>
                <w:webHidden/>
              </w:rPr>
              <w:fldChar w:fldCharType="separate"/>
            </w:r>
            <w:r>
              <w:rPr>
                <w:noProof/>
                <w:webHidden/>
              </w:rPr>
              <w:t>40</w:t>
            </w:r>
            <w:r w:rsidR="00B00421">
              <w:rPr>
                <w:noProof/>
                <w:webHidden/>
              </w:rPr>
              <w:fldChar w:fldCharType="end"/>
            </w:r>
          </w:hyperlink>
        </w:p>
        <w:p w14:paraId="7EDE541F" w14:textId="5ED50A07" w:rsidR="00B00421" w:rsidRDefault="00D4046B">
          <w:pPr>
            <w:pStyle w:val="Verzeichnis2"/>
            <w:rPr>
              <w:rFonts w:asciiTheme="minorHAnsi" w:eastAsiaTheme="minorEastAsia" w:hAnsiTheme="minorHAnsi"/>
              <w:noProof/>
              <w:sz w:val="22"/>
              <w:lang w:eastAsia="de-DE"/>
            </w:rPr>
          </w:pPr>
          <w:hyperlink w:anchor="_Toc92035600" w:history="1">
            <w:r w:rsidR="00B00421" w:rsidRPr="00062550">
              <w:rPr>
                <w:rStyle w:val="Hyperlink"/>
                <w:noProof/>
              </w:rPr>
              <w:t>2.13</w:t>
            </w:r>
            <w:r w:rsidR="00B00421">
              <w:rPr>
                <w:rFonts w:asciiTheme="minorHAnsi" w:eastAsiaTheme="minorEastAsia" w:hAnsiTheme="minorHAnsi"/>
                <w:noProof/>
                <w:sz w:val="22"/>
                <w:lang w:eastAsia="de-DE"/>
              </w:rPr>
              <w:tab/>
            </w:r>
            <w:r w:rsidR="00B00421" w:rsidRPr="00062550">
              <w:rPr>
                <w:rStyle w:val="Hyperlink"/>
                <w:noProof/>
              </w:rPr>
              <w:t>Bestimmung der Dichte regelmäßiger Körper</w:t>
            </w:r>
            <w:r w:rsidR="00B00421">
              <w:rPr>
                <w:noProof/>
                <w:webHidden/>
              </w:rPr>
              <w:tab/>
            </w:r>
            <w:r w:rsidR="00B00421">
              <w:rPr>
                <w:noProof/>
                <w:webHidden/>
              </w:rPr>
              <w:fldChar w:fldCharType="begin"/>
            </w:r>
            <w:r w:rsidR="00B00421">
              <w:rPr>
                <w:noProof/>
                <w:webHidden/>
              </w:rPr>
              <w:instrText xml:space="preserve"> PAGEREF _Toc92035600 \h </w:instrText>
            </w:r>
            <w:r w:rsidR="00B00421">
              <w:rPr>
                <w:noProof/>
                <w:webHidden/>
              </w:rPr>
            </w:r>
            <w:r w:rsidR="00B00421">
              <w:rPr>
                <w:noProof/>
                <w:webHidden/>
              </w:rPr>
              <w:fldChar w:fldCharType="separate"/>
            </w:r>
            <w:r>
              <w:rPr>
                <w:noProof/>
                <w:webHidden/>
              </w:rPr>
              <w:t>41</w:t>
            </w:r>
            <w:r w:rsidR="00B00421">
              <w:rPr>
                <w:noProof/>
                <w:webHidden/>
              </w:rPr>
              <w:fldChar w:fldCharType="end"/>
            </w:r>
          </w:hyperlink>
        </w:p>
        <w:p w14:paraId="324E2798" w14:textId="32B0CC40" w:rsidR="00B00421" w:rsidRDefault="00D4046B">
          <w:pPr>
            <w:pStyle w:val="Verzeichnis2"/>
            <w:rPr>
              <w:rFonts w:asciiTheme="minorHAnsi" w:eastAsiaTheme="minorEastAsia" w:hAnsiTheme="minorHAnsi"/>
              <w:noProof/>
              <w:sz w:val="22"/>
              <w:lang w:eastAsia="de-DE"/>
            </w:rPr>
          </w:pPr>
          <w:hyperlink w:anchor="_Toc92035601" w:history="1">
            <w:r w:rsidR="00B00421" w:rsidRPr="00062550">
              <w:rPr>
                <w:rStyle w:val="Hyperlink"/>
                <w:noProof/>
              </w:rPr>
              <w:t>2.14</w:t>
            </w:r>
            <w:r w:rsidR="00B00421">
              <w:rPr>
                <w:rFonts w:asciiTheme="minorHAnsi" w:eastAsiaTheme="minorEastAsia" w:hAnsiTheme="minorHAnsi"/>
                <w:noProof/>
                <w:sz w:val="22"/>
                <w:lang w:eastAsia="de-DE"/>
              </w:rPr>
              <w:tab/>
            </w:r>
            <w:r w:rsidR="00B00421" w:rsidRPr="00062550">
              <w:rPr>
                <w:rStyle w:val="Hyperlink"/>
                <w:noProof/>
              </w:rPr>
              <w:t>Bestimmung der Dichte von Cola und Cola light</w:t>
            </w:r>
            <w:r w:rsidR="00B00421">
              <w:rPr>
                <w:noProof/>
                <w:webHidden/>
              </w:rPr>
              <w:tab/>
            </w:r>
            <w:r w:rsidR="00B00421">
              <w:rPr>
                <w:noProof/>
                <w:webHidden/>
              </w:rPr>
              <w:fldChar w:fldCharType="begin"/>
            </w:r>
            <w:r w:rsidR="00B00421">
              <w:rPr>
                <w:noProof/>
                <w:webHidden/>
              </w:rPr>
              <w:instrText xml:space="preserve"> PAGEREF _Toc92035601 \h </w:instrText>
            </w:r>
            <w:r w:rsidR="00B00421">
              <w:rPr>
                <w:noProof/>
                <w:webHidden/>
              </w:rPr>
            </w:r>
            <w:r w:rsidR="00B00421">
              <w:rPr>
                <w:noProof/>
                <w:webHidden/>
              </w:rPr>
              <w:fldChar w:fldCharType="separate"/>
            </w:r>
            <w:r>
              <w:rPr>
                <w:noProof/>
                <w:webHidden/>
              </w:rPr>
              <w:t>42</w:t>
            </w:r>
            <w:r w:rsidR="00B00421">
              <w:rPr>
                <w:noProof/>
                <w:webHidden/>
              </w:rPr>
              <w:fldChar w:fldCharType="end"/>
            </w:r>
          </w:hyperlink>
        </w:p>
        <w:p w14:paraId="7B51AF48" w14:textId="4B4D40DA" w:rsidR="00B00421" w:rsidRDefault="00D4046B">
          <w:pPr>
            <w:pStyle w:val="Verzeichnis1"/>
            <w:rPr>
              <w:rFonts w:asciiTheme="minorHAnsi" w:eastAsiaTheme="minorEastAsia" w:hAnsiTheme="minorHAnsi"/>
              <w:b w:val="0"/>
              <w:noProof/>
              <w:sz w:val="22"/>
              <w:lang w:eastAsia="de-DE"/>
            </w:rPr>
          </w:pPr>
          <w:hyperlink w:anchor="_Toc92035602" w:history="1">
            <w:r w:rsidR="00B00421" w:rsidRPr="00062550">
              <w:rPr>
                <w:rStyle w:val="Hyperlink"/>
                <w:noProof/>
              </w:rPr>
              <w:t>3</w:t>
            </w:r>
            <w:r w:rsidR="00B00421">
              <w:rPr>
                <w:rFonts w:asciiTheme="minorHAnsi" w:eastAsiaTheme="minorEastAsia" w:hAnsiTheme="minorHAnsi"/>
                <w:b w:val="0"/>
                <w:noProof/>
                <w:sz w:val="22"/>
                <w:lang w:eastAsia="de-DE"/>
              </w:rPr>
              <w:tab/>
            </w:r>
            <w:r w:rsidR="00B00421" w:rsidRPr="00062550">
              <w:rPr>
                <w:rStyle w:val="Hyperlink"/>
                <w:noProof/>
              </w:rPr>
              <w:t>Jgst. 6</w:t>
            </w:r>
            <w:r w:rsidR="00B00421">
              <w:rPr>
                <w:noProof/>
                <w:webHidden/>
              </w:rPr>
              <w:tab/>
            </w:r>
            <w:r w:rsidR="00B00421">
              <w:rPr>
                <w:noProof/>
                <w:webHidden/>
              </w:rPr>
              <w:fldChar w:fldCharType="begin"/>
            </w:r>
            <w:r w:rsidR="00B00421">
              <w:rPr>
                <w:noProof/>
                <w:webHidden/>
              </w:rPr>
              <w:instrText xml:space="preserve"> PAGEREF _Toc92035602 \h </w:instrText>
            </w:r>
            <w:r w:rsidR="00B00421">
              <w:rPr>
                <w:noProof/>
                <w:webHidden/>
              </w:rPr>
            </w:r>
            <w:r w:rsidR="00B00421">
              <w:rPr>
                <w:noProof/>
                <w:webHidden/>
              </w:rPr>
              <w:fldChar w:fldCharType="separate"/>
            </w:r>
            <w:r>
              <w:rPr>
                <w:noProof/>
                <w:webHidden/>
              </w:rPr>
              <w:t>44</w:t>
            </w:r>
            <w:r w:rsidR="00B00421">
              <w:rPr>
                <w:noProof/>
                <w:webHidden/>
              </w:rPr>
              <w:fldChar w:fldCharType="end"/>
            </w:r>
          </w:hyperlink>
        </w:p>
        <w:p w14:paraId="07BE5EC9" w14:textId="22C42CE3" w:rsidR="00B00421" w:rsidRDefault="00D4046B">
          <w:pPr>
            <w:pStyle w:val="Verzeichnis2"/>
            <w:rPr>
              <w:rFonts w:asciiTheme="minorHAnsi" w:eastAsiaTheme="minorEastAsia" w:hAnsiTheme="minorHAnsi"/>
              <w:noProof/>
              <w:sz w:val="22"/>
              <w:lang w:eastAsia="de-DE"/>
            </w:rPr>
          </w:pPr>
          <w:hyperlink w:anchor="_Toc92035603" w:history="1">
            <w:r w:rsidR="00B00421" w:rsidRPr="00062550">
              <w:rPr>
                <w:rStyle w:val="Hyperlink"/>
                <w:noProof/>
              </w:rPr>
              <w:t>3.1</w:t>
            </w:r>
            <w:r w:rsidR="00B00421">
              <w:rPr>
                <w:rFonts w:asciiTheme="minorHAnsi" w:eastAsiaTheme="minorEastAsia" w:hAnsiTheme="minorHAnsi"/>
                <w:noProof/>
                <w:sz w:val="22"/>
                <w:lang w:eastAsia="de-DE"/>
              </w:rPr>
              <w:tab/>
            </w:r>
            <w:r w:rsidR="00B00421" w:rsidRPr="00062550">
              <w:rPr>
                <w:rStyle w:val="Hyperlink"/>
                <w:noProof/>
              </w:rPr>
              <w:t>Ziele Eigenschaften von Wasser</w:t>
            </w:r>
            <w:r w:rsidR="00B00421">
              <w:rPr>
                <w:noProof/>
                <w:webHidden/>
              </w:rPr>
              <w:tab/>
            </w:r>
            <w:r w:rsidR="00B00421">
              <w:rPr>
                <w:noProof/>
                <w:webHidden/>
              </w:rPr>
              <w:fldChar w:fldCharType="begin"/>
            </w:r>
            <w:r w:rsidR="00B00421">
              <w:rPr>
                <w:noProof/>
                <w:webHidden/>
              </w:rPr>
              <w:instrText xml:space="preserve"> PAGEREF _Toc92035603 \h </w:instrText>
            </w:r>
            <w:r w:rsidR="00B00421">
              <w:rPr>
                <w:noProof/>
                <w:webHidden/>
              </w:rPr>
            </w:r>
            <w:r w:rsidR="00B00421">
              <w:rPr>
                <w:noProof/>
                <w:webHidden/>
              </w:rPr>
              <w:fldChar w:fldCharType="separate"/>
            </w:r>
            <w:r>
              <w:rPr>
                <w:noProof/>
                <w:webHidden/>
              </w:rPr>
              <w:t>44</w:t>
            </w:r>
            <w:r w:rsidR="00B00421">
              <w:rPr>
                <w:noProof/>
                <w:webHidden/>
              </w:rPr>
              <w:fldChar w:fldCharType="end"/>
            </w:r>
          </w:hyperlink>
        </w:p>
        <w:p w14:paraId="2D4701CA" w14:textId="5F31F215" w:rsidR="00B00421" w:rsidRDefault="00D4046B">
          <w:pPr>
            <w:pStyle w:val="Verzeichnis2"/>
            <w:rPr>
              <w:rFonts w:asciiTheme="minorHAnsi" w:eastAsiaTheme="minorEastAsia" w:hAnsiTheme="minorHAnsi"/>
              <w:noProof/>
              <w:sz w:val="22"/>
              <w:lang w:eastAsia="de-DE"/>
            </w:rPr>
          </w:pPr>
          <w:hyperlink w:anchor="_Toc92035604" w:history="1">
            <w:r w:rsidR="00B00421" w:rsidRPr="00062550">
              <w:rPr>
                <w:rStyle w:val="Hyperlink"/>
                <w:noProof/>
              </w:rPr>
              <w:t>3.2</w:t>
            </w:r>
            <w:r w:rsidR="00B00421">
              <w:rPr>
                <w:rFonts w:asciiTheme="minorHAnsi" w:eastAsiaTheme="minorEastAsia" w:hAnsiTheme="minorHAnsi"/>
                <w:noProof/>
                <w:sz w:val="22"/>
                <w:lang w:eastAsia="de-DE"/>
              </w:rPr>
              <w:tab/>
            </w:r>
            <w:r w:rsidR="00B00421" w:rsidRPr="00062550">
              <w:rPr>
                <w:rStyle w:val="Hyperlink"/>
                <w:noProof/>
              </w:rPr>
              <w:t>Siedepunkt-Bestimmung von dest. Wasser und von Kochsalz-Lösung</w:t>
            </w:r>
            <w:r w:rsidR="00B00421">
              <w:rPr>
                <w:noProof/>
                <w:webHidden/>
              </w:rPr>
              <w:tab/>
            </w:r>
            <w:r w:rsidR="00B00421">
              <w:rPr>
                <w:noProof/>
                <w:webHidden/>
              </w:rPr>
              <w:fldChar w:fldCharType="begin"/>
            </w:r>
            <w:r w:rsidR="00B00421">
              <w:rPr>
                <w:noProof/>
                <w:webHidden/>
              </w:rPr>
              <w:instrText xml:space="preserve"> PAGEREF _Toc92035604 \h </w:instrText>
            </w:r>
            <w:r w:rsidR="00B00421">
              <w:rPr>
                <w:noProof/>
                <w:webHidden/>
              </w:rPr>
            </w:r>
            <w:r w:rsidR="00B00421">
              <w:rPr>
                <w:noProof/>
                <w:webHidden/>
              </w:rPr>
              <w:fldChar w:fldCharType="separate"/>
            </w:r>
            <w:r>
              <w:rPr>
                <w:noProof/>
                <w:webHidden/>
              </w:rPr>
              <w:t>45</w:t>
            </w:r>
            <w:r w:rsidR="00B00421">
              <w:rPr>
                <w:noProof/>
                <w:webHidden/>
              </w:rPr>
              <w:fldChar w:fldCharType="end"/>
            </w:r>
          </w:hyperlink>
        </w:p>
        <w:p w14:paraId="181C61C6" w14:textId="7ED40DCB" w:rsidR="00B00421" w:rsidRDefault="00D4046B">
          <w:pPr>
            <w:pStyle w:val="Verzeichnis2"/>
            <w:rPr>
              <w:rFonts w:asciiTheme="minorHAnsi" w:eastAsiaTheme="minorEastAsia" w:hAnsiTheme="minorHAnsi"/>
              <w:noProof/>
              <w:sz w:val="22"/>
              <w:lang w:eastAsia="de-DE"/>
            </w:rPr>
          </w:pPr>
          <w:hyperlink w:anchor="_Toc92035605" w:history="1">
            <w:r w:rsidR="00B00421" w:rsidRPr="00062550">
              <w:rPr>
                <w:rStyle w:val="Hyperlink"/>
                <w:noProof/>
              </w:rPr>
              <w:t>3.3</w:t>
            </w:r>
            <w:r w:rsidR="00B00421">
              <w:rPr>
                <w:rFonts w:asciiTheme="minorHAnsi" w:eastAsiaTheme="minorEastAsia" w:hAnsiTheme="minorHAnsi"/>
                <w:noProof/>
                <w:sz w:val="22"/>
                <w:lang w:eastAsia="de-DE"/>
              </w:rPr>
              <w:tab/>
            </w:r>
            <w:r w:rsidR="00B00421" w:rsidRPr="00062550">
              <w:rPr>
                <w:rStyle w:val="Hyperlink"/>
                <w:noProof/>
              </w:rPr>
              <w:t>Beobachtungen beim Sieden von Wasser</w:t>
            </w:r>
            <w:r w:rsidR="00B00421">
              <w:rPr>
                <w:noProof/>
                <w:webHidden/>
              </w:rPr>
              <w:tab/>
            </w:r>
            <w:r w:rsidR="00B00421">
              <w:rPr>
                <w:noProof/>
                <w:webHidden/>
              </w:rPr>
              <w:fldChar w:fldCharType="begin"/>
            </w:r>
            <w:r w:rsidR="00B00421">
              <w:rPr>
                <w:noProof/>
                <w:webHidden/>
              </w:rPr>
              <w:instrText xml:space="preserve"> PAGEREF _Toc92035605 \h </w:instrText>
            </w:r>
            <w:r w:rsidR="00B00421">
              <w:rPr>
                <w:noProof/>
                <w:webHidden/>
              </w:rPr>
            </w:r>
            <w:r w:rsidR="00B00421">
              <w:rPr>
                <w:noProof/>
                <w:webHidden/>
              </w:rPr>
              <w:fldChar w:fldCharType="separate"/>
            </w:r>
            <w:r>
              <w:rPr>
                <w:noProof/>
                <w:webHidden/>
              </w:rPr>
              <w:t>47</w:t>
            </w:r>
            <w:r w:rsidR="00B00421">
              <w:rPr>
                <w:noProof/>
                <w:webHidden/>
              </w:rPr>
              <w:fldChar w:fldCharType="end"/>
            </w:r>
          </w:hyperlink>
        </w:p>
        <w:p w14:paraId="13DFB609" w14:textId="3F2FE433" w:rsidR="00B00421" w:rsidRDefault="00D4046B">
          <w:pPr>
            <w:pStyle w:val="Verzeichnis2"/>
            <w:rPr>
              <w:rFonts w:asciiTheme="minorHAnsi" w:eastAsiaTheme="minorEastAsia" w:hAnsiTheme="minorHAnsi"/>
              <w:noProof/>
              <w:sz w:val="22"/>
              <w:lang w:eastAsia="de-DE"/>
            </w:rPr>
          </w:pPr>
          <w:hyperlink w:anchor="_Toc92035606" w:history="1">
            <w:r w:rsidR="00B00421" w:rsidRPr="00062550">
              <w:rPr>
                <w:rStyle w:val="Hyperlink"/>
                <w:noProof/>
              </w:rPr>
              <w:t>3.4</w:t>
            </w:r>
            <w:r w:rsidR="00B00421">
              <w:rPr>
                <w:rFonts w:asciiTheme="minorHAnsi" w:eastAsiaTheme="minorEastAsia" w:hAnsiTheme="minorHAnsi"/>
                <w:noProof/>
                <w:sz w:val="22"/>
                <w:lang w:eastAsia="de-DE"/>
              </w:rPr>
              <w:tab/>
            </w:r>
            <w:r w:rsidR="00B00421" w:rsidRPr="00062550">
              <w:rPr>
                <w:rStyle w:val="Hyperlink"/>
                <w:noProof/>
              </w:rPr>
              <w:t>Wasser als Löse-Mittel</w:t>
            </w:r>
            <w:r w:rsidR="00B00421">
              <w:rPr>
                <w:noProof/>
                <w:webHidden/>
              </w:rPr>
              <w:tab/>
            </w:r>
            <w:r w:rsidR="00B00421">
              <w:rPr>
                <w:noProof/>
                <w:webHidden/>
              </w:rPr>
              <w:fldChar w:fldCharType="begin"/>
            </w:r>
            <w:r w:rsidR="00B00421">
              <w:rPr>
                <w:noProof/>
                <w:webHidden/>
              </w:rPr>
              <w:instrText xml:space="preserve"> PAGEREF _Toc92035606 \h </w:instrText>
            </w:r>
            <w:r w:rsidR="00B00421">
              <w:rPr>
                <w:noProof/>
                <w:webHidden/>
              </w:rPr>
            </w:r>
            <w:r w:rsidR="00B00421">
              <w:rPr>
                <w:noProof/>
                <w:webHidden/>
              </w:rPr>
              <w:fldChar w:fldCharType="separate"/>
            </w:r>
            <w:r>
              <w:rPr>
                <w:noProof/>
                <w:webHidden/>
              </w:rPr>
              <w:t>50</w:t>
            </w:r>
            <w:r w:rsidR="00B00421">
              <w:rPr>
                <w:noProof/>
                <w:webHidden/>
              </w:rPr>
              <w:fldChar w:fldCharType="end"/>
            </w:r>
          </w:hyperlink>
        </w:p>
        <w:p w14:paraId="0857273A" w14:textId="0FC4569C" w:rsidR="00B00421" w:rsidRDefault="00D4046B">
          <w:pPr>
            <w:pStyle w:val="Verzeichnis2"/>
            <w:rPr>
              <w:rFonts w:asciiTheme="minorHAnsi" w:eastAsiaTheme="minorEastAsia" w:hAnsiTheme="minorHAnsi"/>
              <w:noProof/>
              <w:sz w:val="22"/>
              <w:lang w:eastAsia="de-DE"/>
            </w:rPr>
          </w:pPr>
          <w:hyperlink w:anchor="_Toc92035607" w:history="1">
            <w:r w:rsidR="00B00421" w:rsidRPr="00062550">
              <w:rPr>
                <w:rStyle w:val="Hyperlink"/>
                <w:noProof/>
              </w:rPr>
              <w:t>3.5</w:t>
            </w:r>
            <w:r w:rsidR="00B00421">
              <w:rPr>
                <w:rFonts w:asciiTheme="minorHAnsi" w:eastAsiaTheme="minorEastAsia" w:hAnsiTheme="minorHAnsi"/>
                <w:noProof/>
                <w:sz w:val="22"/>
                <w:lang w:eastAsia="de-DE"/>
              </w:rPr>
              <w:tab/>
            </w:r>
            <w:r w:rsidR="00B00421" w:rsidRPr="00062550">
              <w:rPr>
                <w:rStyle w:val="Hyperlink"/>
                <w:noProof/>
              </w:rPr>
              <w:t>Temporäre Wasserhärte</w:t>
            </w:r>
            <w:r w:rsidR="00B00421">
              <w:rPr>
                <w:noProof/>
                <w:webHidden/>
              </w:rPr>
              <w:tab/>
            </w:r>
            <w:r w:rsidR="00B00421">
              <w:rPr>
                <w:noProof/>
                <w:webHidden/>
              </w:rPr>
              <w:fldChar w:fldCharType="begin"/>
            </w:r>
            <w:r w:rsidR="00B00421">
              <w:rPr>
                <w:noProof/>
                <w:webHidden/>
              </w:rPr>
              <w:instrText xml:space="preserve"> PAGEREF _Toc92035607 \h </w:instrText>
            </w:r>
            <w:r w:rsidR="00B00421">
              <w:rPr>
                <w:noProof/>
                <w:webHidden/>
              </w:rPr>
            </w:r>
            <w:r w:rsidR="00B00421">
              <w:rPr>
                <w:noProof/>
                <w:webHidden/>
              </w:rPr>
              <w:fldChar w:fldCharType="separate"/>
            </w:r>
            <w:r>
              <w:rPr>
                <w:noProof/>
                <w:webHidden/>
              </w:rPr>
              <w:t>51</w:t>
            </w:r>
            <w:r w:rsidR="00B00421">
              <w:rPr>
                <w:noProof/>
                <w:webHidden/>
              </w:rPr>
              <w:fldChar w:fldCharType="end"/>
            </w:r>
          </w:hyperlink>
        </w:p>
        <w:p w14:paraId="12889924" w14:textId="5094AFEF" w:rsidR="00B00421" w:rsidRDefault="00D4046B">
          <w:pPr>
            <w:pStyle w:val="Verzeichnis2"/>
            <w:rPr>
              <w:rFonts w:asciiTheme="minorHAnsi" w:eastAsiaTheme="minorEastAsia" w:hAnsiTheme="minorHAnsi"/>
              <w:noProof/>
              <w:sz w:val="22"/>
              <w:lang w:eastAsia="de-DE"/>
            </w:rPr>
          </w:pPr>
          <w:hyperlink w:anchor="_Toc92035608" w:history="1">
            <w:r w:rsidR="00B00421" w:rsidRPr="00062550">
              <w:rPr>
                <w:rStyle w:val="Hyperlink"/>
                <w:noProof/>
              </w:rPr>
              <w:t>3.6</w:t>
            </w:r>
            <w:r w:rsidR="00B00421">
              <w:rPr>
                <w:rFonts w:asciiTheme="minorHAnsi" w:eastAsiaTheme="minorEastAsia" w:hAnsiTheme="minorHAnsi"/>
                <w:noProof/>
                <w:sz w:val="22"/>
                <w:lang w:eastAsia="de-DE"/>
              </w:rPr>
              <w:tab/>
            </w:r>
            <w:r w:rsidR="00B00421" w:rsidRPr="00062550">
              <w:rPr>
                <w:rStyle w:val="Hyperlink"/>
                <w:noProof/>
              </w:rPr>
              <w:t>Permanente Wasserhärte</w:t>
            </w:r>
            <w:r w:rsidR="00B00421">
              <w:rPr>
                <w:noProof/>
                <w:webHidden/>
              </w:rPr>
              <w:tab/>
            </w:r>
            <w:r w:rsidR="00B00421">
              <w:rPr>
                <w:noProof/>
                <w:webHidden/>
              </w:rPr>
              <w:fldChar w:fldCharType="begin"/>
            </w:r>
            <w:r w:rsidR="00B00421">
              <w:rPr>
                <w:noProof/>
                <w:webHidden/>
              </w:rPr>
              <w:instrText xml:space="preserve"> PAGEREF _Toc92035608 \h </w:instrText>
            </w:r>
            <w:r w:rsidR="00B00421">
              <w:rPr>
                <w:noProof/>
                <w:webHidden/>
              </w:rPr>
            </w:r>
            <w:r w:rsidR="00B00421">
              <w:rPr>
                <w:noProof/>
                <w:webHidden/>
              </w:rPr>
              <w:fldChar w:fldCharType="separate"/>
            </w:r>
            <w:r>
              <w:rPr>
                <w:noProof/>
                <w:webHidden/>
              </w:rPr>
              <w:t>52</w:t>
            </w:r>
            <w:r w:rsidR="00B00421">
              <w:rPr>
                <w:noProof/>
                <w:webHidden/>
              </w:rPr>
              <w:fldChar w:fldCharType="end"/>
            </w:r>
          </w:hyperlink>
        </w:p>
        <w:p w14:paraId="1D67AEFB" w14:textId="502E725C" w:rsidR="00B00421" w:rsidRDefault="00D4046B">
          <w:pPr>
            <w:pStyle w:val="Verzeichnis2"/>
            <w:rPr>
              <w:rFonts w:asciiTheme="minorHAnsi" w:eastAsiaTheme="minorEastAsia" w:hAnsiTheme="minorHAnsi"/>
              <w:noProof/>
              <w:sz w:val="22"/>
              <w:lang w:eastAsia="de-DE"/>
            </w:rPr>
          </w:pPr>
          <w:hyperlink w:anchor="_Toc92035609" w:history="1">
            <w:r w:rsidR="00B00421" w:rsidRPr="00062550">
              <w:rPr>
                <w:rStyle w:val="Hyperlink"/>
                <w:noProof/>
              </w:rPr>
              <w:t>3.7</w:t>
            </w:r>
            <w:r w:rsidR="00B00421">
              <w:rPr>
                <w:rFonts w:asciiTheme="minorHAnsi" w:eastAsiaTheme="minorEastAsia" w:hAnsiTheme="minorHAnsi"/>
                <w:noProof/>
                <w:sz w:val="22"/>
                <w:lang w:eastAsia="de-DE"/>
              </w:rPr>
              <w:tab/>
            </w:r>
            <w:r w:rsidR="00B00421" w:rsidRPr="00062550">
              <w:rPr>
                <w:rStyle w:val="Hyperlink"/>
                <w:noProof/>
              </w:rPr>
              <w:t>Bestimmung der Gesamthärt mit Titriplex</w:t>
            </w:r>
            <w:r w:rsidR="00B00421">
              <w:rPr>
                <w:noProof/>
                <w:webHidden/>
              </w:rPr>
              <w:tab/>
            </w:r>
            <w:r w:rsidR="00B00421">
              <w:rPr>
                <w:noProof/>
                <w:webHidden/>
              </w:rPr>
              <w:fldChar w:fldCharType="begin"/>
            </w:r>
            <w:r w:rsidR="00B00421">
              <w:rPr>
                <w:noProof/>
                <w:webHidden/>
              </w:rPr>
              <w:instrText xml:space="preserve"> PAGEREF _Toc92035609 \h </w:instrText>
            </w:r>
            <w:r w:rsidR="00B00421">
              <w:rPr>
                <w:noProof/>
                <w:webHidden/>
              </w:rPr>
            </w:r>
            <w:r w:rsidR="00B00421">
              <w:rPr>
                <w:noProof/>
                <w:webHidden/>
              </w:rPr>
              <w:fldChar w:fldCharType="separate"/>
            </w:r>
            <w:r>
              <w:rPr>
                <w:noProof/>
                <w:webHidden/>
              </w:rPr>
              <w:t>53</w:t>
            </w:r>
            <w:r w:rsidR="00B00421">
              <w:rPr>
                <w:noProof/>
                <w:webHidden/>
              </w:rPr>
              <w:fldChar w:fldCharType="end"/>
            </w:r>
          </w:hyperlink>
        </w:p>
        <w:p w14:paraId="2DB08FCD" w14:textId="362A02E8" w:rsidR="00B00421" w:rsidRDefault="00D4046B">
          <w:pPr>
            <w:pStyle w:val="Verzeichnis2"/>
            <w:rPr>
              <w:rFonts w:asciiTheme="minorHAnsi" w:eastAsiaTheme="minorEastAsia" w:hAnsiTheme="minorHAnsi"/>
              <w:noProof/>
              <w:sz w:val="22"/>
              <w:lang w:eastAsia="de-DE"/>
            </w:rPr>
          </w:pPr>
          <w:hyperlink w:anchor="_Toc92035610" w:history="1">
            <w:r w:rsidR="00B00421" w:rsidRPr="00062550">
              <w:rPr>
                <w:rStyle w:val="Hyperlink"/>
                <w:noProof/>
              </w:rPr>
              <w:t>3.8</w:t>
            </w:r>
            <w:r w:rsidR="00B00421">
              <w:rPr>
                <w:rFonts w:asciiTheme="minorHAnsi" w:eastAsiaTheme="minorEastAsia" w:hAnsiTheme="minorHAnsi"/>
                <w:noProof/>
                <w:sz w:val="22"/>
                <w:lang w:eastAsia="de-DE"/>
              </w:rPr>
              <w:tab/>
            </w:r>
            <w:r w:rsidR="00B00421" w:rsidRPr="00062550">
              <w:rPr>
                <w:rStyle w:val="Hyperlink"/>
                <w:noProof/>
              </w:rPr>
              <w:t>Gebundenes Wasser</w:t>
            </w:r>
            <w:r w:rsidR="00B00421">
              <w:rPr>
                <w:noProof/>
                <w:webHidden/>
              </w:rPr>
              <w:tab/>
            </w:r>
            <w:r w:rsidR="00B00421">
              <w:rPr>
                <w:noProof/>
                <w:webHidden/>
              </w:rPr>
              <w:fldChar w:fldCharType="begin"/>
            </w:r>
            <w:r w:rsidR="00B00421">
              <w:rPr>
                <w:noProof/>
                <w:webHidden/>
              </w:rPr>
              <w:instrText xml:space="preserve"> PAGEREF _Toc92035610 \h </w:instrText>
            </w:r>
            <w:r w:rsidR="00B00421">
              <w:rPr>
                <w:noProof/>
                <w:webHidden/>
              </w:rPr>
            </w:r>
            <w:r w:rsidR="00B00421">
              <w:rPr>
                <w:noProof/>
                <w:webHidden/>
              </w:rPr>
              <w:fldChar w:fldCharType="separate"/>
            </w:r>
            <w:r>
              <w:rPr>
                <w:noProof/>
                <w:webHidden/>
              </w:rPr>
              <w:t>54</w:t>
            </w:r>
            <w:r w:rsidR="00B00421">
              <w:rPr>
                <w:noProof/>
                <w:webHidden/>
              </w:rPr>
              <w:fldChar w:fldCharType="end"/>
            </w:r>
          </w:hyperlink>
        </w:p>
        <w:p w14:paraId="69898349" w14:textId="14FCB24D" w:rsidR="00B00421" w:rsidRDefault="00D4046B">
          <w:pPr>
            <w:pStyle w:val="Verzeichnis2"/>
            <w:rPr>
              <w:rFonts w:asciiTheme="minorHAnsi" w:eastAsiaTheme="minorEastAsia" w:hAnsiTheme="minorHAnsi"/>
              <w:noProof/>
              <w:sz w:val="22"/>
              <w:lang w:eastAsia="de-DE"/>
            </w:rPr>
          </w:pPr>
          <w:hyperlink w:anchor="_Toc92035611" w:history="1">
            <w:r w:rsidR="00B00421" w:rsidRPr="00062550">
              <w:rPr>
                <w:rStyle w:val="Hyperlink"/>
                <w:noProof/>
              </w:rPr>
              <w:t>3.9</w:t>
            </w:r>
            <w:r w:rsidR="00B00421">
              <w:rPr>
                <w:rFonts w:asciiTheme="minorHAnsi" w:eastAsiaTheme="minorEastAsia" w:hAnsiTheme="minorHAnsi"/>
                <w:noProof/>
                <w:sz w:val="22"/>
                <w:lang w:eastAsia="de-DE"/>
              </w:rPr>
              <w:tab/>
            </w:r>
            <w:r w:rsidR="00B00421" w:rsidRPr="00062550">
              <w:rPr>
                <w:rStyle w:val="Hyperlink"/>
                <w:noProof/>
              </w:rPr>
              <w:t>Zersetzung v. Wasser, Löslichkeit v. Sauerstoff</w:t>
            </w:r>
            <w:r w:rsidR="00B00421">
              <w:rPr>
                <w:noProof/>
                <w:webHidden/>
              </w:rPr>
              <w:tab/>
            </w:r>
            <w:r w:rsidR="00B00421">
              <w:rPr>
                <w:noProof/>
                <w:webHidden/>
              </w:rPr>
              <w:fldChar w:fldCharType="begin"/>
            </w:r>
            <w:r w:rsidR="00B00421">
              <w:rPr>
                <w:noProof/>
                <w:webHidden/>
              </w:rPr>
              <w:instrText xml:space="preserve"> PAGEREF _Toc92035611 \h </w:instrText>
            </w:r>
            <w:r w:rsidR="00B00421">
              <w:rPr>
                <w:noProof/>
                <w:webHidden/>
              </w:rPr>
            </w:r>
            <w:r w:rsidR="00B00421">
              <w:rPr>
                <w:noProof/>
                <w:webHidden/>
              </w:rPr>
              <w:fldChar w:fldCharType="separate"/>
            </w:r>
            <w:r>
              <w:rPr>
                <w:noProof/>
                <w:webHidden/>
              </w:rPr>
              <w:t>55</w:t>
            </w:r>
            <w:r w:rsidR="00B00421">
              <w:rPr>
                <w:noProof/>
                <w:webHidden/>
              </w:rPr>
              <w:fldChar w:fldCharType="end"/>
            </w:r>
          </w:hyperlink>
        </w:p>
        <w:p w14:paraId="5B7E833A" w14:textId="628A06EF" w:rsidR="00B00421" w:rsidRDefault="00D4046B">
          <w:pPr>
            <w:pStyle w:val="Verzeichnis3"/>
            <w:rPr>
              <w:rFonts w:asciiTheme="minorHAnsi" w:eastAsiaTheme="minorEastAsia" w:hAnsiTheme="minorHAnsi"/>
              <w:sz w:val="22"/>
              <w:lang w:eastAsia="de-DE"/>
            </w:rPr>
          </w:pPr>
          <w:hyperlink w:anchor="_Toc92035612" w:history="1">
            <w:r w:rsidR="00B00421" w:rsidRPr="00062550">
              <w:rPr>
                <w:rStyle w:val="Hyperlink"/>
              </w:rPr>
              <w:t>3.9.1</w:t>
            </w:r>
            <w:r w:rsidR="00B00421">
              <w:rPr>
                <w:rFonts w:asciiTheme="minorHAnsi" w:eastAsiaTheme="minorEastAsia" w:hAnsiTheme="minorHAnsi"/>
                <w:sz w:val="22"/>
                <w:lang w:eastAsia="de-DE"/>
              </w:rPr>
              <w:tab/>
            </w:r>
            <w:r w:rsidR="00B00421" w:rsidRPr="00062550">
              <w:rPr>
                <w:rStyle w:val="Hyperlink"/>
              </w:rPr>
              <w:t>Geschlossene Anleitung</w:t>
            </w:r>
            <w:r w:rsidR="00B00421">
              <w:rPr>
                <w:webHidden/>
              </w:rPr>
              <w:tab/>
            </w:r>
            <w:r w:rsidR="00B00421">
              <w:rPr>
                <w:webHidden/>
              </w:rPr>
              <w:fldChar w:fldCharType="begin"/>
            </w:r>
            <w:r w:rsidR="00B00421">
              <w:rPr>
                <w:webHidden/>
              </w:rPr>
              <w:instrText xml:space="preserve"> PAGEREF _Toc92035612 \h </w:instrText>
            </w:r>
            <w:r w:rsidR="00B00421">
              <w:rPr>
                <w:webHidden/>
              </w:rPr>
            </w:r>
            <w:r w:rsidR="00B00421">
              <w:rPr>
                <w:webHidden/>
              </w:rPr>
              <w:fldChar w:fldCharType="separate"/>
            </w:r>
            <w:r>
              <w:rPr>
                <w:webHidden/>
              </w:rPr>
              <w:t>55</w:t>
            </w:r>
            <w:r w:rsidR="00B00421">
              <w:rPr>
                <w:webHidden/>
              </w:rPr>
              <w:fldChar w:fldCharType="end"/>
            </w:r>
          </w:hyperlink>
        </w:p>
        <w:p w14:paraId="1F7D1DA4" w14:textId="73F98222" w:rsidR="00B00421" w:rsidRDefault="00D4046B">
          <w:pPr>
            <w:pStyle w:val="Verzeichnis3"/>
            <w:rPr>
              <w:rFonts w:asciiTheme="minorHAnsi" w:eastAsiaTheme="minorEastAsia" w:hAnsiTheme="minorHAnsi"/>
              <w:sz w:val="22"/>
              <w:lang w:eastAsia="de-DE"/>
            </w:rPr>
          </w:pPr>
          <w:hyperlink w:anchor="_Toc92035613" w:history="1">
            <w:r w:rsidR="00B00421" w:rsidRPr="00062550">
              <w:rPr>
                <w:rStyle w:val="Hyperlink"/>
              </w:rPr>
              <w:t>3.9.2</w:t>
            </w:r>
            <w:r w:rsidR="00B00421">
              <w:rPr>
                <w:rFonts w:asciiTheme="minorHAnsi" w:eastAsiaTheme="minorEastAsia" w:hAnsiTheme="minorHAnsi"/>
                <w:sz w:val="22"/>
                <w:lang w:eastAsia="de-DE"/>
              </w:rPr>
              <w:tab/>
            </w:r>
            <w:r w:rsidR="00B00421" w:rsidRPr="00062550">
              <w:rPr>
                <w:rStyle w:val="Hyperlink"/>
              </w:rPr>
              <w:t>Variante mit einer Erfahrungskiste</w:t>
            </w:r>
            <w:r w:rsidR="00B00421">
              <w:rPr>
                <w:webHidden/>
              </w:rPr>
              <w:tab/>
            </w:r>
            <w:r w:rsidR="00B00421">
              <w:rPr>
                <w:webHidden/>
              </w:rPr>
              <w:fldChar w:fldCharType="begin"/>
            </w:r>
            <w:r w:rsidR="00B00421">
              <w:rPr>
                <w:webHidden/>
              </w:rPr>
              <w:instrText xml:space="preserve"> PAGEREF _Toc92035613 \h </w:instrText>
            </w:r>
            <w:r w:rsidR="00B00421">
              <w:rPr>
                <w:webHidden/>
              </w:rPr>
            </w:r>
            <w:r w:rsidR="00B00421">
              <w:rPr>
                <w:webHidden/>
              </w:rPr>
              <w:fldChar w:fldCharType="separate"/>
            </w:r>
            <w:r>
              <w:rPr>
                <w:webHidden/>
              </w:rPr>
              <w:t>57</w:t>
            </w:r>
            <w:r w:rsidR="00B00421">
              <w:rPr>
                <w:webHidden/>
              </w:rPr>
              <w:fldChar w:fldCharType="end"/>
            </w:r>
          </w:hyperlink>
        </w:p>
        <w:p w14:paraId="1DE6E0B1" w14:textId="61A76905" w:rsidR="00B00421" w:rsidRDefault="00D4046B">
          <w:pPr>
            <w:pStyle w:val="Verzeichnis2"/>
            <w:rPr>
              <w:rFonts w:asciiTheme="minorHAnsi" w:eastAsiaTheme="minorEastAsia" w:hAnsiTheme="minorHAnsi"/>
              <w:noProof/>
              <w:sz w:val="22"/>
              <w:lang w:eastAsia="de-DE"/>
            </w:rPr>
          </w:pPr>
          <w:hyperlink w:anchor="_Toc92035614" w:history="1">
            <w:r w:rsidR="00B00421" w:rsidRPr="00062550">
              <w:rPr>
                <w:rStyle w:val="Hyperlink"/>
                <w:noProof/>
              </w:rPr>
              <w:t>3.10</w:t>
            </w:r>
            <w:r w:rsidR="00B00421">
              <w:rPr>
                <w:rFonts w:asciiTheme="minorHAnsi" w:eastAsiaTheme="minorEastAsia" w:hAnsiTheme="minorHAnsi"/>
                <w:noProof/>
                <w:sz w:val="22"/>
                <w:lang w:eastAsia="de-DE"/>
              </w:rPr>
              <w:tab/>
            </w:r>
            <w:r w:rsidR="00B00421" w:rsidRPr="00062550">
              <w:rPr>
                <w:rStyle w:val="Hyperlink"/>
                <w:noProof/>
              </w:rPr>
              <w:t>Erste Knallgas-Probe</w:t>
            </w:r>
            <w:r w:rsidR="00B00421">
              <w:rPr>
                <w:noProof/>
                <w:webHidden/>
              </w:rPr>
              <w:tab/>
            </w:r>
            <w:r w:rsidR="00B00421">
              <w:rPr>
                <w:noProof/>
                <w:webHidden/>
              </w:rPr>
              <w:fldChar w:fldCharType="begin"/>
            </w:r>
            <w:r w:rsidR="00B00421">
              <w:rPr>
                <w:noProof/>
                <w:webHidden/>
              </w:rPr>
              <w:instrText xml:space="preserve"> PAGEREF _Toc92035614 \h </w:instrText>
            </w:r>
            <w:r w:rsidR="00B00421">
              <w:rPr>
                <w:noProof/>
                <w:webHidden/>
              </w:rPr>
            </w:r>
            <w:r w:rsidR="00B00421">
              <w:rPr>
                <w:noProof/>
                <w:webHidden/>
              </w:rPr>
              <w:fldChar w:fldCharType="separate"/>
            </w:r>
            <w:r>
              <w:rPr>
                <w:noProof/>
                <w:webHidden/>
              </w:rPr>
              <w:t>58</w:t>
            </w:r>
            <w:r w:rsidR="00B00421">
              <w:rPr>
                <w:noProof/>
                <w:webHidden/>
              </w:rPr>
              <w:fldChar w:fldCharType="end"/>
            </w:r>
          </w:hyperlink>
        </w:p>
        <w:p w14:paraId="3D469E0C" w14:textId="14EA6958" w:rsidR="00B00421" w:rsidRDefault="00D4046B">
          <w:pPr>
            <w:pStyle w:val="Verzeichnis2"/>
            <w:rPr>
              <w:rFonts w:asciiTheme="minorHAnsi" w:eastAsiaTheme="minorEastAsia" w:hAnsiTheme="minorHAnsi"/>
              <w:noProof/>
              <w:sz w:val="22"/>
              <w:lang w:eastAsia="de-DE"/>
            </w:rPr>
          </w:pPr>
          <w:hyperlink w:anchor="_Toc92035615" w:history="1">
            <w:r w:rsidR="00B00421" w:rsidRPr="00062550">
              <w:rPr>
                <w:rStyle w:val="Hyperlink"/>
                <w:noProof/>
              </w:rPr>
              <w:t>3.11</w:t>
            </w:r>
            <w:r w:rsidR="00B00421">
              <w:rPr>
                <w:rFonts w:asciiTheme="minorHAnsi" w:eastAsiaTheme="minorEastAsia" w:hAnsiTheme="minorHAnsi"/>
                <w:noProof/>
                <w:sz w:val="22"/>
                <w:lang w:eastAsia="de-DE"/>
              </w:rPr>
              <w:tab/>
            </w:r>
            <w:r w:rsidR="00B00421" w:rsidRPr="00062550">
              <w:rPr>
                <w:rStyle w:val="Hyperlink"/>
                <w:noProof/>
              </w:rPr>
              <w:t>Ein „Kaputtmach-Versuch“</w:t>
            </w:r>
            <w:r w:rsidR="00B00421">
              <w:rPr>
                <w:noProof/>
                <w:webHidden/>
              </w:rPr>
              <w:tab/>
            </w:r>
            <w:r w:rsidR="00B00421">
              <w:rPr>
                <w:noProof/>
                <w:webHidden/>
              </w:rPr>
              <w:fldChar w:fldCharType="begin"/>
            </w:r>
            <w:r w:rsidR="00B00421">
              <w:rPr>
                <w:noProof/>
                <w:webHidden/>
              </w:rPr>
              <w:instrText xml:space="preserve"> PAGEREF _Toc92035615 \h </w:instrText>
            </w:r>
            <w:r w:rsidR="00B00421">
              <w:rPr>
                <w:noProof/>
                <w:webHidden/>
              </w:rPr>
            </w:r>
            <w:r w:rsidR="00B00421">
              <w:rPr>
                <w:noProof/>
                <w:webHidden/>
              </w:rPr>
              <w:fldChar w:fldCharType="separate"/>
            </w:r>
            <w:r>
              <w:rPr>
                <w:noProof/>
                <w:webHidden/>
              </w:rPr>
              <w:t>60</w:t>
            </w:r>
            <w:r w:rsidR="00B00421">
              <w:rPr>
                <w:noProof/>
                <w:webHidden/>
              </w:rPr>
              <w:fldChar w:fldCharType="end"/>
            </w:r>
          </w:hyperlink>
        </w:p>
        <w:p w14:paraId="592A1198" w14:textId="21B6E1D3" w:rsidR="00B00421" w:rsidRDefault="00D4046B">
          <w:pPr>
            <w:pStyle w:val="Verzeichnis2"/>
            <w:rPr>
              <w:rFonts w:asciiTheme="minorHAnsi" w:eastAsiaTheme="minorEastAsia" w:hAnsiTheme="minorHAnsi"/>
              <w:noProof/>
              <w:sz w:val="22"/>
              <w:lang w:eastAsia="de-DE"/>
            </w:rPr>
          </w:pPr>
          <w:hyperlink w:anchor="_Toc92035616" w:history="1">
            <w:r w:rsidR="00B00421" w:rsidRPr="00062550">
              <w:rPr>
                <w:rStyle w:val="Hyperlink"/>
                <w:noProof/>
              </w:rPr>
              <w:t>3.12</w:t>
            </w:r>
            <w:r w:rsidR="00B00421">
              <w:rPr>
                <w:rFonts w:asciiTheme="minorHAnsi" w:eastAsiaTheme="minorEastAsia" w:hAnsiTheme="minorHAnsi"/>
                <w:noProof/>
                <w:sz w:val="22"/>
                <w:lang w:eastAsia="de-DE"/>
              </w:rPr>
              <w:tab/>
            </w:r>
            <w:r w:rsidR="00B00421" w:rsidRPr="00062550">
              <w:rPr>
                <w:rStyle w:val="Hyperlink"/>
                <w:noProof/>
              </w:rPr>
              <w:t>Trennen durch Sublimation</w:t>
            </w:r>
            <w:r w:rsidR="00B00421">
              <w:rPr>
                <w:noProof/>
                <w:webHidden/>
              </w:rPr>
              <w:tab/>
            </w:r>
            <w:r w:rsidR="00B00421">
              <w:rPr>
                <w:noProof/>
                <w:webHidden/>
              </w:rPr>
              <w:fldChar w:fldCharType="begin"/>
            </w:r>
            <w:r w:rsidR="00B00421">
              <w:rPr>
                <w:noProof/>
                <w:webHidden/>
              </w:rPr>
              <w:instrText xml:space="preserve"> PAGEREF _Toc92035616 \h </w:instrText>
            </w:r>
            <w:r w:rsidR="00B00421">
              <w:rPr>
                <w:noProof/>
                <w:webHidden/>
              </w:rPr>
            </w:r>
            <w:r w:rsidR="00B00421">
              <w:rPr>
                <w:noProof/>
                <w:webHidden/>
              </w:rPr>
              <w:fldChar w:fldCharType="separate"/>
            </w:r>
            <w:r>
              <w:rPr>
                <w:noProof/>
                <w:webHidden/>
              </w:rPr>
              <w:t>61</w:t>
            </w:r>
            <w:r w:rsidR="00B00421">
              <w:rPr>
                <w:noProof/>
                <w:webHidden/>
              </w:rPr>
              <w:fldChar w:fldCharType="end"/>
            </w:r>
          </w:hyperlink>
        </w:p>
        <w:p w14:paraId="3DF1C8E3" w14:textId="6C4A1CCB" w:rsidR="00B00421" w:rsidRDefault="00D4046B">
          <w:pPr>
            <w:pStyle w:val="Verzeichnis2"/>
            <w:rPr>
              <w:rFonts w:asciiTheme="minorHAnsi" w:eastAsiaTheme="minorEastAsia" w:hAnsiTheme="minorHAnsi"/>
              <w:noProof/>
              <w:sz w:val="22"/>
              <w:lang w:eastAsia="de-DE"/>
            </w:rPr>
          </w:pPr>
          <w:hyperlink w:anchor="_Toc92035617" w:history="1">
            <w:r w:rsidR="00B00421" w:rsidRPr="00062550">
              <w:rPr>
                <w:rStyle w:val="Hyperlink"/>
                <w:noProof/>
              </w:rPr>
              <w:t>3.13</w:t>
            </w:r>
            <w:r w:rsidR="00B00421">
              <w:rPr>
                <w:rFonts w:asciiTheme="minorHAnsi" w:eastAsiaTheme="minorEastAsia" w:hAnsiTheme="minorHAnsi"/>
                <w:noProof/>
                <w:sz w:val="22"/>
                <w:lang w:eastAsia="de-DE"/>
              </w:rPr>
              <w:tab/>
            </w:r>
            <w:r w:rsidR="00B00421" w:rsidRPr="00062550">
              <w:rPr>
                <w:rStyle w:val="Hyperlink"/>
                <w:noProof/>
              </w:rPr>
              <w:t>Experimentierkästen</w:t>
            </w:r>
            <w:r w:rsidR="00B00421">
              <w:rPr>
                <w:noProof/>
                <w:webHidden/>
              </w:rPr>
              <w:tab/>
            </w:r>
            <w:r w:rsidR="00B00421">
              <w:rPr>
                <w:noProof/>
                <w:webHidden/>
              </w:rPr>
              <w:fldChar w:fldCharType="begin"/>
            </w:r>
            <w:r w:rsidR="00B00421">
              <w:rPr>
                <w:noProof/>
                <w:webHidden/>
              </w:rPr>
              <w:instrText xml:space="preserve"> PAGEREF _Toc92035617 \h </w:instrText>
            </w:r>
            <w:r w:rsidR="00B00421">
              <w:rPr>
                <w:noProof/>
                <w:webHidden/>
              </w:rPr>
            </w:r>
            <w:r w:rsidR="00B00421">
              <w:rPr>
                <w:noProof/>
                <w:webHidden/>
              </w:rPr>
              <w:fldChar w:fldCharType="separate"/>
            </w:r>
            <w:r>
              <w:rPr>
                <w:noProof/>
                <w:webHidden/>
              </w:rPr>
              <w:t>62</w:t>
            </w:r>
            <w:r w:rsidR="00B00421">
              <w:rPr>
                <w:noProof/>
                <w:webHidden/>
              </w:rPr>
              <w:fldChar w:fldCharType="end"/>
            </w:r>
          </w:hyperlink>
        </w:p>
        <w:p w14:paraId="7FB4900A" w14:textId="09DB05AA" w:rsidR="00B00421" w:rsidRDefault="00D4046B">
          <w:pPr>
            <w:pStyle w:val="Verzeichnis1"/>
            <w:rPr>
              <w:rFonts w:asciiTheme="minorHAnsi" w:eastAsiaTheme="minorEastAsia" w:hAnsiTheme="minorHAnsi"/>
              <w:b w:val="0"/>
              <w:noProof/>
              <w:sz w:val="22"/>
              <w:lang w:eastAsia="de-DE"/>
            </w:rPr>
          </w:pPr>
          <w:hyperlink w:anchor="_Toc92035618" w:history="1">
            <w:r w:rsidR="00B00421" w:rsidRPr="00062550">
              <w:rPr>
                <w:rStyle w:val="Hyperlink"/>
                <w:noProof/>
              </w:rPr>
              <w:t>4</w:t>
            </w:r>
            <w:r w:rsidR="00B00421">
              <w:rPr>
                <w:rFonts w:asciiTheme="minorHAnsi" w:eastAsiaTheme="minorEastAsia" w:hAnsiTheme="minorHAnsi"/>
                <w:b w:val="0"/>
                <w:noProof/>
                <w:sz w:val="22"/>
                <w:lang w:eastAsia="de-DE"/>
              </w:rPr>
              <w:tab/>
            </w:r>
            <w:r w:rsidR="00B00421" w:rsidRPr="00062550">
              <w:rPr>
                <w:rStyle w:val="Hyperlink"/>
                <w:noProof/>
              </w:rPr>
              <w:t>Jgst. 7</w:t>
            </w:r>
            <w:r w:rsidR="00B00421">
              <w:rPr>
                <w:noProof/>
                <w:webHidden/>
              </w:rPr>
              <w:tab/>
            </w:r>
            <w:r w:rsidR="00B00421">
              <w:rPr>
                <w:noProof/>
                <w:webHidden/>
              </w:rPr>
              <w:fldChar w:fldCharType="begin"/>
            </w:r>
            <w:r w:rsidR="00B00421">
              <w:rPr>
                <w:noProof/>
                <w:webHidden/>
              </w:rPr>
              <w:instrText xml:space="preserve"> PAGEREF _Toc92035618 \h </w:instrText>
            </w:r>
            <w:r w:rsidR="00B00421">
              <w:rPr>
                <w:noProof/>
                <w:webHidden/>
              </w:rPr>
            </w:r>
            <w:r w:rsidR="00B00421">
              <w:rPr>
                <w:noProof/>
                <w:webHidden/>
              </w:rPr>
              <w:fldChar w:fldCharType="separate"/>
            </w:r>
            <w:r>
              <w:rPr>
                <w:noProof/>
                <w:webHidden/>
              </w:rPr>
              <w:t>63</w:t>
            </w:r>
            <w:r w:rsidR="00B00421">
              <w:rPr>
                <w:noProof/>
                <w:webHidden/>
              </w:rPr>
              <w:fldChar w:fldCharType="end"/>
            </w:r>
          </w:hyperlink>
        </w:p>
        <w:p w14:paraId="4D06DF32" w14:textId="4C97DD7D" w:rsidR="00B00421" w:rsidRDefault="00D4046B">
          <w:pPr>
            <w:pStyle w:val="Verzeichnis2"/>
            <w:rPr>
              <w:rFonts w:asciiTheme="minorHAnsi" w:eastAsiaTheme="minorEastAsia" w:hAnsiTheme="minorHAnsi"/>
              <w:noProof/>
              <w:sz w:val="22"/>
              <w:lang w:eastAsia="de-DE"/>
            </w:rPr>
          </w:pPr>
          <w:hyperlink w:anchor="_Toc92035619" w:history="1">
            <w:r w:rsidR="00B00421" w:rsidRPr="00062550">
              <w:rPr>
                <w:rStyle w:val="Hyperlink"/>
                <w:noProof/>
              </w:rPr>
              <w:t>4.1</w:t>
            </w:r>
            <w:r w:rsidR="00B00421">
              <w:rPr>
                <w:rFonts w:asciiTheme="minorHAnsi" w:eastAsiaTheme="minorEastAsia" w:hAnsiTheme="minorHAnsi"/>
                <w:noProof/>
                <w:sz w:val="22"/>
                <w:lang w:eastAsia="de-DE"/>
              </w:rPr>
              <w:tab/>
            </w:r>
            <w:r w:rsidR="00B00421" w:rsidRPr="00062550">
              <w:rPr>
                <w:rStyle w:val="Hyperlink"/>
                <w:noProof/>
              </w:rPr>
              <w:t>Ziele Verbrennung</w:t>
            </w:r>
            <w:r w:rsidR="00B00421">
              <w:rPr>
                <w:noProof/>
                <w:webHidden/>
              </w:rPr>
              <w:tab/>
            </w:r>
            <w:r w:rsidR="00B00421">
              <w:rPr>
                <w:noProof/>
                <w:webHidden/>
              </w:rPr>
              <w:fldChar w:fldCharType="begin"/>
            </w:r>
            <w:r w:rsidR="00B00421">
              <w:rPr>
                <w:noProof/>
                <w:webHidden/>
              </w:rPr>
              <w:instrText xml:space="preserve"> PAGEREF _Toc92035619 \h </w:instrText>
            </w:r>
            <w:r w:rsidR="00B00421">
              <w:rPr>
                <w:noProof/>
                <w:webHidden/>
              </w:rPr>
            </w:r>
            <w:r w:rsidR="00B00421">
              <w:rPr>
                <w:noProof/>
                <w:webHidden/>
              </w:rPr>
              <w:fldChar w:fldCharType="separate"/>
            </w:r>
            <w:r>
              <w:rPr>
                <w:noProof/>
                <w:webHidden/>
              </w:rPr>
              <w:t>63</w:t>
            </w:r>
            <w:r w:rsidR="00B00421">
              <w:rPr>
                <w:noProof/>
                <w:webHidden/>
              </w:rPr>
              <w:fldChar w:fldCharType="end"/>
            </w:r>
          </w:hyperlink>
        </w:p>
        <w:p w14:paraId="1BAD5BE8" w14:textId="480DA633" w:rsidR="00B00421" w:rsidRDefault="00D4046B">
          <w:pPr>
            <w:pStyle w:val="Verzeichnis2"/>
            <w:rPr>
              <w:rFonts w:asciiTheme="minorHAnsi" w:eastAsiaTheme="minorEastAsia" w:hAnsiTheme="minorHAnsi"/>
              <w:noProof/>
              <w:sz w:val="22"/>
              <w:lang w:eastAsia="de-DE"/>
            </w:rPr>
          </w:pPr>
          <w:hyperlink w:anchor="_Toc92035620" w:history="1">
            <w:r w:rsidR="00B00421" w:rsidRPr="00062550">
              <w:rPr>
                <w:rStyle w:val="Hyperlink"/>
                <w:noProof/>
              </w:rPr>
              <w:t>4.2</w:t>
            </w:r>
            <w:r w:rsidR="00B00421">
              <w:rPr>
                <w:rFonts w:asciiTheme="minorHAnsi" w:eastAsiaTheme="minorEastAsia" w:hAnsiTheme="minorHAnsi"/>
                <w:noProof/>
                <w:sz w:val="22"/>
                <w:lang w:eastAsia="de-DE"/>
              </w:rPr>
              <w:tab/>
            </w:r>
            <w:r w:rsidR="00B00421" w:rsidRPr="00062550">
              <w:rPr>
                <w:rStyle w:val="Hyperlink"/>
                <w:noProof/>
              </w:rPr>
              <w:t>Brennende Kerze im abgeschlossenen Luft-Raum</w:t>
            </w:r>
            <w:r w:rsidR="00B00421">
              <w:rPr>
                <w:noProof/>
                <w:webHidden/>
              </w:rPr>
              <w:tab/>
            </w:r>
            <w:r w:rsidR="00B00421">
              <w:rPr>
                <w:noProof/>
                <w:webHidden/>
              </w:rPr>
              <w:fldChar w:fldCharType="begin"/>
            </w:r>
            <w:r w:rsidR="00B00421">
              <w:rPr>
                <w:noProof/>
                <w:webHidden/>
              </w:rPr>
              <w:instrText xml:space="preserve"> PAGEREF _Toc92035620 \h </w:instrText>
            </w:r>
            <w:r w:rsidR="00B00421">
              <w:rPr>
                <w:noProof/>
                <w:webHidden/>
              </w:rPr>
            </w:r>
            <w:r w:rsidR="00B00421">
              <w:rPr>
                <w:noProof/>
                <w:webHidden/>
              </w:rPr>
              <w:fldChar w:fldCharType="separate"/>
            </w:r>
            <w:r>
              <w:rPr>
                <w:noProof/>
                <w:webHidden/>
              </w:rPr>
              <w:t>64</w:t>
            </w:r>
            <w:r w:rsidR="00B00421">
              <w:rPr>
                <w:noProof/>
                <w:webHidden/>
              </w:rPr>
              <w:fldChar w:fldCharType="end"/>
            </w:r>
          </w:hyperlink>
        </w:p>
        <w:p w14:paraId="64AB857B" w14:textId="7E68EE17" w:rsidR="00B00421" w:rsidRDefault="00D4046B">
          <w:pPr>
            <w:pStyle w:val="Verzeichnis2"/>
            <w:rPr>
              <w:rFonts w:asciiTheme="minorHAnsi" w:eastAsiaTheme="minorEastAsia" w:hAnsiTheme="minorHAnsi"/>
              <w:noProof/>
              <w:sz w:val="22"/>
              <w:lang w:eastAsia="de-DE"/>
            </w:rPr>
          </w:pPr>
          <w:hyperlink w:anchor="_Toc92035621" w:history="1">
            <w:r w:rsidR="00B00421" w:rsidRPr="00062550">
              <w:rPr>
                <w:rStyle w:val="Hyperlink"/>
                <w:noProof/>
              </w:rPr>
              <w:t>4.3</w:t>
            </w:r>
            <w:r w:rsidR="00B00421">
              <w:rPr>
                <w:rFonts w:asciiTheme="minorHAnsi" w:eastAsiaTheme="minorEastAsia" w:hAnsiTheme="minorHAnsi"/>
                <w:noProof/>
                <w:sz w:val="22"/>
                <w:lang w:eastAsia="de-DE"/>
              </w:rPr>
              <w:tab/>
            </w:r>
            <w:r w:rsidR="00B00421" w:rsidRPr="00062550">
              <w:rPr>
                <w:rStyle w:val="Hyperlink"/>
                <w:noProof/>
              </w:rPr>
              <w:t>Atmung als Verbrennungsvorgang</w:t>
            </w:r>
            <w:r w:rsidR="00B00421">
              <w:rPr>
                <w:noProof/>
                <w:webHidden/>
              </w:rPr>
              <w:tab/>
            </w:r>
            <w:r w:rsidR="00B00421">
              <w:rPr>
                <w:noProof/>
                <w:webHidden/>
              </w:rPr>
              <w:fldChar w:fldCharType="begin"/>
            </w:r>
            <w:r w:rsidR="00B00421">
              <w:rPr>
                <w:noProof/>
                <w:webHidden/>
              </w:rPr>
              <w:instrText xml:space="preserve"> PAGEREF _Toc92035621 \h </w:instrText>
            </w:r>
            <w:r w:rsidR="00B00421">
              <w:rPr>
                <w:noProof/>
                <w:webHidden/>
              </w:rPr>
            </w:r>
            <w:r w:rsidR="00B00421">
              <w:rPr>
                <w:noProof/>
                <w:webHidden/>
              </w:rPr>
              <w:fldChar w:fldCharType="separate"/>
            </w:r>
            <w:r>
              <w:rPr>
                <w:noProof/>
                <w:webHidden/>
              </w:rPr>
              <w:t>65</w:t>
            </w:r>
            <w:r w:rsidR="00B00421">
              <w:rPr>
                <w:noProof/>
                <w:webHidden/>
              </w:rPr>
              <w:fldChar w:fldCharType="end"/>
            </w:r>
          </w:hyperlink>
        </w:p>
        <w:p w14:paraId="232CB459" w14:textId="2ACA4B94" w:rsidR="00B00421" w:rsidRDefault="00D4046B">
          <w:pPr>
            <w:pStyle w:val="Verzeichnis2"/>
            <w:rPr>
              <w:rFonts w:asciiTheme="minorHAnsi" w:eastAsiaTheme="minorEastAsia" w:hAnsiTheme="minorHAnsi"/>
              <w:noProof/>
              <w:sz w:val="22"/>
              <w:lang w:eastAsia="de-DE"/>
            </w:rPr>
          </w:pPr>
          <w:hyperlink w:anchor="_Toc92035622" w:history="1">
            <w:r w:rsidR="00B00421" w:rsidRPr="00062550">
              <w:rPr>
                <w:rStyle w:val="Hyperlink"/>
                <w:noProof/>
              </w:rPr>
              <w:t>4.4</w:t>
            </w:r>
            <w:r w:rsidR="00B00421">
              <w:rPr>
                <w:rFonts w:asciiTheme="minorHAnsi" w:eastAsiaTheme="minorEastAsia" w:hAnsiTheme="minorHAnsi"/>
                <w:noProof/>
                <w:sz w:val="22"/>
                <w:lang w:eastAsia="de-DE"/>
              </w:rPr>
              <w:tab/>
            </w:r>
            <w:r w:rsidR="00B00421" w:rsidRPr="00062550">
              <w:rPr>
                <w:rStyle w:val="Hyperlink"/>
                <w:noProof/>
              </w:rPr>
              <w:t>Feuer löschen I</w:t>
            </w:r>
            <w:r w:rsidR="00B00421">
              <w:rPr>
                <w:noProof/>
                <w:webHidden/>
              </w:rPr>
              <w:tab/>
            </w:r>
            <w:r w:rsidR="00B00421">
              <w:rPr>
                <w:noProof/>
                <w:webHidden/>
              </w:rPr>
              <w:fldChar w:fldCharType="begin"/>
            </w:r>
            <w:r w:rsidR="00B00421">
              <w:rPr>
                <w:noProof/>
                <w:webHidden/>
              </w:rPr>
              <w:instrText xml:space="preserve"> PAGEREF _Toc92035622 \h </w:instrText>
            </w:r>
            <w:r w:rsidR="00B00421">
              <w:rPr>
                <w:noProof/>
                <w:webHidden/>
              </w:rPr>
            </w:r>
            <w:r w:rsidR="00B00421">
              <w:rPr>
                <w:noProof/>
                <w:webHidden/>
              </w:rPr>
              <w:fldChar w:fldCharType="separate"/>
            </w:r>
            <w:r>
              <w:rPr>
                <w:noProof/>
                <w:webHidden/>
              </w:rPr>
              <w:t>66</w:t>
            </w:r>
            <w:r w:rsidR="00B00421">
              <w:rPr>
                <w:noProof/>
                <w:webHidden/>
              </w:rPr>
              <w:fldChar w:fldCharType="end"/>
            </w:r>
          </w:hyperlink>
        </w:p>
        <w:p w14:paraId="050F8D0F" w14:textId="0D9D8234" w:rsidR="00B00421" w:rsidRDefault="00D4046B">
          <w:pPr>
            <w:pStyle w:val="Verzeichnis2"/>
            <w:rPr>
              <w:rFonts w:asciiTheme="minorHAnsi" w:eastAsiaTheme="minorEastAsia" w:hAnsiTheme="minorHAnsi"/>
              <w:noProof/>
              <w:sz w:val="22"/>
              <w:lang w:eastAsia="de-DE"/>
            </w:rPr>
          </w:pPr>
          <w:hyperlink w:anchor="_Toc92035623" w:history="1">
            <w:r w:rsidR="00B00421" w:rsidRPr="00062550">
              <w:rPr>
                <w:rStyle w:val="Hyperlink"/>
                <w:noProof/>
              </w:rPr>
              <w:t>4.5</w:t>
            </w:r>
            <w:r w:rsidR="00B00421">
              <w:rPr>
                <w:rFonts w:asciiTheme="minorHAnsi" w:eastAsiaTheme="minorEastAsia" w:hAnsiTheme="minorHAnsi"/>
                <w:noProof/>
                <w:sz w:val="22"/>
                <w:lang w:eastAsia="de-DE"/>
              </w:rPr>
              <w:tab/>
            </w:r>
            <w:r w:rsidR="00B00421" w:rsidRPr="00062550">
              <w:rPr>
                <w:rStyle w:val="Hyperlink"/>
                <w:noProof/>
              </w:rPr>
              <w:t>Feuer löschen II</w:t>
            </w:r>
            <w:r w:rsidR="00B00421">
              <w:rPr>
                <w:noProof/>
                <w:webHidden/>
              </w:rPr>
              <w:tab/>
            </w:r>
            <w:r w:rsidR="00B00421">
              <w:rPr>
                <w:noProof/>
                <w:webHidden/>
              </w:rPr>
              <w:fldChar w:fldCharType="begin"/>
            </w:r>
            <w:r w:rsidR="00B00421">
              <w:rPr>
                <w:noProof/>
                <w:webHidden/>
              </w:rPr>
              <w:instrText xml:space="preserve"> PAGEREF _Toc92035623 \h </w:instrText>
            </w:r>
            <w:r w:rsidR="00B00421">
              <w:rPr>
                <w:noProof/>
                <w:webHidden/>
              </w:rPr>
            </w:r>
            <w:r w:rsidR="00B00421">
              <w:rPr>
                <w:noProof/>
                <w:webHidden/>
              </w:rPr>
              <w:fldChar w:fldCharType="separate"/>
            </w:r>
            <w:r>
              <w:rPr>
                <w:noProof/>
                <w:webHidden/>
              </w:rPr>
              <w:t>67</w:t>
            </w:r>
            <w:r w:rsidR="00B00421">
              <w:rPr>
                <w:noProof/>
                <w:webHidden/>
              </w:rPr>
              <w:fldChar w:fldCharType="end"/>
            </w:r>
          </w:hyperlink>
        </w:p>
        <w:p w14:paraId="40A319F1" w14:textId="762D4590" w:rsidR="00B00421" w:rsidRDefault="00D4046B">
          <w:pPr>
            <w:pStyle w:val="Verzeichnis2"/>
            <w:rPr>
              <w:rFonts w:asciiTheme="minorHAnsi" w:eastAsiaTheme="minorEastAsia" w:hAnsiTheme="minorHAnsi"/>
              <w:noProof/>
              <w:sz w:val="22"/>
              <w:lang w:eastAsia="de-DE"/>
            </w:rPr>
          </w:pPr>
          <w:hyperlink w:anchor="_Toc92035624" w:history="1">
            <w:r w:rsidR="00B00421" w:rsidRPr="00062550">
              <w:rPr>
                <w:rStyle w:val="Hyperlink"/>
                <w:noProof/>
              </w:rPr>
              <w:t>4.6</w:t>
            </w:r>
            <w:r w:rsidR="00B00421">
              <w:rPr>
                <w:rFonts w:asciiTheme="minorHAnsi" w:eastAsiaTheme="minorEastAsia" w:hAnsiTheme="minorHAnsi"/>
                <w:noProof/>
                <w:sz w:val="22"/>
                <w:lang w:eastAsia="de-DE"/>
              </w:rPr>
              <w:tab/>
            </w:r>
            <w:r w:rsidR="00B00421" w:rsidRPr="00062550">
              <w:rPr>
                <w:rStyle w:val="Hyperlink"/>
                <w:noProof/>
              </w:rPr>
              <w:t>Wasser als Verbrennungsprodukt</w:t>
            </w:r>
            <w:r w:rsidR="00B00421">
              <w:rPr>
                <w:noProof/>
                <w:webHidden/>
              </w:rPr>
              <w:tab/>
            </w:r>
            <w:r w:rsidR="00B00421">
              <w:rPr>
                <w:noProof/>
                <w:webHidden/>
              </w:rPr>
              <w:fldChar w:fldCharType="begin"/>
            </w:r>
            <w:r w:rsidR="00B00421">
              <w:rPr>
                <w:noProof/>
                <w:webHidden/>
              </w:rPr>
              <w:instrText xml:space="preserve"> PAGEREF _Toc92035624 \h </w:instrText>
            </w:r>
            <w:r w:rsidR="00B00421">
              <w:rPr>
                <w:noProof/>
                <w:webHidden/>
              </w:rPr>
            </w:r>
            <w:r w:rsidR="00B00421">
              <w:rPr>
                <w:noProof/>
                <w:webHidden/>
              </w:rPr>
              <w:fldChar w:fldCharType="separate"/>
            </w:r>
            <w:r>
              <w:rPr>
                <w:noProof/>
                <w:webHidden/>
              </w:rPr>
              <w:t>68</w:t>
            </w:r>
            <w:r w:rsidR="00B00421">
              <w:rPr>
                <w:noProof/>
                <w:webHidden/>
              </w:rPr>
              <w:fldChar w:fldCharType="end"/>
            </w:r>
          </w:hyperlink>
        </w:p>
        <w:p w14:paraId="4C2713CF" w14:textId="4A32BE8B" w:rsidR="00B00421" w:rsidRDefault="00D4046B">
          <w:pPr>
            <w:pStyle w:val="Verzeichnis2"/>
            <w:rPr>
              <w:rFonts w:asciiTheme="minorHAnsi" w:eastAsiaTheme="minorEastAsia" w:hAnsiTheme="minorHAnsi"/>
              <w:noProof/>
              <w:sz w:val="22"/>
              <w:lang w:eastAsia="de-DE"/>
            </w:rPr>
          </w:pPr>
          <w:hyperlink w:anchor="_Toc92035625" w:history="1">
            <w:r w:rsidR="00B00421" w:rsidRPr="00062550">
              <w:rPr>
                <w:rStyle w:val="Hyperlink"/>
                <w:noProof/>
              </w:rPr>
              <w:t>4.7</w:t>
            </w:r>
            <w:r w:rsidR="00B00421">
              <w:rPr>
                <w:rFonts w:asciiTheme="minorHAnsi" w:eastAsiaTheme="minorEastAsia" w:hAnsiTheme="minorHAnsi"/>
                <w:noProof/>
                <w:sz w:val="22"/>
                <w:lang w:eastAsia="de-DE"/>
              </w:rPr>
              <w:tab/>
            </w:r>
            <w:r w:rsidR="00B00421" w:rsidRPr="00062550">
              <w:rPr>
                <w:rStyle w:val="Hyperlink"/>
                <w:noProof/>
              </w:rPr>
              <w:t>Kohlenstoffdioxid als Verbrennungsprodukt</w:t>
            </w:r>
            <w:r w:rsidR="00B00421">
              <w:rPr>
                <w:noProof/>
                <w:webHidden/>
              </w:rPr>
              <w:tab/>
            </w:r>
            <w:r w:rsidR="00B00421">
              <w:rPr>
                <w:noProof/>
                <w:webHidden/>
              </w:rPr>
              <w:fldChar w:fldCharType="begin"/>
            </w:r>
            <w:r w:rsidR="00B00421">
              <w:rPr>
                <w:noProof/>
                <w:webHidden/>
              </w:rPr>
              <w:instrText xml:space="preserve"> PAGEREF _Toc92035625 \h </w:instrText>
            </w:r>
            <w:r w:rsidR="00B00421">
              <w:rPr>
                <w:noProof/>
                <w:webHidden/>
              </w:rPr>
            </w:r>
            <w:r w:rsidR="00B00421">
              <w:rPr>
                <w:noProof/>
                <w:webHidden/>
              </w:rPr>
              <w:fldChar w:fldCharType="separate"/>
            </w:r>
            <w:r>
              <w:rPr>
                <w:noProof/>
                <w:webHidden/>
              </w:rPr>
              <w:t>69</w:t>
            </w:r>
            <w:r w:rsidR="00B00421">
              <w:rPr>
                <w:noProof/>
                <w:webHidden/>
              </w:rPr>
              <w:fldChar w:fldCharType="end"/>
            </w:r>
          </w:hyperlink>
        </w:p>
        <w:p w14:paraId="122FBD33" w14:textId="70B17420" w:rsidR="00B00421" w:rsidRDefault="00D4046B">
          <w:pPr>
            <w:pStyle w:val="Verzeichnis2"/>
            <w:rPr>
              <w:rFonts w:asciiTheme="minorHAnsi" w:eastAsiaTheme="minorEastAsia" w:hAnsiTheme="minorHAnsi"/>
              <w:noProof/>
              <w:sz w:val="22"/>
              <w:lang w:eastAsia="de-DE"/>
            </w:rPr>
          </w:pPr>
          <w:hyperlink w:anchor="_Toc92035626" w:history="1">
            <w:r w:rsidR="00B00421" w:rsidRPr="00062550">
              <w:rPr>
                <w:rStyle w:val="Hyperlink"/>
                <w:noProof/>
              </w:rPr>
              <w:t>4.8</w:t>
            </w:r>
            <w:r w:rsidR="00B00421">
              <w:rPr>
                <w:rFonts w:asciiTheme="minorHAnsi" w:eastAsiaTheme="minorEastAsia" w:hAnsiTheme="minorHAnsi"/>
                <w:noProof/>
                <w:sz w:val="22"/>
                <w:lang w:eastAsia="de-DE"/>
              </w:rPr>
              <w:tab/>
            </w:r>
            <w:r w:rsidR="00B00421" w:rsidRPr="00062550">
              <w:rPr>
                <w:rStyle w:val="Hyperlink"/>
                <w:noProof/>
              </w:rPr>
              <w:t>Brennbare Sprüh-Nebel</w:t>
            </w:r>
            <w:r w:rsidR="00B00421">
              <w:rPr>
                <w:noProof/>
                <w:webHidden/>
              </w:rPr>
              <w:tab/>
            </w:r>
            <w:r w:rsidR="00B00421">
              <w:rPr>
                <w:noProof/>
                <w:webHidden/>
              </w:rPr>
              <w:fldChar w:fldCharType="begin"/>
            </w:r>
            <w:r w:rsidR="00B00421">
              <w:rPr>
                <w:noProof/>
                <w:webHidden/>
              </w:rPr>
              <w:instrText xml:space="preserve"> PAGEREF _Toc92035626 \h </w:instrText>
            </w:r>
            <w:r w:rsidR="00B00421">
              <w:rPr>
                <w:noProof/>
                <w:webHidden/>
              </w:rPr>
            </w:r>
            <w:r w:rsidR="00B00421">
              <w:rPr>
                <w:noProof/>
                <w:webHidden/>
              </w:rPr>
              <w:fldChar w:fldCharType="separate"/>
            </w:r>
            <w:r>
              <w:rPr>
                <w:noProof/>
                <w:webHidden/>
              </w:rPr>
              <w:t>70</w:t>
            </w:r>
            <w:r w:rsidR="00B00421">
              <w:rPr>
                <w:noProof/>
                <w:webHidden/>
              </w:rPr>
              <w:fldChar w:fldCharType="end"/>
            </w:r>
          </w:hyperlink>
        </w:p>
        <w:p w14:paraId="4C7A0E91" w14:textId="1ED188EF" w:rsidR="00B00421" w:rsidRDefault="00D4046B">
          <w:pPr>
            <w:pStyle w:val="Verzeichnis2"/>
            <w:rPr>
              <w:rFonts w:asciiTheme="minorHAnsi" w:eastAsiaTheme="minorEastAsia" w:hAnsiTheme="minorHAnsi"/>
              <w:noProof/>
              <w:sz w:val="22"/>
              <w:lang w:eastAsia="de-DE"/>
            </w:rPr>
          </w:pPr>
          <w:hyperlink w:anchor="_Toc92035627" w:history="1">
            <w:r w:rsidR="00B00421" w:rsidRPr="00062550">
              <w:rPr>
                <w:rStyle w:val="Hyperlink"/>
                <w:noProof/>
              </w:rPr>
              <w:t>4.9</w:t>
            </w:r>
            <w:r w:rsidR="00B00421">
              <w:rPr>
                <w:rFonts w:asciiTheme="minorHAnsi" w:eastAsiaTheme="minorEastAsia" w:hAnsiTheme="minorHAnsi"/>
                <w:noProof/>
                <w:sz w:val="22"/>
                <w:lang w:eastAsia="de-DE"/>
              </w:rPr>
              <w:tab/>
            </w:r>
            <w:r w:rsidR="00B00421" w:rsidRPr="00062550">
              <w:rPr>
                <w:rStyle w:val="Hyperlink"/>
                <w:noProof/>
              </w:rPr>
              <w:t>Verbrennen von Eisen-Wolle</w:t>
            </w:r>
            <w:r w:rsidR="00B00421">
              <w:rPr>
                <w:noProof/>
                <w:webHidden/>
              </w:rPr>
              <w:tab/>
            </w:r>
            <w:r w:rsidR="00B00421">
              <w:rPr>
                <w:noProof/>
                <w:webHidden/>
              </w:rPr>
              <w:fldChar w:fldCharType="begin"/>
            </w:r>
            <w:r w:rsidR="00B00421">
              <w:rPr>
                <w:noProof/>
                <w:webHidden/>
              </w:rPr>
              <w:instrText xml:space="preserve"> PAGEREF _Toc92035627 \h </w:instrText>
            </w:r>
            <w:r w:rsidR="00B00421">
              <w:rPr>
                <w:noProof/>
                <w:webHidden/>
              </w:rPr>
            </w:r>
            <w:r w:rsidR="00B00421">
              <w:rPr>
                <w:noProof/>
                <w:webHidden/>
              </w:rPr>
              <w:fldChar w:fldCharType="separate"/>
            </w:r>
            <w:r>
              <w:rPr>
                <w:noProof/>
                <w:webHidden/>
              </w:rPr>
              <w:t>71</w:t>
            </w:r>
            <w:r w:rsidR="00B00421">
              <w:rPr>
                <w:noProof/>
                <w:webHidden/>
              </w:rPr>
              <w:fldChar w:fldCharType="end"/>
            </w:r>
          </w:hyperlink>
        </w:p>
        <w:p w14:paraId="018D9DA2" w14:textId="0EAE8FF2" w:rsidR="00B00421" w:rsidRDefault="00D4046B">
          <w:pPr>
            <w:pStyle w:val="Verzeichnis2"/>
            <w:rPr>
              <w:rFonts w:asciiTheme="minorHAnsi" w:eastAsiaTheme="minorEastAsia" w:hAnsiTheme="minorHAnsi"/>
              <w:noProof/>
              <w:sz w:val="22"/>
              <w:lang w:eastAsia="de-DE"/>
            </w:rPr>
          </w:pPr>
          <w:hyperlink w:anchor="_Toc92035628" w:history="1">
            <w:r w:rsidR="00B00421" w:rsidRPr="00062550">
              <w:rPr>
                <w:rStyle w:val="Hyperlink"/>
                <w:noProof/>
              </w:rPr>
              <w:t>4.10</w:t>
            </w:r>
            <w:r w:rsidR="00B00421">
              <w:rPr>
                <w:rFonts w:asciiTheme="minorHAnsi" w:eastAsiaTheme="minorEastAsia" w:hAnsiTheme="minorHAnsi"/>
                <w:noProof/>
                <w:sz w:val="22"/>
                <w:lang w:eastAsia="de-DE"/>
              </w:rPr>
              <w:tab/>
            </w:r>
            <w:r w:rsidR="00B00421" w:rsidRPr="00062550">
              <w:rPr>
                <w:rStyle w:val="Hyperlink"/>
                <w:noProof/>
              </w:rPr>
              <w:t>Analyse von Luft IV: Oxidation von Eisen</w:t>
            </w:r>
            <w:r w:rsidR="00B00421">
              <w:rPr>
                <w:noProof/>
                <w:webHidden/>
              </w:rPr>
              <w:tab/>
            </w:r>
            <w:r w:rsidR="00B00421">
              <w:rPr>
                <w:noProof/>
                <w:webHidden/>
              </w:rPr>
              <w:fldChar w:fldCharType="begin"/>
            </w:r>
            <w:r w:rsidR="00B00421">
              <w:rPr>
                <w:noProof/>
                <w:webHidden/>
              </w:rPr>
              <w:instrText xml:space="preserve"> PAGEREF _Toc92035628 \h </w:instrText>
            </w:r>
            <w:r w:rsidR="00B00421">
              <w:rPr>
                <w:noProof/>
                <w:webHidden/>
              </w:rPr>
            </w:r>
            <w:r w:rsidR="00B00421">
              <w:rPr>
                <w:noProof/>
                <w:webHidden/>
              </w:rPr>
              <w:fldChar w:fldCharType="separate"/>
            </w:r>
            <w:r>
              <w:rPr>
                <w:noProof/>
                <w:webHidden/>
              </w:rPr>
              <w:t>72</w:t>
            </w:r>
            <w:r w:rsidR="00B00421">
              <w:rPr>
                <w:noProof/>
                <w:webHidden/>
              </w:rPr>
              <w:fldChar w:fldCharType="end"/>
            </w:r>
          </w:hyperlink>
        </w:p>
        <w:p w14:paraId="30E4F1DF" w14:textId="583F2F5A" w:rsidR="00B00421" w:rsidRDefault="00D4046B">
          <w:pPr>
            <w:pStyle w:val="Verzeichnis2"/>
            <w:rPr>
              <w:rFonts w:asciiTheme="minorHAnsi" w:eastAsiaTheme="minorEastAsia" w:hAnsiTheme="minorHAnsi"/>
              <w:noProof/>
              <w:sz w:val="22"/>
              <w:lang w:eastAsia="de-DE"/>
            </w:rPr>
          </w:pPr>
          <w:hyperlink w:anchor="_Toc92035629" w:history="1">
            <w:r w:rsidR="00B00421" w:rsidRPr="00062550">
              <w:rPr>
                <w:rStyle w:val="Hyperlink"/>
                <w:noProof/>
              </w:rPr>
              <w:t>4.11</w:t>
            </w:r>
            <w:r w:rsidR="00B00421">
              <w:rPr>
                <w:rFonts w:asciiTheme="minorHAnsi" w:eastAsiaTheme="minorEastAsia" w:hAnsiTheme="minorHAnsi"/>
                <w:noProof/>
                <w:sz w:val="22"/>
                <w:lang w:eastAsia="de-DE"/>
              </w:rPr>
              <w:tab/>
            </w:r>
            <w:r w:rsidR="00B00421" w:rsidRPr="00062550">
              <w:rPr>
                <w:rStyle w:val="Hyperlink"/>
                <w:noProof/>
              </w:rPr>
              <w:t>Brennbare Flüssigkeiten aus dem Haushalt</w:t>
            </w:r>
            <w:r w:rsidR="00B00421">
              <w:rPr>
                <w:noProof/>
                <w:webHidden/>
              </w:rPr>
              <w:tab/>
            </w:r>
            <w:r w:rsidR="00B00421">
              <w:rPr>
                <w:noProof/>
                <w:webHidden/>
              </w:rPr>
              <w:fldChar w:fldCharType="begin"/>
            </w:r>
            <w:r w:rsidR="00B00421">
              <w:rPr>
                <w:noProof/>
                <w:webHidden/>
              </w:rPr>
              <w:instrText xml:space="preserve"> PAGEREF _Toc92035629 \h </w:instrText>
            </w:r>
            <w:r w:rsidR="00B00421">
              <w:rPr>
                <w:noProof/>
                <w:webHidden/>
              </w:rPr>
            </w:r>
            <w:r w:rsidR="00B00421">
              <w:rPr>
                <w:noProof/>
                <w:webHidden/>
              </w:rPr>
              <w:fldChar w:fldCharType="separate"/>
            </w:r>
            <w:r>
              <w:rPr>
                <w:noProof/>
                <w:webHidden/>
              </w:rPr>
              <w:t>73</w:t>
            </w:r>
            <w:r w:rsidR="00B00421">
              <w:rPr>
                <w:noProof/>
                <w:webHidden/>
              </w:rPr>
              <w:fldChar w:fldCharType="end"/>
            </w:r>
          </w:hyperlink>
        </w:p>
        <w:p w14:paraId="5A1FBD52" w14:textId="5F5D8091" w:rsidR="00B00421" w:rsidRDefault="00D4046B">
          <w:pPr>
            <w:pStyle w:val="Verzeichnis2"/>
            <w:rPr>
              <w:rFonts w:asciiTheme="minorHAnsi" w:eastAsiaTheme="minorEastAsia" w:hAnsiTheme="minorHAnsi"/>
              <w:noProof/>
              <w:sz w:val="22"/>
              <w:lang w:eastAsia="de-DE"/>
            </w:rPr>
          </w:pPr>
          <w:hyperlink w:anchor="_Toc92035630" w:history="1">
            <w:r w:rsidR="00B00421" w:rsidRPr="00062550">
              <w:rPr>
                <w:rStyle w:val="Hyperlink"/>
                <w:noProof/>
              </w:rPr>
              <w:t>4.12</w:t>
            </w:r>
            <w:r w:rsidR="00B00421">
              <w:rPr>
                <w:rFonts w:asciiTheme="minorHAnsi" w:eastAsiaTheme="minorEastAsia" w:hAnsiTheme="minorHAnsi"/>
                <w:noProof/>
                <w:sz w:val="22"/>
                <w:lang w:eastAsia="de-DE"/>
              </w:rPr>
              <w:tab/>
            </w:r>
            <w:r w:rsidR="00B00421" w:rsidRPr="00062550">
              <w:rPr>
                <w:rStyle w:val="Hyperlink"/>
                <w:noProof/>
              </w:rPr>
              <w:t>Brennbarkeit fein verteilter Metalle</w:t>
            </w:r>
            <w:r w:rsidR="00B00421">
              <w:rPr>
                <w:noProof/>
                <w:webHidden/>
              </w:rPr>
              <w:tab/>
            </w:r>
            <w:r w:rsidR="00B00421">
              <w:rPr>
                <w:noProof/>
                <w:webHidden/>
              </w:rPr>
              <w:fldChar w:fldCharType="begin"/>
            </w:r>
            <w:r w:rsidR="00B00421">
              <w:rPr>
                <w:noProof/>
                <w:webHidden/>
              </w:rPr>
              <w:instrText xml:space="preserve"> PAGEREF _Toc92035630 \h </w:instrText>
            </w:r>
            <w:r w:rsidR="00B00421">
              <w:rPr>
                <w:noProof/>
                <w:webHidden/>
              </w:rPr>
            </w:r>
            <w:r w:rsidR="00B00421">
              <w:rPr>
                <w:noProof/>
                <w:webHidden/>
              </w:rPr>
              <w:fldChar w:fldCharType="separate"/>
            </w:r>
            <w:r>
              <w:rPr>
                <w:noProof/>
                <w:webHidden/>
              </w:rPr>
              <w:t>74</w:t>
            </w:r>
            <w:r w:rsidR="00B00421">
              <w:rPr>
                <w:noProof/>
                <w:webHidden/>
              </w:rPr>
              <w:fldChar w:fldCharType="end"/>
            </w:r>
          </w:hyperlink>
        </w:p>
        <w:p w14:paraId="0EAED8CF" w14:textId="0191B21E" w:rsidR="00B00421" w:rsidRDefault="00D4046B">
          <w:pPr>
            <w:pStyle w:val="Verzeichnis2"/>
            <w:rPr>
              <w:rFonts w:asciiTheme="minorHAnsi" w:eastAsiaTheme="minorEastAsia" w:hAnsiTheme="minorHAnsi"/>
              <w:noProof/>
              <w:sz w:val="22"/>
              <w:lang w:eastAsia="de-DE"/>
            </w:rPr>
          </w:pPr>
          <w:hyperlink w:anchor="_Toc92035631" w:history="1">
            <w:r w:rsidR="00B00421" w:rsidRPr="00062550">
              <w:rPr>
                <w:rStyle w:val="Hyperlink"/>
                <w:noProof/>
              </w:rPr>
              <w:t>4.13</w:t>
            </w:r>
            <w:r w:rsidR="00B00421">
              <w:rPr>
                <w:rFonts w:asciiTheme="minorHAnsi" w:eastAsiaTheme="minorEastAsia" w:hAnsiTheme="minorHAnsi"/>
                <w:noProof/>
                <w:sz w:val="22"/>
                <w:lang w:eastAsia="de-DE"/>
              </w:rPr>
              <w:tab/>
            </w:r>
            <w:r w:rsidR="00B00421" w:rsidRPr="00062550">
              <w:rPr>
                <w:rStyle w:val="Hyperlink"/>
                <w:noProof/>
              </w:rPr>
              <w:t>Rosten</w:t>
            </w:r>
            <w:r w:rsidR="00B00421">
              <w:rPr>
                <w:noProof/>
                <w:webHidden/>
              </w:rPr>
              <w:tab/>
            </w:r>
            <w:r w:rsidR="00B00421">
              <w:rPr>
                <w:noProof/>
                <w:webHidden/>
              </w:rPr>
              <w:fldChar w:fldCharType="begin"/>
            </w:r>
            <w:r w:rsidR="00B00421">
              <w:rPr>
                <w:noProof/>
                <w:webHidden/>
              </w:rPr>
              <w:instrText xml:space="preserve"> PAGEREF _Toc92035631 \h </w:instrText>
            </w:r>
            <w:r w:rsidR="00B00421">
              <w:rPr>
                <w:noProof/>
                <w:webHidden/>
              </w:rPr>
            </w:r>
            <w:r w:rsidR="00B00421">
              <w:rPr>
                <w:noProof/>
                <w:webHidden/>
              </w:rPr>
              <w:fldChar w:fldCharType="separate"/>
            </w:r>
            <w:r>
              <w:rPr>
                <w:noProof/>
                <w:webHidden/>
              </w:rPr>
              <w:t>75</w:t>
            </w:r>
            <w:r w:rsidR="00B00421">
              <w:rPr>
                <w:noProof/>
                <w:webHidden/>
              </w:rPr>
              <w:fldChar w:fldCharType="end"/>
            </w:r>
          </w:hyperlink>
        </w:p>
        <w:p w14:paraId="64C0291B" w14:textId="1A0AA43A" w:rsidR="00B00421" w:rsidRDefault="00D4046B">
          <w:pPr>
            <w:pStyle w:val="Verzeichnis2"/>
            <w:rPr>
              <w:rFonts w:asciiTheme="minorHAnsi" w:eastAsiaTheme="minorEastAsia" w:hAnsiTheme="minorHAnsi"/>
              <w:noProof/>
              <w:sz w:val="22"/>
              <w:lang w:eastAsia="de-DE"/>
            </w:rPr>
          </w:pPr>
          <w:hyperlink w:anchor="_Toc92035632" w:history="1">
            <w:r w:rsidR="00B00421" w:rsidRPr="00062550">
              <w:rPr>
                <w:rStyle w:val="Hyperlink"/>
                <w:noProof/>
              </w:rPr>
              <w:t>4.14</w:t>
            </w:r>
            <w:r w:rsidR="00B00421">
              <w:rPr>
                <w:rFonts w:asciiTheme="minorHAnsi" w:eastAsiaTheme="minorEastAsia" w:hAnsiTheme="minorHAnsi"/>
                <w:noProof/>
                <w:sz w:val="22"/>
                <w:lang w:eastAsia="de-DE"/>
              </w:rPr>
              <w:tab/>
            </w:r>
            <w:r w:rsidR="00B00421" w:rsidRPr="00062550">
              <w:rPr>
                <w:rStyle w:val="Hyperlink"/>
                <w:noProof/>
              </w:rPr>
              <w:t>Pyrophores Eisen</w:t>
            </w:r>
            <w:r w:rsidR="00B00421">
              <w:rPr>
                <w:noProof/>
                <w:webHidden/>
              </w:rPr>
              <w:tab/>
            </w:r>
            <w:r w:rsidR="00B00421">
              <w:rPr>
                <w:noProof/>
                <w:webHidden/>
              </w:rPr>
              <w:fldChar w:fldCharType="begin"/>
            </w:r>
            <w:r w:rsidR="00B00421">
              <w:rPr>
                <w:noProof/>
                <w:webHidden/>
              </w:rPr>
              <w:instrText xml:space="preserve"> PAGEREF _Toc92035632 \h </w:instrText>
            </w:r>
            <w:r w:rsidR="00B00421">
              <w:rPr>
                <w:noProof/>
                <w:webHidden/>
              </w:rPr>
            </w:r>
            <w:r w:rsidR="00B00421">
              <w:rPr>
                <w:noProof/>
                <w:webHidden/>
              </w:rPr>
              <w:fldChar w:fldCharType="separate"/>
            </w:r>
            <w:r>
              <w:rPr>
                <w:noProof/>
                <w:webHidden/>
              </w:rPr>
              <w:t>77</w:t>
            </w:r>
            <w:r w:rsidR="00B00421">
              <w:rPr>
                <w:noProof/>
                <w:webHidden/>
              </w:rPr>
              <w:fldChar w:fldCharType="end"/>
            </w:r>
          </w:hyperlink>
        </w:p>
        <w:p w14:paraId="3AF5DB95" w14:textId="4C8EF218" w:rsidR="00B00421" w:rsidRDefault="00D4046B">
          <w:pPr>
            <w:pStyle w:val="Verzeichnis2"/>
            <w:rPr>
              <w:rFonts w:asciiTheme="minorHAnsi" w:eastAsiaTheme="minorEastAsia" w:hAnsiTheme="minorHAnsi"/>
              <w:noProof/>
              <w:sz w:val="22"/>
              <w:lang w:eastAsia="de-DE"/>
            </w:rPr>
          </w:pPr>
          <w:hyperlink w:anchor="_Toc92035633" w:history="1">
            <w:r w:rsidR="00B00421" w:rsidRPr="00062550">
              <w:rPr>
                <w:rStyle w:val="Hyperlink"/>
                <w:noProof/>
              </w:rPr>
              <w:t>4.15</w:t>
            </w:r>
            <w:r w:rsidR="00B00421">
              <w:rPr>
                <w:rFonts w:asciiTheme="minorHAnsi" w:eastAsiaTheme="minorEastAsia" w:hAnsiTheme="minorHAnsi"/>
                <w:noProof/>
                <w:sz w:val="22"/>
                <w:lang w:eastAsia="de-DE"/>
              </w:rPr>
              <w:tab/>
            </w:r>
            <w:r w:rsidR="00B00421" w:rsidRPr="00062550">
              <w:rPr>
                <w:rStyle w:val="Hyperlink"/>
                <w:noProof/>
              </w:rPr>
              <w:t>Thermit-Versuch</w:t>
            </w:r>
            <w:r w:rsidR="00B00421">
              <w:rPr>
                <w:noProof/>
                <w:webHidden/>
              </w:rPr>
              <w:tab/>
            </w:r>
            <w:r w:rsidR="00B00421">
              <w:rPr>
                <w:noProof/>
                <w:webHidden/>
              </w:rPr>
              <w:fldChar w:fldCharType="begin"/>
            </w:r>
            <w:r w:rsidR="00B00421">
              <w:rPr>
                <w:noProof/>
                <w:webHidden/>
              </w:rPr>
              <w:instrText xml:space="preserve"> PAGEREF _Toc92035633 \h </w:instrText>
            </w:r>
            <w:r w:rsidR="00B00421">
              <w:rPr>
                <w:noProof/>
                <w:webHidden/>
              </w:rPr>
            </w:r>
            <w:r w:rsidR="00B00421">
              <w:rPr>
                <w:noProof/>
                <w:webHidden/>
              </w:rPr>
              <w:fldChar w:fldCharType="separate"/>
            </w:r>
            <w:r>
              <w:rPr>
                <w:noProof/>
                <w:webHidden/>
              </w:rPr>
              <w:t>78</w:t>
            </w:r>
            <w:r w:rsidR="00B00421">
              <w:rPr>
                <w:noProof/>
                <w:webHidden/>
              </w:rPr>
              <w:fldChar w:fldCharType="end"/>
            </w:r>
          </w:hyperlink>
        </w:p>
        <w:p w14:paraId="04F5B6C1" w14:textId="1477A56B" w:rsidR="00B00421" w:rsidRDefault="00D4046B">
          <w:pPr>
            <w:pStyle w:val="Verzeichnis3"/>
            <w:rPr>
              <w:rFonts w:asciiTheme="minorHAnsi" w:eastAsiaTheme="minorEastAsia" w:hAnsiTheme="minorHAnsi"/>
              <w:sz w:val="22"/>
              <w:lang w:eastAsia="de-DE"/>
            </w:rPr>
          </w:pPr>
          <w:hyperlink w:anchor="_Toc92035634" w:history="1">
            <w:r w:rsidR="00B00421" w:rsidRPr="00062550">
              <w:rPr>
                <w:rStyle w:val="Hyperlink"/>
              </w:rPr>
              <w:t>4.15.1</w:t>
            </w:r>
            <w:r w:rsidR="00B00421">
              <w:rPr>
                <w:rFonts w:asciiTheme="minorHAnsi" w:eastAsiaTheme="minorEastAsia" w:hAnsiTheme="minorHAnsi"/>
                <w:sz w:val="22"/>
                <w:lang w:eastAsia="de-DE"/>
              </w:rPr>
              <w:tab/>
            </w:r>
            <w:r w:rsidR="00B00421" w:rsidRPr="00062550">
              <w:rPr>
                <w:rStyle w:val="Hyperlink"/>
              </w:rPr>
              <w:t>Thermit-Mischung selbst erstellen</w:t>
            </w:r>
            <w:r w:rsidR="00B00421">
              <w:rPr>
                <w:webHidden/>
              </w:rPr>
              <w:tab/>
            </w:r>
            <w:r w:rsidR="00B00421">
              <w:rPr>
                <w:webHidden/>
              </w:rPr>
              <w:fldChar w:fldCharType="begin"/>
            </w:r>
            <w:r w:rsidR="00B00421">
              <w:rPr>
                <w:webHidden/>
              </w:rPr>
              <w:instrText xml:space="preserve"> PAGEREF _Toc92035634 \h </w:instrText>
            </w:r>
            <w:r w:rsidR="00B00421">
              <w:rPr>
                <w:webHidden/>
              </w:rPr>
            </w:r>
            <w:r w:rsidR="00B00421">
              <w:rPr>
                <w:webHidden/>
              </w:rPr>
              <w:fldChar w:fldCharType="separate"/>
            </w:r>
            <w:r>
              <w:rPr>
                <w:webHidden/>
              </w:rPr>
              <w:t>78</w:t>
            </w:r>
            <w:r w:rsidR="00B00421">
              <w:rPr>
                <w:webHidden/>
              </w:rPr>
              <w:fldChar w:fldCharType="end"/>
            </w:r>
          </w:hyperlink>
        </w:p>
        <w:p w14:paraId="6170B27F" w14:textId="393CCC20" w:rsidR="00B00421" w:rsidRDefault="00D4046B">
          <w:pPr>
            <w:pStyle w:val="Verzeichnis3"/>
            <w:rPr>
              <w:rFonts w:asciiTheme="minorHAnsi" w:eastAsiaTheme="minorEastAsia" w:hAnsiTheme="minorHAnsi"/>
              <w:sz w:val="22"/>
              <w:lang w:eastAsia="de-DE"/>
            </w:rPr>
          </w:pPr>
          <w:hyperlink w:anchor="_Toc92035635" w:history="1">
            <w:r w:rsidR="00B00421" w:rsidRPr="00062550">
              <w:rPr>
                <w:rStyle w:val="Hyperlink"/>
              </w:rPr>
              <w:t>4.15.2</w:t>
            </w:r>
            <w:r w:rsidR="00B00421">
              <w:rPr>
                <w:rFonts w:asciiTheme="minorHAnsi" w:eastAsiaTheme="minorEastAsia" w:hAnsiTheme="minorHAnsi"/>
                <w:sz w:val="22"/>
                <w:lang w:eastAsia="de-DE"/>
              </w:rPr>
              <w:tab/>
            </w:r>
            <w:r w:rsidR="00B00421" w:rsidRPr="00062550">
              <w:rPr>
                <w:rStyle w:val="Hyperlink"/>
              </w:rPr>
              <w:t>Thermit-Demonstrationskasten (Hedinger)</w:t>
            </w:r>
            <w:r w:rsidR="00B00421">
              <w:rPr>
                <w:webHidden/>
              </w:rPr>
              <w:tab/>
            </w:r>
            <w:r w:rsidR="00B00421">
              <w:rPr>
                <w:webHidden/>
              </w:rPr>
              <w:fldChar w:fldCharType="begin"/>
            </w:r>
            <w:r w:rsidR="00B00421">
              <w:rPr>
                <w:webHidden/>
              </w:rPr>
              <w:instrText xml:space="preserve"> PAGEREF _Toc92035635 \h </w:instrText>
            </w:r>
            <w:r w:rsidR="00B00421">
              <w:rPr>
                <w:webHidden/>
              </w:rPr>
            </w:r>
            <w:r w:rsidR="00B00421">
              <w:rPr>
                <w:webHidden/>
              </w:rPr>
              <w:fldChar w:fldCharType="separate"/>
            </w:r>
            <w:r>
              <w:rPr>
                <w:webHidden/>
              </w:rPr>
              <w:t>80</w:t>
            </w:r>
            <w:r w:rsidR="00B00421">
              <w:rPr>
                <w:webHidden/>
              </w:rPr>
              <w:fldChar w:fldCharType="end"/>
            </w:r>
          </w:hyperlink>
        </w:p>
        <w:p w14:paraId="3B7CAEAB" w14:textId="17AB34E7" w:rsidR="00B00421" w:rsidRDefault="00D4046B">
          <w:pPr>
            <w:pStyle w:val="Verzeichnis2"/>
            <w:rPr>
              <w:rFonts w:asciiTheme="minorHAnsi" w:eastAsiaTheme="minorEastAsia" w:hAnsiTheme="minorHAnsi"/>
              <w:noProof/>
              <w:sz w:val="22"/>
              <w:lang w:eastAsia="de-DE"/>
            </w:rPr>
          </w:pPr>
          <w:hyperlink w:anchor="_Toc92035636" w:history="1">
            <w:r w:rsidR="00B00421" w:rsidRPr="00062550">
              <w:rPr>
                <w:rStyle w:val="Hyperlink"/>
                <w:noProof/>
              </w:rPr>
              <w:t>4.16</w:t>
            </w:r>
            <w:r w:rsidR="00B00421">
              <w:rPr>
                <w:rFonts w:asciiTheme="minorHAnsi" w:eastAsiaTheme="minorEastAsia" w:hAnsiTheme="minorHAnsi"/>
                <w:noProof/>
                <w:sz w:val="22"/>
                <w:lang w:eastAsia="de-DE"/>
              </w:rPr>
              <w:tab/>
            </w:r>
            <w:r w:rsidR="00B00421" w:rsidRPr="00062550">
              <w:rPr>
                <w:rStyle w:val="Hyperlink"/>
                <w:noProof/>
              </w:rPr>
              <w:t>Mehlstaub-Explosion</w:t>
            </w:r>
            <w:r w:rsidR="00B00421">
              <w:rPr>
                <w:noProof/>
                <w:webHidden/>
              </w:rPr>
              <w:tab/>
            </w:r>
            <w:r w:rsidR="00B00421">
              <w:rPr>
                <w:noProof/>
                <w:webHidden/>
              </w:rPr>
              <w:fldChar w:fldCharType="begin"/>
            </w:r>
            <w:r w:rsidR="00B00421">
              <w:rPr>
                <w:noProof/>
                <w:webHidden/>
              </w:rPr>
              <w:instrText xml:space="preserve"> PAGEREF _Toc92035636 \h </w:instrText>
            </w:r>
            <w:r w:rsidR="00B00421">
              <w:rPr>
                <w:noProof/>
                <w:webHidden/>
              </w:rPr>
            </w:r>
            <w:r w:rsidR="00B00421">
              <w:rPr>
                <w:noProof/>
                <w:webHidden/>
              </w:rPr>
              <w:fldChar w:fldCharType="separate"/>
            </w:r>
            <w:r>
              <w:rPr>
                <w:noProof/>
                <w:webHidden/>
              </w:rPr>
              <w:t>81</w:t>
            </w:r>
            <w:r w:rsidR="00B00421">
              <w:rPr>
                <w:noProof/>
                <w:webHidden/>
              </w:rPr>
              <w:fldChar w:fldCharType="end"/>
            </w:r>
          </w:hyperlink>
        </w:p>
        <w:p w14:paraId="3945AB9D" w14:textId="4B301230" w:rsidR="00B00421" w:rsidRDefault="00D4046B">
          <w:pPr>
            <w:pStyle w:val="Verzeichnis2"/>
            <w:rPr>
              <w:rFonts w:asciiTheme="minorHAnsi" w:eastAsiaTheme="minorEastAsia" w:hAnsiTheme="minorHAnsi"/>
              <w:noProof/>
              <w:sz w:val="22"/>
              <w:lang w:eastAsia="de-DE"/>
            </w:rPr>
          </w:pPr>
          <w:hyperlink w:anchor="_Toc92035637" w:history="1">
            <w:r w:rsidR="00B00421" w:rsidRPr="00062550">
              <w:rPr>
                <w:rStyle w:val="Hyperlink"/>
                <w:noProof/>
              </w:rPr>
              <w:t>4.17</w:t>
            </w:r>
            <w:r w:rsidR="00B00421">
              <w:rPr>
                <w:rFonts w:asciiTheme="minorHAnsi" w:eastAsiaTheme="minorEastAsia" w:hAnsiTheme="minorHAnsi"/>
                <w:noProof/>
                <w:sz w:val="22"/>
                <w:lang w:eastAsia="de-DE"/>
              </w:rPr>
              <w:tab/>
            </w:r>
            <w:r w:rsidR="00B00421" w:rsidRPr="00062550">
              <w:rPr>
                <w:rStyle w:val="Hyperlink"/>
                <w:noProof/>
              </w:rPr>
              <w:t>Benzin-Explosion</w:t>
            </w:r>
            <w:r w:rsidR="00B00421">
              <w:rPr>
                <w:noProof/>
                <w:webHidden/>
              </w:rPr>
              <w:tab/>
            </w:r>
            <w:r w:rsidR="00B00421">
              <w:rPr>
                <w:noProof/>
                <w:webHidden/>
              </w:rPr>
              <w:fldChar w:fldCharType="begin"/>
            </w:r>
            <w:r w:rsidR="00B00421">
              <w:rPr>
                <w:noProof/>
                <w:webHidden/>
              </w:rPr>
              <w:instrText xml:space="preserve"> PAGEREF _Toc92035637 \h </w:instrText>
            </w:r>
            <w:r w:rsidR="00B00421">
              <w:rPr>
                <w:noProof/>
                <w:webHidden/>
              </w:rPr>
            </w:r>
            <w:r w:rsidR="00B00421">
              <w:rPr>
                <w:noProof/>
                <w:webHidden/>
              </w:rPr>
              <w:fldChar w:fldCharType="separate"/>
            </w:r>
            <w:r>
              <w:rPr>
                <w:noProof/>
                <w:webHidden/>
              </w:rPr>
              <w:t>82</w:t>
            </w:r>
            <w:r w:rsidR="00B00421">
              <w:rPr>
                <w:noProof/>
                <w:webHidden/>
              </w:rPr>
              <w:fldChar w:fldCharType="end"/>
            </w:r>
          </w:hyperlink>
        </w:p>
        <w:p w14:paraId="40D5898A" w14:textId="5DB665B9" w:rsidR="00B00421" w:rsidRDefault="00D4046B">
          <w:pPr>
            <w:pStyle w:val="Verzeichnis2"/>
            <w:rPr>
              <w:rFonts w:asciiTheme="minorHAnsi" w:eastAsiaTheme="minorEastAsia" w:hAnsiTheme="minorHAnsi"/>
              <w:noProof/>
              <w:sz w:val="22"/>
              <w:lang w:eastAsia="de-DE"/>
            </w:rPr>
          </w:pPr>
          <w:hyperlink w:anchor="_Toc92035638" w:history="1">
            <w:r w:rsidR="00B00421" w:rsidRPr="00062550">
              <w:rPr>
                <w:rStyle w:val="Hyperlink"/>
                <w:noProof/>
              </w:rPr>
              <w:t>4.18</w:t>
            </w:r>
            <w:r w:rsidR="00B00421">
              <w:rPr>
                <w:rFonts w:asciiTheme="minorHAnsi" w:eastAsiaTheme="minorEastAsia" w:hAnsiTheme="minorHAnsi"/>
                <w:noProof/>
                <w:sz w:val="22"/>
                <w:lang w:eastAsia="de-DE"/>
              </w:rPr>
              <w:tab/>
            </w:r>
            <w:r w:rsidR="00B00421" w:rsidRPr="00062550">
              <w:rPr>
                <w:rStyle w:val="Hyperlink"/>
                <w:noProof/>
              </w:rPr>
              <w:t>Knalldose</w:t>
            </w:r>
            <w:r w:rsidR="00B00421">
              <w:rPr>
                <w:noProof/>
                <w:webHidden/>
              </w:rPr>
              <w:tab/>
            </w:r>
            <w:r w:rsidR="00B00421">
              <w:rPr>
                <w:noProof/>
                <w:webHidden/>
              </w:rPr>
              <w:fldChar w:fldCharType="begin"/>
            </w:r>
            <w:r w:rsidR="00B00421">
              <w:rPr>
                <w:noProof/>
                <w:webHidden/>
              </w:rPr>
              <w:instrText xml:space="preserve"> PAGEREF _Toc92035638 \h </w:instrText>
            </w:r>
            <w:r w:rsidR="00B00421">
              <w:rPr>
                <w:noProof/>
                <w:webHidden/>
              </w:rPr>
            </w:r>
            <w:r w:rsidR="00B00421">
              <w:rPr>
                <w:noProof/>
                <w:webHidden/>
              </w:rPr>
              <w:fldChar w:fldCharType="separate"/>
            </w:r>
            <w:r>
              <w:rPr>
                <w:noProof/>
                <w:webHidden/>
              </w:rPr>
              <w:t>83</w:t>
            </w:r>
            <w:r w:rsidR="00B00421">
              <w:rPr>
                <w:noProof/>
                <w:webHidden/>
              </w:rPr>
              <w:fldChar w:fldCharType="end"/>
            </w:r>
          </w:hyperlink>
        </w:p>
        <w:p w14:paraId="5B0A555D" w14:textId="1A35A610" w:rsidR="00B00421" w:rsidRDefault="00D4046B">
          <w:pPr>
            <w:pStyle w:val="Verzeichnis2"/>
            <w:rPr>
              <w:rFonts w:asciiTheme="minorHAnsi" w:eastAsiaTheme="minorEastAsia" w:hAnsiTheme="minorHAnsi"/>
              <w:noProof/>
              <w:sz w:val="22"/>
              <w:lang w:eastAsia="de-DE"/>
            </w:rPr>
          </w:pPr>
          <w:hyperlink w:anchor="_Toc92035639" w:history="1">
            <w:r w:rsidR="00B00421" w:rsidRPr="00062550">
              <w:rPr>
                <w:rStyle w:val="Hyperlink"/>
                <w:noProof/>
              </w:rPr>
              <w:t>4.19</w:t>
            </w:r>
            <w:r w:rsidR="00B00421">
              <w:rPr>
                <w:rFonts w:asciiTheme="minorHAnsi" w:eastAsiaTheme="minorEastAsia" w:hAnsiTheme="minorHAnsi"/>
                <w:noProof/>
                <w:sz w:val="22"/>
                <w:lang w:eastAsia="de-DE"/>
              </w:rPr>
              <w:tab/>
            </w:r>
            <w:r w:rsidR="00B00421" w:rsidRPr="00062550">
              <w:rPr>
                <w:rStyle w:val="Hyperlink"/>
                <w:noProof/>
              </w:rPr>
              <w:t>Kaliumnitrat als Oxidationsmittel</w:t>
            </w:r>
            <w:r w:rsidR="00B00421">
              <w:rPr>
                <w:noProof/>
                <w:webHidden/>
              </w:rPr>
              <w:tab/>
            </w:r>
            <w:r w:rsidR="00B00421">
              <w:rPr>
                <w:noProof/>
                <w:webHidden/>
              </w:rPr>
              <w:fldChar w:fldCharType="begin"/>
            </w:r>
            <w:r w:rsidR="00B00421">
              <w:rPr>
                <w:noProof/>
                <w:webHidden/>
              </w:rPr>
              <w:instrText xml:space="preserve"> PAGEREF _Toc92035639 \h </w:instrText>
            </w:r>
            <w:r w:rsidR="00B00421">
              <w:rPr>
                <w:noProof/>
                <w:webHidden/>
              </w:rPr>
            </w:r>
            <w:r w:rsidR="00B00421">
              <w:rPr>
                <w:noProof/>
                <w:webHidden/>
              </w:rPr>
              <w:fldChar w:fldCharType="separate"/>
            </w:r>
            <w:r>
              <w:rPr>
                <w:noProof/>
                <w:webHidden/>
              </w:rPr>
              <w:t>85</w:t>
            </w:r>
            <w:r w:rsidR="00B00421">
              <w:rPr>
                <w:noProof/>
                <w:webHidden/>
              </w:rPr>
              <w:fldChar w:fldCharType="end"/>
            </w:r>
          </w:hyperlink>
        </w:p>
        <w:p w14:paraId="3679AFA5" w14:textId="39A374C7" w:rsidR="00B00421" w:rsidRDefault="00D4046B">
          <w:pPr>
            <w:pStyle w:val="Verzeichnis2"/>
            <w:rPr>
              <w:rFonts w:asciiTheme="minorHAnsi" w:eastAsiaTheme="minorEastAsia" w:hAnsiTheme="minorHAnsi"/>
              <w:noProof/>
              <w:sz w:val="22"/>
              <w:lang w:eastAsia="de-DE"/>
            </w:rPr>
          </w:pPr>
          <w:hyperlink w:anchor="_Toc92035640" w:history="1">
            <w:r w:rsidR="00B00421" w:rsidRPr="00062550">
              <w:rPr>
                <w:rStyle w:val="Hyperlink"/>
                <w:noProof/>
              </w:rPr>
              <w:t>4.20</w:t>
            </w:r>
            <w:r w:rsidR="00B00421">
              <w:rPr>
                <w:rFonts w:asciiTheme="minorHAnsi" w:eastAsiaTheme="minorEastAsia" w:hAnsiTheme="minorHAnsi"/>
                <w:noProof/>
                <w:sz w:val="22"/>
                <w:lang w:eastAsia="de-DE"/>
              </w:rPr>
              <w:tab/>
            </w:r>
            <w:r w:rsidR="00B00421" w:rsidRPr="00062550">
              <w:rPr>
                <w:rStyle w:val="Hyperlink"/>
                <w:noProof/>
              </w:rPr>
              <w:t>Reaktion von Kohlenstoffdioxid mit Magnesium</w:t>
            </w:r>
            <w:r w:rsidR="00B00421">
              <w:rPr>
                <w:noProof/>
                <w:webHidden/>
              </w:rPr>
              <w:tab/>
            </w:r>
            <w:r w:rsidR="00B00421">
              <w:rPr>
                <w:noProof/>
                <w:webHidden/>
              </w:rPr>
              <w:fldChar w:fldCharType="begin"/>
            </w:r>
            <w:r w:rsidR="00B00421">
              <w:rPr>
                <w:noProof/>
                <w:webHidden/>
              </w:rPr>
              <w:instrText xml:space="preserve"> PAGEREF _Toc92035640 \h </w:instrText>
            </w:r>
            <w:r w:rsidR="00B00421">
              <w:rPr>
                <w:noProof/>
                <w:webHidden/>
              </w:rPr>
            </w:r>
            <w:r w:rsidR="00B00421">
              <w:rPr>
                <w:noProof/>
                <w:webHidden/>
              </w:rPr>
              <w:fldChar w:fldCharType="separate"/>
            </w:r>
            <w:r>
              <w:rPr>
                <w:noProof/>
                <w:webHidden/>
              </w:rPr>
              <w:t>86</w:t>
            </w:r>
            <w:r w:rsidR="00B00421">
              <w:rPr>
                <w:noProof/>
                <w:webHidden/>
              </w:rPr>
              <w:fldChar w:fldCharType="end"/>
            </w:r>
          </w:hyperlink>
        </w:p>
        <w:p w14:paraId="75542521" w14:textId="45C1A04E" w:rsidR="00B00421" w:rsidRDefault="00D4046B">
          <w:pPr>
            <w:pStyle w:val="Verzeichnis1"/>
            <w:rPr>
              <w:rFonts w:asciiTheme="minorHAnsi" w:eastAsiaTheme="minorEastAsia" w:hAnsiTheme="minorHAnsi"/>
              <w:b w:val="0"/>
              <w:noProof/>
              <w:sz w:val="22"/>
              <w:lang w:eastAsia="de-DE"/>
            </w:rPr>
          </w:pPr>
          <w:hyperlink w:anchor="_Toc92035641" w:history="1">
            <w:r w:rsidR="00B00421" w:rsidRPr="00062550">
              <w:rPr>
                <w:rStyle w:val="Hyperlink"/>
                <w:noProof/>
              </w:rPr>
              <w:t>5</w:t>
            </w:r>
            <w:r w:rsidR="00B00421">
              <w:rPr>
                <w:rFonts w:asciiTheme="minorHAnsi" w:eastAsiaTheme="minorEastAsia" w:hAnsiTheme="minorHAnsi"/>
                <w:b w:val="0"/>
                <w:noProof/>
                <w:sz w:val="22"/>
                <w:lang w:eastAsia="de-DE"/>
              </w:rPr>
              <w:tab/>
            </w:r>
            <w:r w:rsidR="00B00421" w:rsidRPr="00062550">
              <w:rPr>
                <w:rStyle w:val="Hyperlink"/>
                <w:noProof/>
              </w:rPr>
              <w:t>Jgst. 8</w:t>
            </w:r>
            <w:r w:rsidR="00B00421">
              <w:rPr>
                <w:noProof/>
                <w:webHidden/>
              </w:rPr>
              <w:tab/>
            </w:r>
            <w:r w:rsidR="00B00421">
              <w:rPr>
                <w:noProof/>
                <w:webHidden/>
              </w:rPr>
              <w:fldChar w:fldCharType="begin"/>
            </w:r>
            <w:r w:rsidR="00B00421">
              <w:rPr>
                <w:noProof/>
                <w:webHidden/>
              </w:rPr>
              <w:instrText xml:space="preserve"> PAGEREF _Toc92035641 \h </w:instrText>
            </w:r>
            <w:r w:rsidR="00B00421">
              <w:rPr>
                <w:noProof/>
                <w:webHidden/>
              </w:rPr>
            </w:r>
            <w:r w:rsidR="00B00421">
              <w:rPr>
                <w:noProof/>
                <w:webHidden/>
              </w:rPr>
              <w:fldChar w:fldCharType="separate"/>
            </w:r>
            <w:r>
              <w:rPr>
                <w:noProof/>
                <w:webHidden/>
              </w:rPr>
              <w:t>87</w:t>
            </w:r>
            <w:r w:rsidR="00B00421">
              <w:rPr>
                <w:noProof/>
                <w:webHidden/>
              </w:rPr>
              <w:fldChar w:fldCharType="end"/>
            </w:r>
          </w:hyperlink>
        </w:p>
        <w:p w14:paraId="38215B2D" w14:textId="2E64203F" w:rsidR="00B00421" w:rsidRDefault="00D4046B">
          <w:pPr>
            <w:pStyle w:val="Verzeichnis2"/>
            <w:rPr>
              <w:rFonts w:asciiTheme="minorHAnsi" w:eastAsiaTheme="minorEastAsia" w:hAnsiTheme="minorHAnsi"/>
              <w:noProof/>
              <w:sz w:val="22"/>
              <w:lang w:eastAsia="de-DE"/>
            </w:rPr>
          </w:pPr>
          <w:hyperlink w:anchor="_Toc92035642" w:history="1">
            <w:r w:rsidR="00B00421" w:rsidRPr="00062550">
              <w:rPr>
                <w:rStyle w:val="Hyperlink"/>
                <w:noProof/>
              </w:rPr>
              <w:t>5.1</w:t>
            </w:r>
            <w:r w:rsidR="00B00421">
              <w:rPr>
                <w:rFonts w:asciiTheme="minorHAnsi" w:eastAsiaTheme="minorEastAsia" w:hAnsiTheme="minorHAnsi"/>
                <w:noProof/>
                <w:sz w:val="22"/>
                <w:lang w:eastAsia="de-DE"/>
              </w:rPr>
              <w:tab/>
            </w:r>
            <w:r w:rsidR="00B00421" w:rsidRPr="00062550">
              <w:rPr>
                <w:rStyle w:val="Hyperlink"/>
                <w:noProof/>
              </w:rPr>
              <w:t>Ziele bei Chemische Reaktion</w:t>
            </w:r>
            <w:r w:rsidR="00B00421">
              <w:rPr>
                <w:noProof/>
                <w:webHidden/>
              </w:rPr>
              <w:tab/>
            </w:r>
            <w:r w:rsidR="00B00421">
              <w:rPr>
                <w:noProof/>
                <w:webHidden/>
              </w:rPr>
              <w:fldChar w:fldCharType="begin"/>
            </w:r>
            <w:r w:rsidR="00B00421">
              <w:rPr>
                <w:noProof/>
                <w:webHidden/>
              </w:rPr>
              <w:instrText xml:space="preserve"> PAGEREF _Toc92035642 \h </w:instrText>
            </w:r>
            <w:r w:rsidR="00B00421">
              <w:rPr>
                <w:noProof/>
                <w:webHidden/>
              </w:rPr>
            </w:r>
            <w:r w:rsidR="00B00421">
              <w:rPr>
                <w:noProof/>
                <w:webHidden/>
              </w:rPr>
              <w:fldChar w:fldCharType="separate"/>
            </w:r>
            <w:r>
              <w:rPr>
                <w:noProof/>
                <w:webHidden/>
              </w:rPr>
              <w:t>87</w:t>
            </w:r>
            <w:r w:rsidR="00B00421">
              <w:rPr>
                <w:noProof/>
                <w:webHidden/>
              </w:rPr>
              <w:fldChar w:fldCharType="end"/>
            </w:r>
          </w:hyperlink>
        </w:p>
        <w:p w14:paraId="72B38E4F" w14:textId="785B402C" w:rsidR="00B00421" w:rsidRDefault="00D4046B">
          <w:pPr>
            <w:pStyle w:val="Verzeichnis2"/>
            <w:rPr>
              <w:rFonts w:asciiTheme="minorHAnsi" w:eastAsiaTheme="minorEastAsia" w:hAnsiTheme="minorHAnsi"/>
              <w:noProof/>
              <w:sz w:val="22"/>
              <w:lang w:eastAsia="de-DE"/>
            </w:rPr>
          </w:pPr>
          <w:hyperlink w:anchor="_Toc92035643" w:history="1">
            <w:r w:rsidR="00B00421" w:rsidRPr="00062550">
              <w:rPr>
                <w:rStyle w:val="Hyperlink"/>
                <w:noProof/>
              </w:rPr>
              <w:t>5.2</w:t>
            </w:r>
            <w:r w:rsidR="00B00421">
              <w:rPr>
                <w:rFonts w:asciiTheme="minorHAnsi" w:eastAsiaTheme="minorEastAsia" w:hAnsiTheme="minorHAnsi"/>
                <w:noProof/>
                <w:sz w:val="22"/>
                <w:lang w:eastAsia="de-DE"/>
              </w:rPr>
              <w:tab/>
            </w:r>
            <w:r w:rsidR="00B00421" w:rsidRPr="00062550">
              <w:rPr>
                <w:rStyle w:val="Hyperlink"/>
                <w:noProof/>
              </w:rPr>
              <w:t>Stoffart- und Zustandsänderung</w:t>
            </w:r>
            <w:r w:rsidR="00B00421">
              <w:rPr>
                <w:noProof/>
                <w:webHidden/>
              </w:rPr>
              <w:tab/>
            </w:r>
            <w:r w:rsidR="00B00421">
              <w:rPr>
                <w:noProof/>
                <w:webHidden/>
              </w:rPr>
              <w:fldChar w:fldCharType="begin"/>
            </w:r>
            <w:r w:rsidR="00B00421">
              <w:rPr>
                <w:noProof/>
                <w:webHidden/>
              </w:rPr>
              <w:instrText xml:space="preserve"> PAGEREF _Toc92035643 \h </w:instrText>
            </w:r>
            <w:r w:rsidR="00B00421">
              <w:rPr>
                <w:noProof/>
                <w:webHidden/>
              </w:rPr>
            </w:r>
            <w:r w:rsidR="00B00421">
              <w:rPr>
                <w:noProof/>
                <w:webHidden/>
              </w:rPr>
              <w:fldChar w:fldCharType="separate"/>
            </w:r>
            <w:r>
              <w:rPr>
                <w:noProof/>
                <w:webHidden/>
              </w:rPr>
              <w:t>89</w:t>
            </w:r>
            <w:r w:rsidR="00B00421">
              <w:rPr>
                <w:noProof/>
                <w:webHidden/>
              </w:rPr>
              <w:fldChar w:fldCharType="end"/>
            </w:r>
          </w:hyperlink>
        </w:p>
        <w:p w14:paraId="6D67590B" w14:textId="761ACD07" w:rsidR="00B00421" w:rsidRDefault="00D4046B">
          <w:pPr>
            <w:pStyle w:val="Verzeichnis2"/>
            <w:rPr>
              <w:rFonts w:asciiTheme="minorHAnsi" w:eastAsiaTheme="minorEastAsia" w:hAnsiTheme="minorHAnsi"/>
              <w:noProof/>
              <w:sz w:val="22"/>
              <w:lang w:eastAsia="de-DE"/>
            </w:rPr>
          </w:pPr>
          <w:hyperlink w:anchor="_Toc92035644" w:history="1">
            <w:r w:rsidR="00B00421" w:rsidRPr="00062550">
              <w:rPr>
                <w:rStyle w:val="Hyperlink"/>
                <w:noProof/>
              </w:rPr>
              <w:t>5.3</w:t>
            </w:r>
            <w:r w:rsidR="00B00421">
              <w:rPr>
                <w:rFonts w:asciiTheme="minorHAnsi" w:eastAsiaTheme="minorEastAsia" w:hAnsiTheme="minorHAnsi"/>
                <w:noProof/>
                <w:sz w:val="22"/>
                <w:lang w:eastAsia="de-DE"/>
              </w:rPr>
              <w:tab/>
            </w:r>
            <w:r w:rsidR="00B00421" w:rsidRPr="00062550">
              <w:rPr>
                <w:rStyle w:val="Hyperlink"/>
                <w:noProof/>
              </w:rPr>
              <w:t>Bildung von Eisensulfid (ein Unversuch)</w:t>
            </w:r>
            <w:r w:rsidR="00B00421">
              <w:rPr>
                <w:noProof/>
                <w:webHidden/>
              </w:rPr>
              <w:tab/>
            </w:r>
            <w:r w:rsidR="00B00421">
              <w:rPr>
                <w:noProof/>
                <w:webHidden/>
              </w:rPr>
              <w:fldChar w:fldCharType="begin"/>
            </w:r>
            <w:r w:rsidR="00B00421">
              <w:rPr>
                <w:noProof/>
                <w:webHidden/>
              </w:rPr>
              <w:instrText xml:space="preserve"> PAGEREF _Toc92035644 \h </w:instrText>
            </w:r>
            <w:r w:rsidR="00B00421">
              <w:rPr>
                <w:noProof/>
                <w:webHidden/>
              </w:rPr>
            </w:r>
            <w:r w:rsidR="00B00421">
              <w:rPr>
                <w:noProof/>
                <w:webHidden/>
              </w:rPr>
              <w:fldChar w:fldCharType="separate"/>
            </w:r>
            <w:r>
              <w:rPr>
                <w:noProof/>
                <w:webHidden/>
              </w:rPr>
              <w:t>90</w:t>
            </w:r>
            <w:r w:rsidR="00B00421">
              <w:rPr>
                <w:noProof/>
                <w:webHidden/>
              </w:rPr>
              <w:fldChar w:fldCharType="end"/>
            </w:r>
          </w:hyperlink>
        </w:p>
        <w:p w14:paraId="30CFEE03" w14:textId="7C672271" w:rsidR="00B00421" w:rsidRDefault="00D4046B">
          <w:pPr>
            <w:pStyle w:val="Verzeichnis2"/>
            <w:rPr>
              <w:rFonts w:asciiTheme="minorHAnsi" w:eastAsiaTheme="minorEastAsia" w:hAnsiTheme="minorHAnsi"/>
              <w:noProof/>
              <w:sz w:val="22"/>
              <w:lang w:eastAsia="de-DE"/>
            </w:rPr>
          </w:pPr>
          <w:hyperlink w:anchor="_Toc92035645" w:history="1">
            <w:r w:rsidR="00B00421" w:rsidRPr="00062550">
              <w:rPr>
                <w:rStyle w:val="Hyperlink"/>
                <w:noProof/>
              </w:rPr>
              <w:t>5.4</w:t>
            </w:r>
            <w:r w:rsidR="00B00421">
              <w:rPr>
                <w:rFonts w:asciiTheme="minorHAnsi" w:eastAsiaTheme="minorEastAsia" w:hAnsiTheme="minorHAnsi"/>
                <w:noProof/>
                <w:sz w:val="22"/>
                <w:lang w:eastAsia="de-DE"/>
              </w:rPr>
              <w:tab/>
            </w:r>
            <w:r w:rsidR="00B00421" w:rsidRPr="00062550">
              <w:rPr>
                <w:rStyle w:val="Hyperlink"/>
                <w:noProof/>
              </w:rPr>
              <w:t>Bildung von Zinksulfid</w:t>
            </w:r>
            <w:r w:rsidR="00B00421">
              <w:rPr>
                <w:noProof/>
                <w:webHidden/>
              </w:rPr>
              <w:tab/>
            </w:r>
            <w:r w:rsidR="00B00421">
              <w:rPr>
                <w:noProof/>
                <w:webHidden/>
              </w:rPr>
              <w:fldChar w:fldCharType="begin"/>
            </w:r>
            <w:r w:rsidR="00B00421">
              <w:rPr>
                <w:noProof/>
                <w:webHidden/>
              </w:rPr>
              <w:instrText xml:space="preserve"> PAGEREF _Toc92035645 \h </w:instrText>
            </w:r>
            <w:r w:rsidR="00B00421">
              <w:rPr>
                <w:noProof/>
                <w:webHidden/>
              </w:rPr>
            </w:r>
            <w:r w:rsidR="00B00421">
              <w:rPr>
                <w:noProof/>
                <w:webHidden/>
              </w:rPr>
              <w:fldChar w:fldCharType="separate"/>
            </w:r>
            <w:r>
              <w:rPr>
                <w:noProof/>
                <w:webHidden/>
              </w:rPr>
              <w:t>92</w:t>
            </w:r>
            <w:r w:rsidR="00B00421">
              <w:rPr>
                <w:noProof/>
                <w:webHidden/>
              </w:rPr>
              <w:fldChar w:fldCharType="end"/>
            </w:r>
          </w:hyperlink>
        </w:p>
        <w:p w14:paraId="33EABC09" w14:textId="174FFFAC" w:rsidR="00B00421" w:rsidRDefault="00D4046B">
          <w:pPr>
            <w:pStyle w:val="Verzeichnis2"/>
            <w:rPr>
              <w:rFonts w:asciiTheme="minorHAnsi" w:eastAsiaTheme="minorEastAsia" w:hAnsiTheme="minorHAnsi"/>
              <w:noProof/>
              <w:sz w:val="22"/>
              <w:lang w:eastAsia="de-DE"/>
            </w:rPr>
          </w:pPr>
          <w:hyperlink w:anchor="_Toc92035646" w:history="1">
            <w:r w:rsidR="00B00421" w:rsidRPr="00062550">
              <w:rPr>
                <w:rStyle w:val="Hyperlink"/>
                <w:noProof/>
              </w:rPr>
              <w:t>5.5</w:t>
            </w:r>
            <w:r w:rsidR="00B00421">
              <w:rPr>
                <w:rFonts w:asciiTheme="minorHAnsi" w:eastAsiaTheme="minorEastAsia" w:hAnsiTheme="minorHAnsi"/>
                <w:noProof/>
                <w:sz w:val="22"/>
                <w:lang w:eastAsia="de-DE"/>
              </w:rPr>
              <w:tab/>
            </w:r>
            <w:r w:rsidR="00B00421" w:rsidRPr="00062550">
              <w:rPr>
                <w:rStyle w:val="Hyperlink"/>
                <w:noProof/>
              </w:rPr>
              <w:t>Alkalimetalle und Wasser</w:t>
            </w:r>
            <w:r w:rsidR="00B00421">
              <w:rPr>
                <w:noProof/>
                <w:webHidden/>
              </w:rPr>
              <w:tab/>
            </w:r>
            <w:r w:rsidR="00B00421">
              <w:rPr>
                <w:noProof/>
                <w:webHidden/>
              </w:rPr>
              <w:fldChar w:fldCharType="begin"/>
            </w:r>
            <w:r w:rsidR="00B00421">
              <w:rPr>
                <w:noProof/>
                <w:webHidden/>
              </w:rPr>
              <w:instrText xml:space="preserve"> PAGEREF _Toc92035646 \h </w:instrText>
            </w:r>
            <w:r w:rsidR="00B00421">
              <w:rPr>
                <w:noProof/>
                <w:webHidden/>
              </w:rPr>
            </w:r>
            <w:r w:rsidR="00B00421">
              <w:rPr>
                <w:noProof/>
                <w:webHidden/>
              </w:rPr>
              <w:fldChar w:fldCharType="separate"/>
            </w:r>
            <w:r>
              <w:rPr>
                <w:noProof/>
                <w:webHidden/>
              </w:rPr>
              <w:t>94</w:t>
            </w:r>
            <w:r w:rsidR="00B00421">
              <w:rPr>
                <w:noProof/>
                <w:webHidden/>
              </w:rPr>
              <w:fldChar w:fldCharType="end"/>
            </w:r>
          </w:hyperlink>
        </w:p>
        <w:p w14:paraId="4F3C8208" w14:textId="4C19FC34" w:rsidR="00B00421" w:rsidRDefault="00D4046B">
          <w:pPr>
            <w:pStyle w:val="Verzeichnis2"/>
            <w:rPr>
              <w:rFonts w:asciiTheme="minorHAnsi" w:eastAsiaTheme="minorEastAsia" w:hAnsiTheme="minorHAnsi"/>
              <w:noProof/>
              <w:sz w:val="22"/>
              <w:lang w:eastAsia="de-DE"/>
            </w:rPr>
          </w:pPr>
          <w:hyperlink w:anchor="_Toc92035647" w:history="1">
            <w:r w:rsidR="00B00421" w:rsidRPr="00062550">
              <w:rPr>
                <w:rStyle w:val="Hyperlink"/>
                <w:noProof/>
              </w:rPr>
              <w:t>5.6</w:t>
            </w:r>
            <w:r w:rsidR="00B00421">
              <w:rPr>
                <w:rFonts w:asciiTheme="minorHAnsi" w:eastAsiaTheme="minorEastAsia" w:hAnsiTheme="minorHAnsi"/>
                <w:noProof/>
                <w:sz w:val="22"/>
                <w:lang w:eastAsia="de-DE"/>
              </w:rPr>
              <w:tab/>
            </w:r>
            <w:r w:rsidR="00B00421" w:rsidRPr="00062550">
              <w:rPr>
                <w:rStyle w:val="Hyperlink"/>
                <w:noProof/>
              </w:rPr>
              <w:t>Züchten von Kristallen</w:t>
            </w:r>
            <w:r w:rsidR="00B00421">
              <w:rPr>
                <w:noProof/>
                <w:webHidden/>
              </w:rPr>
              <w:tab/>
            </w:r>
            <w:r w:rsidR="00B00421">
              <w:rPr>
                <w:noProof/>
                <w:webHidden/>
              </w:rPr>
              <w:fldChar w:fldCharType="begin"/>
            </w:r>
            <w:r w:rsidR="00B00421">
              <w:rPr>
                <w:noProof/>
                <w:webHidden/>
              </w:rPr>
              <w:instrText xml:space="preserve"> PAGEREF _Toc92035647 \h </w:instrText>
            </w:r>
            <w:r w:rsidR="00B00421">
              <w:rPr>
                <w:noProof/>
                <w:webHidden/>
              </w:rPr>
            </w:r>
            <w:r w:rsidR="00B00421">
              <w:rPr>
                <w:noProof/>
                <w:webHidden/>
              </w:rPr>
              <w:fldChar w:fldCharType="separate"/>
            </w:r>
            <w:r>
              <w:rPr>
                <w:noProof/>
                <w:webHidden/>
              </w:rPr>
              <w:t>96</w:t>
            </w:r>
            <w:r w:rsidR="00B00421">
              <w:rPr>
                <w:noProof/>
                <w:webHidden/>
              </w:rPr>
              <w:fldChar w:fldCharType="end"/>
            </w:r>
          </w:hyperlink>
        </w:p>
        <w:p w14:paraId="5F5541CC" w14:textId="75340A73" w:rsidR="00B00421" w:rsidRDefault="00D4046B">
          <w:pPr>
            <w:pStyle w:val="Verzeichnis2"/>
            <w:rPr>
              <w:rFonts w:asciiTheme="minorHAnsi" w:eastAsiaTheme="minorEastAsia" w:hAnsiTheme="minorHAnsi"/>
              <w:noProof/>
              <w:sz w:val="22"/>
              <w:lang w:eastAsia="de-DE"/>
            </w:rPr>
          </w:pPr>
          <w:hyperlink w:anchor="_Toc92035648" w:history="1">
            <w:r w:rsidR="00B00421" w:rsidRPr="00062550">
              <w:rPr>
                <w:rStyle w:val="Hyperlink"/>
                <w:noProof/>
              </w:rPr>
              <w:t>5.7</w:t>
            </w:r>
            <w:r w:rsidR="00B00421">
              <w:rPr>
                <w:rFonts w:asciiTheme="minorHAnsi" w:eastAsiaTheme="minorEastAsia" w:hAnsiTheme="minorHAnsi"/>
                <w:noProof/>
                <w:sz w:val="22"/>
                <w:lang w:eastAsia="de-DE"/>
              </w:rPr>
              <w:tab/>
            </w:r>
            <w:r w:rsidR="00B00421" w:rsidRPr="00062550">
              <w:rPr>
                <w:rStyle w:val="Hyperlink"/>
                <w:noProof/>
              </w:rPr>
              <w:t>Lösen von Kaliumhydroxid in Wasser</w:t>
            </w:r>
            <w:r w:rsidR="00B00421">
              <w:rPr>
                <w:noProof/>
                <w:webHidden/>
              </w:rPr>
              <w:tab/>
            </w:r>
            <w:r w:rsidR="00B00421">
              <w:rPr>
                <w:noProof/>
                <w:webHidden/>
              </w:rPr>
              <w:fldChar w:fldCharType="begin"/>
            </w:r>
            <w:r w:rsidR="00B00421">
              <w:rPr>
                <w:noProof/>
                <w:webHidden/>
              </w:rPr>
              <w:instrText xml:space="preserve"> PAGEREF _Toc92035648 \h </w:instrText>
            </w:r>
            <w:r w:rsidR="00B00421">
              <w:rPr>
                <w:noProof/>
                <w:webHidden/>
              </w:rPr>
            </w:r>
            <w:r w:rsidR="00B00421">
              <w:rPr>
                <w:noProof/>
                <w:webHidden/>
              </w:rPr>
              <w:fldChar w:fldCharType="separate"/>
            </w:r>
            <w:r>
              <w:rPr>
                <w:noProof/>
                <w:webHidden/>
              </w:rPr>
              <w:t>98</w:t>
            </w:r>
            <w:r w:rsidR="00B00421">
              <w:rPr>
                <w:noProof/>
                <w:webHidden/>
              </w:rPr>
              <w:fldChar w:fldCharType="end"/>
            </w:r>
          </w:hyperlink>
        </w:p>
        <w:p w14:paraId="64CA2798" w14:textId="557362DE" w:rsidR="00B00421" w:rsidRDefault="00D4046B">
          <w:pPr>
            <w:pStyle w:val="Verzeichnis2"/>
            <w:rPr>
              <w:rFonts w:asciiTheme="minorHAnsi" w:eastAsiaTheme="minorEastAsia" w:hAnsiTheme="minorHAnsi"/>
              <w:noProof/>
              <w:sz w:val="22"/>
              <w:lang w:eastAsia="de-DE"/>
            </w:rPr>
          </w:pPr>
          <w:hyperlink w:anchor="_Toc92035649" w:history="1">
            <w:r w:rsidR="00B00421" w:rsidRPr="00062550">
              <w:rPr>
                <w:rStyle w:val="Hyperlink"/>
                <w:noProof/>
              </w:rPr>
              <w:t>5.8</w:t>
            </w:r>
            <w:r w:rsidR="00B00421">
              <w:rPr>
                <w:rFonts w:asciiTheme="minorHAnsi" w:eastAsiaTheme="minorEastAsia" w:hAnsiTheme="minorHAnsi"/>
                <w:noProof/>
                <w:sz w:val="22"/>
                <w:lang w:eastAsia="de-DE"/>
              </w:rPr>
              <w:tab/>
            </w:r>
            <w:r w:rsidR="00B00421" w:rsidRPr="00062550">
              <w:rPr>
                <w:rStyle w:val="Hyperlink"/>
                <w:noProof/>
              </w:rPr>
              <w:t>Erhitzen von Kupfer im Verbrennungsrohr</w:t>
            </w:r>
            <w:r w:rsidR="00B00421">
              <w:rPr>
                <w:noProof/>
                <w:webHidden/>
              </w:rPr>
              <w:tab/>
            </w:r>
            <w:r w:rsidR="00B00421">
              <w:rPr>
                <w:noProof/>
                <w:webHidden/>
              </w:rPr>
              <w:fldChar w:fldCharType="begin"/>
            </w:r>
            <w:r w:rsidR="00B00421">
              <w:rPr>
                <w:noProof/>
                <w:webHidden/>
              </w:rPr>
              <w:instrText xml:space="preserve"> PAGEREF _Toc92035649 \h </w:instrText>
            </w:r>
            <w:r w:rsidR="00B00421">
              <w:rPr>
                <w:noProof/>
                <w:webHidden/>
              </w:rPr>
            </w:r>
            <w:r w:rsidR="00B00421">
              <w:rPr>
                <w:noProof/>
                <w:webHidden/>
              </w:rPr>
              <w:fldChar w:fldCharType="separate"/>
            </w:r>
            <w:r>
              <w:rPr>
                <w:noProof/>
                <w:webHidden/>
              </w:rPr>
              <w:t>99</w:t>
            </w:r>
            <w:r w:rsidR="00B00421">
              <w:rPr>
                <w:noProof/>
                <w:webHidden/>
              </w:rPr>
              <w:fldChar w:fldCharType="end"/>
            </w:r>
          </w:hyperlink>
        </w:p>
        <w:p w14:paraId="3A5DCF0E" w14:textId="37521013" w:rsidR="00B00421" w:rsidRDefault="00D4046B">
          <w:pPr>
            <w:pStyle w:val="Verzeichnis2"/>
            <w:rPr>
              <w:rFonts w:asciiTheme="minorHAnsi" w:eastAsiaTheme="minorEastAsia" w:hAnsiTheme="minorHAnsi"/>
              <w:noProof/>
              <w:sz w:val="22"/>
              <w:lang w:eastAsia="de-DE"/>
            </w:rPr>
          </w:pPr>
          <w:hyperlink w:anchor="_Toc92035650" w:history="1">
            <w:r w:rsidR="00B00421" w:rsidRPr="00062550">
              <w:rPr>
                <w:rStyle w:val="Hyperlink"/>
                <w:noProof/>
              </w:rPr>
              <w:t>5.9</w:t>
            </w:r>
            <w:r w:rsidR="00B00421">
              <w:rPr>
                <w:rFonts w:asciiTheme="minorHAnsi" w:eastAsiaTheme="minorEastAsia" w:hAnsiTheme="minorHAnsi"/>
                <w:noProof/>
                <w:sz w:val="22"/>
                <w:lang w:eastAsia="de-DE"/>
              </w:rPr>
              <w:tab/>
            </w:r>
            <w:r w:rsidR="00B00421" w:rsidRPr="00062550">
              <w:rPr>
                <w:rStyle w:val="Hyperlink"/>
                <w:noProof/>
              </w:rPr>
              <w:t>Synthese von Wasser</w:t>
            </w:r>
            <w:r w:rsidR="00B00421">
              <w:rPr>
                <w:noProof/>
                <w:webHidden/>
              </w:rPr>
              <w:tab/>
            </w:r>
            <w:r w:rsidR="00B00421">
              <w:rPr>
                <w:noProof/>
                <w:webHidden/>
              </w:rPr>
              <w:fldChar w:fldCharType="begin"/>
            </w:r>
            <w:r w:rsidR="00B00421">
              <w:rPr>
                <w:noProof/>
                <w:webHidden/>
              </w:rPr>
              <w:instrText xml:space="preserve"> PAGEREF _Toc92035650 \h </w:instrText>
            </w:r>
            <w:r w:rsidR="00B00421">
              <w:rPr>
                <w:noProof/>
                <w:webHidden/>
              </w:rPr>
            </w:r>
            <w:r w:rsidR="00B00421">
              <w:rPr>
                <w:noProof/>
                <w:webHidden/>
              </w:rPr>
              <w:fldChar w:fldCharType="separate"/>
            </w:r>
            <w:r>
              <w:rPr>
                <w:noProof/>
                <w:webHidden/>
              </w:rPr>
              <w:t>100</w:t>
            </w:r>
            <w:r w:rsidR="00B00421">
              <w:rPr>
                <w:noProof/>
                <w:webHidden/>
              </w:rPr>
              <w:fldChar w:fldCharType="end"/>
            </w:r>
          </w:hyperlink>
        </w:p>
        <w:p w14:paraId="3BDD27F3" w14:textId="3A36DCCF" w:rsidR="00B00421" w:rsidRDefault="00D4046B">
          <w:pPr>
            <w:pStyle w:val="Verzeichnis2"/>
            <w:rPr>
              <w:rFonts w:asciiTheme="minorHAnsi" w:eastAsiaTheme="minorEastAsia" w:hAnsiTheme="minorHAnsi"/>
              <w:noProof/>
              <w:sz w:val="22"/>
              <w:lang w:eastAsia="de-DE"/>
            </w:rPr>
          </w:pPr>
          <w:hyperlink w:anchor="_Toc92035651" w:history="1">
            <w:r w:rsidR="00B00421" w:rsidRPr="00062550">
              <w:rPr>
                <w:rStyle w:val="Hyperlink"/>
                <w:noProof/>
              </w:rPr>
              <w:t>5.10</w:t>
            </w:r>
            <w:r w:rsidR="00B00421">
              <w:rPr>
                <w:rFonts w:asciiTheme="minorHAnsi" w:eastAsiaTheme="minorEastAsia" w:hAnsiTheme="minorHAnsi"/>
                <w:noProof/>
                <w:sz w:val="22"/>
                <w:lang w:eastAsia="de-DE"/>
              </w:rPr>
              <w:tab/>
            </w:r>
            <w:r w:rsidR="00B00421" w:rsidRPr="00062550">
              <w:rPr>
                <w:rStyle w:val="Hyperlink"/>
                <w:noProof/>
              </w:rPr>
              <w:t>Kohlenstoffdioxid und Wasser</w:t>
            </w:r>
            <w:r w:rsidR="00B00421">
              <w:rPr>
                <w:noProof/>
                <w:webHidden/>
              </w:rPr>
              <w:tab/>
            </w:r>
            <w:r w:rsidR="00B00421">
              <w:rPr>
                <w:noProof/>
                <w:webHidden/>
              </w:rPr>
              <w:fldChar w:fldCharType="begin"/>
            </w:r>
            <w:r w:rsidR="00B00421">
              <w:rPr>
                <w:noProof/>
                <w:webHidden/>
              </w:rPr>
              <w:instrText xml:space="preserve"> PAGEREF _Toc92035651 \h </w:instrText>
            </w:r>
            <w:r w:rsidR="00B00421">
              <w:rPr>
                <w:noProof/>
                <w:webHidden/>
              </w:rPr>
            </w:r>
            <w:r w:rsidR="00B00421">
              <w:rPr>
                <w:noProof/>
                <w:webHidden/>
              </w:rPr>
              <w:fldChar w:fldCharType="separate"/>
            </w:r>
            <w:r>
              <w:rPr>
                <w:noProof/>
                <w:webHidden/>
              </w:rPr>
              <w:t>102</w:t>
            </w:r>
            <w:r w:rsidR="00B00421">
              <w:rPr>
                <w:noProof/>
                <w:webHidden/>
              </w:rPr>
              <w:fldChar w:fldCharType="end"/>
            </w:r>
          </w:hyperlink>
        </w:p>
        <w:p w14:paraId="2E526347" w14:textId="535855AE" w:rsidR="00B00421" w:rsidRDefault="00D4046B">
          <w:pPr>
            <w:pStyle w:val="Verzeichnis2"/>
            <w:rPr>
              <w:rFonts w:asciiTheme="minorHAnsi" w:eastAsiaTheme="minorEastAsia" w:hAnsiTheme="minorHAnsi"/>
              <w:noProof/>
              <w:sz w:val="22"/>
              <w:lang w:eastAsia="de-DE"/>
            </w:rPr>
          </w:pPr>
          <w:hyperlink w:anchor="_Toc92035652" w:history="1">
            <w:r w:rsidR="00B00421" w:rsidRPr="00062550">
              <w:rPr>
                <w:rStyle w:val="Hyperlink"/>
                <w:noProof/>
              </w:rPr>
              <w:t>5.11</w:t>
            </w:r>
            <w:r w:rsidR="00B00421">
              <w:rPr>
                <w:rFonts w:asciiTheme="minorHAnsi" w:eastAsiaTheme="minorEastAsia" w:hAnsiTheme="minorHAnsi"/>
                <w:noProof/>
                <w:sz w:val="22"/>
                <w:lang w:eastAsia="de-DE"/>
              </w:rPr>
              <w:tab/>
            </w:r>
            <w:r w:rsidR="00B00421" w:rsidRPr="00062550">
              <w:rPr>
                <w:rStyle w:val="Hyperlink"/>
                <w:noProof/>
              </w:rPr>
              <w:t>Leitfähigkeit von Lösungen</w:t>
            </w:r>
            <w:r w:rsidR="00B00421">
              <w:rPr>
                <w:noProof/>
                <w:webHidden/>
              </w:rPr>
              <w:tab/>
            </w:r>
            <w:r w:rsidR="00B00421">
              <w:rPr>
                <w:noProof/>
                <w:webHidden/>
              </w:rPr>
              <w:fldChar w:fldCharType="begin"/>
            </w:r>
            <w:r w:rsidR="00B00421">
              <w:rPr>
                <w:noProof/>
                <w:webHidden/>
              </w:rPr>
              <w:instrText xml:space="preserve"> PAGEREF _Toc92035652 \h </w:instrText>
            </w:r>
            <w:r w:rsidR="00B00421">
              <w:rPr>
                <w:noProof/>
                <w:webHidden/>
              </w:rPr>
            </w:r>
            <w:r w:rsidR="00B00421">
              <w:rPr>
                <w:noProof/>
                <w:webHidden/>
              </w:rPr>
              <w:fldChar w:fldCharType="separate"/>
            </w:r>
            <w:r>
              <w:rPr>
                <w:noProof/>
                <w:webHidden/>
              </w:rPr>
              <w:t>104</w:t>
            </w:r>
            <w:r w:rsidR="00B00421">
              <w:rPr>
                <w:noProof/>
                <w:webHidden/>
              </w:rPr>
              <w:fldChar w:fldCharType="end"/>
            </w:r>
          </w:hyperlink>
        </w:p>
        <w:p w14:paraId="29B77801" w14:textId="51AD7832" w:rsidR="00B00421" w:rsidRDefault="00D4046B">
          <w:pPr>
            <w:pStyle w:val="Verzeichnis2"/>
            <w:rPr>
              <w:rFonts w:asciiTheme="minorHAnsi" w:eastAsiaTheme="minorEastAsia" w:hAnsiTheme="minorHAnsi"/>
              <w:noProof/>
              <w:sz w:val="22"/>
              <w:lang w:eastAsia="de-DE"/>
            </w:rPr>
          </w:pPr>
          <w:hyperlink w:anchor="_Toc92035653" w:history="1">
            <w:r w:rsidR="00B00421" w:rsidRPr="00062550">
              <w:rPr>
                <w:rStyle w:val="Hyperlink"/>
                <w:noProof/>
              </w:rPr>
              <w:t>5.12</w:t>
            </w:r>
            <w:r w:rsidR="00B00421">
              <w:rPr>
                <w:rFonts w:asciiTheme="minorHAnsi" w:eastAsiaTheme="minorEastAsia" w:hAnsiTheme="minorHAnsi"/>
                <w:noProof/>
                <w:sz w:val="22"/>
                <w:lang w:eastAsia="de-DE"/>
              </w:rPr>
              <w:tab/>
            </w:r>
            <w:r w:rsidR="00B00421" w:rsidRPr="00062550">
              <w:rPr>
                <w:rStyle w:val="Hyperlink"/>
                <w:noProof/>
              </w:rPr>
              <w:t>Indikatoren</w:t>
            </w:r>
            <w:r w:rsidR="00B00421">
              <w:rPr>
                <w:noProof/>
                <w:webHidden/>
              </w:rPr>
              <w:tab/>
            </w:r>
            <w:r w:rsidR="00B00421">
              <w:rPr>
                <w:noProof/>
                <w:webHidden/>
              </w:rPr>
              <w:fldChar w:fldCharType="begin"/>
            </w:r>
            <w:r w:rsidR="00B00421">
              <w:rPr>
                <w:noProof/>
                <w:webHidden/>
              </w:rPr>
              <w:instrText xml:space="preserve"> PAGEREF _Toc92035653 \h </w:instrText>
            </w:r>
            <w:r w:rsidR="00B00421">
              <w:rPr>
                <w:noProof/>
                <w:webHidden/>
              </w:rPr>
            </w:r>
            <w:r w:rsidR="00B00421">
              <w:rPr>
                <w:noProof/>
                <w:webHidden/>
              </w:rPr>
              <w:fldChar w:fldCharType="separate"/>
            </w:r>
            <w:r>
              <w:rPr>
                <w:noProof/>
                <w:webHidden/>
              </w:rPr>
              <w:t>105</w:t>
            </w:r>
            <w:r w:rsidR="00B00421">
              <w:rPr>
                <w:noProof/>
                <w:webHidden/>
              </w:rPr>
              <w:fldChar w:fldCharType="end"/>
            </w:r>
          </w:hyperlink>
        </w:p>
        <w:p w14:paraId="7E8396B3" w14:textId="323D9D2C" w:rsidR="00B00421" w:rsidRDefault="00D4046B">
          <w:pPr>
            <w:pStyle w:val="Verzeichnis2"/>
            <w:rPr>
              <w:rFonts w:asciiTheme="minorHAnsi" w:eastAsiaTheme="minorEastAsia" w:hAnsiTheme="minorHAnsi"/>
              <w:noProof/>
              <w:sz w:val="22"/>
              <w:lang w:eastAsia="de-DE"/>
            </w:rPr>
          </w:pPr>
          <w:hyperlink w:anchor="_Toc92035654" w:history="1">
            <w:r w:rsidR="00B00421" w:rsidRPr="00062550">
              <w:rPr>
                <w:rStyle w:val="Hyperlink"/>
                <w:noProof/>
              </w:rPr>
              <w:t>5.13</w:t>
            </w:r>
            <w:r w:rsidR="00B00421">
              <w:rPr>
                <w:rFonts w:asciiTheme="minorHAnsi" w:eastAsiaTheme="minorEastAsia" w:hAnsiTheme="minorHAnsi"/>
                <w:noProof/>
                <w:sz w:val="22"/>
                <w:lang w:eastAsia="de-DE"/>
              </w:rPr>
              <w:tab/>
            </w:r>
            <w:r w:rsidR="00B00421" w:rsidRPr="00062550">
              <w:rPr>
                <w:rStyle w:val="Hyperlink"/>
                <w:noProof/>
              </w:rPr>
              <w:t>pH-Werte von Alltagsprodukten</w:t>
            </w:r>
            <w:r w:rsidR="00B00421">
              <w:rPr>
                <w:noProof/>
                <w:webHidden/>
              </w:rPr>
              <w:tab/>
            </w:r>
            <w:r w:rsidR="00B00421">
              <w:rPr>
                <w:noProof/>
                <w:webHidden/>
              </w:rPr>
              <w:fldChar w:fldCharType="begin"/>
            </w:r>
            <w:r w:rsidR="00B00421">
              <w:rPr>
                <w:noProof/>
                <w:webHidden/>
              </w:rPr>
              <w:instrText xml:space="preserve"> PAGEREF _Toc92035654 \h </w:instrText>
            </w:r>
            <w:r w:rsidR="00B00421">
              <w:rPr>
                <w:noProof/>
                <w:webHidden/>
              </w:rPr>
            </w:r>
            <w:r w:rsidR="00B00421">
              <w:rPr>
                <w:noProof/>
                <w:webHidden/>
              </w:rPr>
              <w:fldChar w:fldCharType="separate"/>
            </w:r>
            <w:r>
              <w:rPr>
                <w:noProof/>
                <w:webHidden/>
              </w:rPr>
              <w:t>107</w:t>
            </w:r>
            <w:r w:rsidR="00B00421">
              <w:rPr>
                <w:noProof/>
                <w:webHidden/>
              </w:rPr>
              <w:fldChar w:fldCharType="end"/>
            </w:r>
          </w:hyperlink>
        </w:p>
        <w:p w14:paraId="19395727" w14:textId="661804A6" w:rsidR="00B00421" w:rsidRDefault="00D4046B">
          <w:pPr>
            <w:pStyle w:val="Verzeichnis2"/>
            <w:rPr>
              <w:rFonts w:asciiTheme="minorHAnsi" w:eastAsiaTheme="minorEastAsia" w:hAnsiTheme="minorHAnsi"/>
              <w:noProof/>
              <w:sz w:val="22"/>
              <w:lang w:eastAsia="de-DE"/>
            </w:rPr>
          </w:pPr>
          <w:hyperlink w:anchor="_Toc92035655" w:history="1">
            <w:r w:rsidR="00B00421" w:rsidRPr="00062550">
              <w:rPr>
                <w:rStyle w:val="Hyperlink"/>
                <w:noProof/>
              </w:rPr>
              <w:t>5.14</w:t>
            </w:r>
            <w:r w:rsidR="00B00421">
              <w:rPr>
                <w:rFonts w:asciiTheme="minorHAnsi" w:eastAsiaTheme="minorEastAsia" w:hAnsiTheme="minorHAnsi"/>
                <w:noProof/>
                <w:sz w:val="22"/>
                <w:lang w:eastAsia="de-DE"/>
              </w:rPr>
              <w:tab/>
            </w:r>
            <w:r w:rsidR="00B00421" w:rsidRPr="00062550">
              <w:rPr>
                <w:rStyle w:val="Hyperlink"/>
                <w:noProof/>
              </w:rPr>
              <w:t>Verdünnen konzentrierter Säuren</w:t>
            </w:r>
            <w:r w:rsidR="00B00421">
              <w:rPr>
                <w:noProof/>
                <w:webHidden/>
              </w:rPr>
              <w:tab/>
            </w:r>
            <w:r w:rsidR="00B00421">
              <w:rPr>
                <w:noProof/>
                <w:webHidden/>
              </w:rPr>
              <w:fldChar w:fldCharType="begin"/>
            </w:r>
            <w:r w:rsidR="00B00421">
              <w:rPr>
                <w:noProof/>
                <w:webHidden/>
              </w:rPr>
              <w:instrText xml:space="preserve"> PAGEREF _Toc92035655 \h </w:instrText>
            </w:r>
            <w:r w:rsidR="00B00421">
              <w:rPr>
                <w:noProof/>
                <w:webHidden/>
              </w:rPr>
            </w:r>
            <w:r w:rsidR="00B00421">
              <w:rPr>
                <w:noProof/>
                <w:webHidden/>
              </w:rPr>
              <w:fldChar w:fldCharType="separate"/>
            </w:r>
            <w:r>
              <w:rPr>
                <w:noProof/>
                <w:webHidden/>
              </w:rPr>
              <w:t>109</w:t>
            </w:r>
            <w:r w:rsidR="00B00421">
              <w:rPr>
                <w:noProof/>
                <w:webHidden/>
              </w:rPr>
              <w:fldChar w:fldCharType="end"/>
            </w:r>
          </w:hyperlink>
        </w:p>
        <w:p w14:paraId="47D12C0A" w14:textId="767EE188" w:rsidR="00B00421" w:rsidRDefault="00D4046B">
          <w:pPr>
            <w:pStyle w:val="Verzeichnis2"/>
            <w:rPr>
              <w:rFonts w:asciiTheme="minorHAnsi" w:eastAsiaTheme="minorEastAsia" w:hAnsiTheme="minorHAnsi"/>
              <w:noProof/>
              <w:sz w:val="22"/>
              <w:lang w:eastAsia="de-DE"/>
            </w:rPr>
          </w:pPr>
          <w:hyperlink w:anchor="_Toc92035656" w:history="1">
            <w:r w:rsidR="00B00421" w:rsidRPr="00062550">
              <w:rPr>
                <w:rStyle w:val="Hyperlink"/>
                <w:noProof/>
              </w:rPr>
              <w:t>5.15</w:t>
            </w:r>
            <w:r w:rsidR="00B00421">
              <w:rPr>
                <w:rFonts w:asciiTheme="minorHAnsi" w:eastAsiaTheme="minorEastAsia" w:hAnsiTheme="minorHAnsi"/>
                <w:noProof/>
                <w:sz w:val="22"/>
                <w:lang w:eastAsia="de-DE"/>
              </w:rPr>
              <w:tab/>
            </w:r>
            <w:r w:rsidR="00B00421" w:rsidRPr="00062550">
              <w:rPr>
                <w:rStyle w:val="Hyperlink"/>
                <w:noProof/>
              </w:rPr>
              <w:t>Säuren essen</w:t>
            </w:r>
            <w:r w:rsidR="00B00421">
              <w:rPr>
                <w:noProof/>
                <w:webHidden/>
              </w:rPr>
              <w:tab/>
            </w:r>
            <w:r w:rsidR="00B00421">
              <w:rPr>
                <w:noProof/>
                <w:webHidden/>
              </w:rPr>
              <w:fldChar w:fldCharType="begin"/>
            </w:r>
            <w:r w:rsidR="00B00421">
              <w:rPr>
                <w:noProof/>
                <w:webHidden/>
              </w:rPr>
              <w:instrText xml:space="preserve"> PAGEREF _Toc92035656 \h </w:instrText>
            </w:r>
            <w:r w:rsidR="00B00421">
              <w:rPr>
                <w:noProof/>
                <w:webHidden/>
              </w:rPr>
            </w:r>
            <w:r w:rsidR="00B00421">
              <w:rPr>
                <w:noProof/>
                <w:webHidden/>
              </w:rPr>
              <w:fldChar w:fldCharType="separate"/>
            </w:r>
            <w:r>
              <w:rPr>
                <w:noProof/>
                <w:webHidden/>
              </w:rPr>
              <w:t>111</w:t>
            </w:r>
            <w:r w:rsidR="00B00421">
              <w:rPr>
                <w:noProof/>
                <w:webHidden/>
              </w:rPr>
              <w:fldChar w:fldCharType="end"/>
            </w:r>
          </w:hyperlink>
        </w:p>
        <w:p w14:paraId="3E93504D" w14:textId="7FD63372" w:rsidR="00B00421" w:rsidRDefault="00D4046B">
          <w:pPr>
            <w:pStyle w:val="Verzeichnis2"/>
            <w:rPr>
              <w:rFonts w:asciiTheme="minorHAnsi" w:eastAsiaTheme="minorEastAsia" w:hAnsiTheme="minorHAnsi"/>
              <w:noProof/>
              <w:sz w:val="22"/>
              <w:lang w:eastAsia="de-DE"/>
            </w:rPr>
          </w:pPr>
          <w:hyperlink w:anchor="_Toc92035657" w:history="1">
            <w:r w:rsidR="00B00421" w:rsidRPr="00062550">
              <w:rPr>
                <w:rStyle w:val="Hyperlink"/>
                <w:noProof/>
              </w:rPr>
              <w:t>5.16</w:t>
            </w:r>
            <w:r w:rsidR="00B00421">
              <w:rPr>
                <w:rFonts w:asciiTheme="minorHAnsi" w:eastAsiaTheme="minorEastAsia" w:hAnsiTheme="minorHAnsi"/>
                <w:noProof/>
                <w:sz w:val="22"/>
                <w:lang w:eastAsia="de-DE"/>
              </w:rPr>
              <w:tab/>
            </w:r>
            <w:r w:rsidR="00B00421" w:rsidRPr="00062550">
              <w:rPr>
                <w:rStyle w:val="Hyperlink"/>
                <w:noProof/>
              </w:rPr>
              <w:t>Die Einwirkung von Basen</w:t>
            </w:r>
            <w:r w:rsidR="00B00421">
              <w:rPr>
                <w:noProof/>
                <w:webHidden/>
              </w:rPr>
              <w:tab/>
            </w:r>
            <w:r w:rsidR="00B00421">
              <w:rPr>
                <w:noProof/>
                <w:webHidden/>
              </w:rPr>
              <w:fldChar w:fldCharType="begin"/>
            </w:r>
            <w:r w:rsidR="00B00421">
              <w:rPr>
                <w:noProof/>
                <w:webHidden/>
              </w:rPr>
              <w:instrText xml:space="preserve"> PAGEREF _Toc92035657 \h </w:instrText>
            </w:r>
            <w:r w:rsidR="00B00421">
              <w:rPr>
                <w:noProof/>
                <w:webHidden/>
              </w:rPr>
            </w:r>
            <w:r w:rsidR="00B00421">
              <w:rPr>
                <w:noProof/>
                <w:webHidden/>
              </w:rPr>
              <w:fldChar w:fldCharType="separate"/>
            </w:r>
            <w:r>
              <w:rPr>
                <w:noProof/>
                <w:webHidden/>
              </w:rPr>
              <w:t>113</w:t>
            </w:r>
            <w:r w:rsidR="00B00421">
              <w:rPr>
                <w:noProof/>
                <w:webHidden/>
              </w:rPr>
              <w:fldChar w:fldCharType="end"/>
            </w:r>
          </w:hyperlink>
        </w:p>
        <w:p w14:paraId="347C7D8E" w14:textId="7CF6A047" w:rsidR="00B00421" w:rsidRDefault="00D4046B">
          <w:pPr>
            <w:pStyle w:val="Verzeichnis1"/>
            <w:rPr>
              <w:rFonts w:asciiTheme="minorHAnsi" w:eastAsiaTheme="minorEastAsia" w:hAnsiTheme="minorHAnsi"/>
              <w:b w:val="0"/>
              <w:noProof/>
              <w:sz w:val="22"/>
              <w:lang w:eastAsia="de-DE"/>
            </w:rPr>
          </w:pPr>
          <w:hyperlink w:anchor="_Toc92035658" w:history="1">
            <w:r w:rsidR="00B00421" w:rsidRPr="00062550">
              <w:rPr>
                <w:rStyle w:val="Hyperlink"/>
                <w:noProof/>
              </w:rPr>
              <w:t>6</w:t>
            </w:r>
            <w:r w:rsidR="00B00421">
              <w:rPr>
                <w:rFonts w:asciiTheme="minorHAnsi" w:eastAsiaTheme="minorEastAsia" w:hAnsiTheme="minorHAnsi"/>
                <w:b w:val="0"/>
                <w:noProof/>
                <w:sz w:val="22"/>
                <w:lang w:eastAsia="de-DE"/>
              </w:rPr>
              <w:tab/>
            </w:r>
            <w:r w:rsidR="00B00421" w:rsidRPr="00062550">
              <w:rPr>
                <w:rStyle w:val="Hyperlink"/>
                <w:noProof/>
              </w:rPr>
              <w:t>Jgst. 9</w:t>
            </w:r>
            <w:r w:rsidR="00B00421">
              <w:rPr>
                <w:noProof/>
                <w:webHidden/>
              </w:rPr>
              <w:tab/>
            </w:r>
            <w:r w:rsidR="00B00421">
              <w:rPr>
                <w:noProof/>
                <w:webHidden/>
              </w:rPr>
              <w:fldChar w:fldCharType="begin"/>
            </w:r>
            <w:r w:rsidR="00B00421">
              <w:rPr>
                <w:noProof/>
                <w:webHidden/>
              </w:rPr>
              <w:instrText xml:space="preserve"> PAGEREF _Toc92035658 \h </w:instrText>
            </w:r>
            <w:r w:rsidR="00B00421">
              <w:rPr>
                <w:noProof/>
                <w:webHidden/>
              </w:rPr>
            </w:r>
            <w:r w:rsidR="00B00421">
              <w:rPr>
                <w:noProof/>
                <w:webHidden/>
              </w:rPr>
              <w:fldChar w:fldCharType="separate"/>
            </w:r>
            <w:r>
              <w:rPr>
                <w:noProof/>
                <w:webHidden/>
              </w:rPr>
              <w:t>114</w:t>
            </w:r>
            <w:r w:rsidR="00B00421">
              <w:rPr>
                <w:noProof/>
                <w:webHidden/>
              </w:rPr>
              <w:fldChar w:fldCharType="end"/>
            </w:r>
          </w:hyperlink>
        </w:p>
        <w:p w14:paraId="26E9736D" w14:textId="079675C3" w:rsidR="00B00421" w:rsidRDefault="00D4046B">
          <w:pPr>
            <w:pStyle w:val="Verzeichnis2"/>
            <w:rPr>
              <w:rFonts w:asciiTheme="minorHAnsi" w:eastAsiaTheme="minorEastAsia" w:hAnsiTheme="minorHAnsi"/>
              <w:noProof/>
              <w:sz w:val="22"/>
              <w:lang w:eastAsia="de-DE"/>
            </w:rPr>
          </w:pPr>
          <w:hyperlink w:anchor="_Toc92035659" w:history="1">
            <w:r w:rsidR="00B00421" w:rsidRPr="00062550">
              <w:rPr>
                <w:rStyle w:val="Hyperlink"/>
                <w:noProof/>
              </w:rPr>
              <w:t>6.1</w:t>
            </w:r>
            <w:r w:rsidR="00B00421">
              <w:rPr>
                <w:rFonts w:asciiTheme="minorHAnsi" w:eastAsiaTheme="minorEastAsia" w:hAnsiTheme="minorHAnsi"/>
                <w:noProof/>
                <w:sz w:val="22"/>
                <w:lang w:eastAsia="de-DE"/>
              </w:rPr>
              <w:tab/>
            </w:r>
            <w:r w:rsidR="00B00421" w:rsidRPr="00062550">
              <w:rPr>
                <w:rStyle w:val="Hyperlink"/>
                <w:noProof/>
              </w:rPr>
              <w:t>Nachweis von Ethanol</w:t>
            </w:r>
            <w:r w:rsidR="00B00421">
              <w:rPr>
                <w:noProof/>
                <w:webHidden/>
              </w:rPr>
              <w:tab/>
            </w:r>
            <w:r w:rsidR="00B00421">
              <w:rPr>
                <w:noProof/>
                <w:webHidden/>
              </w:rPr>
              <w:fldChar w:fldCharType="begin"/>
            </w:r>
            <w:r w:rsidR="00B00421">
              <w:rPr>
                <w:noProof/>
                <w:webHidden/>
              </w:rPr>
              <w:instrText xml:space="preserve"> PAGEREF _Toc92035659 \h </w:instrText>
            </w:r>
            <w:r w:rsidR="00B00421">
              <w:rPr>
                <w:noProof/>
                <w:webHidden/>
              </w:rPr>
            </w:r>
            <w:r w:rsidR="00B00421">
              <w:rPr>
                <w:noProof/>
                <w:webHidden/>
              </w:rPr>
              <w:fldChar w:fldCharType="separate"/>
            </w:r>
            <w:r>
              <w:rPr>
                <w:noProof/>
                <w:webHidden/>
              </w:rPr>
              <w:t>114</w:t>
            </w:r>
            <w:r w:rsidR="00B00421">
              <w:rPr>
                <w:noProof/>
                <w:webHidden/>
              </w:rPr>
              <w:fldChar w:fldCharType="end"/>
            </w:r>
          </w:hyperlink>
        </w:p>
        <w:p w14:paraId="64FDD0F8" w14:textId="08909A93" w:rsidR="00B00421" w:rsidRDefault="00D4046B">
          <w:pPr>
            <w:pStyle w:val="Verzeichnis2"/>
            <w:rPr>
              <w:rFonts w:asciiTheme="minorHAnsi" w:eastAsiaTheme="minorEastAsia" w:hAnsiTheme="minorHAnsi"/>
              <w:noProof/>
              <w:sz w:val="22"/>
              <w:lang w:eastAsia="de-DE"/>
            </w:rPr>
          </w:pPr>
          <w:hyperlink w:anchor="_Toc92035660" w:history="1">
            <w:r w:rsidR="00B00421" w:rsidRPr="00062550">
              <w:rPr>
                <w:rStyle w:val="Hyperlink"/>
                <w:noProof/>
              </w:rPr>
              <w:t>6.2</w:t>
            </w:r>
            <w:r w:rsidR="00B00421">
              <w:rPr>
                <w:rFonts w:asciiTheme="minorHAnsi" w:eastAsiaTheme="minorEastAsia" w:hAnsiTheme="minorHAnsi"/>
                <w:noProof/>
                <w:sz w:val="22"/>
                <w:lang w:eastAsia="de-DE"/>
              </w:rPr>
              <w:tab/>
            </w:r>
            <w:r w:rsidR="00B00421" w:rsidRPr="00062550">
              <w:rPr>
                <w:rStyle w:val="Hyperlink"/>
                <w:noProof/>
              </w:rPr>
              <w:t>Perlon-Herstellung</w:t>
            </w:r>
            <w:r w:rsidR="00B00421">
              <w:rPr>
                <w:noProof/>
                <w:webHidden/>
              </w:rPr>
              <w:tab/>
            </w:r>
            <w:r w:rsidR="00B00421">
              <w:rPr>
                <w:noProof/>
                <w:webHidden/>
              </w:rPr>
              <w:fldChar w:fldCharType="begin"/>
            </w:r>
            <w:r w:rsidR="00B00421">
              <w:rPr>
                <w:noProof/>
                <w:webHidden/>
              </w:rPr>
              <w:instrText xml:space="preserve"> PAGEREF _Toc92035660 \h </w:instrText>
            </w:r>
            <w:r w:rsidR="00B00421">
              <w:rPr>
                <w:noProof/>
                <w:webHidden/>
              </w:rPr>
            </w:r>
            <w:r w:rsidR="00B00421">
              <w:rPr>
                <w:noProof/>
                <w:webHidden/>
              </w:rPr>
              <w:fldChar w:fldCharType="separate"/>
            </w:r>
            <w:r>
              <w:rPr>
                <w:noProof/>
                <w:webHidden/>
              </w:rPr>
              <w:t>115</w:t>
            </w:r>
            <w:r w:rsidR="00B00421">
              <w:rPr>
                <w:noProof/>
                <w:webHidden/>
              </w:rPr>
              <w:fldChar w:fldCharType="end"/>
            </w:r>
          </w:hyperlink>
        </w:p>
        <w:p w14:paraId="7846B905" w14:textId="7E4CF4CC" w:rsidR="00B00421" w:rsidRDefault="00D4046B">
          <w:pPr>
            <w:pStyle w:val="Verzeichnis2"/>
            <w:rPr>
              <w:rFonts w:asciiTheme="minorHAnsi" w:eastAsiaTheme="minorEastAsia" w:hAnsiTheme="minorHAnsi"/>
              <w:noProof/>
              <w:sz w:val="22"/>
              <w:lang w:eastAsia="de-DE"/>
            </w:rPr>
          </w:pPr>
          <w:hyperlink w:anchor="_Toc92035661" w:history="1">
            <w:r w:rsidR="00B00421" w:rsidRPr="00062550">
              <w:rPr>
                <w:rStyle w:val="Hyperlink"/>
                <w:noProof/>
              </w:rPr>
              <w:t>6.3</w:t>
            </w:r>
            <w:r w:rsidR="00B00421">
              <w:rPr>
                <w:rFonts w:asciiTheme="minorHAnsi" w:eastAsiaTheme="minorEastAsia" w:hAnsiTheme="minorHAnsi"/>
                <w:noProof/>
                <w:sz w:val="22"/>
                <w:lang w:eastAsia="de-DE"/>
              </w:rPr>
              <w:tab/>
            </w:r>
            <w:r w:rsidR="00B00421" w:rsidRPr="00062550">
              <w:rPr>
                <w:rStyle w:val="Hyperlink"/>
                <w:noProof/>
              </w:rPr>
              <w:t>Untersuchung von Kunststoffen</w:t>
            </w:r>
            <w:r w:rsidR="00B00421">
              <w:rPr>
                <w:noProof/>
                <w:webHidden/>
              </w:rPr>
              <w:tab/>
            </w:r>
            <w:r w:rsidR="00B00421">
              <w:rPr>
                <w:noProof/>
                <w:webHidden/>
              </w:rPr>
              <w:fldChar w:fldCharType="begin"/>
            </w:r>
            <w:r w:rsidR="00B00421">
              <w:rPr>
                <w:noProof/>
                <w:webHidden/>
              </w:rPr>
              <w:instrText xml:space="preserve"> PAGEREF _Toc92035661 \h </w:instrText>
            </w:r>
            <w:r w:rsidR="00B00421">
              <w:rPr>
                <w:noProof/>
                <w:webHidden/>
              </w:rPr>
            </w:r>
            <w:r w:rsidR="00B00421">
              <w:rPr>
                <w:noProof/>
                <w:webHidden/>
              </w:rPr>
              <w:fldChar w:fldCharType="separate"/>
            </w:r>
            <w:r>
              <w:rPr>
                <w:noProof/>
                <w:webHidden/>
              </w:rPr>
              <w:t>117</w:t>
            </w:r>
            <w:r w:rsidR="00B00421">
              <w:rPr>
                <w:noProof/>
                <w:webHidden/>
              </w:rPr>
              <w:fldChar w:fldCharType="end"/>
            </w:r>
          </w:hyperlink>
        </w:p>
        <w:p w14:paraId="4C34E97B" w14:textId="76D81C03" w:rsidR="00B00421" w:rsidRDefault="00D4046B">
          <w:pPr>
            <w:pStyle w:val="Verzeichnis2"/>
            <w:rPr>
              <w:rFonts w:asciiTheme="minorHAnsi" w:eastAsiaTheme="minorEastAsia" w:hAnsiTheme="minorHAnsi"/>
              <w:noProof/>
              <w:sz w:val="22"/>
              <w:lang w:eastAsia="de-DE"/>
            </w:rPr>
          </w:pPr>
          <w:hyperlink w:anchor="_Toc92035662" w:history="1">
            <w:r w:rsidR="00B00421" w:rsidRPr="00062550">
              <w:rPr>
                <w:rStyle w:val="Hyperlink"/>
                <w:noProof/>
              </w:rPr>
              <w:t>6.4</w:t>
            </w:r>
            <w:r w:rsidR="00B00421">
              <w:rPr>
                <w:rFonts w:asciiTheme="minorHAnsi" w:eastAsiaTheme="minorEastAsia" w:hAnsiTheme="minorHAnsi"/>
                <w:noProof/>
                <w:sz w:val="22"/>
                <w:lang w:eastAsia="de-DE"/>
              </w:rPr>
              <w:tab/>
            </w:r>
            <w:r w:rsidR="00B00421" w:rsidRPr="00062550">
              <w:rPr>
                <w:rStyle w:val="Hyperlink"/>
                <w:noProof/>
              </w:rPr>
              <w:t>Energie tragen</w:t>
            </w:r>
            <w:r w:rsidR="00B00421">
              <w:rPr>
                <w:noProof/>
                <w:webHidden/>
              </w:rPr>
              <w:tab/>
            </w:r>
            <w:r w:rsidR="00B00421">
              <w:rPr>
                <w:noProof/>
                <w:webHidden/>
              </w:rPr>
              <w:fldChar w:fldCharType="begin"/>
            </w:r>
            <w:r w:rsidR="00B00421">
              <w:rPr>
                <w:noProof/>
                <w:webHidden/>
              </w:rPr>
              <w:instrText xml:space="preserve"> PAGEREF _Toc92035662 \h </w:instrText>
            </w:r>
            <w:r w:rsidR="00B00421">
              <w:rPr>
                <w:noProof/>
                <w:webHidden/>
              </w:rPr>
            </w:r>
            <w:r w:rsidR="00B00421">
              <w:rPr>
                <w:noProof/>
                <w:webHidden/>
              </w:rPr>
              <w:fldChar w:fldCharType="separate"/>
            </w:r>
            <w:r>
              <w:rPr>
                <w:noProof/>
                <w:webHidden/>
              </w:rPr>
              <w:t>119</w:t>
            </w:r>
            <w:r w:rsidR="00B00421">
              <w:rPr>
                <w:noProof/>
                <w:webHidden/>
              </w:rPr>
              <w:fldChar w:fldCharType="end"/>
            </w:r>
          </w:hyperlink>
        </w:p>
        <w:p w14:paraId="24EDE67B" w14:textId="2DF0F75F" w:rsidR="00B00421" w:rsidRDefault="00D4046B">
          <w:pPr>
            <w:pStyle w:val="Verzeichnis1"/>
            <w:rPr>
              <w:rFonts w:asciiTheme="minorHAnsi" w:eastAsiaTheme="minorEastAsia" w:hAnsiTheme="minorHAnsi"/>
              <w:b w:val="0"/>
              <w:noProof/>
              <w:sz w:val="22"/>
              <w:lang w:eastAsia="de-DE"/>
            </w:rPr>
          </w:pPr>
          <w:hyperlink w:anchor="_Toc92035663" w:history="1">
            <w:r w:rsidR="00B00421" w:rsidRPr="00062550">
              <w:rPr>
                <w:rStyle w:val="Hyperlink"/>
                <w:noProof/>
              </w:rPr>
              <w:t>7</w:t>
            </w:r>
            <w:r w:rsidR="00B00421">
              <w:rPr>
                <w:rFonts w:asciiTheme="minorHAnsi" w:eastAsiaTheme="minorEastAsia" w:hAnsiTheme="minorHAnsi"/>
                <w:b w:val="0"/>
                <w:noProof/>
                <w:sz w:val="22"/>
                <w:lang w:eastAsia="de-DE"/>
              </w:rPr>
              <w:tab/>
            </w:r>
            <w:r w:rsidR="00B00421" w:rsidRPr="00062550">
              <w:rPr>
                <w:rStyle w:val="Hyperlink"/>
                <w:noProof/>
              </w:rPr>
              <w:t>Jgst. 10</w:t>
            </w:r>
            <w:r w:rsidR="00B00421">
              <w:rPr>
                <w:noProof/>
                <w:webHidden/>
              </w:rPr>
              <w:tab/>
            </w:r>
            <w:r w:rsidR="00B00421">
              <w:rPr>
                <w:noProof/>
                <w:webHidden/>
              </w:rPr>
              <w:fldChar w:fldCharType="begin"/>
            </w:r>
            <w:r w:rsidR="00B00421">
              <w:rPr>
                <w:noProof/>
                <w:webHidden/>
              </w:rPr>
              <w:instrText xml:space="preserve"> PAGEREF _Toc92035663 \h </w:instrText>
            </w:r>
            <w:r w:rsidR="00B00421">
              <w:rPr>
                <w:noProof/>
                <w:webHidden/>
              </w:rPr>
            </w:r>
            <w:r w:rsidR="00B00421">
              <w:rPr>
                <w:noProof/>
                <w:webHidden/>
              </w:rPr>
              <w:fldChar w:fldCharType="separate"/>
            </w:r>
            <w:r>
              <w:rPr>
                <w:noProof/>
                <w:webHidden/>
              </w:rPr>
              <w:t>120</w:t>
            </w:r>
            <w:r w:rsidR="00B00421">
              <w:rPr>
                <w:noProof/>
                <w:webHidden/>
              </w:rPr>
              <w:fldChar w:fldCharType="end"/>
            </w:r>
          </w:hyperlink>
        </w:p>
        <w:p w14:paraId="55AFCB82" w14:textId="395AEB89" w:rsidR="00B00421" w:rsidRDefault="00D4046B">
          <w:pPr>
            <w:pStyle w:val="Verzeichnis2"/>
            <w:rPr>
              <w:rFonts w:asciiTheme="minorHAnsi" w:eastAsiaTheme="minorEastAsia" w:hAnsiTheme="minorHAnsi"/>
              <w:noProof/>
              <w:sz w:val="22"/>
              <w:lang w:eastAsia="de-DE"/>
            </w:rPr>
          </w:pPr>
          <w:hyperlink w:anchor="_Toc92035664" w:history="1">
            <w:r w:rsidR="00B00421" w:rsidRPr="00062550">
              <w:rPr>
                <w:rStyle w:val="Hyperlink"/>
                <w:noProof/>
              </w:rPr>
              <w:t>7.1</w:t>
            </w:r>
            <w:r w:rsidR="00B00421">
              <w:rPr>
                <w:rFonts w:asciiTheme="minorHAnsi" w:eastAsiaTheme="minorEastAsia" w:hAnsiTheme="minorHAnsi"/>
                <w:noProof/>
                <w:sz w:val="22"/>
                <w:lang w:eastAsia="de-DE"/>
              </w:rPr>
              <w:tab/>
            </w:r>
            <w:r w:rsidR="00B00421" w:rsidRPr="00062550">
              <w:rPr>
                <w:rStyle w:val="Hyperlink"/>
                <w:noProof/>
              </w:rPr>
              <w:t>Untersuchungen an einer PET-Flasche</w:t>
            </w:r>
            <w:r w:rsidR="00B00421">
              <w:rPr>
                <w:noProof/>
                <w:webHidden/>
              </w:rPr>
              <w:tab/>
            </w:r>
            <w:r w:rsidR="00B00421">
              <w:rPr>
                <w:noProof/>
                <w:webHidden/>
              </w:rPr>
              <w:fldChar w:fldCharType="begin"/>
            </w:r>
            <w:r w:rsidR="00B00421">
              <w:rPr>
                <w:noProof/>
                <w:webHidden/>
              </w:rPr>
              <w:instrText xml:space="preserve"> PAGEREF _Toc92035664 \h </w:instrText>
            </w:r>
            <w:r w:rsidR="00B00421">
              <w:rPr>
                <w:noProof/>
                <w:webHidden/>
              </w:rPr>
            </w:r>
            <w:r w:rsidR="00B00421">
              <w:rPr>
                <w:noProof/>
                <w:webHidden/>
              </w:rPr>
              <w:fldChar w:fldCharType="separate"/>
            </w:r>
            <w:r>
              <w:rPr>
                <w:noProof/>
                <w:webHidden/>
              </w:rPr>
              <w:t>120</w:t>
            </w:r>
            <w:r w:rsidR="00B00421">
              <w:rPr>
                <w:noProof/>
                <w:webHidden/>
              </w:rPr>
              <w:fldChar w:fldCharType="end"/>
            </w:r>
          </w:hyperlink>
        </w:p>
        <w:p w14:paraId="541F175D" w14:textId="64307903" w:rsidR="00B00421" w:rsidRDefault="00D4046B">
          <w:pPr>
            <w:pStyle w:val="Verzeichnis2"/>
            <w:rPr>
              <w:rFonts w:asciiTheme="minorHAnsi" w:eastAsiaTheme="minorEastAsia" w:hAnsiTheme="minorHAnsi"/>
              <w:noProof/>
              <w:sz w:val="22"/>
              <w:lang w:eastAsia="de-DE"/>
            </w:rPr>
          </w:pPr>
          <w:hyperlink w:anchor="_Toc92035665" w:history="1">
            <w:r w:rsidR="00B00421" w:rsidRPr="00062550">
              <w:rPr>
                <w:rStyle w:val="Hyperlink"/>
                <w:noProof/>
              </w:rPr>
              <w:t>7.2</w:t>
            </w:r>
            <w:r w:rsidR="00B00421">
              <w:rPr>
                <w:rFonts w:asciiTheme="minorHAnsi" w:eastAsiaTheme="minorEastAsia" w:hAnsiTheme="minorHAnsi"/>
                <w:noProof/>
                <w:sz w:val="22"/>
                <w:lang w:eastAsia="de-DE"/>
              </w:rPr>
              <w:tab/>
            </w:r>
            <w:r w:rsidR="00B00421" w:rsidRPr="00062550">
              <w:rPr>
                <w:rStyle w:val="Hyperlink"/>
                <w:noProof/>
              </w:rPr>
              <w:t>Modell-Versuch: Trennung Kunststoff-Abfälle</w:t>
            </w:r>
            <w:r w:rsidR="00B00421">
              <w:rPr>
                <w:noProof/>
                <w:webHidden/>
              </w:rPr>
              <w:tab/>
            </w:r>
            <w:r w:rsidR="00B00421">
              <w:rPr>
                <w:noProof/>
                <w:webHidden/>
              </w:rPr>
              <w:fldChar w:fldCharType="begin"/>
            </w:r>
            <w:r w:rsidR="00B00421">
              <w:rPr>
                <w:noProof/>
                <w:webHidden/>
              </w:rPr>
              <w:instrText xml:space="preserve"> PAGEREF _Toc92035665 \h </w:instrText>
            </w:r>
            <w:r w:rsidR="00B00421">
              <w:rPr>
                <w:noProof/>
                <w:webHidden/>
              </w:rPr>
            </w:r>
            <w:r w:rsidR="00B00421">
              <w:rPr>
                <w:noProof/>
                <w:webHidden/>
              </w:rPr>
              <w:fldChar w:fldCharType="separate"/>
            </w:r>
            <w:r>
              <w:rPr>
                <w:noProof/>
                <w:webHidden/>
              </w:rPr>
              <w:t>121</w:t>
            </w:r>
            <w:r w:rsidR="00B00421">
              <w:rPr>
                <w:noProof/>
                <w:webHidden/>
              </w:rPr>
              <w:fldChar w:fldCharType="end"/>
            </w:r>
          </w:hyperlink>
        </w:p>
        <w:p w14:paraId="47D01C28" w14:textId="235211E5" w:rsidR="00B00421" w:rsidRDefault="00D4046B">
          <w:pPr>
            <w:pStyle w:val="Verzeichnis2"/>
            <w:rPr>
              <w:rFonts w:asciiTheme="minorHAnsi" w:eastAsiaTheme="minorEastAsia" w:hAnsiTheme="minorHAnsi"/>
              <w:noProof/>
              <w:sz w:val="22"/>
              <w:lang w:eastAsia="de-DE"/>
            </w:rPr>
          </w:pPr>
          <w:hyperlink w:anchor="_Toc92035666" w:history="1">
            <w:r w:rsidR="00B00421" w:rsidRPr="00062550">
              <w:rPr>
                <w:rStyle w:val="Hyperlink"/>
                <w:noProof/>
              </w:rPr>
              <w:t>7.3</w:t>
            </w:r>
            <w:r w:rsidR="00B00421">
              <w:rPr>
                <w:rFonts w:asciiTheme="minorHAnsi" w:eastAsiaTheme="minorEastAsia" w:hAnsiTheme="minorHAnsi"/>
                <w:noProof/>
                <w:sz w:val="22"/>
                <w:lang w:eastAsia="de-DE"/>
              </w:rPr>
              <w:tab/>
            </w:r>
            <w:r w:rsidR="00B00421" w:rsidRPr="00062550">
              <w:rPr>
                <w:rStyle w:val="Hyperlink"/>
                <w:noProof/>
              </w:rPr>
              <w:t>Nachweis der Polarität von Lösemitteln</w:t>
            </w:r>
            <w:r w:rsidR="00B00421">
              <w:rPr>
                <w:noProof/>
                <w:webHidden/>
              </w:rPr>
              <w:tab/>
            </w:r>
            <w:r w:rsidR="00B00421">
              <w:rPr>
                <w:noProof/>
                <w:webHidden/>
              </w:rPr>
              <w:fldChar w:fldCharType="begin"/>
            </w:r>
            <w:r w:rsidR="00B00421">
              <w:rPr>
                <w:noProof/>
                <w:webHidden/>
              </w:rPr>
              <w:instrText xml:space="preserve"> PAGEREF _Toc92035666 \h </w:instrText>
            </w:r>
            <w:r w:rsidR="00B00421">
              <w:rPr>
                <w:noProof/>
                <w:webHidden/>
              </w:rPr>
            </w:r>
            <w:r w:rsidR="00B00421">
              <w:rPr>
                <w:noProof/>
                <w:webHidden/>
              </w:rPr>
              <w:fldChar w:fldCharType="separate"/>
            </w:r>
            <w:r>
              <w:rPr>
                <w:noProof/>
                <w:webHidden/>
              </w:rPr>
              <w:t>122</w:t>
            </w:r>
            <w:r w:rsidR="00B00421">
              <w:rPr>
                <w:noProof/>
                <w:webHidden/>
              </w:rPr>
              <w:fldChar w:fldCharType="end"/>
            </w:r>
          </w:hyperlink>
        </w:p>
        <w:p w14:paraId="15D50E6A" w14:textId="76A7009A" w:rsidR="00B00421" w:rsidRDefault="00D4046B">
          <w:pPr>
            <w:pStyle w:val="Verzeichnis2"/>
            <w:rPr>
              <w:rFonts w:asciiTheme="minorHAnsi" w:eastAsiaTheme="minorEastAsia" w:hAnsiTheme="minorHAnsi"/>
              <w:noProof/>
              <w:sz w:val="22"/>
              <w:lang w:eastAsia="de-DE"/>
            </w:rPr>
          </w:pPr>
          <w:hyperlink w:anchor="_Toc92035667" w:history="1">
            <w:r w:rsidR="00B00421" w:rsidRPr="00062550">
              <w:rPr>
                <w:rStyle w:val="Hyperlink"/>
                <w:noProof/>
              </w:rPr>
              <w:t>7.4</w:t>
            </w:r>
            <w:r w:rsidR="00B00421">
              <w:rPr>
                <w:rFonts w:asciiTheme="minorHAnsi" w:eastAsiaTheme="minorEastAsia" w:hAnsiTheme="minorHAnsi"/>
                <w:noProof/>
                <w:sz w:val="22"/>
                <w:lang w:eastAsia="de-DE"/>
              </w:rPr>
              <w:tab/>
            </w:r>
            <w:r w:rsidR="00B00421" w:rsidRPr="00062550">
              <w:rPr>
                <w:rStyle w:val="Hyperlink"/>
                <w:noProof/>
              </w:rPr>
              <w:t>Darstellung von Gasen</w:t>
            </w:r>
            <w:r w:rsidR="00B00421">
              <w:rPr>
                <w:noProof/>
                <w:webHidden/>
              </w:rPr>
              <w:tab/>
            </w:r>
            <w:r w:rsidR="00B00421">
              <w:rPr>
                <w:noProof/>
                <w:webHidden/>
              </w:rPr>
              <w:fldChar w:fldCharType="begin"/>
            </w:r>
            <w:r w:rsidR="00B00421">
              <w:rPr>
                <w:noProof/>
                <w:webHidden/>
              </w:rPr>
              <w:instrText xml:space="preserve"> PAGEREF _Toc92035667 \h </w:instrText>
            </w:r>
            <w:r w:rsidR="00B00421">
              <w:rPr>
                <w:noProof/>
                <w:webHidden/>
              </w:rPr>
            </w:r>
            <w:r w:rsidR="00B00421">
              <w:rPr>
                <w:noProof/>
                <w:webHidden/>
              </w:rPr>
              <w:fldChar w:fldCharType="separate"/>
            </w:r>
            <w:r>
              <w:rPr>
                <w:noProof/>
                <w:webHidden/>
              </w:rPr>
              <w:t>123</w:t>
            </w:r>
            <w:r w:rsidR="00B00421">
              <w:rPr>
                <w:noProof/>
                <w:webHidden/>
              </w:rPr>
              <w:fldChar w:fldCharType="end"/>
            </w:r>
          </w:hyperlink>
        </w:p>
        <w:p w14:paraId="2996B0DB" w14:textId="4359692D" w:rsidR="00B00421" w:rsidRDefault="00D4046B">
          <w:pPr>
            <w:pStyle w:val="Verzeichnis1"/>
            <w:rPr>
              <w:rFonts w:asciiTheme="minorHAnsi" w:eastAsiaTheme="minorEastAsia" w:hAnsiTheme="minorHAnsi"/>
              <w:b w:val="0"/>
              <w:noProof/>
              <w:sz w:val="22"/>
              <w:lang w:eastAsia="de-DE"/>
            </w:rPr>
          </w:pPr>
          <w:hyperlink w:anchor="_Toc92035668" w:history="1">
            <w:r w:rsidR="00B00421" w:rsidRPr="00062550">
              <w:rPr>
                <w:rStyle w:val="Hyperlink"/>
                <w:noProof/>
              </w:rPr>
              <w:t>8</w:t>
            </w:r>
            <w:r w:rsidR="00B00421">
              <w:rPr>
                <w:rFonts w:asciiTheme="minorHAnsi" w:eastAsiaTheme="minorEastAsia" w:hAnsiTheme="minorHAnsi"/>
                <w:b w:val="0"/>
                <w:noProof/>
                <w:sz w:val="22"/>
                <w:lang w:eastAsia="de-DE"/>
              </w:rPr>
              <w:tab/>
            </w:r>
            <w:r w:rsidR="00B00421" w:rsidRPr="00062550">
              <w:rPr>
                <w:rStyle w:val="Hyperlink"/>
                <w:noProof/>
              </w:rPr>
              <w:t>Vermischtes</w:t>
            </w:r>
            <w:r w:rsidR="00B00421">
              <w:rPr>
                <w:noProof/>
                <w:webHidden/>
              </w:rPr>
              <w:tab/>
            </w:r>
            <w:r w:rsidR="00B00421">
              <w:rPr>
                <w:noProof/>
                <w:webHidden/>
              </w:rPr>
              <w:fldChar w:fldCharType="begin"/>
            </w:r>
            <w:r w:rsidR="00B00421">
              <w:rPr>
                <w:noProof/>
                <w:webHidden/>
              </w:rPr>
              <w:instrText xml:space="preserve"> PAGEREF _Toc92035668 \h </w:instrText>
            </w:r>
            <w:r w:rsidR="00B00421">
              <w:rPr>
                <w:noProof/>
                <w:webHidden/>
              </w:rPr>
            </w:r>
            <w:r w:rsidR="00B00421">
              <w:rPr>
                <w:noProof/>
                <w:webHidden/>
              </w:rPr>
              <w:fldChar w:fldCharType="separate"/>
            </w:r>
            <w:r>
              <w:rPr>
                <w:noProof/>
                <w:webHidden/>
              </w:rPr>
              <w:t>125</w:t>
            </w:r>
            <w:r w:rsidR="00B00421">
              <w:rPr>
                <w:noProof/>
                <w:webHidden/>
              </w:rPr>
              <w:fldChar w:fldCharType="end"/>
            </w:r>
          </w:hyperlink>
        </w:p>
        <w:p w14:paraId="150B8BD1" w14:textId="15102563" w:rsidR="00B00421" w:rsidRDefault="00D4046B">
          <w:pPr>
            <w:pStyle w:val="Verzeichnis2"/>
            <w:rPr>
              <w:rFonts w:asciiTheme="minorHAnsi" w:eastAsiaTheme="minorEastAsia" w:hAnsiTheme="minorHAnsi"/>
              <w:noProof/>
              <w:sz w:val="22"/>
              <w:lang w:eastAsia="de-DE"/>
            </w:rPr>
          </w:pPr>
          <w:hyperlink w:anchor="_Toc92035669" w:history="1">
            <w:r w:rsidR="00B00421" w:rsidRPr="00062550">
              <w:rPr>
                <w:rStyle w:val="Hyperlink"/>
                <w:noProof/>
              </w:rPr>
              <w:t>8.1</w:t>
            </w:r>
            <w:r w:rsidR="00B00421">
              <w:rPr>
                <w:rFonts w:asciiTheme="minorHAnsi" w:eastAsiaTheme="minorEastAsia" w:hAnsiTheme="minorHAnsi"/>
                <w:noProof/>
                <w:sz w:val="22"/>
                <w:lang w:eastAsia="de-DE"/>
              </w:rPr>
              <w:tab/>
            </w:r>
            <w:r w:rsidR="00B00421" w:rsidRPr="00062550">
              <w:rPr>
                <w:rStyle w:val="Hyperlink"/>
                <w:noProof/>
              </w:rPr>
              <w:t>Licht-Induzierte Redox-Reaktion</w:t>
            </w:r>
            <w:r w:rsidR="00B00421">
              <w:rPr>
                <w:noProof/>
                <w:webHidden/>
              </w:rPr>
              <w:tab/>
            </w:r>
            <w:r w:rsidR="00B00421">
              <w:rPr>
                <w:noProof/>
                <w:webHidden/>
              </w:rPr>
              <w:fldChar w:fldCharType="begin"/>
            </w:r>
            <w:r w:rsidR="00B00421">
              <w:rPr>
                <w:noProof/>
                <w:webHidden/>
              </w:rPr>
              <w:instrText xml:space="preserve"> PAGEREF _Toc92035669 \h </w:instrText>
            </w:r>
            <w:r w:rsidR="00B00421">
              <w:rPr>
                <w:noProof/>
                <w:webHidden/>
              </w:rPr>
            </w:r>
            <w:r w:rsidR="00B00421">
              <w:rPr>
                <w:noProof/>
                <w:webHidden/>
              </w:rPr>
              <w:fldChar w:fldCharType="separate"/>
            </w:r>
            <w:r>
              <w:rPr>
                <w:noProof/>
                <w:webHidden/>
              </w:rPr>
              <w:t>125</w:t>
            </w:r>
            <w:r w:rsidR="00B00421">
              <w:rPr>
                <w:noProof/>
                <w:webHidden/>
              </w:rPr>
              <w:fldChar w:fldCharType="end"/>
            </w:r>
          </w:hyperlink>
        </w:p>
        <w:p w14:paraId="76FF84A0" w14:textId="1CC2B815" w:rsidR="00B00421" w:rsidRDefault="00D4046B">
          <w:pPr>
            <w:pStyle w:val="Verzeichnis2"/>
            <w:rPr>
              <w:rFonts w:asciiTheme="minorHAnsi" w:eastAsiaTheme="minorEastAsia" w:hAnsiTheme="minorHAnsi"/>
              <w:noProof/>
              <w:sz w:val="22"/>
              <w:lang w:eastAsia="de-DE"/>
            </w:rPr>
          </w:pPr>
          <w:hyperlink w:anchor="_Toc92035670" w:history="1">
            <w:r w:rsidR="00B00421" w:rsidRPr="00062550">
              <w:rPr>
                <w:rStyle w:val="Hyperlink"/>
                <w:noProof/>
              </w:rPr>
              <w:t>8.2</w:t>
            </w:r>
            <w:r w:rsidR="00B00421">
              <w:rPr>
                <w:rFonts w:asciiTheme="minorHAnsi" w:eastAsiaTheme="minorEastAsia" w:hAnsiTheme="minorHAnsi"/>
                <w:noProof/>
                <w:sz w:val="22"/>
                <w:lang w:eastAsia="de-DE"/>
              </w:rPr>
              <w:tab/>
            </w:r>
            <w:r w:rsidR="00B00421" w:rsidRPr="00062550">
              <w:rPr>
                <w:rStyle w:val="Hyperlink"/>
                <w:noProof/>
              </w:rPr>
              <w:t>Wie geht der Trick?</w:t>
            </w:r>
            <w:r w:rsidR="00B00421">
              <w:rPr>
                <w:noProof/>
                <w:webHidden/>
              </w:rPr>
              <w:tab/>
            </w:r>
            <w:r w:rsidR="00B00421">
              <w:rPr>
                <w:noProof/>
                <w:webHidden/>
              </w:rPr>
              <w:fldChar w:fldCharType="begin"/>
            </w:r>
            <w:r w:rsidR="00B00421">
              <w:rPr>
                <w:noProof/>
                <w:webHidden/>
              </w:rPr>
              <w:instrText xml:space="preserve"> PAGEREF _Toc92035670 \h </w:instrText>
            </w:r>
            <w:r w:rsidR="00B00421">
              <w:rPr>
                <w:noProof/>
                <w:webHidden/>
              </w:rPr>
            </w:r>
            <w:r w:rsidR="00B00421">
              <w:rPr>
                <w:noProof/>
                <w:webHidden/>
              </w:rPr>
              <w:fldChar w:fldCharType="separate"/>
            </w:r>
            <w:r>
              <w:rPr>
                <w:noProof/>
                <w:webHidden/>
              </w:rPr>
              <w:t>126</w:t>
            </w:r>
            <w:r w:rsidR="00B00421">
              <w:rPr>
                <w:noProof/>
                <w:webHidden/>
              </w:rPr>
              <w:fldChar w:fldCharType="end"/>
            </w:r>
          </w:hyperlink>
        </w:p>
        <w:p w14:paraId="438FD4B4" w14:textId="6DB3F193" w:rsidR="00B00421" w:rsidRDefault="00D4046B">
          <w:pPr>
            <w:pStyle w:val="Verzeichnis1"/>
            <w:rPr>
              <w:rFonts w:asciiTheme="minorHAnsi" w:eastAsiaTheme="minorEastAsia" w:hAnsiTheme="minorHAnsi"/>
              <w:b w:val="0"/>
              <w:noProof/>
              <w:sz w:val="22"/>
              <w:lang w:eastAsia="de-DE"/>
            </w:rPr>
          </w:pPr>
          <w:hyperlink w:anchor="_Toc92035671" w:history="1">
            <w:r w:rsidR="00B00421" w:rsidRPr="00062550">
              <w:rPr>
                <w:rStyle w:val="Hyperlink"/>
                <w:noProof/>
              </w:rPr>
              <w:t>9</w:t>
            </w:r>
            <w:r w:rsidR="00B00421">
              <w:rPr>
                <w:rFonts w:asciiTheme="minorHAnsi" w:eastAsiaTheme="minorEastAsia" w:hAnsiTheme="minorHAnsi"/>
                <w:b w:val="0"/>
                <w:noProof/>
                <w:sz w:val="22"/>
                <w:lang w:eastAsia="de-DE"/>
              </w:rPr>
              <w:tab/>
            </w:r>
            <w:r w:rsidR="00B00421" w:rsidRPr="00062550">
              <w:rPr>
                <w:rStyle w:val="Hyperlink"/>
                <w:noProof/>
              </w:rPr>
              <w:t>Entsorgung</w:t>
            </w:r>
            <w:r w:rsidR="00B00421">
              <w:rPr>
                <w:noProof/>
                <w:webHidden/>
              </w:rPr>
              <w:tab/>
            </w:r>
            <w:r w:rsidR="00B00421">
              <w:rPr>
                <w:noProof/>
                <w:webHidden/>
              </w:rPr>
              <w:fldChar w:fldCharType="begin"/>
            </w:r>
            <w:r w:rsidR="00B00421">
              <w:rPr>
                <w:noProof/>
                <w:webHidden/>
              </w:rPr>
              <w:instrText xml:space="preserve"> PAGEREF _Toc92035671 \h </w:instrText>
            </w:r>
            <w:r w:rsidR="00B00421">
              <w:rPr>
                <w:noProof/>
                <w:webHidden/>
              </w:rPr>
            </w:r>
            <w:r w:rsidR="00B00421">
              <w:rPr>
                <w:noProof/>
                <w:webHidden/>
              </w:rPr>
              <w:fldChar w:fldCharType="separate"/>
            </w:r>
            <w:r>
              <w:rPr>
                <w:noProof/>
                <w:webHidden/>
              </w:rPr>
              <w:t>127</w:t>
            </w:r>
            <w:r w:rsidR="00B00421">
              <w:rPr>
                <w:noProof/>
                <w:webHidden/>
              </w:rPr>
              <w:fldChar w:fldCharType="end"/>
            </w:r>
          </w:hyperlink>
        </w:p>
        <w:p w14:paraId="7FDFCA7D" w14:textId="728A6229" w:rsidR="00B00421" w:rsidRDefault="00D4046B">
          <w:pPr>
            <w:pStyle w:val="Verzeichnis2"/>
            <w:rPr>
              <w:rFonts w:asciiTheme="minorHAnsi" w:eastAsiaTheme="minorEastAsia" w:hAnsiTheme="minorHAnsi"/>
              <w:noProof/>
              <w:sz w:val="22"/>
              <w:lang w:eastAsia="de-DE"/>
            </w:rPr>
          </w:pPr>
          <w:hyperlink w:anchor="_Toc92035672" w:history="1">
            <w:r w:rsidR="00B00421" w:rsidRPr="00062550">
              <w:rPr>
                <w:rStyle w:val="Hyperlink"/>
                <w:noProof/>
              </w:rPr>
              <w:t>9.1</w:t>
            </w:r>
            <w:r w:rsidR="00B00421">
              <w:rPr>
                <w:rFonts w:asciiTheme="minorHAnsi" w:eastAsiaTheme="minorEastAsia" w:hAnsiTheme="minorHAnsi"/>
                <w:noProof/>
                <w:sz w:val="22"/>
                <w:lang w:eastAsia="de-DE"/>
              </w:rPr>
              <w:tab/>
            </w:r>
            <w:r w:rsidR="00B00421" w:rsidRPr="00062550">
              <w:rPr>
                <w:rStyle w:val="Hyperlink"/>
                <w:noProof/>
              </w:rPr>
              <w:t>Überblick</w:t>
            </w:r>
            <w:r w:rsidR="00B00421">
              <w:rPr>
                <w:noProof/>
                <w:webHidden/>
              </w:rPr>
              <w:tab/>
            </w:r>
            <w:r w:rsidR="00B00421">
              <w:rPr>
                <w:noProof/>
                <w:webHidden/>
              </w:rPr>
              <w:fldChar w:fldCharType="begin"/>
            </w:r>
            <w:r w:rsidR="00B00421">
              <w:rPr>
                <w:noProof/>
                <w:webHidden/>
              </w:rPr>
              <w:instrText xml:space="preserve"> PAGEREF _Toc92035672 \h </w:instrText>
            </w:r>
            <w:r w:rsidR="00B00421">
              <w:rPr>
                <w:noProof/>
                <w:webHidden/>
              </w:rPr>
            </w:r>
            <w:r w:rsidR="00B00421">
              <w:rPr>
                <w:noProof/>
                <w:webHidden/>
              </w:rPr>
              <w:fldChar w:fldCharType="separate"/>
            </w:r>
            <w:r>
              <w:rPr>
                <w:noProof/>
                <w:webHidden/>
              </w:rPr>
              <w:t>127</w:t>
            </w:r>
            <w:r w:rsidR="00B00421">
              <w:rPr>
                <w:noProof/>
                <w:webHidden/>
              </w:rPr>
              <w:fldChar w:fldCharType="end"/>
            </w:r>
          </w:hyperlink>
        </w:p>
        <w:p w14:paraId="47681A17" w14:textId="7AF7C847" w:rsidR="00B00421" w:rsidRDefault="00D4046B">
          <w:pPr>
            <w:pStyle w:val="Verzeichnis2"/>
            <w:rPr>
              <w:rFonts w:asciiTheme="minorHAnsi" w:eastAsiaTheme="minorEastAsia" w:hAnsiTheme="minorHAnsi"/>
              <w:noProof/>
              <w:sz w:val="22"/>
              <w:lang w:eastAsia="de-DE"/>
            </w:rPr>
          </w:pPr>
          <w:hyperlink w:anchor="_Toc92035673" w:history="1">
            <w:r w:rsidR="00B00421" w:rsidRPr="00062550">
              <w:rPr>
                <w:rStyle w:val="Hyperlink"/>
                <w:noProof/>
              </w:rPr>
              <w:t>9.2</w:t>
            </w:r>
            <w:r w:rsidR="00B00421">
              <w:rPr>
                <w:rFonts w:asciiTheme="minorHAnsi" w:eastAsiaTheme="minorEastAsia" w:hAnsiTheme="minorHAnsi"/>
                <w:noProof/>
                <w:sz w:val="22"/>
                <w:lang w:eastAsia="de-DE"/>
              </w:rPr>
              <w:tab/>
            </w:r>
            <w:r w:rsidR="00B00421" w:rsidRPr="00062550">
              <w:rPr>
                <w:rStyle w:val="Hyperlink"/>
                <w:noProof/>
              </w:rPr>
              <w:t>Entsorgungsratschläge (E-Sätze)</w:t>
            </w:r>
            <w:r w:rsidR="00B00421">
              <w:rPr>
                <w:noProof/>
                <w:webHidden/>
              </w:rPr>
              <w:tab/>
            </w:r>
            <w:r w:rsidR="00B00421">
              <w:rPr>
                <w:noProof/>
                <w:webHidden/>
              </w:rPr>
              <w:fldChar w:fldCharType="begin"/>
            </w:r>
            <w:r w:rsidR="00B00421">
              <w:rPr>
                <w:noProof/>
                <w:webHidden/>
              </w:rPr>
              <w:instrText xml:space="preserve"> PAGEREF _Toc92035673 \h </w:instrText>
            </w:r>
            <w:r w:rsidR="00B00421">
              <w:rPr>
                <w:noProof/>
                <w:webHidden/>
              </w:rPr>
            </w:r>
            <w:r w:rsidR="00B00421">
              <w:rPr>
                <w:noProof/>
                <w:webHidden/>
              </w:rPr>
              <w:fldChar w:fldCharType="separate"/>
            </w:r>
            <w:r>
              <w:rPr>
                <w:noProof/>
                <w:webHidden/>
              </w:rPr>
              <w:t>128</w:t>
            </w:r>
            <w:r w:rsidR="00B00421">
              <w:rPr>
                <w:noProof/>
                <w:webHidden/>
              </w:rPr>
              <w:fldChar w:fldCharType="end"/>
            </w:r>
          </w:hyperlink>
        </w:p>
        <w:p w14:paraId="4008FCC6" w14:textId="7FBDC7C8" w:rsidR="009B09EC" w:rsidRDefault="009B09EC">
          <w:r>
            <w:rPr>
              <w:b/>
              <w:bCs/>
            </w:rPr>
            <w:fldChar w:fldCharType="end"/>
          </w:r>
        </w:p>
      </w:sdtContent>
    </w:sdt>
    <w:p w14:paraId="17E35F3E" w14:textId="5F604EBE" w:rsidR="007B53EF" w:rsidRDefault="009B09EC">
      <w:pPr>
        <w:spacing w:before="0"/>
        <w:jc w:val="left"/>
      </w:pPr>
      <w:r w:rsidRPr="009B09EC">
        <w:br w:type="page"/>
      </w:r>
    </w:p>
    <w:p w14:paraId="4CABE2AC" w14:textId="4338C57B" w:rsidR="00DB6C17" w:rsidRPr="009537D1" w:rsidRDefault="00DB6C17" w:rsidP="003B77EC">
      <w:pPr>
        <w:pStyle w:val="berschrift1"/>
      </w:pPr>
      <w:bookmarkStart w:id="3" w:name="_Toc92035566"/>
      <w:r w:rsidRPr="009537D1">
        <w:lastRenderedPageBreak/>
        <w:t>Sicherheit</w:t>
      </w:r>
      <w:bookmarkEnd w:id="2"/>
      <w:bookmarkEnd w:id="1"/>
      <w:r w:rsidR="00406C1C">
        <w:t>serziehung</w:t>
      </w:r>
      <w:bookmarkEnd w:id="3"/>
    </w:p>
    <w:p w14:paraId="7923C2DD" w14:textId="77777777" w:rsidR="00DB6C17" w:rsidRPr="009537D1" w:rsidRDefault="00DB6C17" w:rsidP="00AA45CB">
      <w:pPr>
        <w:pStyle w:val="berschrift2"/>
      </w:pPr>
      <w:bookmarkStart w:id="4" w:name="_Toc43882518"/>
      <w:bookmarkStart w:id="5" w:name="_Toc67462016"/>
      <w:bookmarkStart w:id="6" w:name="_Toc92035567"/>
      <w:r w:rsidRPr="009537D1">
        <w:t>Einführung</w:t>
      </w:r>
      <w:bookmarkEnd w:id="4"/>
      <w:bookmarkEnd w:id="5"/>
      <w:bookmarkEnd w:id="6"/>
    </w:p>
    <w:p w14:paraId="1B755E8D" w14:textId="77777777" w:rsidR="00A14F44" w:rsidRPr="009537D1" w:rsidRDefault="00A14F44" w:rsidP="00A14F44">
      <w:pPr>
        <w:pStyle w:val="berschrift3"/>
      </w:pPr>
      <w:bookmarkStart w:id="7" w:name="_Toc43882519"/>
      <w:bookmarkStart w:id="8" w:name="_Toc67462017"/>
      <w:bookmarkStart w:id="9" w:name="_Toc92035568"/>
      <w:r w:rsidRPr="009537D1">
        <w:t>Literatur</w:t>
      </w:r>
      <w:bookmarkEnd w:id="7"/>
      <w:bookmarkEnd w:id="8"/>
      <w:bookmarkEnd w:id="9"/>
    </w:p>
    <w:p w14:paraId="11B94695" w14:textId="6521A2F3" w:rsidR="00DB6C17" w:rsidRPr="00A0605C" w:rsidRDefault="00DB6C17" w:rsidP="003B77EC">
      <w:pPr>
        <w:pStyle w:val="Liste1"/>
        <w:rPr>
          <w:rStyle w:val="Hervorhebung"/>
          <w:b w:val="0"/>
          <w:bCs/>
          <w:iCs w:val="0"/>
          <w:sz w:val="24"/>
          <w:szCs w:val="24"/>
        </w:rPr>
      </w:pPr>
      <w:r w:rsidRPr="009537D1">
        <w:t>Häusler, K; Rampf, H.; Reichelt, R.: Experimente für den Chemieunterricht; Oldenbourg-Verlag, München 1991 (obwohl alt, immer noch gut</w:t>
      </w:r>
      <w:r w:rsidRPr="00A0605C">
        <w:rPr>
          <w:szCs w:val="24"/>
        </w:rPr>
        <w:t>)</w:t>
      </w:r>
      <w:r w:rsidR="00A14F44" w:rsidRPr="00A0605C">
        <w:rPr>
          <w:szCs w:val="24"/>
        </w:rPr>
        <w:t>.</w:t>
      </w:r>
      <w:r w:rsidR="00A14F44" w:rsidRPr="00A0605C">
        <w:rPr>
          <w:rStyle w:val="Hervorhebung"/>
          <w:b w:val="0"/>
          <w:bCs/>
          <w:sz w:val="24"/>
          <w:szCs w:val="24"/>
        </w:rPr>
        <w:t xml:space="preserve"> Besonderheiten:</w:t>
      </w:r>
    </w:p>
    <w:p w14:paraId="29CCD3AE" w14:textId="77777777" w:rsidR="00A14F44" w:rsidRPr="009537D1" w:rsidRDefault="00A14F44" w:rsidP="00A14F44">
      <w:pPr>
        <w:pStyle w:val="Liste1"/>
        <w:numPr>
          <w:ilvl w:val="3"/>
          <w:numId w:val="7"/>
        </w:numPr>
      </w:pPr>
      <w:r w:rsidRPr="009537D1">
        <w:t>S. 6 – 25: Umgang mit Geräten</w:t>
      </w:r>
    </w:p>
    <w:p w14:paraId="31E182E4" w14:textId="77777777" w:rsidR="00A14F44" w:rsidRPr="009537D1" w:rsidRDefault="00A14F44" w:rsidP="00A14F44">
      <w:pPr>
        <w:pStyle w:val="Liste1"/>
        <w:numPr>
          <w:ilvl w:val="3"/>
          <w:numId w:val="7"/>
        </w:numPr>
      </w:pPr>
      <w:r w:rsidRPr="009537D1">
        <w:t>S. 25 – 28: Zubereitung von Standardreagenzien (Phenolphtalein-Lösung, Chlorzinkiod-Lösung)</w:t>
      </w:r>
    </w:p>
    <w:p w14:paraId="33674603" w14:textId="77777777" w:rsidR="00A14F44" w:rsidRPr="009537D1" w:rsidRDefault="00A14F44" w:rsidP="00A14F44">
      <w:pPr>
        <w:pStyle w:val="Liste1"/>
        <w:numPr>
          <w:ilvl w:val="3"/>
          <w:numId w:val="7"/>
        </w:numPr>
      </w:pPr>
      <w:r w:rsidRPr="009537D1">
        <w:t>S. 28 – 35: Sicherheit (Entsorgung).</w:t>
      </w:r>
    </w:p>
    <w:p w14:paraId="237E9D12" w14:textId="77777777" w:rsidR="00DB6C17" w:rsidRPr="009537D1" w:rsidRDefault="00DB6C17" w:rsidP="003B77EC">
      <w:pPr>
        <w:pStyle w:val="Liste1"/>
      </w:pPr>
      <w:r w:rsidRPr="009537D1">
        <w:t>DGUV-Regel 113-018 „Unterricht in Schulen mit gefährlichen Stoffen</w:t>
      </w:r>
    </w:p>
    <w:p w14:paraId="4B5C8C29" w14:textId="77777777" w:rsidR="00DB6C17" w:rsidRPr="009537D1" w:rsidRDefault="00DB6C17" w:rsidP="003B77EC">
      <w:pPr>
        <w:pStyle w:val="Liste1"/>
      </w:pPr>
      <w:r w:rsidRPr="009537D1">
        <w:t>Stoffliste zur DGUV-Regel 113-018</w:t>
      </w:r>
    </w:p>
    <w:p w14:paraId="5B8196AC" w14:textId="77777777" w:rsidR="00DB6C17" w:rsidRPr="009537D1" w:rsidRDefault="00DB6C17" w:rsidP="003B77EC">
      <w:pPr>
        <w:pStyle w:val="berschrift3"/>
      </w:pPr>
      <w:bookmarkStart w:id="10" w:name="_Toc43882520"/>
      <w:bookmarkStart w:id="11" w:name="_Toc67462018"/>
      <w:bookmarkStart w:id="12" w:name="_Toc92035569"/>
      <w:r w:rsidRPr="009537D1">
        <w:t>Sicherheitsbelehrung</w:t>
      </w:r>
      <w:bookmarkEnd w:id="10"/>
      <w:bookmarkEnd w:id="11"/>
      <w:bookmarkEnd w:id="12"/>
    </w:p>
    <w:p w14:paraId="157E25D2" w14:textId="77777777" w:rsidR="00DB6C17" w:rsidRPr="009537D1" w:rsidRDefault="00DB6C17" w:rsidP="009537D1">
      <w:r w:rsidRPr="009537D1">
        <w:t>Grundlage für alle Sicherheitsbestimmungen im Umgang mit Gefahrstoffen ist die</w:t>
      </w:r>
    </w:p>
    <w:p w14:paraId="237D9AE5" w14:textId="4B5EB83A" w:rsidR="00DB6C17" w:rsidRPr="009537D1" w:rsidRDefault="00D4046B" w:rsidP="003B77EC">
      <w:pPr>
        <w:pStyle w:val="Liste1"/>
      </w:pPr>
      <w:hyperlink r:id="rId10" w:history="1">
        <w:r w:rsidR="00DB6C17" w:rsidRPr="009537D1">
          <w:rPr>
            <w:rStyle w:val="Hyperlink"/>
          </w:rPr>
          <w:t>Gefahrstoffverordnung GefStoffV</w:t>
        </w:r>
      </w:hyperlink>
      <w:r w:rsidR="00DB6C17" w:rsidRPr="009537D1">
        <w:t xml:space="preserve"> der Bundesanstalt für Arbeitsschutz und Arbeitsmedizin; Ausgabe 2010; eine sehr hilfreiche Darstellung in Übersicht findet sich bei </w:t>
      </w:r>
      <w:hyperlink r:id="rId11" w:history="1">
        <w:r w:rsidR="00DB6C17" w:rsidRPr="009537D1">
          <w:rPr>
            <w:rStyle w:val="Hyperlink"/>
          </w:rPr>
          <w:t>Wikipedia</w:t>
        </w:r>
      </w:hyperlink>
    </w:p>
    <w:p w14:paraId="24AC001C" w14:textId="0BCE7592" w:rsidR="00DB6C17" w:rsidRPr="009537D1" w:rsidRDefault="00D4046B" w:rsidP="003B77EC">
      <w:pPr>
        <w:pStyle w:val="Liste1"/>
      </w:pPr>
      <w:hyperlink r:id="rId12" w:history="1">
        <w:r w:rsidR="00DB6C17" w:rsidRPr="009537D1">
          <w:rPr>
            <w:rStyle w:val="Hyperlink"/>
          </w:rPr>
          <w:t>Sicheres Arbeiten in Laboratorien</w:t>
        </w:r>
      </w:hyperlink>
      <w:r w:rsidR="00DB6C17" w:rsidRPr="009537D1">
        <w:t xml:space="preserve"> BGI 850-0; von der Deutschen Gesetzlichen Unfallversicherung</w:t>
      </w:r>
    </w:p>
    <w:p w14:paraId="758CFF7F" w14:textId="0A81161E" w:rsidR="00DB6C17" w:rsidRPr="009537D1" w:rsidRDefault="00D4046B" w:rsidP="003B77EC">
      <w:pPr>
        <w:pStyle w:val="Liste1"/>
      </w:pPr>
      <w:hyperlink r:id="rId13" w:history="1">
        <w:r w:rsidR="00DB6C17" w:rsidRPr="009537D1">
          <w:rPr>
            <w:rStyle w:val="Hyperlink"/>
          </w:rPr>
          <w:t>GHS</w:t>
        </w:r>
      </w:hyperlink>
      <w:r w:rsidR="00DB6C17" w:rsidRPr="009537D1">
        <w:t>; Global Harmonisiertes System zur Einstufung und Kennzeichnung von Gefahrstoffen (Kurzbeschreibung in Wikipedia)</w:t>
      </w:r>
    </w:p>
    <w:p w14:paraId="3D32965C" w14:textId="153A3998" w:rsidR="00DB6C17" w:rsidRPr="009537D1" w:rsidRDefault="00D4046B" w:rsidP="003B77EC">
      <w:pPr>
        <w:pStyle w:val="Liste1"/>
      </w:pPr>
      <w:hyperlink r:id="rId14" w:history="1">
        <w:r w:rsidR="00DB6C17" w:rsidRPr="009537D1">
          <w:rPr>
            <w:rStyle w:val="Hyperlink"/>
          </w:rPr>
          <w:t>DGUV-Regel 113-018</w:t>
        </w:r>
      </w:hyperlink>
      <w:r w:rsidR="00DB6C17" w:rsidRPr="009537D1">
        <w:t xml:space="preserve"> Unterricht in Schulen mit gefährlichen Stoffen der Gesetzlichen Unfall Versicherung (GUV); München 2010</w:t>
      </w:r>
    </w:p>
    <w:p w14:paraId="3D8A3D6A" w14:textId="2AE500ED" w:rsidR="00DB6C17" w:rsidRPr="009537D1" w:rsidRDefault="00DB6C17" w:rsidP="003B77EC">
      <w:pPr>
        <w:pStyle w:val="berschrift3"/>
      </w:pPr>
      <w:bookmarkStart w:id="13" w:name="_Toc43882521"/>
      <w:bookmarkStart w:id="14" w:name="_Toc67462019"/>
      <w:bookmarkStart w:id="15" w:name="_Toc92035570"/>
      <w:r w:rsidRPr="009537D1">
        <w:t xml:space="preserve">Sicherheit im </w:t>
      </w:r>
      <w:bookmarkEnd w:id="13"/>
      <w:bookmarkEnd w:id="14"/>
      <w:r w:rsidR="00406C1C">
        <w:t>Übungsraum</w:t>
      </w:r>
      <w:bookmarkEnd w:id="15"/>
    </w:p>
    <w:p w14:paraId="7B62F29B" w14:textId="77777777" w:rsidR="00DB6C17" w:rsidRPr="009537D1" w:rsidRDefault="00DB6C17" w:rsidP="009537D1">
      <w:r w:rsidRPr="00C55464">
        <w:rPr>
          <w:rStyle w:val="Hervorhebung"/>
        </w:rPr>
        <w:t>Einrichtungen</w:t>
      </w:r>
      <w:r w:rsidRPr="009537D1">
        <w:t xml:space="preserve">: </w:t>
      </w:r>
    </w:p>
    <w:p w14:paraId="5887A7B7" w14:textId="77777777" w:rsidR="00C55464" w:rsidRDefault="00C55464" w:rsidP="00C55464">
      <w:pPr>
        <w:pStyle w:val="Liste1"/>
        <w:sectPr w:rsidR="00C55464" w:rsidSect="00A17AA1">
          <w:footerReference w:type="default" r:id="rId15"/>
          <w:type w:val="continuous"/>
          <w:pgSz w:w="11906" w:h="16838"/>
          <w:pgMar w:top="851" w:right="1134" w:bottom="851" w:left="1134" w:header="284" w:footer="397" w:gutter="0"/>
          <w:cols w:space="708"/>
          <w:titlePg/>
          <w:docGrid w:linePitch="360"/>
        </w:sectPr>
      </w:pPr>
    </w:p>
    <w:p w14:paraId="52E38B79" w14:textId="14A315F8" w:rsidR="00DB6C17" w:rsidRPr="009537D1" w:rsidRDefault="00DB6C17" w:rsidP="00C55464">
      <w:pPr>
        <w:pStyle w:val="Liste1"/>
      </w:pPr>
      <w:r w:rsidRPr="009537D1">
        <w:t>Fluchtweg</w:t>
      </w:r>
    </w:p>
    <w:p w14:paraId="7E6A9218" w14:textId="5FD8A0F1" w:rsidR="00DB6C17" w:rsidRPr="009537D1" w:rsidRDefault="00DB6C17" w:rsidP="00C55464">
      <w:pPr>
        <w:pStyle w:val="Liste1"/>
      </w:pPr>
      <w:r w:rsidRPr="009537D1">
        <w:t>Sammelpunkt</w:t>
      </w:r>
    </w:p>
    <w:p w14:paraId="5973AD8F" w14:textId="2A88E278" w:rsidR="00DB6C17" w:rsidRPr="009537D1" w:rsidRDefault="00406C1C" w:rsidP="00C55464">
      <w:pPr>
        <w:pStyle w:val="Liste1"/>
      </w:pPr>
      <w:r>
        <w:t xml:space="preserve">Standort </w:t>
      </w:r>
      <w:r w:rsidR="00DB6C17" w:rsidRPr="009537D1">
        <w:t>Feuermelder</w:t>
      </w:r>
    </w:p>
    <w:p w14:paraId="45D6371E" w14:textId="672B4E13" w:rsidR="00DB6C17" w:rsidRPr="009537D1" w:rsidRDefault="00DB6C17" w:rsidP="00C55464">
      <w:pPr>
        <w:pStyle w:val="Liste1"/>
      </w:pPr>
      <w:r w:rsidRPr="009537D1">
        <w:t>Verbandskasten</w:t>
      </w:r>
    </w:p>
    <w:p w14:paraId="460D5084" w14:textId="77777777" w:rsidR="00DB6C17" w:rsidRPr="009537D1" w:rsidRDefault="00DB6C17" w:rsidP="00C55464">
      <w:pPr>
        <w:pStyle w:val="Liste1"/>
      </w:pPr>
      <w:r w:rsidRPr="009537D1">
        <w:t>Notaus für Gas und Strom</w:t>
      </w:r>
    </w:p>
    <w:p w14:paraId="07D6B0E6" w14:textId="77777777" w:rsidR="00DB6C17" w:rsidRPr="009537D1" w:rsidRDefault="00DB6C17" w:rsidP="00C55464">
      <w:pPr>
        <w:pStyle w:val="Liste1"/>
      </w:pPr>
      <w:r w:rsidRPr="009537D1">
        <w:t>Augendusche(n)</w:t>
      </w:r>
    </w:p>
    <w:p w14:paraId="70D10D92" w14:textId="77777777" w:rsidR="00DB6C17" w:rsidRPr="009537D1" w:rsidRDefault="00DB6C17" w:rsidP="00C55464">
      <w:pPr>
        <w:pStyle w:val="Liste1"/>
      </w:pPr>
      <w:r w:rsidRPr="009537D1">
        <w:t>Zugangssicherung (Fluchttür)</w:t>
      </w:r>
    </w:p>
    <w:p w14:paraId="1F028A22" w14:textId="77777777" w:rsidR="00DB6C17" w:rsidRPr="009537D1" w:rsidRDefault="00DB6C17" w:rsidP="00C55464">
      <w:pPr>
        <w:pStyle w:val="Liste1"/>
      </w:pPr>
      <w:r w:rsidRPr="009537D1">
        <w:t>2. Fluchttür</w:t>
      </w:r>
    </w:p>
    <w:p w14:paraId="232E4CFC" w14:textId="19217821" w:rsidR="00DB6C17" w:rsidRPr="009537D1" w:rsidRDefault="00406C1C" w:rsidP="00C55464">
      <w:pPr>
        <w:pStyle w:val="Liste1"/>
      </w:pPr>
      <w:r>
        <w:t xml:space="preserve">Standort </w:t>
      </w:r>
      <w:r w:rsidR="00DB6C17" w:rsidRPr="009537D1">
        <w:t>Feuerlöscher</w:t>
      </w:r>
    </w:p>
    <w:p w14:paraId="38ABBD44" w14:textId="77777777" w:rsidR="00C55464" w:rsidRDefault="00C55464" w:rsidP="009537D1">
      <w:pPr>
        <w:sectPr w:rsidR="00C55464" w:rsidSect="00C55464">
          <w:type w:val="continuous"/>
          <w:pgSz w:w="11906" w:h="16838"/>
          <w:pgMar w:top="851" w:right="1134" w:bottom="851" w:left="1134" w:header="284" w:footer="397" w:gutter="0"/>
          <w:cols w:num="2" w:space="708"/>
          <w:docGrid w:linePitch="360"/>
        </w:sectPr>
      </w:pPr>
    </w:p>
    <w:p w14:paraId="63798EEF" w14:textId="77777777" w:rsidR="00DB6C17" w:rsidRPr="009537D1" w:rsidRDefault="00DB6C17" w:rsidP="00C55464">
      <w:pPr>
        <w:pStyle w:val="berschrift3"/>
      </w:pPr>
      <w:bookmarkStart w:id="16" w:name="_Toc43882522"/>
      <w:bookmarkStart w:id="17" w:name="_Toc67462020"/>
      <w:bookmarkStart w:id="18" w:name="_Toc92035571"/>
      <w:r w:rsidRPr="009537D1">
        <w:t>Entsorgung</w:t>
      </w:r>
      <w:bookmarkEnd w:id="16"/>
      <w:bookmarkEnd w:id="17"/>
      <w:bookmarkEnd w:id="18"/>
    </w:p>
    <w:p w14:paraId="496D5DE3" w14:textId="77777777" w:rsidR="00DB6C17" w:rsidRPr="009537D1" w:rsidRDefault="00DB6C17" w:rsidP="009537D1">
      <w:bookmarkStart w:id="19" w:name="_Hlk91694821"/>
      <w:r w:rsidRPr="009537D1">
        <w:t>Für die Entsorgung von Chemikalien stehen Behälter mit folgender Kennzeichnung zur Verfügung:</w:t>
      </w:r>
    </w:p>
    <w:p w14:paraId="03B798FF" w14:textId="3E9FF379" w:rsidR="00DB6C17" w:rsidRPr="009537D1" w:rsidRDefault="00406C1C" w:rsidP="00C55464">
      <w:pPr>
        <w:pStyle w:val="Liste1"/>
      </w:pPr>
      <w:r>
        <w:t xml:space="preserve">B1 </w:t>
      </w:r>
      <w:r w:rsidR="00DB6C17" w:rsidRPr="009537D1">
        <w:t>saure und basische Abfälle (flüssig, gelöst); Schwermetall-Salzlösungen</w:t>
      </w:r>
    </w:p>
    <w:p w14:paraId="357525B6" w14:textId="2B36E0EA" w:rsidR="00DB6C17" w:rsidRPr="009537D1" w:rsidRDefault="00406C1C" w:rsidP="00C55464">
      <w:pPr>
        <w:pStyle w:val="Liste1"/>
      </w:pPr>
      <w:r>
        <w:t xml:space="preserve">B2 </w:t>
      </w:r>
      <w:r w:rsidR="00DB6C17" w:rsidRPr="009537D1">
        <w:t>umweltgefährdende feste und schlammige Abfälle</w:t>
      </w:r>
    </w:p>
    <w:p w14:paraId="6A347DFF" w14:textId="6CC756A6" w:rsidR="00DB6C17" w:rsidRPr="009537D1" w:rsidRDefault="00406C1C" w:rsidP="00C55464">
      <w:pPr>
        <w:pStyle w:val="Liste1"/>
      </w:pPr>
      <w:r>
        <w:t xml:space="preserve">B3 </w:t>
      </w:r>
      <w:r w:rsidR="00050B11">
        <w:t>o</w:t>
      </w:r>
      <w:r w:rsidR="00DB6C17" w:rsidRPr="009537D1">
        <w:t>rganische Abfälle (flüssig, halogenhaltig)</w:t>
      </w:r>
    </w:p>
    <w:p w14:paraId="16C9C323" w14:textId="57EA24D2" w:rsidR="00DB6C17" w:rsidRPr="009537D1" w:rsidRDefault="00DB6C17" w:rsidP="009537D1">
      <w:r w:rsidRPr="009537D1">
        <w:t xml:space="preserve">Eine vollständigere Auflistung findet sich </w:t>
      </w:r>
      <w:r w:rsidR="00A0605C">
        <w:t xml:space="preserve">in Kapitel </w:t>
      </w:r>
      <w:r w:rsidR="00A0605C">
        <w:fldChar w:fldCharType="begin"/>
      </w:r>
      <w:r w:rsidR="00A0605C">
        <w:instrText xml:space="preserve"> REF _Ref91757803 \r \h </w:instrText>
      </w:r>
      <w:r w:rsidR="00A0605C">
        <w:fldChar w:fldCharType="separate"/>
      </w:r>
      <w:r w:rsidR="00D4046B">
        <w:t>9</w:t>
      </w:r>
      <w:r w:rsidR="00A0605C">
        <w:fldChar w:fldCharType="end"/>
      </w:r>
      <w:r w:rsidRPr="009537D1">
        <w:t>.</w:t>
      </w:r>
    </w:p>
    <w:p w14:paraId="2CEC0EC6" w14:textId="77777777" w:rsidR="00C55464" w:rsidRDefault="00C55464">
      <w:pPr>
        <w:spacing w:before="0"/>
        <w:jc w:val="left"/>
      </w:pPr>
      <w:bookmarkStart w:id="20" w:name="_Toc43882523"/>
      <w:bookmarkStart w:id="21" w:name="_Toc67462021"/>
      <w:bookmarkEnd w:id="19"/>
      <w:r>
        <w:br w:type="page"/>
      </w:r>
    </w:p>
    <w:p w14:paraId="5550249D" w14:textId="54783D36" w:rsidR="00DB6C17" w:rsidRPr="009537D1" w:rsidRDefault="00DB6C17" w:rsidP="00C55464">
      <w:pPr>
        <w:pStyle w:val="berschrift3"/>
      </w:pPr>
      <w:bookmarkStart w:id="22" w:name="_Toc43882524"/>
      <w:bookmarkStart w:id="23" w:name="_Toc67462022"/>
      <w:bookmarkStart w:id="24" w:name="_Toc92035572"/>
      <w:bookmarkEnd w:id="20"/>
      <w:bookmarkEnd w:id="21"/>
      <w:r w:rsidRPr="009537D1">
        <w:lastRenderedPageBreak/>
        <w:t>Handhabung der Versuchsanleitungen</w:t>
      </w:r>
      <w:bookmarkEnd w:id="22"/>
      <w:bookmarkEnd w:id="23"/>
      <w:r w:rsidR="00406C1C">
        <w:t xml:space="preserve"> durch Lehrkräfte</w:t>
      </w:r>
      <w:bookmarkEnd w:id="24"/>
    </w:p>
    <w:p w14:paraId="7E996EE0" w14:textId="387B7A95" w:rsidR="00DB6C17" w:rsidRPr="009537D1" w:rsidRDefault="00DB6C17" w:rsidP="00C55464">
      <w:pPr>
        <w:pStyle w:val="Liste1"/>
      </w:pPr>
      <w:r w:rsidRPr="009537D1">
        <w:t>Lesen</w:t>
      </w:r>
      <w:r w:rsidR="00050B11">
        <w:t xml:space="preserve"> Sie Anleitung und Legende dazu</w:t>
      </w:r>
      <w:r w:rsidR="00406C1C">
        <w:t>.</w:t>
      </w:r>
    </w:p>
    <w:p w14:paraId="24B999A6" w14:textId="467CB012" w:rsidR="00DB6C17" w:rsidRPr="009537D1" w:rsidRDefault="00DB6C17" w:rsidP="00C55464">
      <w:pPr>
        <w:pStyle w:val="Liste1"/>
      </w:pPr>
      <w:r w:rsidRPr="009537D1">
        <w:t>Führen Sie diese Versuche durch, bis sie einwandfrei funktionieren. Es ist wichtig, einen Versuch wirklich zu beherrschen</w:t>
      </w:r>
      <w:r w:rsidR="00406C1C">
        <w:t>.</w:t>
      </w:r>
    </w:p>
    <w:p w14:paraId="7F48337E" w14:textId="741A6A03" w:rsidR="00DB6C17" w:rsidRPr="009537D1" w:rsidRDefault="00DB6C17" w:rsidP="00C55464">
      <w:pPr>
        <w:pStyle w:val="Liste1"/>
      </w:pPr>
      <w:r w:rsidRPr="009537D1">
        <w:t>Beachten Sie die exakte Bezeichnung der Arbeitsgeräte</w:t>
      </w:r>
      <w:r w:rsidR="00406C1C">
        <w:t>.</w:t>
      </w:r>
    </w:p>
    <w:p w14:paraId="06EDF460" w14:textId="352FCC7F" w:rsidR="00DB6C17" w:rsidRPr="009537D1" w:rsidRDefault="00DB6C17" w:rsidP="00C55464">
      <w:pPr>
        <w:pStyle w:val="Liste1"/>
      </w:pPr>
      <w:r w:rsidRPr="009537D1">
        <w:t xml:space="preserve">Machen Sie sich mit der Handhabung von Geräten (z. B. </w:t>
      </w:r>
      <w:r w:rsidR="00406C1C">
        <w:t>Heizplatte</w:t>
      </w:r>
      <w:r w:rsidRPr="009537D1">
        <w:t>) und Kennzeichnungs-Richtlinien (Gefahrensymbole) vertraut</w:t>
      </w:r>
      <w:r w:rsidR="00406C1C">
        <w:t>.</w:t>
      </w:r>
    </w:p>
    <w:p w14:paraId="3C4B5DA6" w14:textId="3F6C1973" w:rsidR="00DB6C17" w:rsidRPr="009537D1" w:rsidRDefault="00DB6C17" w:rsidP="00C55464">
      <w:pPr>
        <w:pStyle w:val="berschrift3"/>
      </w:pPr>
      <w:bookmarkStart w:id="25" w:name="_Toc43882526"/>
      <w:bookmarkStart w:id="26" w:name="_Toc67462024"/>
      <w:bookmarkStart w:id="27" w:name="_Toc92035573"/>
      <w:r w:rsidRPr="009537D1">
        <w:t>Sicherheit bei Übungen mit Lernenden</w:t>
      </w:r>
      <w:bookmarkEnd w:id="25"/>
      <w:bookmarkEnd w:id="26"/>
      <w:bookmarkEnd w:id="27"/>
    </w:p>
    <w:p w14:paraId="325474AF" w14:textId="77777777" w:rsidR="00DB6C17" w:rsidRPr="009537D1" w:rsidRDefault="00DB6C17" w:rsidP="009537D1">
      <w:r w:rsidRPr="009537D1">
        <w:t>Besonders zu beachten (beispielhafte Kurzform; vollständige Hinweise in der DGUV-Regel):</w:t>
      </w:r>
    </w:p>
    <w:p w14:paraId="2F3F3C31" w14:textId="05C5027A" w:rsidR="00DB6C17" w:rsidRPr="009537D1" w:rsidRDefault="00DB6C17" w:rsidP="00C55464">
      <w:pPr>
        <w:pStyle w:val="Liste1"/>
      </w:pPr>
      <w:r w:rsidRPr="009537D1">
        <w:t>Quecksilber-Thermometer sind bei Übungen mit Lernenden durch Alkohol-Thermometer zu ersetzen</w:t>
      </w:r>
      <w:r w:rsidR="00406C1C">
        <w:t>.</w:t>
      </w:r>
    </w:p>
    <w:p w14:paraId="27F4E4B1" w14:textId="71FCA9BB" w:rsidR="00DB6C17" w:rsidRPr="009537D1" w:rsidRDefault="00DB6C17" w:rsidP="00C55464">
      <w:pPr>
        <w:pStyle w:val="Liste1"/>
      </w:pPr>
      <w:r w:rsidRPr="009537D1">
        <w:t>Bis einschließlich Jahrgangsstufe 10 dürfen Lernende nur mit Wechsel-Spannungen bis 2</w:t>
      </w:r>
      <w:r w:rsidR="00474E68">
        <w:t>5</w:t>
      </w:r>
      <w:r w:rsidRPr="009537D1">
        <w:t> V experimentieren</w:t>
      </w:r>
      <w:r w:rsidR="00406C1C">
        <w:t>.</w:t>
      </w:r>
    </w:p>
    <w:p w14:paraId="78F61950" w14:textId="0508599B" w:rsidR="00DB6C17" w:rsidRPr="009537D1" w:rsidRDefault="00DB6C17" w:rsidP="00C55464">
      <w:pPr>
        <w:pStyle w:val="Liste1"/>
      </w:pPr>
      <w:r w:rsidRPr="009537D1">
        <w:t>Lernende dürfen Fachräume, ohne Aufsicht durch den Fachlehrer, nicht betreten</w:t>
      </w:r>
      <w:r w:rsidR="00406C1C">
        <w:t>.</w:t>
      </w:r>
    </w:p>
    <w:p w14:paraId="1436090D" w14:textId="77777777" w:rsidR="00DB6C17" w:rsidRPr="009537D1" w:rsidRDefault="00DB6C17" w:rsidP="00C55464">
      <w:pPr>
        <w:pStyle w:val="Liste1"/>
      </w:pPr>
      <w:r w:rsidRPr="009537D1">
        <w:t>Lernende müssen ausdrücklich darauf hingewiesen werden, dass gefährliche Experimente nicht zu Hause nachvollzogen werden dürfen.</w:t>
      </w:r>
    </w:p>
    <w:p w14:paraId="04D796D3" w14:textId="77777777" w:rsidR="00DB6C17" w:rsidRPr="009537D1" w:rsidRDefault="00DB6C17" w:rsidP="00C55464">
      <w:pPr>
        <w:pStyle w:val="berschrift3"/>
      </w:pPr>
      <w:bookmarkStart w:id="28" w:name="_Toc43882529"/>
      <w:bookmarkStart w:id="29" w:name="_Toc67462027"/>
      <w:bookmarkStart w:id="30" w:name="_Toc92035574"/>
      <w:r w:rsidRPr="009537D1">
        <w:t>Materialien</w:t>
      </w:r>
      <w:bookmarkEnd w:id="28"/>
      <w:bookmarkEnd w:id="29"/>
      <w:bookmarkEnd w:id="30"/>
    </w:p>
    <w:p w14:paraId="5DC1CEC7" w14:textId="2D2BDAD3" w:rsidR="00DB6C17" w:rsidRPr="009537D1" w:rsidRDefault="00D4046B" w:rsidP="00C55464">
      <w:pPr>
        <w:pStyle w:val="Liste1"/>
      </w:pPr>
      <w:hyperlink r:id="rId16" w:history="1">
        <w:r w:rsidR="00DB6C17" w:rsidRPr="009537D1">
          <w:rPr>
            <w:rStyle w:val="Hyperlink"/>
          </w:rPr>
          <w:t>http://www.guvv-bayern.de/Internet_I-Frame/Files/PDF/GBI/</w:t>
        </w:r>
      </w:hyperlink>
      <w:r w:rsidR="00DB6C17" w:rsidRPr="009537D1">
        <w:br/>
      </w:r>
      <w:hyperlink r:id="rId17" w:history="1">
        <w:r w:rsidR="00DB6C17" w:rsidRPr="009537D1">
          <w:rPr>
            <w:rStyle w:val="Hyperlink"/>
          </w:rPr>
          <w:t>NatWissU_Chemie_Info_Schule_04062007.pdf</w:t>
        </w:r>
      </w:hyperlink>
      <w:r w:rsidR="00DB6C17" w:rsidRPr="009537D1">
        <w:br/>
        <w:t>Aufstellung von Sicherheitsrichtlinien und Maßnahmen für Fachräume in Schulen.</w:t>
      </w:r>
    </w:p>
    <w:p w14:paraId="6F2695FC" w14:textId="067699F0" w:rsidR="00DB6C17" w:rsidRPr="009537D1" w:rsidRDefault="00D4046B" w:rsidP="00C55464">
      <w:pPr>
        <w:pStyle w:val="Liste1"/>
      </w:pPr>
      <w:hyperlink r:id="rId18" w:tgtFrame="_blank" w:history="1">
        <w:r w:rsidR="00DB6C17" w:rsidRPr="009537D1">
          <w:rPr>
            <w:rStyle w:val="Hyperlink"/>
          </w:rPr>
          <w:t>http://www.sichere-schule.de/</w:t>
        </w:r>
      </w:hyperlink>
      <w:r w:rsidR="00DB6C17" w:rsidRPr="009537D1">
        <w:br/>
        <w:t>Sehr schön gestaltete, anschauliche Darstellung von Sicherheitsbestimmungen u. a. für das Fach Chemie im Schulhaus.</w:t>
      </w:r>
    </w:p>
    <w:p w14:paraId="14972EB6" w14:textId="30634814" w:rsidR="00DB6C17" w:rsidRPr="009537D1" w:rsidRDefault="00DB6C17" w:rsidP="00AA45CB">
      <w:pPr>
        <w:pStyle w:val="berschrift2"/>
      </w:pPr>
      <w:bookmarkStart w:id="31" w:name="_Literaturliste"/>
      <w:bookmarkStart w:id="32" w:name="_Toc43882537"/>
      <w:bookmarkStart w:id="33" w:name="_Toc67462035"/>
      <w:bookmarkStart w:id="34" w:name="_Toc92035575"/>
      <w:bookmarkEnd w:id="31"/>
      <w:r w:rsidRPr="009537D1">
        <w:t>Vorsichtsmaßnahmen</w:t>
      </w:r>
      <w:bookmarkEnd w:id="32"/>
      <w:bookmarkEnd w:id="33"/>
      <w:bookmarkEnd w:id="34"/>
    </w:p>
    <w:p w14:paraId="06E7B5E4" w14:textId="77777777" w:rsidR="00DB6C17" w:rsidRPr="00C47E5C" w:rsidRDefault="00DB6C17" w:rsidP="00A0605C">
      <w:pPr>
        <w:pStyle w:val="Liste1"/>
      </w:pPr>
      <w:r w:rsidRPr="00C47E5C">
        <w:t>Halten Sie Ordnung an dem Arbeitsplatz. Geräte und Chemikalien, die nicht mehr benötigt werden, stören beim Experimentieren und erschweren die Beobachtung</w:t>
      </w:r>
    </w:p>
    <w:p w14:paraId="0239A108" w14:textId="77777777" w:rsidR="00DB6C17" w:rsidRPr="00C47E5C" w:rsidRDefault="00DB6C17" w:rsidP="00A0605C">
      <w:pPr>
        <w:pStyle w:val="Liste1"/>
      </w:pPr>
      <w:r w:rsidRPr="00C47E5C">
        <w:t>Chemikalien sind mit Löffel und Spatel herauszunehmen. Reste nicht in die Flasche zurück.</w:t>
      </w:r>
    </w:p>
    <w:p w14:paraId="77E36208" w14:textId="77777777" w:rsidR="00DB6C17" w:rsidRPr="00C47E5C" w:rsidRDefault="00DB6C17" w:rsidP="00A0605C">
      <w:pPr>
        <w:pStyle w:val="Liste1"/>
      </w:pPr>
      <w:r w:rsidRPr="00C47E5C">
        <w:t>Flaschen sofort wieder schließen. Stopfen dürfen nicht verwechselt werden.</w:t>
      </w:r>
    </w:p>
    <w:p w14:paraId="6934BA9A" w14:textId="77777777" w:rsidR="00DB6C17" w:rsidRPr="00C47E5C" w:rsidRDefault="00DB6C17" w:rsidP="00A0605C">
      <w:pPr>
        <w:pStyle w:val="Liste1"/>
      </w:pPr>
      <w:r w:rsidRPr="00C47E5C">
        <w:t>Beim Erhitzen Reagenzglas-Mündung nicht auf Personen richten. Siedeverzug durch Schütteln oder Siedesteinchen vermeiden. Bei alkalischen Flüssigkeiten ist besondere Vorsicht geboten.</w:t>
      </w:r>
    </w:p>
    <w:p w14:paraId="1230F484" w14:textId="350C4DAB" w:rsidR="00DB6C17" w:rsidRPr="00C47E5C" w:rsidRDefault="00DB6C17" w:rsidP="00A0605C">
      <w:pPr>
        <w:pStyle w:val="Liste1"/>
      </w:pPr>
      <w:r w:rsidRPr="00C47E5C">
        <w:t xml:space="preserve">Beim Ausgießen aus Flaschen soll das Etikett oben sein. Herabrinnende Tropfen mit </w:t>
      </w:r>
      <w:r w:rsidR="00685175">
        <w:t xml:space="preserve">dem </w:t>
      </w:r>
      <w:r w:rsidRPr="00C47E5C">
        <w:t>Stopfen abstreifen.</w:t>
      </w:r>
    </w:p>
    <w:p w14:paraId="447E3581" w14:textId="062A44A7" w:rsidR="00DB6C17" w:rsidRPr="00C47E5C" w:rsidRDefault="00DB6C17" w:rsidP="00A0605C">
      <w:pPr>
        <w:pStyle w:val="Liste1"/>
      </w:pPr>
      <w:r w:rsidRPr="00C47E5C">
        <w:t xml:space="preserve">Keine Chemikalien ohne Behälter oder </w:t>
      </w:r>
      <w:r w:rsidR="00CE68FE">
        <w:t>Filterpapier</w:t>
      </w:r>
      <w:r w:rsidRPr="00C47E5C">
        <w:t xml:space="preserve"> auf die Waagschale legen.</w:t>
      </w:r>
    </w:p>
    <w:p w14:paraId="38D762D1" w14:textId="77777777" w:rsidR="00DB6C17" w:rsidRPr="00C47E5C" w:rsidRDefault="00DB6C17" w:rsidP="00A0605C">
      <w:pPr>
        <w:pStyle w:val="Liste1"/>
      </w:pPr>
      <w:r w:rsidRPr="00C47E5C">
        <w:t>Brennbare Flüssigkeiten, Glas-Scherben, Zündhölzer, Indikator-Papier, Zigaretten-Kippen und dgl. nicht in den Ausguss werfen. Beseitigungsvorschriften beachten.</w:t>
      </w:r>
    </w:p>
    <w:p w14:paraId="39F6B44F" w14:textId="77777777" w:rsidR="00DB6C17" w:rsidRPr="00C47E5C" w:rsidRDefault="00DB6C17" w:rsidP="00A0605C">
      <w:pPr>
        <w:pStyle w:val="Liste1"/>
      </w:pPr>
      <w:r w:rsidRPr="00C47E5C">
        <w:t>Brenner nicht knapp an die Tischkante stellen.</w:t>
      </w:r>
    </w:p>
    <w:p w14:paraId="48700002" w14:textId="77777777" w:rsidR="00DB6C17" w:rsidRPr="00C47E5C" w:rsidRDefault="00DB6C17" w:rsidP="00A0605C">
      <w:pPr>
        <w:pStyle w:val="Liste1"/>
      </w:pPr>
      <w:r w:rsidRPr="00C47E5C">
        <w:t>Gas-Hähne (einschl. Haupt-Hahn) am Ende des Unterrichts bzw. der Vorbereitung schließen.</w:t>
      </w:r>
    </w:p>
    <w:p w14:paraId="0BBD273E" w14:textId="09880729" w:rsidR="00DB6C17" w:rsidRPr="00C47E5C" w:rsidRDefault="00DB6C17" w:rsidP="00A0605C">
      <w:pPr>
        <w:pStyle w:val="Liste1"/>
      </w:pPr>
      <w:r w:rsidRPr="00C47E5C">
        <w:lastRenderedPageBreak/>
        <w:t>Gesäuberte Reagenzgläser zum Abtropfen in das Reagenzglas-Gestell umgekehrt einstellen</w:t>
      </w:r>
      <w:r w:rsidR="00413A69">
        <w:t>, falls dafür Plätze vorgesehen sind (bei Holzgestellen Stäbe auf der Rückseite)</w:t>
      </w:r>
      <w:r w:rsidRPr="00C47E5C">
        <w:t>.</w:t>
      </w:r>
    </w:p>
    <w:p w14:paraId="7297392E" w14:textId="77777777" w:rsidR="00DB6C17" w:rsidRPr="00C47E5C" w:rsidRDefault="00DB6C17" w:rsidP="00A0605C">
      <w:pPr>
        <w:pStyle w:val="Liste1"/>
      </w:pPr>
      <w:r w:rsidRPr="00C47E5C">
        <w:t>Geräte, Löffel, Spatel, Pinzetten und dgl. nach Gebrauch wieder dorthin bringen/stellen, wo sie entnommen wurden.</w:t>
      </w:r>
    </w:p>
    <w:p w14:paraId="2E799ABD" w14:textId="010D90CC" w:rsidR="00DB6C17" w:rsidRPr="00C47E5C" w:rsidRDefault="00DB6C17" w:rsidP="00A0605C">
      <w:pPr>
        <w:pStyle w:val="Liste1"/>
      </w:pPr>
      <w:r w:rsidRPr="00C47E5C">
        <w:t xml:space="preserve">Geräte-Aufbauten nach dem Versuch wieder auseinandernehmen. Keine Glas-Röhrchen und dgl. in Stopfen lassen. Glas-Röhren, Thermometer u. ä. nie mit bloßen Händen </w:t>
      </w:r>
      <w:r w:rsidR="00EB78B2">
        <w:t xml:space="preserve">und ohne Gleitmittel </w:t>
      </w:r>
      <w:r w:rsidRPr="00C47E5C">
        <w:t>in Stopfen-Bohrungen einführen.</w:t>
      </w:r>
    </w:p>
    <w:p w14:paraId="0A321669" w14:textId="77777777" w:rsidR="00DB6C17" w:rsidRPr="00C47E5C" w:rsidRDefault="00DB6C17" w:rsidP="00A0605C">
      <w:pPr>
        <w:pStyle w:val="Liste1"/>
      </w:pPr>
      <w:r w:rsidRPr="00C47E5C">
        <w:t>Glas-Bruch in einen gekennzeichneten Abfall-Behälter werfen. Reinigungspersonal davon verständigen. Keine Papier-Körbe aus Holz in das Labor. Beschädigte Geräte oder Gefäße dürfen nicht mehr verwendet werden.</w:t>
      </w:r>
    </w:p>
    <w:p w14:paraId="3E927424" w14:textId="77777777" w:rsidR="00DB6C17" w:rsidRPr="00C47E5C" w:rsidRDefault="00DB6C17" w:rsidP="00A0605C">
      <w:pPr>
        <w:pStyle w:val="Liste1"/>
      </w:pPr>
      <w:r w:rsidRPr="00C47E5C">
        <w:t>Labormantel und Schutzbrille stets tragen. Evtl. Schutz-Handschuhe rechtzeitig verwenden.</w:t>
      </w:r>
    </w:p>
    <w:p w14:paraId="137E532F" w14:textId="77777777" w:rsidR="00DB6C17" w:rsidRPr="00C47E5C" w:rsidRDefault="00DB6C17" w:rsidP="00A0605C">
      <w:pPr>
        <w:pStyle w:val="Liste1"/>
      </w:pPr>
      <w:r w:rsidRPr="00C47E5C">
        <w:t>Es darf nur festes, geschlossenes und trittsicheres Schuhwerk getragen werden.</w:t>
      </w:r>
    </w:p>
    <w:p w14:paraId="7049FE33" w14:textId="3A99E789" w:rsidR="00DB6C17" w:rsidRPr="00C47E5C" w:rsidRDefault="00DB6C17" w:rsidP="00A0605C">
      <w:pPr>
        <w:pStyle w:val="Liste1"/>
      </w:pPr>
      <w:r w:rsidRPr="00C47E5C">
        <w:t>Erste-Hilfe-Kasten griffbereit aufstellen. Hinweise anbringen.</w:t>
      </w:r>
    </w:p>
    <w:p w14:paraId="61A9D958" w14:textId="1FEA233A" w:rsidR="00DB6C17" w:rsidRPr="00C47E5C" w:rsidRDefault="00DB6C17" w:rsidP="00A0605C">
      <w:pPr>
        <w:pStyle w:val="Liste1"/>
      </w:pPr>
      <w:r w:rsidRPr="00C47E5C">
        <w:t xml:space="preserve">Pipettieren mit dem Mund verboten. </w:t>
      </w:r>
      <w:r w:rsidR="00CC03EE">
        <w:t>Pipettierhilfen wie</w:t>
      </w:r>
      <w:r w:rsidRPr="00C47E5C">
        <w:t xml:space="preserve"> Peleus-Ball verwenden.</w:t>
      </w:r>
    </w:p>
    <w:p w14:paraId="4C03F7AF" w14:textId="77777777" w:rsidR="00DB6C17" w:rsidRPr="00C47E5C" w:rsidRDefault="00DB6C17" w:rsidP="00A0605C">
      <w:pPr>
        <w:pStyle w:val="Liste1"/>
      </w:pPr>
      <w:r w:rsidRPr="00C47E5C">
        <w:t>Mängel an Geräten müssen durch Lernende unverzüglich gemeldet und vom Lehrenden baldmöglichst abgestellt werden.</w:t>
      </w:r>
    </w:p>
    <w:p w14:paraId="4F41D1EF" w14:textId="77777777" w:rsidR="00DB6C17" w:rsidRPr="00C47E5C" w:rsidRDefault="00DB6C17" w:rsidP="00A0605C">
      <w:pPr>
        <w:pStyle w:val="Liste1"/>
      </w:pPr>
      <w:r w:rsidRPr="00C47E5C">
        <w:t>In Laboratorien, in denen Tätigkeiten mit Gefahrstoffen durchgeführt werden, dürfen Nahrungs- und Genussmittel nicht hineingebracht sowie Kosmetika nicht angewandt werden.</w:t>
      </w:r>
    </w:p>
    <w:p w14:paraId="2B1FA41A" w14:textId="77777777" w:rsidR="00DB6C17" w:rsidRPr="00C47E5C" w:rsidRDefault="00DB6C17" w:rsidP="00A0605C">
      <w:pPr>
        <w:pStyle w:val="Liste1"/>
      </w:pPr>
      <w:r w:rsidRPr="00C47E5C">
        <w:t>Für Chemikalien dürfen keine Gefäße benutzt werden, die üblicherweise zur Aufnahme von Speisen oder Getränken bestimmt sind. Speisen und Getränke dürfen nicht zusammen mit Chemikalien aufbewahrt werden.</w:t>
      </w:r>
    </w:p>
    <w:p w14:paraId="77E750F5" w14:textId="0EFC3208" w:rsidR="00DB6C17" w:rsidRPr="009537D1" w:rsidRDefault="00DB6C17" w:rsidP="00A0605C">
      <w:r w:rsidRPr="00A0605C">
        <w:t>Nach</w:t>
      </w:r>
      <w:r w:rsidRPr="009537D1">
        <w:t xml:space="preserve">: </w:t>
      </w:r>
      <w:hyperlink r:id="rId19" w:history="1">
        <w:r w:rsidRPr="009537D1">
          <w:rPr>
            <w:rStyle w:val="Hyperlink"/>
          </w:rPr>
          <w:t>http://www.baua.de/nn_16744/de/Themen-von-A-Z/Gefahrstoffe/TRGS/pdf/TRGS-526.pdf</w:t>
        </w:r>
      </w:hyperlink>
      <w:bookmarkStart w:id="35" w:name="_Praktikums-_und_Laborordnung"/>
      <w:bookmarkEnd w:id="35"/>
    </w:p>
    <w:p w14:paraId="15EB73C7" w14:textId="77777777" w:rsidR="00C47E5C" w:rsidRDefault="00C47E5C">
      <w:pPr>
        <w:spacing w:before="0"/>
        <w:jc w:val="left"/>
      </w:pPr>
      <w:bookmarkStart w:id="36" w:name="_Toc43882538"/>
      <w:bookmarkStart w:id="37" w:name="_Toc67462036"/>
      <w:r>
        <w:br w:type="page"/>
      </w:r>
    </w:p>
    <w:p w14:paraId="0019CD34" w14:textId="1B2C031C" w:rsidR="00DB6C17" w:rsidRPr="009537D1" w:rsidRDefault="00DB6C17" w:rsidP="00AA45CB">
      <w:pPr>
        <w:pStyle w:val="berschrift2"/>
      </w:pPr>
      <w:bookmarkStart w:id="38" w:name="_Toc92035576"/>
      <w:r w:rsidRPr="009537D1">
        <w:lastRenderedPageBreak/>
        <w:t>Laborordnung</w:t>
      </w:r>
      <w:bookmarkEnd w:id="36"/>
      <w:bookmarkEnd w:id="37"/>
      <w:r w:rsidR="0006697C">
        <w:t xml:space="preserve"> (</w:t>
      </w:r>
      <w:r w:rsidR="00EB78B2">
        <w:t>Muster</w:t>
      </w:r>
      <w:r w:rsidR="0006697C">
        <w:t>)</w:t>
      </w:r>
      <w:bookmarkEnd w:id="38"/>
    </w:p>
    <w:p w14:paraId="11B30D9E" w14:textId="77777777" w:rsidR="00DB6C17" w:rsidRPr="009537D1" w:rsidRDefault="00DB6C17" w:rsidP="009537D1">
      <w:r w:rsidRPr="009537D1">
        <w:t>Gefahrstoffe sind Stoffe oder Zubereitungen, die</w:t>
      </w:r>
    </w:p>
    <w:p w14:paraId="316CC919" w14:textId="77777777" w:rsidR="00C47E5C" w:rsidRDefault="00C47E5C" w:rsidP="009537D1">
      <w:pPr>
        <w:rPr>
          <w:rStyle w:val="Fett"/>
        </w:rPr>
        <w:sectPr w:rsidR="00C47E5C" w:rsidSect="00C55464">
          <w:type w:val="continuous"/>
          <w:pgSz w:w="11906" w:h="16838"/>
          <w:pgMar w:top="851" w:right="1134" w:bottom="851" w:left="1134" w:header="284" w:footer="397" w:gutter="0"/>
          <w:cols w:space="708"/>
          <w:docGrid w:linePitch="360"/>
        </w:sectPr>
      </w:pPr>
    </w:p>
    <w:p w14:paraId="2546C9E5" w14:textId="70275ECD" w:rsidR="00DB6C17" w:rsidRPr="00C47E5C" w:rsidRDefault="00DB6C17" w:rsidP="00C47E5C">
      <w:pPr>
        <w:jc w:val="left"/>
        <w:rPr>
          <w:rStyle w:val="Fett"/>
        </w:rPr>
      </w:pPr>
      <w:r w:rsidRPr="00C47E5C">
        <w:rPr>
          <w:rStyle w:val="Fett"/>
        </w:rPr>
        <w:t>explosiv (GHS01)</w:t>
      </w:r>
    </w:p>
    <w:p w14:paraId="27BC28D7" w14:textId="77777777" w:rsidR="00DB6C17" w:rsidRPr="00C47E5C" w:rsidRDefault="00DB6C17" w:rsidP="00C47E5C">
      <w:pPr>
        <w:jc w:val="left"/>
        <w:rPr>
          <w:rStyle w:val="Fett"/>
        </w:rPr>
      </w:pPr>
      <w:r w:rsidRPr="00C47E5C">
        <w:rPr>
          <w:rStyle w:val="Fett"/>
        </w:rPr>
        <w:t>entzündlich (GHS02)</w:t>
      </w:r>
    </w:p>
    <w:p w14:paraId="787780FE" w14:textId="77777777" w:rsidR="00DB6C17" w:rsidRPr="00C47E5C" w:rsidRDefault="00DB6C17" w:rsidP="00C47E5C">
      <w:pPr>
        <w:jc w:val="left"/>
        <w:rPr>
          <w:rStyle w:val="Fett"/>
        </w:rPr>
      </w:pPr>
      <w:r w:rsidRPr="00C47E5C">
        <w:rPr>
          <w:rStyle w:val="Fett"/>
        </w:rPr>
        <w:t>oxidierend (GHS03)</w:t>
      </w:r>
    </w:p>
    <w:p w14:paraId="1B9C75A7" w14:textId="77777777" w:rsidR="00DB6C17" w:rsidRPr="00C47E5C" w:rsidRDefault="00DB6C17" w:rsidP="00C47E5C">
      <w:pPr>
        <w:jc w:val="left"/>
        <w:rPr>
          <w:rStyle w:val="Fett"/>
        </w:rPr>
      </w:pPr>
      <w:r w:rsidRPr="00C47E5C">
        <w:rPr>
          <w:rStyle w:val="Fett"/>
        </w:rPr>
        <w:t>komprimierte Gase (GHS04)</w:t>
      </w:r>
    </w:p>
    <w:p w14:paraId="5C5A585D" w14:textId="77777777" w:rsidR="00DB6C17" w:rsidRPr="00C47E5C" w:rsidRDefault="00DB6C17" w:rsidP="00C47E5C">
      <w:pPr>
        <w:jc w:val="left"/>
        <w:rPr>
          <w:rStyle w:val="Fett"/>
        </w:rPr>
      </w:pPr>
      <w:r w:rsidRPr="00C47E5C">
        <w:rPr>
          <w:rStyle w:val="Fett"/>
        </w:rPr>
        <w:t>ätzend (GHS05)</w:t>
      </w:r>
    </w:p>
    <w:p w14:paraId="10FCD9AE" w14:textId="77777777" w:rsidR="00DB6C17" w:rsidRPr="00C47E5C" w:rsidRDefault="00DB6C17" w:rsidP="00C47E5C">
      <w:pPr>
        <w:jc w:val="left"/>
        <w:rPr>
          <w:rStyle w:val="Fett"/>
        </w:rPr>
      </w:pPr>
      <w:r w:rsidRPr="00C47E5C">
        <w:rPr>
          <w:rStyle w:val="Fett"/>
        </w:rPr>
        <w:t>giftig (GHS06)</w:t>
      </w:r>
    </w:p>
    <w:p w14:paraId="4F379F48" w14:textId="77777777" w:rsidR="00DB6C17" w:rsidRPr="00C47E5C" w:rsidRDefault="00DB6C17" w:rsidP="00C47E5C">
      <w:pPr>
        <w:jc w:val="left"/>
        <w:rPr>
          <w:rStyle w:val="Fett"/>
        </w:rPr>
      </w:pPr>
      <w:r w:rsidRPr="00C47E5C">
        <w:rPr>
          <w:rStyle w:val="Fett"/>
        </w:rPr>
        <w:t>sensibilisierend (GHS07)</w:t>
      </w:r>
    </w:p>
    <w:p w14:paraId="23E67A67" w14:textId="77777777" w:rsidR="00DB6C17" w:rsidRPr="00C47E5C" w:rsidRDefault="00DB6C17" w:rsidP="00C47E5C">
      <w:pPr>
        <w:jc w:val="left"/>
        <w:rPr>
          <w:rStyle w:val="Fett"/>
        </w:rPr>
      </w:pPr>
      <w:r w:rsidRPr="00C47E5C">
        <w:rPr>
          <w:rStyle w:val="Fett"/>
        </w:rPr>
        <w:t>krebserzeugend (GHS08)</w:t>
      </w:r>
    </w:p>
    <w:p w14:paraId="5BF294D0" w14:textId="77777777" w:rsidR="00DB6C17" w:rsidRPr="00C47E5C" w:rsidRDefault="00DB6C17" w:rsidP="00C47E5C">
      <w:pPr>
        <w:jc w:val="left"/>
        <w:rPr>
          <w:rStyle w:val="Fett"/>
        </w:rPr>
      </w:pPr>
      <w:r w:rsidRPr="00C47E5C">
        <w:rPr>
          <w:rStyle w:val="Fett"/>
        </w:rPr>
        <w:t>gewässergefährdend (GHS09)</w:t>
      </w:r>
    </w:p>
    <w:p w14:paraId="7993DB10" w14:textId="77777777" w:rsidR="00C47E5C" w:rsidRDefault="00C47E5C" w:rsidP="009537D1">
      <w:pPr>
        <w:sectPr w:rsidR="00C47E5C" w:rsidSect="00C47E5C">
          <w:type w:val="continuous"/>
          <w:pgSz w:w="11906" w:h="16838"/>
          <w:pgMar w:top="851" w:right="1134" w:bottom="851" w:left="1134" w:header="284" w:footer="397" w:gutter="0"/>
          <w:cols w:num="3" w:space="708"/>
          <w:docGrid w:linePitch="360"/>
        </w:sectPr>
      </w:pPr>
    </w:p>
    <w:p w14:paraId="38869B19" w14:textId="356B89D7" w:rsidR="00DB6C17" w:rsidRPr="009537D1" w:rsidRDefault="00DB6C17" w:rsidP="009537D1">
      <w:r w:rsidRPr="009537D1">
        <w:t>sind, oder aus denen bei der Verwendung gefährliche oder explosionsfähige Stoffe oder Zubereitungen entstehen oder freigesetzt werden können.</w:t>
      </w:r>
    </w:p>
    <w:p w14:paraId="1EF8E274" w14:textId="77777777" w:rsidR="00DB6C17" w:rsidRPr="009537D1" w:rsidRDefault="00DB6C17" w:rsidP="00C47E5C">
      <w:pPr>
        <w:pStyle w:val="Liste1"/>
      </w:pPr>
      <w:r w:rsidRPr="009537D1">
        <w:t>Gefahrstoffe dürfen nicht in Behältnissen aufbewahrt oder gelagert werden, die zu Verwechslungen mit Lebensmitteln führen können.</w:t>
      </w:r>
    </w:p>
    <w:p w14:paraId="4D1443D9" w14:textId="77777777" w:rsidR="00DB6C17" w:rsidRPr="009537D1" w:rsidRDefault="00DB6C17" w:rsidP="00C47E5C">
      <w:pPr>
        <w:pStyle w:val="Liste1"/>
      </w:pPr>
      <w:r w:rsidRPr="009537D1">
        <w:t>Sämtliche Stand-Gefäße, auch die für Lösemittel-Abfälle, sind mit dem Namen des Stoffes und den Gefahrensymbolen zu kennzeichnen. Große Gefäße sind vollständig zu kennzeichnen, d. h. auch mit H- und P-Sätzen.</w:t>
      </w:r>
    </w:p>
    <w:p w14:paraId="1D7BAF28" w14:textId="29C9F4BC" w:rsidR="00DB6C17" w:rsidRPr="009537D1" w:rsidRDefault="00DB6C17" w:rsidP="00C47E5C">
      <w:pPr>
        <w:pStyle w:val="Liste1"/>
      </w:pPr>
      <w:r w:rsidRPr="009537D1">
        <w:t>Im Labor muss ständig eine Schutzbrille getragen werden; Brillenträger müssen eine Überbrille über der eigenen Brille tragen.</w:t>
      </w:r>
    </w:p>
    <w:p w14:paraId="2CFB4469" w14:textId="581DCAB2" w:rsidR="00DB6C17" w:rsidRPr="009537D1" w:rsidRDefault="00DB6C17" w:rsidP="00C47E5C">
      <w:pPr>
        <w:pStyle w:val="Liste1"/>
      </w:pPr>
      <w:r w:rsidRPr="009537D1">
        <w:t>Das Essen, Trinken</w:t>
      </w:r>
      <w:r w:rsidR="00B55B99">
        <w:t>,</w:t>
      </w:r>
      <w:r w:rsidRPr="009537D1">
        <w:t xml:space="preserve"> Rauchen </w:t>
      </w:r>
      <w:r w:rsidR="00B55B99">
        <w:t xml:space="preserve">und Anwenden von Kosmetika </w:t>
      </w:r>
      <w:r w:rsidRPr="009537D1">
        <w:t xml:space="preserve">sind </w:t>
      </w:r>
      <w:r w:rsidR="00B55B99" w:rsidRPr="009537D1">
        <w:t xml:space="preserve">im Labor </w:t>
      </w:r>
      <w:r w:rsidRPr="009537D1">
        <w:t>untersagt.</w:t>
      </w:r>
    </w:p>
    <w:p w14:paraId="3E7C306F" w14:textId="77777777" w:rsidR="00DB6C17" w:rsidRPr="009537D1" w:rsidRDefault="00DB6C17" w:rsidP="00C47E5C">
      <w:pPr>
        <w:pStyle w:val="Liste1"/>
      </w:pPr>
      <w:r w:rsidRPr="009537D1">
        <w:t>Im Labor ist zweckmäßige Kleidung, z. B. ein Baumwoll-Labormantel, zu tragen, deren Gewebe aufgrund des Brenn- und Schmelzverhaltens keine erhöhte Gefährdung im Brandfall erwarten lässt. Die Kleidung soll den Körper und die Arme ausreichend bedecken. Nur festes, geschlossenes und trittsicheres Schuhwerk tragen.</w:t>
      </w:r>
    </w:p>
    <w:p w14:paraId="3D5AE652" w14:textId="2CB3400B" w:rsidR="00DB6C17" w:rsidRPr="009537D1" w:rsidRDefault="00DB6C17" w:rsidP="00C47E5C">
      <w:pPr>
        <w:pStyle w:val="Liste1"/>
      </w:pPr>
      <w:bookmarkStart w:id="39" w:name="_Hlk91695980"/>
      <w:r w:rsidRPr="009537D1">
        <w:t>Die Hinweise de</w:t>
      </w:r>
      <w:r w:rsidR="003A2944">
        <w:t>r</w:t>
      </w:r>
      <w:r w:rsidRPr="009537D1">
        <w:t xml:space="preserve"> </w:t>
      </w:r>
      <w:r w:rsidR="003A2944">
        <w:t>Lehrkraft</w:t>
      </w:r>
      <w:r w:rsidRPr="009537D1">
        <w:t xml:space="preserve"> zur Sicherheit bei besonderen Versuchen sind unbedingt zu beachten</w:t>
      </w:r>
      <w:bookmarkEnd w:id="39"/>
      <w:r w:rsidRPr="009537D1">
        <w:t>.</w:t>
      </w:r>
    </w:p>
    <w:p w14:paraId="2ED2389B" w14:textId="68934557" w:rsidR="00DB6C17" w:rsidRPr="009537D1" w:rsidRDefault="00DB6C17" w:rsidP="00C47E5C">
      <w:pPr>
        <w:pStyle w:val="Liste1"/>
      </w:pPr>
      <w:r w:rsidRPr="009537D1">
        <w:t>Die experimentelle Arbeit ist so durchzuführen, dass möglichst kleine Mengen gefährlicher Abfälle entstehen.</w:t>
      </w:r>
    </w:p>
    <w:p w14:paraId="51D26434" w14:textId="77777777" w:rsidR="00DB6C17" w:rsidRPr="009537D1" w:rsidRDefault="00DB6C17" w:rsidP="00C47E5C">
      <w:pPr>
        <w:pStyle w:val="Liste1"/>
      </w:pPr>
      <w:r w:rsidRPr="009537D1">
        <w:t>Bei allen Hilfe-Leistungen auf die eigene Sicherheit achten. So schnell wie möglich einen notwendigen Notruf tätigen.</w:t>
      </w:r>
    </w:p>
    <w:p w14:paraId="0F5B0D30" w14:textId="74D81AE1" w:rsidR="00DB6C17" w:rsidRPr="009537D1" w:rsidRDefault="00DB6C17" w:rsidP="009537D1">
      <w:r w:rsidRPr="00C47E5C">
        <w:rPr>
          <w:rStyle w:val="Hervorhebung"/>
        </w:rPr>
        <w:t>extern</w:t>
      </w:r>
      <w:r w:rsidRPr="009537D1">
        <w:t xml:space="preserve"> 112 (Feuerwehr)</w:t>
      </w:r>
    </w:p>
    <w:p w14:paraId="79C97222" w14:textId="77777777" w:rsidR="00C47E5C" w:rsidRDefault="00C47E5C">
      <w:pPr>
        <w:spacing w:before="0"/>
        <w:jc w:val="left"/>
      </w:pPr>
      <w:bookmarkStart w:id="40" w:name="_Toc43882539"/>
      <w:bookmarkStart w:id="41" w:name="_Toc67462037"/>
      <w:r>
        <w:br w:type="page"/>
      </w:r>
    </w:p>
    <w:p w14:paraId="271C19B6" w14:textId="795EF53E" w:rsidR="00DB6C17" w:rsidRPr="009537D1" w:rsidRDefault="00DB6C17" w:rsidP="00AA45CB">
      <w:pPr>
        <w:pStyle w:val="berschrift2"/>
      </w:pPr>
      <w:bookmarkStart w:id="42" w:name="_Toc43882542"/>
      <w:bookmarkStart w:id="43" w:name="_Toc67462040"/>
      <w:bookmarkStart w:id="44" w:name="_Toc92035577"/>
      <w:bookmarkEnd w:id="40"/>
      <w:bookmarkEnd w:id="41"/>
      <w:r w:rsidRPr="009537D1">
        <w:lastRenderedPageBreak/>
        <w:t>Labor-Gläser</w:t>
      </w:r>
      <w:bookmarkEnd w:id="42"/>
      <w:bookmarkEnd w:id="43"/>
      <w:bookmarkEnd w:id="44"/>
    </w:p>
    <w:p w14:paraId="7C132152" w14:textId="77777777" w:rsidR="00DB6C17" w:rsidRPr="009537D1" w:rsidRDefault="00DB6C17" w:rsidP="00F024EB">
      <w:pPr>
        <w:pStyle w:val="Liste1"/>
      </w:pPr>
      <w:r w:rsidRPr="009537D1">
        <w:t>„Normal-Glas“= Jenaer Geräte-Glas 20, preislich günstig, weitgehend gegen Chemikalien beständig, gute Temperatur-Eigenschaften.</w:t>
      </w:r>
    </w:p>
    <w:p w14:paraId="04F24E90" w14:textId="2D59D309" w:rsidR="00DB6C17" w:rsidRPr="009537D1" w:rsidRDefault="00DB6C17" w:rsidP="00F024EB">
      <w:pPr>
        <w:pStyle w:val="Liste1"/>
      </w:pPr>
      <w:r w:rsidRPr="009537D1">
        <w:t>Duran-Glas 50, etwas teurer, aber geringer Ausdehnungs</w:t>
      </w:r>
      <w:r w:rsidR="005E2CD2">
        <w:t>k</w:t>
      </w:r>
      <w:r w:rsidRPr="009537D1">
        <w:t>oeffizient, d. h. für größere Temperatur-Unterschiede (</w:t>
      </w:r>
      <w:r w:rsidR="007D0EA1">
        <w:t xml:space="preserve">z.B. </w:t>
      </w:r>
      <w:r w:rsidRPr="009537D1">
        <w:t xml:space="preserve">heißes Reagenzglas auf die kalte </w:t>
      </w:r>
      <w:r w:rsidR="007D0EA1">
        <w:t>Stein</w:t>
      </w:r>
      <w:r w:rsidRPr="009537D1">
        <w:t>platte legen…)</w:t>
      </w:r>
    </w:p>
    <w:p w14:paraId="5EBCA2E2" w14:textId="7BBABEB0" w:rsidR="00DB6C17" w:rsidRPr="009537D1" w:rsidRDefault="00DB6C17" w:rsidP="00F024EB">
      <w:pPr>
        <w:pStyle w:val="Liste1"/>
      </w:pPr>
      <w:r w:rsidRPr="009537D1">
        <w:t>Quarz-Glas, sehr teuer, aber für sehr hohe Temperaturen (1.000°C, Verbrennungsrohre) oder sehr starke Temperatur-Schwankungen (</w:t>
      </w:r>
      <w:r w:rsidR="007D0EA1">
        <w:t xml:space="preserve">z.B. </w:t>
      </w:r>
      <w:r w:rsidRPr="009537D1">
        <w:t>heißes Glas in Wasser</w:t>
      </w:r>
      <w:r w:rsidR="007D0EA1">
        <w:t xml:space="preserve"> tauchen wird meistens schadlos überstanden</w:t>
      </w:r>
      <w:r w:rsidRPr="009537D1">
        <w:t>).</w:t>
      </w:r>
    </w:p>
    <w:p w14:paraId="0B7F4612" w14:textId="3365D92E" w:rsidR="00DB6C17" w:rsidRPr="009537D1" w:rsidRDefault="00DB6C17" w:rsidP="00AA45CB">
      <w:pPr>
        <w:pStyle w:val="berschrift2"/>
      </w:pPr>
      <w:bookmarkStart w:id="45" w:name="_Toc43882543"/>
      <w:bookmarkStart w:id="46" w:name="_Toc67462041"/>
      <w:bookmarkStart w:id="47" w:name="_Toc92035578"/>
      <w:r w:rsidRPr="009537D1">
        <w:t>Heiz-Quellen und Brenner</w:t>
      </w:r>
      <w:bookmarkEnd w:id="45"/>
      <w:bookmarkEnd w:id="46"/>
      <w:bookmarkEnd w:id="47"/>
    </w:p>
    <w:p w14:paraId="2CAFE972" w14:textId="77777777" w:rsidR="00DB6C17" w:rsidRPr="009537D1" w:rsidRDefault="00DB6C17" w:rsidP="009537D1">
      <w:r w:rsidRPr="00F024EB">
        <w:rPr>
          <w:rStyle w:val="Fett"/>
        </w:rPr>
        <w:t>Material</w:t>
      </w:r>
      <w:r w:rsidRPr="009537D1">
        <w:t xml:space="preserve">: </w:t>
      </w:r>
    </w:p>
    <w:p w14:paraId="3D6AB782" w14:textId="77777777" w:rsidR="00F024EB" w:rsidRDefault="00F024EB" w:rsidP="00C97380">
      <w:pPr>
        <w:pStyle w:val="Liste2Einzug"/>
        <w:sectPr w:rsidR="00F024EB" w:rsidSect="00C55464">
          <w:type w:val="continuous"/>
          <w:pgSz w:w="11906" w:h="16838"/>
          <w:pgMar w:top="851" w:right="1134" w:bottom="851" w:left="1134" w:header="284" w:footer="397" w:gutter="0"/>
          <w:cols w:space="708"/>
          <w:docGrid w:linePitch="360"/>
        </w:sectPr>
      </w:pPr>
    </w:p>
    <w:p w14:paraId="310F44BF" w14:textId="4B52F2ED" w:rsidR="00DB6C17" w:rsidRPr="009537D1" w:rsidRDefault="00983AF8" w:rsidP="00C97380">
      <w:pPr>
        <w:pStyle w:val="Liste2Einzug"/>
      </w:pPr>
      <w:r w:rsidRPr="00FC0FD3">
        <w:t>Teclu-Brenner</w:t>
      </w:r>
    </w:p>
    <w:p w14:paraId="31CD19BF" w14:textId="77777777" w:rsidR="00DB6C17" w:rsidRPr="009537D1" w:rsidRDefault="00DB6C17" w:rsidP="00C97380">
      <w:pPr>
        <w:pStyle w:val="Liste2Einzug"/>
      </w:pPr>
      <w:r w:rsidRPr="009537D1">
        <w:t>Bunsen-Brenner</w:t>
      </w:r>
    </w:p>
    <w:p w14:paraId="4C6DD810" w14:textId="77777777" w:rsidR="00F024EB" w:rsidRDefault="00F024EB" w:rsidP="009537D1">
      <w:pPr>
        <w:sectPr w:rsidR="00F024EB" w:rsidSect="00F024EB">
          <w:type w:val="continuous"/>
          <w:pgSz w:w="11906" w:h="16838"/>
          <w:pgMar w:top="851" w:right="1134" w:bottom="851" w:left="1134" w:header="284" w:footer="397" w:gutter="0"/>
          <w:cols w:num="2" w:space="708"/>
          <w:docGrid w:linePitch="360"/>
        </w:sectPr>
      </w:pPr>
    </w:p>
    <w:p w14:paraId="4B1355D7" w14:textId="420ECA25" w:rsidR="00DB6C17" w:rsidRPr="009537D1" w:rsidRDefault="00DB6C17" w:rsidP="009537D1">
      <w:r w:rsidRPr="00F024EB">
        <w:rPr>
          <w:rStyle w:val="Hervorhebung"/>
        </w:rPr>
        <w:t>Ziel</w:t>
      </w:r>
      <w:r w:rsidRPr="009537D1">
        <w:t xml:space="preserve"> der Einheit ist es, Ihnen zu vermitteln, welche Energie-Quellen im Schul-Labor üblich sind.</w:t>
      </w:r>
    </w:p>
    <w:p w14:paraId="3FD0F904" w14:textId="77777777" w:rsidR="00DB6C17" w:rsidRPr="009537D1" w:rsidRDefault="00DB6C17" w:rsidP="00F024EB">
      <w:pPr>
        <w:pStyle w:val="Bilder"/>
      </w:pPr>
      <w:r w:rsidRPr="009537D1">
        <w:rPr>
          <w:lang w:eastAsia="de-DE"/>
        </w:rPr>
        <w:drawing>
          <wp:inline distT="0" distB="0" distL="0" distR="0" wp14:anchorId="3AA764D9" wp14:editId="42D4B84A">
            <wp:extent cx="5760000" cy="4329196"/>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60000" cy="4329196"/>
                    </a:xfrm>
                    <a:prstGeom prst="rect">
                      <a:avLst/>
                    </a:prstGeom>
                    <a:noFill/>
                  </pic:spPr>
                </pic:pic>
              </a:graphicData>
            </a:graphic>
          </wp:inline>
        </w:drawing>
      </w:r>
    </w:p>
    <w:p w14:paraId="4EEDD51C" w14:textId="77777777" w:rsidR="00DB6C17" w:rsidRPr="009537D1" w:rsidRDefault="00DB6C17" w:rsidP="009537D1">
      <w:r w:rsidRPr="009537D1">
        <w:t>Experimente zur Funktionsweise. Weitere Heiz-Quellen, Demonstrationen:</w:t>
      </w:r>
    </w:p>
    <w:p w14:paraId="4ADE6B22" w14:textId="77777777" w:rsidR="00F024EB" w:rsidRDefault="00F024EB" w:rsidP="00C97380">
      <w:pPr>
        <w:pStyle w:val="Liste2Einzug"/>
        <w:sectPr w:rsidR="00F024EB" w:rsidSect="00C55464">
          <w:type w:val="continuous"/>
          <w:pgSz w:w="11906" w:h="16838"/>
          <w:pgMar w:top="851" w:right="1134" w:bottom="851" w:left="1134" w:header="284" w:footer="397" w:gutter="0"/>
          <w:cols w:space="708"/>
          <w:docGrid w:linePitch="360"/>
        </w:sectPr>
      </w:pPr>
    </w:p>
    <w:p w14:paraId="73AA6ABF" w14:textId="1B208D6E" w:rsidR="00DB6C17" w:rsidRPr="009537D1" w:rsidRDefault="00DB6C17" w:rsidP="00C97380">
      <w:pPr>
        <w:pStyle w:val="Liste2Einzug"/>
      </w:pPr>
      <w:r w:rsidRPr="009537D1">
        <w:t>Teelicht</w:t>
      </w:r>
    </w:p>
    <w:p w14:paraId="5F0DC277" w14:textId="77777777" w:rsidR="00DB6C17" w:rsidRPr="009537D1" w:rsidRDefault="00DB6C17" w:rsidP="00C97380">
      <w:pPr>
        <w:pStyle w:val="Liste2Einzug"/>
      </w:pPr>
      <w:r w:rsidRPr="009537D1">
        <w:t>Magnetrührer, heizbar</w:t>
      </w:r>
    </w:p>
    <w:p w14:paraId="2DEA2E77" w14:textId="77777777" w:rsidR="00DB6C17" w:rsidRPr="009537D1" w:rsidRDefault="00DB6C17" w:rsidP="00C97380">
      <w:pPr>
        <w:pStyle w:val="Liste2Einzug"/>
      </w:pPr>
      <w:r w:rsidRPr="009537D1">
        <w:t>Streichhölzer</w:t>
      </w:r>
    </w:p>
    <w:p w14:paraId="0C055FE7" w14:textId="16906C18" w:rsidR="00DB6C17" w:rsidRPr="009537D1" w:rsidRDefault="00983AF8" w:rsidP="00C97380">
      <w:pPr>
        <w:pStyle w:val="Liste2Einzug"/>
      </w:pPr>
      <w:r w:rsidRPr="00983AF8">
        <w:t>Stumpen</w:t>
      </w:r>
      <w:r w:rsidR="005E2CD2">
        <w:t>-K</w:t>
      </w:r>
      <w:r w:rsidRPr="00983AF8">
        <w:t>erze</w:t>
      </w:r>
    </w:p>
    <w:p w14:paraId="453CDE22" w14:textId="43452A2A" w:rsidR="00DB6C17" w:rsidRPr="009537D1" w:rsidRDefault="00983AF8" w:rsidP="00C97380">
      <w:pPr>
        <w:pStyle w:val="Liste2Einzug"/>
      </w:pPr>
      <w:r w:rsidRPr="00FC0FD3">
        <w:t>Spiritus-Brenner</w:t>
      </w:r>
    </w:p>
    <w:p w14:paraId="4B22A78D" w14:textId="77777777" w:rsidR="00DB6C17" w:rsidRPr="009537D1" w:rsidRDefault="00DB6C17" w:rsidP="00C97380">
      <w:pPr>
        <w:pStyle w:val="Liste2Einzug"/>
      </w:pPr>
      <w:r w:rsidRPr="009537D1">
        <w:t>Tauchsieder</w:t>
      </w:r>
    </w:p>
    <w:p w14:paraId="2E4C03EF" w14:textId="77777777" w:rsidR="00DB6C17" w:rsidRPr="009537D1" w:rsidRDefault="00DB6C17" w:rsidP="00C97380">
      <w:pPr>
        <w:pStyle w:val="Liste2Einzug"/>
      </w:pPr>
      <w:r w:rsidRPr="009537D1">
        <w:t>Kartuschen-Brenner</w:t>
      </w:r>
    </w:p>
    <w:p w14:paraId="6F0620DF" w14:textId="77777777" w:rsidR="00F024EB" w:rsidRDefault="00F024EB">
      <w:pPr>
        <w:spacing w:before="0"/>
        <w:jc w:val="left"/>
        <w:sectPr w:rsidR="00F024EB" w:rsidSect="00F024EB">
          <w:type w:val="continuous"/>
          <w:pgSz w:w="11906" w:h="16838"/>
          <w:pgMar w:top="851" w:right="1134" w:bottom="851" w:left="1134" w:header="284" w:footer="397" w:gutter="0"/>
          <w:cols w:num="2" w:space="708"/>
          <w:docGrid w:linePitch="360"/>
        </w:sectPr>
      </w:pPr>
      <w:bookmarkStart w:id="48" w:name="_Toc43882544"/>
      <w:bookmarkStart w:id="49" w:name="_Toc67462042"/>
    </w:p>
    <w:p w14:paraId="787AD3E9" w14:textId="51C0DDB4" w:rsidR="00F024EB" w:rsidRDefault="00F024EB">
      <w:pPr>
        <w:spacing w:before="0"/>
        <w:jc w:val="left"/>
      </w:pPr>
      <w:r>
        <w:br w:type="page"/>
      </w:r>
    </w:p>
    <w:p w14:paraId="4AEE94B2" w14:textId="4706E759" w:rsidR="00DB6C17" w:rsidRDefault="00DB6C17" w:rsidP="001D0899">
      <w:pPr>
        <w:pStyle w:val="berschrift2"/>
      </w:pPr>
      <w:bookmarkStart w:id="50" w:name="_Toc92035579"/>
      <w:r w:rsidRPr="009537D1">
        <w:lastRenderedPageBreak/>
        <w:t>Der Kartuschen-Brenner</w:t>
      </w:r>
      <w:bookmarkEnd w:id="48"/>
      <w:bookmarkEnd w:id="49"/>
      <w:bookmarkEnd w:id="50"/>
    </w:p>
    <w:p w14:paraId="6EE61BC5" w14:textId="6FC3E0B3" w:rsidR="0006697C" w:rsidRPr="0006697C" w:rsidRDefault="0006697C" w:rsidP="0006697C">
      <w:r w:rsidRPr="009537D1">
        <w:t>Beispiel einer Betriebs-Anweisung</w:t>
      </w:r>
    </w:p>
    <w:p w14:paraId="3DCB41A9" w14:textId="5CA987E2" w:rsidR="00DB6C17" w:rsidRPr="009537D1" w:rsidRDefault="005E2CD2" w:rsidP="001276C9">
      <w:pPr>
        <w:pStyle w:val="Bilder"/>
      </w:pPr>
      <w:r>
        <w:rPr>
          <w:lang w:eastAsia="de-DE"/>
        </w:rPr>
        <w:drawing>
          <wp:inline distT="0" distB="0" distL="0" distR="0" wp14:anchorId="0FD87C45" wp14:editId="2FC46356">
            <wp:extent cx="4693626" cy="2880000"/>
            <wp:effectExtent l="0" t="0" r="0" b="0"/>
            <wp:docPr id="5093" name="Grafik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3626" cy="2880000"/>
                    </a:xfrm>
                    <a:prstGeom prst="rect">
                      <a:avLst/>
                    </a:prstGeom>
                    <a:noFill/>
                  </pic:spPr>
                </pic:pic>
              </a:graphicData>
            </a:graphic>
          </wp:inline>
        </w:drawing>
      </w:r>
    </w:p>
    <w:p w14:paraId="39A2D7CC" w14:textId="77777777" w:rsidR="00DB6C17" w:rsidRPr="009537D1" w:rsidRDefault="00DB6C17" w:rsidP="009537D1">
      <w:r w:rsidRPr="00F024EB">
        <w:rPr>
          <w:rStyle w:val="Hervorhebung"/>
        </w:rPr>
        <w:t>Inbetriebnahme</w:t>
      </w:r>
      <w:r w:rsidRPr="009537D1">
        <w:t xml:space="preserve">: </w:t>
      </w:r>
    </w:p>
    <w:p w14:paraId="373D7A10" w14:textId="77777777" w:rsidR="00DB6C17" w:rsidRPr="009537D1" w:rsidRDefault="00DB6C17" w:rsidP="00C97380">
      <w:pPr>
        <w:pStyle w:val="Liste2Einzug"/>
      </w:pPr>
      <w:r w:rsidRPr="009537D1">
        <w:t>Brenner-Aufsatz auf das Ventil schrauben.</w:t>
      </w:r>
    </w:p>
    <w:p w14:paraId="4C808031" w14:textId="77777777" w:rsidR="00DB6C17" w:rsidRPr="009537D1" w:rsidRDefault="00DB6C17" w:rsidP="00C97380">
      <w:pPr>
        <w:pStyle w:val="Liste2Einzug"/>
      </w:pPr>
      <w:r w:rsidRPr="009537D1">
        <w:t>Dabei muss der Regler für die Gas-Zufuhr (3) zu sein.</w:t>
      </w:r>
    </w:p>
    <w:p w14:paraId="78C2C378" w14:textId="77777777" w:rsidR="00DB6C17" w:rsidRPr="009537D1" w:rsidRDefault="00DB6C17" w:rsidP="00C97380">
      <w:pPr>
        <w:pStyle w:val="Liste2Einzug"/>
      </w:pPr>
      <w:r w:rsidRPr="009537D1">
        <w:t>Regler-Knopf (3) (nach links) aufdrehen.</w:t>
      </w:r>
    </w:p>
    <w:p w14:paraId="62D1D378" w14:textId="77777777" w:rsidR="00DB6C17" w:rsidRPr="009537D1" w:rsidRDefault="00DB6C17" w:rsidP="00C97380">
      <w:pPr>
        <w:pStyle w:val="Liste2Einzug"/>
      </w:pPr>
      <w:r w:rsidRPr="009537D1">
        <w:t>Entströmendes Gas anzünden.</w:t>
      </w:r>
    </w:p>
    <w:p w14:paraId="26AA8C9F" w14:textId="77777777" w:rsidR="00DB6C17" w:rsidRPr="009537D1" w:rsidRDefault="00DB6C17" w:rsidP="00C97380">
      <w:pPr>
        <w:pStyle w:val="Liste2Einzug"/>
      </w:pPr>
      <w:r w:rsidRPr="009537D1">
        <w:t>Flammen-Höhe mit dem Regler-Knopf (3) einstellen.</w:t>
      </w:r>
    </w:p>
    <w:p w14:paraId="77E1640F" w14:textId="77777777" w:rsidR="00DB6C17" w:rsidRPr="009537D1" w:rsidRDefault="00DB6C17" w:rsidP="00C97380">
      <w:pPr>
        <w:pStyle w:val="Liste2Einzug"/>
      </w:pPr>
      <w:r w:rsidRPr="009537D1">
        <w:t>Luft-Zufuhr mit dem Regler (2) regulieren.</w:t>
      </w:r>
    </w:p>
    <w:p w14:paraId="1CC88B69" w14:textId="77777777" w:rsidR="00DB6C17" w:rsidRPr="009537D1" w:rsidRDefault="00DB6C17" w:rsidP="009537D1">
      <w:r w:rsidRPr="00F024EB">
        <w:rPr>
          <w:rStyle w:val="Hervorhebung"/>
        </w:rPr>
        <w:t>Vorsichtsmaßnahmen</w:t>
      </w:r>
      <w:r w:rsidRPr="009537D1">
        <w:t xml:space="preserve">: </w:t>
      </w:r>
    </w:p>
    <w:p w14:paraId="54990DA4" w14:textId="77777777" w:rsidR="00DB6C17" w:rsidRPr="009537D1" w:rsidRDefault="00DB6C17" w:rsidP="00C97380">
      <w:pPr>
        <w:pStyle w:val="Liste2Einzug"/>
      </w:pPr>
      <w:r w:rsidRPr="009537D1">
        <w:t>Butan-Gasbrenner nur senkrecht stehend verwenden (flüssiges Butangas läuft aus!).</w:t>
      </w:r>
    </w:p>
    <w:p w14:paraId="708AEB6B" w14:textId="77777777" w:rsidR="00F024EB" w:rsidRDefault="00F024EB">
      <w:pPr>
        <w:spacing w:before="0"/>
        <w:jc w:val="left"/>
      </w:pPr>
      <w:bookmarkStart w:id="51" w:name="_Toc43882545"/>
      <w:bookmarkStart w:id="52" w:name="_Toc67462043"/>
      <w:r>
        <w:br w:type="page"/>
      </w:r>
    </w:p>
    <w:p w14:paraId="23938973" w14:textId="1C764D54" w:rsidR="00DB6C17" w:rsidRDefault="00DB6C17" w:rsidP="00AA45CB">
      <w:pPr>
        <w:pStyle w:val="berschrift2"/>
      </w:pPr>
      <w:bookmarkStart w:id="53" w:name="_Toc92035580"/>
      <w:r w:rsidRPr="009537D1">
        <w:lastRenderedPageBreak/>
        <w:t>Kennzeichnung von Gas-Druckflaschen</w:t>
      </w:r>
      <w:bookmarkEnd w:id="51"/>
      <w:bookmarkEnd w:id="52"/>
      <w:bookmarkEnd w:id="53"/>
    </w:p>
    <w:p w14:paraId="018140E6" w14:textId="77777777" w:rsidR="00F024EB" w:rsidRPr="00F024EB" w:rsidRDefault="00F024EB" w:rsidP="00F024EB"/>
    <w:tbl>
      <w:tblPr>
        <w:tblStyle w:val="Tabellenraster"/>
        <w:tblW w:w="0" w:type="auto"/>
        <w:jc w:val="center"/>
        <w:tblLook w:val="04A0" w:firstRow="1" w:lastRow="0" w:firstColumn="1" w:lastColumn="0" w:noHBand="0" w:noVBand="1"/>
      </w:tblPr>
      <w:tblGrid>
        <w:gridCol w:w="3020"/>
        <w:gridCol w:w="1510"/>
        <w:gridCol w:w="1511"/>
        <w:gridCol w:w="3021"/>
      </w:tblGrid>
      <w:tr w:rsidR="009537D1" w:rsidRPr="009537D1" w14:paraId="68D025A9" w14:textId="77777777" w:rsidTr="00DA4376">
        <w:trPr>
          <w:jc w:val="center"/>
        </w:trPr>
        <w:tc>
          <w:tcPr>
            <w:tcW w:w="3020" w:type="dxa"/>
            <w:vMerge w:val="restart"/>
            <w:shd w:val="clear" w:color="auto" w:fill="808080" w:themeFill="background1" w:themeFillShade="80"/>
            <w:vAlign w:val="center"/>
          </w:tcPr>
          <w:p w14:paraId="6E0CD0A6" w14:textId="77777777" w:rsidR="00DB6C17" w:rsidRPr="00F024EB" w:rsidRDefault="00DB6C17" w:rsidP="00F024EB">
            <w:pPr>
              <w:pStyle w:val="Tabelle"/>
              <w:rPr>
                <w:b/>
                <w:bCs/>
                <w:color w:val="FFFFFF" w:themeColor="background1"/>
              </w:rPr>
            </w:pPr>
            <w:r w:rsidRPr="00F024EB">
              <w:rPr>
                <w:b/>
                <w:bCs/>
                <w:color w:val="FFFFFF" w:themeColor="background1"/>
              </w:rPr>
              <w:t>Gas-Art</w:t>
            </w:r>
          </w:p>
        </w:tc>
        <w:tc>
          <w:tcPr>
            <w:tcW w:w="3021" w:type="dxa"/>
            <w:gridSpan w:val="2"/>
            <w:shd w:val="clear" w:color="auto" w:fill="808080" w:themeFill="background1" w:themeFillShade="80"/>
          </w:tcPr>
          <w:p w14:paraId="7CAD6244" w14:textId="77777777" w:rsidR="00DB6C17" w:rsidRPr="00F024EB" w:rsidRDefault="00DB6C17" w:rsidP="00F024EB">
            <w:pPr>
              <w:pStyle w:val="Tabelle"/>
              <w:rPr>
                <w:b/>
                <w:bCs/>
                <w:color w:val="FFFFFF" w:themeColor="background1"/>
              </w:rPr>
            </w:pPr>
            <w:r w:rsidRPr="00F024EB">
              <w:rPr>
                <w:b/>
                <w:bCs/>
                <w:color w:val="FFFFFF" w:themeColor="background1"/>
              </w:rPr>
              <w:t>Flaschen-Farbe*</w:t>
            </w:r>
          </w:p>
        </w:tc>
        <w:tc>
          <w:tcPr>
            <w:tcW w:w="3021" w:type="dxa"/>
            <w:vMerge w:val="restart"/>
            <w:shd w:val="clear" w:color="auto" w:fill="808080" w:themeFill="background1" w:themeFillShade="80"/>
            <w:vAlign w:val="center"/>
          </w:tcPr>
          <w:p w14:paraId="229FD58C" w14:textId="77777777" w:rsidR="00DB6C17" w:rsidRPr="00F024EB" w:rsidRDefault="00DB6C17" w:rsidP="00F024EB">
            <w:pPr>
              <w:pStyle w:val="Tabelle"/>
              <w:rPr>
                <w:b/>
                <w:bCs/>
                <w:color w:val="FFFFFF" w:themeColor="background1"/>
              </w:rPr>
            </w:pPr>
            <w:r w:rsidRPr="00F024EB">
              <w:rPr>
                <w:b/>
                <w:bCs/>
                <w:color w:val="FFFFFF" w:themeColor="background1"/>
              </w:rPr>
              <w:t>Bemerkung</w:t>
            </w:r>
          </w:p>
        </w:tc>
      </w:tr>
      <w:tr w:rsidR="008142DB" w:rsidRPr="009537D1" w14:paraId="3ABB31D1" w14:textId="77777777" w:rsidTr="00DA4376">
        <w:trPr>
          <w:jc w:val="center"/>
        </w:trPr>
        <w:tc>
          <w:tcPr>
            <w:tcW w:w="3020" w:type="dxa"/>
            <w:vMerge/>
            <w:shd w:val="clear" w:color="auto" w:fill="A6A6A6" w:themeFill="background1" w:themeFillShade="A6"/>
          </w:tcPr>
          <w:p w14:paraId="1441C161" w14:textId="77777777" w:rsidR="00DB6C17" w:rsidRPr="009537D1" w:rsidRDefault="00DB6C17" w:rsidP="00F024EB">
            <w:pPr>
              <w:pStyle w:val="Tabelle"/>
            </w:pPr>
          </w:p>
        </w:tc>
        <w:tc>
          <w:tcPr>
            <w:tcW w:w="1510" w:type="dxa"/>
            <w:shd w:val="clear" w:color="auto" w:fill="808080" w:themeFill="background1" w:themeFillShade="80"/>
            <w:vAlign w:val="center"/>
          </w:tcPr>
          <w:p w14:paraId="39A458D1" w14:textId="77777777" w:rsidR="00DB6C17" w:rsidRPr="00F024EB" w:rsidRDefault="00DB6C17" w:rsidP="00F024EB">
            <w:pPr>
              <w:pStyle w:val="Tabelle"/>
              <w:rPr>
                <w:b/>
                <w:bCs/>
                <w:color w:val="FFFFFF" w:themeColor="background1"/>
              </w:rPr>
            </w:pPr>
            <w:r w:rsidRPr="00F024EB">
              <w:rPr>
                <w:b/>
                <w:bCs/>
                <w:color w:val="FFFFFF" w:themeColor="background1"/>
              </w:rPr>
              <w:t>Schulter</w:t>
            </w:r>
          </w:p>
        </w:tc>
        <w:tc>
          <w:tcPr>
            <w:tcW w:w="1511" w:type="dxa"/>
            <w:shd w:val="clear" w:color="auto" w:fill="808080" w:themeFill="background1" w:themeFillShade="80"/>
            <w:vAlign w:val="center"/>
          </w:tcPr>
          <w:p w14:paraId="70F014B4" w14:textId="77777777" w:rsidR="00DB6C17" w:rsidRPr="00F024EB" w:rsidRDefault="00DB6C17" w:rsidP="00F024EB">
            <w:pPr>
              <w:pStyle w:val="Tabelle"/>
              <w:rPr>
                <w:b/>
                <w:bCs/>
                <w:color w:val="FFFFFF" w:themeColor="background1"/>
              </w:rPr>
            </w:pPr>
            <w:r w:rsidRPr="00F024EB">
              <w:rPr>
                <w:b/>
                <w:bCs/>
                <w:color w:val="FFFFFF" w:themeColor="background1"/>
              </w:rPr>
              <w:t>Zylinder</w:t>
            </w:r>
          </w:p>
        </w:tc>
        <w:tc>
          <w:tcPr>
            <w:tcW w:w="3021" w:type="dxa"/>
            <w:vMerge/>
            <w:shd w:val="clear" w:color="auto" w:fill="A6A6A6" w:themeFill="background1" w:themeFillShade="A6"/>
          </w:tcPr>
          <w:p w14:paraId="455721DF" w14:textId="77777777" w:rsidR="00DB6C17" w:rsidRPr="009537D1" w:rsidRDefault="00DB6C17" w:rsidP="00F024EB">
            <w:pPr>
              <w:pStyle w:val="Tabelle"/>
            </w:pPr>
          </w:p>
        </w:tc>
      </w:tr>
      <w:tr w:rsidR="008142DB" w:rsidRPr="009537D1" w14:paraId="57C415D8" w14:textId="77777777" w:rsidTr="00DA4376">
        <w:trPr>
          <w:jc w:val="center"/>
        </w:trPr>
        <w:tc>
          <w:tcPr>
            <w:tcW w:w="3020" w:type="dxa"/>
          </w:tcPr>
          <w:p w14:paraId="3A72F58B" w14:textId="57F17BCD" w:rsidR="00DB6C17" w:rsidRPr="009537D1" w:rsidRDefault="00DB6C17" w:rsidP="00F024EB">
            <w:pPr>
              <w:pStyle w:val="Tabelle"/>
            </w:pPr>
            <w:r w:rsidRPr="009537D1">
              <w:t xml:space="preserve">Acetylen = Ethin </w:t>
            </w:r>
            <w:r w:rsidR="00F024EB">
              <w:rPr>
                <w:rFonts w:eastAsiaTheme="minorEastAsia"/>
              </w:rPr>
              <w:t>(</w:t>
            </w:r>
            <m:oMath>
              <m:sSub>
                <m:sSubPr>
                  <m:ctrlPr>
                    <w:rPr>
                      <w:rFonts w:ascii="Cambria Math" w:hAnsi="Cambria Math" w:cstheme="minorHAnsi"/>
                      <w:iCs/>
                    </w:rPr>
                  </m:ctrlPr>
                </m:sSubPr>
                <m:e>
                  <m:r>
                    <m:rPr>
                      <m:nor/>
                    </m:rPr>
                    <w:rPr>
                      <w:rFonts w:asciiTheme="minorHAnsi" w:hAnsiTheme="minorHAnsi" w:cstheme="minorHAnsi"/>
                      <w:iCs/>
                    </w:rPr>
                    <m:t>C</m:t>
                  </m:r>
                </m:e>
                <m:sub>
                  <m:r>
                    <m:rPr>
                      <m:nor/>
                    </m:rPr>
                    <w:rPr>
                      <w:rFonts w:asciiTheme="minorHAnsi" w:hAnsiTheme="minorHAnsi" w:cstheme="minorHAnsi"/>
                      <w:iCs/>
                    </w:rPr>
                    <m:t>2</m:t>
                  </m:r>
                </m:sub>
              </m:sSub>
              <m:sSub>
                <m:sSubPr>
                  <m:ctrlPr>
                    <w:rPr>
                      <w:rFonts w:ascii="Cambria Math" w:hAnsi="Cambria Math" w:cstheme="minorHAnsi"/>
                      <w:iCs/>
                    </w:rPr>
                  </m:ctrlPr>
                </m:sSubPr>
                <m:e>
                  <m:r>
                    <m:rPr>
                      <m:nor/>
                    </m:rPr>
                    <w:rPr>
                      <w:rFonts w:asciiTheme="minorHAnsi" w:hAnsiTheme="minorHAnsi" w:cstheme="minorHAnsi"/>
                      <w:iCs/>
                    </w:rPr>
                    <m:t>H</m:t>
                  </m:r>
                </m:e>
                <m:sub>
                  <m:r>
                    <m:rPr>
                      <m:nor/>
                    </m:rPr>
                    <w:rPr>
                      <w:rFonts w:asciiTheme="minorHAnsi" w:hAnsiTheme="minorHAnsi" w:cstheme="minorHAnsi"/>
                      <w:iCs/>
                    </w:rPr>
                    <m:t>2</m:t>
                  </m:r>
                </m:sub>
              </m:sSub>
            </m:oMath>
            <w:r w:rsidR="00F024EB">
              <w:rPr>
                <w:rFonts w:eastAsiaTheme="minorEastAsia"/>
                <w:iCs/>
              </w:rPr>
              <w:t>)</w:t>
            </w:r>
          </w:p>
        </w:tc>
        <w:tc>
          <w:tcPr>
            <w:tcW w:w="1510" w:type="dxa"/>
            <w:shd w:val="clear" w:color="auto" w:fill="663300"/>
            <w:vAlign w:val="center"/>
          </w:tcPr>
          <w:p w14:paraId="6742AE6F" w14:textId="77777777" w:rsidR="00DB6C17" w:rsidRPr="00F024EB" w:rsidRDefault="00DB6C17" w:rsidP="00F024EB">
            <w:pPr>
              <w:pStyle w:val="Tabelle"/>
              <w:rPr>
                <w:color w:val="FFFFFF" w:themeColor="background1"/>
              </w:rPr>
            </w:pPr>
            <w:r w:rsidRPr="00F024EB">
              <w:rPr>
                <w:color w:val="FFFFFF" w:themeColor="background1"/>
              </w:rPr>
              <w:t>kastanienbraun</w:t>
            </w:r>
          </w:p>
        </w:tc>
        <w:tc>
          <w:tcPr>
            <w:tcW w:w="1511" w:type="dxa"/>
            <w:shd w:val="clear" w:color="auto" w:fill="D9D9D9" w:themeFill="background1" w:themeFillShade="D9"/>
            <w:vAlign w:val="center"/>
          </w:tcPr>
          <w:p w14:paraId="042AC978" w14:textId="77777777" w:rsidR="00DB6C17" w:rsidRPr="009537D1" w:rsidRDefault="00DB6C17" w:rsidP="00F024EB">
            <w:pPr>
              <w:pStyle w:val="Tabelle"/>
            </w:pPr>
            <w:r w:rsidRPr="009537D1">
              <w:t>grau</w:t>
            </w:r>
          </w:p>
        </w:tc>
        <w:tc>
          <w:tcPr>
            <w:tcW w:w="3021" w:type="dxa"/>
          </w:tcPr>
          <w:p w14:paraId="787FBEB5" w14:textId="77777777" w:rsidR="00DB6C17" w:rsidRPr="009537D1" w:rsidRDefault="00DB6C17" w:rsidP="00F024EB">
            <w:pPr>
              <w:pStyle w:val="Tabelle"/>
            </w:pPr>
            <w:r w:rsidRPr="009537D1">
              <w:t>spezifisch</w:t>
            </w:r>
          </w:p>
        </w:tc>
      </w:tr>
      <w:tr w:rsidR="008142DB" w:rsidRPr="009537D1" w14:paraId="5D76D3EF" w14:textId="77777777" w:rsidTr="00DA4376">
        <w:trPr>
          <w:jc w:val="center"/>
        </w:trPr>
        <w:tc>
          <w:tcPr>
            <w:tcW w:w="3020" w:type="dxa"/>
          </w:tcPr>
          <w:p w14:paraId="1886F57C" w14:textId="605BF8BA" w:rsidR="00DB6C17" w:rsidRPr="009537D1" w:rsidRDefault="00DB6C17" w:rsidP="00F024EB">
            <w:pPr>
              <w:pStyle w:val="Tabelle"/>
            </w:pPr>
            <w:r w:rsidRPr="009537D1">
              <w:t>Stickstoff</w:t>
            </w:r>
            <w:r w:rsidR="00F024EB">
              <w:t xml:space="preserve"> (</w:t>
            </w:r>
            <m:oMath>
              <m:sSub>
                <m:sSubPr>
                  <m:ctrlPr>
                    <w:rPr>
                      <w:rFonts w:ascii="Cambria Math" w:hAnsi="Cambria Math" w:cstheme="minorHAnsi"/>
                      <w:iCs/>
                    </w:rPr>
                  </m:ctrlPr>
                </m:sSubPr>
                <m:e>
                  <m:r>
                    <m:rPr>
                      <m:nor/>
                    </m:rPr>
                    <w:rPr>
                      <w:rFonts w:asciiTheme="minorHAnsi" w:hAnsiTheme="minorHAnsi" w:cstheme="minorHAnsi"/>
                      <w:iCs/>
                    </w:rPr>
                    <m:t>N</m:t>
                  </m:r>
                </m:e>
                <m:sub>
                  <m:r>
                    <m:rPr>
                      <m:nor/>
                    </m:rPr>
                    <w:rPr>
                      <w:rFonts w:asciiTheme="minorHAnsi" w:hAnsiTheme="minorHAnsi" w:cstheme="minorHAnsi"/>
                      <w:iCs/>
                    </w:rPr>
                    <m:t>2</m:t>
                  </m:r>
                </m:sub>
              </m:sSub>
            </m:oMath>
            <w:r w:rsidR="00F024EB">
              <w:rPr>
                <w:rFonts w:eastAsiaTheme="minorEastAsia"/>
                <w:iCs/>
              </w:rPr>
              <w:t>)</w:t>
            </w:r>
          </w:p>
        </w:tc>
        <w:tc>
          <w:tcPr>
            <w:tcW w:w="1510" w:type="dxa"/>
            <w:shd w:val="clear" w:color="auto" w:fill="000000" w:themeFill="text1"/>
            <w:vAlign w:val="center"/>
          </w:tcPr>
          <w:p w14:paraId="0C844CBF" w14:textId="77777777" w:rsidR="00DB6C17" w:rsidRPr="009537D1" w:rsidRDefault="00DB6C17" w:rsidP="00F024EB">
            <w:pPr>
              <w:pStyle w:val="Tabelle"/>
            </w:pPr>
            <w:r w:rsidRPr="009537D1">
              <w:t>schwarz</w:t>
            </w:r>
          </w:p>
        </w:tc>
        <w:tc>
          <w:tcPr>
            <w:tcW w:w="1511" w:type="dxa"/>
            <w:shd w:val="clear" w:color="auto" w:fill="D9D9D9" w:themeFill="background1" w:themeFillShade="D9"/>
            <w:vAlign w:val="center"/>
          </w:tcPr>
          <w:p w14:paraId="4A8105CA" w14:textId="77777777" w:rsidR="00DB6C17" w:rsidRPr="009537D1" w:rsidRDefault="00DB6C17" w:rsidP="00F024EB">
            <w:pPr>
              <w:pStyle w:val="Tabelle"/>
            </w:pPr>
            <w:r w:rsidRPr="009537D1">
              <w:t>grau</w:t>
            </w:r>
          </w:p>
        </w:tc>
        <w:tc>
          <w:tcPr>
            <w:tcW w:w="3021" w:type="dxa"/>
          </w:tcPr>
          <w:p w14:paraId="52C7FE62" w14:textId="77777777" w:rsidR="00DB6C17" w:rsidRPr="009537D1" w:rsidRDefault="00DB6C17" w:rsidP="00F024EB">
            <w:pPr>
              <w:pStyle w:val="Tabelle"/>
            </w:pPr>
            <w:r w:rsidRPr="009537D1">
              <w:t>spezifisch</w:t>
            </w:r>
          </w:p>
        </w:tc>
      </w:tr>
      <w:tr w:rsidR="008142DB" w:rsidRPr="009537D1" w14:paraId="4C76AB01" w14:textId="77777777" w:rsidTr="00DA4376">
        <w:trPr>
          <w:jc w:val="center"/>
        </w:trPr>
        <w:tc>
          <w:tcPr>
            <w:tcW w:w="3020" w:type="dxa"/>
          </w:tcPr>
          <w:p w14:paraId="32AD6BF7" w14:textId="20E461D8" w:rsidR="00DB6C17" w:rsidRPr="009537D1" w:rsidRDefault="00DB6C17" w:rsidP="00F024EB">
            <w:pPr>
              <w:pStyle w:val="Tabelle"/>
            </w:pPr>
            <w:r w:rsidRPr="009537D1">
              <w:t xml:space="preserve">Ammoniak </w:t>
            </w:r>
            <w:r w:rsidR="00F024EB">
              <w:t>(</w:t>
            </w:r>
            <m:oMath>
              <m:sSub>
                <m:sSubPr>
                  <m:ctrlPr>
                    <w:rPr>
                      <w:rFonts w:ascii="Cambria Math" w:hAnsi="Cambria Math"/>
                    </w:rPr>
                  </m:ctrlPr>
                </m:sSubPr>
                <m:e>
                  <m:r>
                    <m:rPr>
                      <m:nor/>
                    </m:rPr>
                    <w:rPr>
                      <w:iCs/>
                    </w:rPr>
                    <m:t>NH</m:t>
                  </m:r>
                </m:e>
                <m:sub>
                  <m:r>
                    <m:rPr>
                      <m:nor/>
                    </m:rPr>
                    <w:rPr>
                      <w:iCs/>
                    </w:rPr>
                    <m:t>3</m:t>
                  </m:r>
                </m:sub>
              </m:sSub>
            </m:oMath>
            <w:r w:rsidR="00F024EB">
              <w:rPr>
                <w:rFonts w:eastAsiaTheme="minorEastAsia"/>
              </w:rPr>
              <w:t>)</w:t>
            </w:r>
          </w:p>
        </w:tc>
        <w:tc>
          <w:tcPr>
            <w:tcW w:w="1510" w:type="dxa"/>
            <w:shd w:val="clear" w:color="auto" w:fill="FFFF00" w:themeFill="accent5"/>
            <w:vAlign w:val="center"/>
          </w:tcPr>
          <w:p w14:paraId="4213AB09" w14:textId="77777777" w:rsidR="00DB6C17" w:rsidRPr="009537D1" w:rsidRDefault="00DB6C17" w:rsidP="00F024EB">
            <w:pPr>
              <w:pStyle w:val="Tabelle"/>
            </w:pPr>
            <w:r w:rsidRPr="009537D1">
              <w:t>gelb</w:t>
            </w:r>
          </w:p>
        </w:tc>
        <w:tc>
          <w:tcPr>
            <w:tcW w:w="1511" w:type="dxa"/>
            <w:shd w:val="clear" w:color="auto" w:fill="D9D9D9" w:themeFill="background1" w:themeFillShade="D9"/>
            <w:vAlign w:val="center"/>
          </w:tcPr>
          <w:p w14:paraId="07955CFA" w14:textId="77777777" w:rsidR="00DB6C17" w:rsidRPr="009537D1" w:rsidRDefault="00DB6C17" w:rsidP="00F024EB">
            <w:pPr>
              <w:pStyle w:val="Tabelle"/>
            </w:pPr>
            <w:r w:rsidRPr="009537D1">
              <w:t>grau</w:t>
            </w:r>
          </w:p>
        </w:tc>
        <w:tc>
          <w:tcPr>
            <w:tcW w:w="3021" w:type="dxa"/>
          </w:tcPr>
          <w:p w14:paraId="081C9B18" w14:textId="77777777" w:rsidR="00DB6C17" w:rsidRPr="009537D1" w:rsidRDefault="00DB6C17" w:rsidP="00F024EB">
            <w:pPr>
              <w:pStyle w:val="Tabelle"/>
            </w:pPr>
            <w:r w:rsidRPr="009537D1">
              <w:t>giftig und/oder ätzend</w:t>
            </w:r>
          </w:p>
        </w:tc>
      </w:tr>
      <w:tr w:rsidR="008142DB" w:rsidRPr="009537D1" w14:paraId="1B677FB5" w14:textId="77777777" w:rsidTr="00DA4376">
        <w:trPr>
          <w:jc w:val="center"/>
        </w:trPr>
        <w:tc>
          <w:tcPr>
            <w:tcW w:w="3020" w:type="dxa"/>
          </w:tcPr>
          <w:p w14:paraId="7F8B238B" w14:textId="77777777" w:rsidR="00DB6C17" w:rsidRPr="009537D1" w:rsidRDefault="00DB6C17" w:rsidP="00F024EB">
            <w:pPr>
              <w:pStyle w:val="Tabelle"/>
            </w:pPr>
            <w:r w:rsidRPr="009537D1">
              <w:t>Argon (Ar)</w:t>
            </w:r>
          </w:p>
        </w:tc>
        <w:tc>
          <w:tcPr>
            <w:tcW w:w="1510" w:type="dxa"/>
            <w:shd w:val="clear" w:color="auto" w:fill="008000" w:themeFill="accent3" w:themeFillShade="80"/>
            <w:vAlign w:val="center"/>
          </w:tcPr>
          <w:p w14:paraId="17DF9810" w14:textId="77777777" w:rsidR="00DB6C17" w:rsidRPr="009537D1" w:rsidRDefault="00DB6C17" w:rsidP="00F024EB">
            <w:pPr>
              <w:pStyle w:val="Tabelle"/>
            </w:pPr>
            <w:r w:rsidRPr="00F024EB">
              <w:rPr>
                <w:color w:val="FFFFFF" w:themeColor="background1"/>
              </w:rPr>
              <w:t>dunkelgrün</w:t>
            </w:r>
          </w:p>
        </w:tc>
        <w:tc>
          <w:tcPr>
            <w:tcW w:w="1511" w:type="dxa"/>
            <w:shd w:val="clear" w:color="auto" w:fill="D9D9D9" w:themeFill="background1" w:themeFillShade="D9"/>
            <w:vAlign w:val="center"/>
          </w:tcPr>
          <w:p w14:paraId="77D96E5B" w14:textId="77777777" w:rsidR="00DB6C17" w:rsidRPr="009537D1" w:rsidRDefault="00DB6C17" w:rsidP="00F024EB">
            <w:pPr>
              <w:pStyle w:val="Tabelle"/>
            </w:pPr>
            <w:r w:rsidRPr="009537D1">
              <w:t>grau</w:t>
            </w:r>
          </w:p>
        </w:tc>
        <w:tc>
          <w:tcPr>
            <w:tcW w:w="3021" w:type="dxa"/>
          </w:tcPr>
          <w:p w14:paraId="6B6BA360" w14:textId="77777777" w:rsidR="00DB6C17" w:rsidRPr="009537D1" w:rsidRDefault="00DB6C17" w:rsidP="00F024EB">
            <w:pPr>
              <w:pStyle w:val="Tabelle"/>
            </w:pPr>
            <w:r w:rsidRPr="009537D1">
              <w:t>erstickend</w:t>
            </w:r>
          </w:p>
        </w:tc>
      </w:tr>
      <w:tr w:rsidR="008142DB" w:rsidRPr="009537D1" w14:paraId="7595F59A" w14:textId="77777777" w:rsidTr="00DA4376">
        <w:trPr>
          <w:jc w:val="center"/>
        </w:trPr>
        <w:tc>
          <w:tcPr>
            <w:tcW w:w="3020" w:type="dxa"/>
          </w:tcPr>
          <w:p w14:paraId="6C9AF088" w14:textId="4EC19E6D" w:rsidR="00DB6C17" w:rsidRPr="009537D1" w:rsidRDefault="00DB6C17" w:rsidP="00F024EB">
            <w:pPr>
              <w:pStyle w:val="Tabelle"/>
            </w:pPr>
            <w:r w:rsidRPr="009537D1">
              <w:t xml:space="preserve">Chlor </w:t>
            </w:r>
            <w:r w:rsidR="00F024EB">
              <w:t>(</w:t>
            </w:r>
            <m:oMath>
              <m:sSub>
                <m:sSubPr>
                  <m:ctrlPr>
                    <w:rPr>
                      <w:rFonts w:ascii="Cambria Math" w:hAnsi="Cambria Math" w:cstheme="minorHAnsi"/>
                      <w:iCs/>
                    </w:rPr>
                  </m:ctrlPr>
                </m:sSubPr>
                <m:e>
                  <m:r>
                    <m:rPr>
                      <m:nor/>
                    </m:rPr>
                    <w:rPr>
                      <w:rFonts w:asciiTheme="minorHAnsi" w:hAnsiTheme="minorHAnsi" w:cstheme="minorHAnsi"/>
                      <w:iCs/>
                    </w:rPr>
                    <m:t>Cl</m:t>
                  </m:r>
                </m:e>
                <m:sub>
                  <m:r>
                    <m:rPr>
                      <m:nor/>
                    </m:rPr>
                    <w:rPr>
                      <w:rFonts w:asciiTheme="minorHAnsi" w:hAnsiTheme="minorHAnsi" w:cstheme="minorHAnsi"/>
                      <w:iCs/>
                    </w:rPr>
                    <m:t>2</m:t>
                  </m:r>
                </m:sub>
              </m:sSub>
            </m:oMath>
            <w:r w:rsidR="00F024EB">
              <w:rPr>
                <w:rFonts w:eastAsiaTheme="minorEastAsia"/>
                <w:iCs/>
              </w:rPr>
              <w:t>)</w:t>
            </w:r>
          </w:p>
        </w:tc>
        <w:tc>
          <w:tcPr>
            <w:tcW w:w="1510" w:type="dxa"/>
            <w:shd w:val="clear" w:color="auto" w:fill="FFFF00" w:themeFill="accent5"/>
            <w:vAlign w:val="center"/>
          </w:tcPr>
          <w:p w14:paraId="0F0A90F0" w14:textId="77777777" w:rsidR="00DB6C17" w:rsidRPr="009537D1" w:rsidRDefault="00DB6C17" w:rsidP="00F024EB">
            <w:pPr>
              <w:pStyle w:val="Tabelle"/>
            </w:pPr>
            <w:r w:rsidRPr="009537D1">
              <w:t>gelb</w:t>
            </w:r>
          </w:p>
        </w:tc>
        <w:tc>
          <w:tcPr>
            <w:tcW w:w="1511" w:type="dxa"/>
            <w:shd w:val="clear" w:color="auto" w:fill="D9D9D9" w:themeFill="background1" w:themeFillShade="D9"/>
            <w:vAlign w:val="center"/>
          </w:tcPr>
          <w:p w14:paraId="236700A9" w14:textId="77777777" w:rsidR="00DB6C17" w:rsidRPr="009537D1" w:rsidRDefault="00DB6C17" w:rsidP="00F024EB">
            <w:pPr>
              <w:pStyle w:val="Tabelle"/>
            </w:pPr>
            <w:r w:rsidRPr="009537D1">
              <w:t>grau</w:t>
            </w:r>
          </w:p>
        </w:tc>
        <w:tc>
          <w:tcPr>
            <w:tcW w:w="3021" w:type="dxa"/>
          </w:tcPr>
          <w:p w14:paraId="41911315" w14:textId="77777777" w:rsidR="00DB6C17" w:rsidRPr="009537D1" w:rsidRDefault="00DB6C17" w:rsidP="00F024EB">
            <w:pPr>
              <w:pStyle w:val="Tabelle"/>
            </w:pPr>
            <w:r w:rsidRPr="009537D1">
              <w:t>giftig und/oder ätzend</w:t>
            </w:r>
          </w:p>
        </w:tc>
      </w:tr>
      <w:tr w:rsidR="008142DB" w:rsidRPr="009537D1" w14:paraId="0CA33D47" w14:textId="77777777" w:rsidTr="00DA4376">
        <w:trPr>
          <w:jc w:val="center"/>
        </w:trPr>
        <w:tc>
          <w:tcPr>
            <w:tcW w:w="3020" w:type="dxa"/>
          </w:tcPr>
          <w:p w14:paraId="14FC0125" w14:textId="326F492B" w:rsidR="00DB6C17" w:rsidRPr="009537D1" w:rsidRDefault="00DB6C17" w:rsidP="00F024EB">
            <w:pPr>
              <w:pStyle w:val="Tabelle"/>
            </w:pPr>
            <w:r w:rsidRPr="009537D1">
              <w:t xml:space="preserve">Ethylen= Ethen </w:t>
            </w:r>
            <w:r w:rsidR="00F024EB">
              <w:t>(</w:t>
            </w:r>
            <m:oMath>
              <m:sSub>
                <m:sSubPr>
                  <m:ctrlPr>
                    <w:rPr>
                      <w:rFonts w:ascii="Cambria Math" w:hAnsi="Cambria Math" w:cstheme="minorHAnsi"/>
                      <w:iCs/>
                    </w:rPr>
                  </m:ctrlPr>
                </m:sSubPr>
                <m:e>
                  <m:r>
                    <m:rPr>
                      <m:nor/>
                    </m:rPr>
                    <w:rPr>
                      <w:rFonts w:asciiTheme="minorHAnsi" w:hAnsiTheme="minorHAnsi" w:cstheme="minorHAnsi"/>
                      <w:iCs/>
                    </w:rPr>
                    <m:t>C</m:t>
                  </m:r>
                </m:e>
                <m:sub>
                  <m:r>
                    <m:rPr>
                      <m:nor/>
                    </m:rPr>
                    <w:rPr>
                      <w:rFonts w:asciiTheme="minorHAnsi" w:hAnsiTheme="minorHAnsi" w:cstheme="minorHAnsi"/>
                      <w:iCs/>
                    </w:rPr>
                    <m:t>2</m:t>
                  </m:r>
                </m:sub>
              </m:sSub>
              <m:sSub>
                <m:sSubPr>
                  <m:ctrlPr>
                    <w:rPr>
                      <w:rFonts w:ascii="Cambria Math" w:hAnsi="Cambria Math" w:cstheme="minorHAnsi"/>
                      <w:iCs/>
                    </w:rPr>
                  </m:ctrlPr>
                </m:sSubPr>
                <m:e>
                  <m:r>
                    <m:rPr>
                      <m:nor/>
                    </m:rPr>
                    <w:rPr>
                      <w:rFonts w:asciiTheme="minorHAnsi" w:hAnsiTheme="minorHAnsi" w:cstheme="minorHAnsi"/>
                      <w:iCs/>
                    </w:rPr>
                    <m:t>H</m:t>
                  </m:r>
                </m:e>
                <m:sub>
                  <m:r>
                    <m:rPr>
                      <m:nor/>
                    </m:rPr>
                    <w:rPr>
                      <w:rFonts w:asciiTheme="minorHAnsi" w:hAnsiTheme="minorHAnsi" w:cstheme="minorHAnsi"/>
                      <w:iCs/>
                    </w:rPr>
                    <m:t>4</m:t>
                  </m:r>
                </m:sub>
              </m:sSub>
            </m:oMath>
            <w:r w:rsidR="00F024EB">
              <w:rPr>
                <w:rFonts w:eastAsiaTheme="minorEastAsia"/>
                <w:iCs/>
              </w:rPr>
              <w:t>)</w:t>
            </w:r>
          </w:p>
        </w:tc>
        <w:tc>
          <w:tcPr>
            <w:tcW w:w="1510" w:type="dxa"/>
            <w:shd w:val="clear" w:color="auto" w:fill="FF0000" w:themeFill="accent2"/>
            <w:vAlign w:val="center"/>
          </w:tcPr>
          <w:p w14:paraId="22C4A702" w14:textId="77777777" w:rsidR="00DB6C17" w:rsidRPr="009537D1" w:rsidRDefault="00DB6C17" w:rsidP="00F024EB">
            <w:pPr>
              <w:pStyle w:val="Tabelle"/>
            </w:pPr>
            <w:r w:rsidRPr="009537D1">
              <w:t>rot</w:t>
            </w:r>
          </w:p>
        </w:tc>
        <w:tc>
          <w:tcPr>
            <w:tcW w:w="1511" w:type="dxa"/>
            <w:shd w:val="clear" w:color="auto" w:fill="D9D9D9" w:themeFill="background1" w:themeFillShade="D9"/>
            <w:vAlign w:val="center"/>
          </w:tcPr>
          <w:p w14:paraId="6D47C4E6" w14:textId="77777777" w:rsidR="00DB6C17" w:rsidRPr="009537D1" w:rsidRDefault="00DB6C17" w:rsidP="00F024EB">
            <w:pPr>
              <w:pStyle w:val="Tabelle"/>
            </w:pPr>
            <w:r w:rsidRPr="009537D1">
              <w:t>grau</w:t>
            </w:r>
          </w:p>
        </w:tc>
        <w:tc>
          <w:tcPr>
            <w:tcW w:w="3021" w:type="dxa"/>
          </w:tcPr>
          <w:p w14:paraId="7559AF33" w14:textId="77777777" w:rsidR="00DB6C17" w:rsidRPr="009537D1" w:rsidRDefault="00DB6C17" w:rsidP="00F024EB">
            <w:pPr>
              <w:pStyle w:val="Tabelle"/>
            </w:pPr>
            <w:r w:rsidRPr="009537D1">
              <w:t>entzündbar</w:t>
            </w:r>
          </w:p>
        </w:tc>
      </w:tr>
      <w:tr w:rsidR="008142DB" w:rsidRPr="009537D1" w14:paraId="3DAE0F92" w14:textId="77777777" w:rsidTr="00DA4376">
        <w:trPr>
          <w:jc w:val="center"/>
        </w:trPr>
        <w:tc>
          <w:tcPr>
            <w:tcW w:w="3020" w:type="dxa"/>
          </w:tcPr>
          <w:p w14:paraId="6D72891C" w14:textId="77777777" w:rsidR="00DB6C17" w:rsidRPr="009537D1" w:rsidRDefault="00DB6C17" w:rsidP="00F024EB">
            <w:pPr>
              <w:pStyle w:val="Tabelle"/>
            </w:pPr>
            <w:r w:rsidRPr="009537D1">
              <w:t>Neon (Ne), Xenon (Xe), Krypton (Kr), Druck-Luft</w:t>
            </w:r>
          </w:p>
        </w:tc>
        <w:tc>
          <w:tcPr>
            <w:tcW w:w="1510" w:type="dxa"/>
            <w:shd w:val="clear" w:color="auto" w:fill="00FF00" w:themeFill="accent3"/>
            <w:vAlign w:val="center"/>
          </w:tcPr>
          <w:p w14:paraId="5E02D97A" w14:textId="77777777" w:rsidR="00DB6C17" w:rsidRPr="009537D1" w:rsidRDefault="00DB6C17" w:rsidP="00F024EB">
            <w:pPr>
              <w:pStyle w:val="Tabelle"/>
            </w:pPr>
            <w:r w:rsidRPr="009537D1">
              <w:t>leuchtendgrün</w:t>
            </w:r>
          </w:p>
        </w:tc>
        <w:tc>
          <w:tcPr>
            <w:tcW w:w="1511" w:type="dxa"/>
            <w:shd w:val="clear" w:color="auto" w:fill="D9D9D9" w:themeFill="background1" w:themeFillShade="D9"/>
            <w:vAlign w:val="center"/>
          </w:tcPr>
          <w:p w14:paraId="2E5E0326" w14:textId="77777777" w:rsidR="00DB6C17" w:rsidRPr="009537D1" w:rsidRDefault="00DB6C17" w:rsidP="00F024EB">
            <w:pPr>
              <w:pStyle w:val="Tabelle"/>
            </w:pPr>
            <w:r w:rsidRPr="009537D1">
              <w:t>grau</w:t>
            </w:r>
          </w:p>
        </w:tc>
        <w:tc>
          <w:tcPr>
            <w:tcW w:w="3021" w:type="dxa"/>
          </w:tcPr>
          <w:p w14:paraId="67AB9CDF" w14:textId="77777777" w:rsidR="00DB6C17" w:rsidRPr="009537D1" w:rsidRDefault="00DB6C17" w:rsidP="00F024EB">
            <w:pPr>
              <w:pStyle w:val="Tabelle"/>
            </w:pPr>
            <w:r w:rsidRPr="009537D1">
              <w:t>erstickend</w:t>
            </w:r>
          </w:p>
        </w:tc>
      </w:tr>
      <w:tr w:rsidR="008142DB" w:rsidRPr="009537D1" w14:paraId="36372E8B" w14:textId="77777777" w:rsidTr="00DA4376">
        <w:trPr>
          <w:jc w:val="center"/>
        </w:trPr>
        <w:tc>
          <w:tcPr>
            <w:tcW w:w="3020" w:type="dxa"/>
          </w:tcPr>
          <w:p w14:paraId="599837D8" w14:textId="415FDC9A" w:rsidR="00DB6C17" w:rsidRPr="009537D1" w:rsidRDefault="00DB6C17" w:rsidP="00F024EB">
            <w:pPr>
              <w:pStyle w:val="Tabelle"/>
            </w:pPr>
            <w:r w:rsidRPr="009537D1">
              <w:t xml:space="preserve">Kohlenstoffdioxid </w:t>
            </w:r>
            <w:r w:rsidR="00F024EB">
              <w:t>(</w:t>
            </w:r>
            <m:oMath>
              <m:sSub>
                <m:sSubPr>
                  <m:ctrlPr>
                    <w:rPr>
                      <w:rFonts w:ascii="Cambria Math" w:hAnsi="Cambria Math" w:cstheme="minorHAnsi"/>
                      <w:iCs/>
                    </w:rPr>
                  </m:ctrlPr>
                </m:sSubPr>
                <m:e>
                  <m:r>
                    <m:rPr>
                      <m:nor/>
                    </m:rPr>
                    <w:rPr>
                      <w:rFonts w:asciiTheme="minorHAnsi" w:hAnsiTheme="minorHAnsi" w:cstheme="minorHAnsi"/>
                      <w:iCs/>
                    </w:rPr>
                    <m:t>CO</m:t>
                  </m:r>
                </m:e>
                <m:sub>
                  <m:r>
                    <m:rPr>
                      <m:nor/>
                    </m:rPr>
                    <w:rPr>
                      <w:rFonts w:asciiTheme="minorHAnsi" w:hAnsiTheme="minorHAnsi" w:cstheme="minorHAnsi"/>
                      <w:iCs/>
                    </w:rPr>
                    <m:t>2</m:t>
                  </m:r>
                </m:sub>
              </m:sSub>
            </m:oMath>
            <w:r w:rsidR="00F024EB">
              <w:rPr>
                <w:rFonts w:eastAsiaTheme="minorEastAsia"/>
                <w:iCs/>
              </w:rPr>
              <w:t>)</w:t>
            </w:r>
          </w:p>
        </w:tc>
        <w:tc>
          <w:tcPr>
            <w:tcW w:w="1510" w:type="dxa"/>
            <w:shd w:val="clear" w:color="auto" w:fill="D9D9D9" w:themeFill="background1" w:themeFillShade="D9"/>
            <w:vAlign w:val="center"/>
          </w:tcPr>
          <w:p w14:paraId="3FA33136" w14:textId="77777777" w:rsidR="00DB6C17" w:rsidRPr="009537D1" w:rsidRDefault="00DB6C17" w:rsidP="00F024EB">
            <w:pPr>
              <w:pStyle w:val="Tabelle"/>
            </w:pPr>
            <w:r w:rsidRPr="009537D1">
              <w:t>grau</w:t>
            </w:r>
          </w:p>
        </w:tc>
        <w:tc>
          <w:tcPr>
            <w:tcW w:w="1511" w:type="dxa"/>
            <w:shd w:val="clear" w:color="auto" w:fill="D9D9D9" w:themeFill="background1" w:themeFillShade="D9"/>
            <w:vAlign w:val="center"/>
          </w:tcPr>
          <w:p w14:paraId="72A3B2FD" w14:textId="77777777" w:rsidR="00DB6C17" w:rsidRPr="009537D1" w:rsidRDefault="00DB6C17" w:rsidP="00F024EB">
            <w:pPr>
              <w:pStyle w:val="Tabelle"/>
            </w:pPr>
            <w:r w:rsidRPr="009537D1">
              <w:t>grau</w:t>
            </w:r>
          </w:p>
        </w:tc>
        <w:tc>
          <w:tcPr>
            <w:tcW w:w="3021" w:type="dxa"/>
          </w:tcPr>
          <w:p w14:paraId="0D1693F7" w14:textId="77777777" w:rsidR="00DB6C17" w:rsidRPr="009537D1" w:rsidRDefault="00DB6C17" w:rsidP="00F024EB">
            <w:pPr>
              <w:pStyle w:val="Tabelle"/>
            </w:pPr>
            <w:r w:rsidRPr="009537D1">
              <w:t>spezifisch</w:t>
            </w:r>
          </w:p>
        </w:tc>
      </w:tr>
      <w:tr w:rsidR="008142DB" w:rsidRPr="009537D1" w14:paraId="1AF33B92" w14:textId="77777777" w:rsidTr="00DA4376">
        <w:trPr>
          <w:jc w:val="center"/>
        </w:trPr>
        <w:tc>
          <w:tcPr>
            <w:tcW w:w="3020" w:type="dxa"/>
          </w:tcPr>
          <w:p w14:paraId="7E014CBB" w14:textId="77777777" w:rsidR="00DB6C17" w:rsidRPr="009537D1" w:rsidRDefault="00DB6C17" w:rsidP="00F024EB">
            <w:pPr>
              <w:pStyle w:val="Tabelle"/>
            </w:pPr>
            <w:r w:rsidRPr="009537D1">
              <w:t>Helium (He)</w:t>
            </w:r>
          </w:p>
        </w:tc>
        <w:tc>
          <w:tcPr>
            <w:tcW w:w="1510" w:type="dxa"/>
            <w:shd w:val="clear" w:color="auto" w:fill="996633"/>
            <w:vAlign w:val="center"/>
          </w:tcPr>
          <w:p w14:paraId="12E991A8" w14:textId="77777777" w:rsidR="00DB6C17" w:rsidRPr="009537D1" w:rsidRDefault="00DB6C17" w:rsidP="00F024EB">
            <w:pPr>
              <w:pStyle w:val="Tabelle"/>
            </w:pPr>
            <w:r w:rsidRPr="009537D1">
              <w:t>braun</w:t>
            </w:r>
          </w:p>
        </w:tc>
        <w:tc>
          <w:tcPr>
            <w:tcW w:w="1511" w:type="dxa"/>
            <w:shd w:val="clear" w:color="auto" w:fill="D9D9D9" w:themeFill="background1" w:themeFillShade="D9"/>
            <w:vAlign w:val="center"/>
          </w:tcPr>
          <w:p w14:paraId="258586EA" w14:textId="77777777" w:rsidR="00DB6C17" w:rsidRPr="009537D1" w:rsidRDefault="00DB6C17" w:rsidP="00F024EB">
            <w:pPr>
              <w:pStyle w:val="Tabelle"/>
            </w:pPr>
            <w:r w:rsidRPr="009537D1">
              <w:t>grau</w:t>
            </w:r>
          </w:p>
        </w:tc>
        <w:tc>
          <w:tcPr>
            <w:tcW w:w="3021" w:type="dxa"/>
          </w:tcPr>
          <w:p w14:paraId="0E959148" w14:textId="77777777" w:rsidR="00DB6C17" w:rsidRPr="009537D1" w:rsidRDefault="00DB6C17" w:rsidP="00F024EB">
            <w:pPr>
              <w:pStyle w:val="Tabelle"/>
            </w:pPr>
            <w:r w:rsidRPr="009537D1">
              <w:t>spezifisch</w:t>
            </w:r>
          </w:p>
        </w:tc>
      </w:tr>
      <w:tr w:rsidR="008142DB" w:rsidRPr="009537D1" w14:paraId="6C545D14" w14:textId="77777777" w:rsidTr="00DA4376">
        <w:trPr>
          <w:jc w:val="center"/>
        </w:trPr>
        <w:tc>
          <w:tcPr>
            <w:tcW w:w="3020" w:type="dxa"/>
          </w:tcPr>
          <w:p w14:paraId="0040FD4D" w14:textId="77777777" w:rsidR="00DB6C17" w:rsidRPr="009537D1" w:rsidRDefault="00DB6C17" w:rsidP="00F024EB">
            <w:pPr>
              <w:pStyle w:val="Tabelle"/>
            </w:pPr>
            <w:r w:rsidRPr="009537D1">
              <w:t>Kohlenmonoxid (CO)</w:t>
            </w:r>
          </w:p>
        </w:tc>
        <w:tc>
          <w:tcPr>
            <w:tcW w:w="1510" w:type="dxa"/>
            <w:shd w:val="clear" w:color="auto" w:fill="FFFF00" w:themeFill="accent5"/>
            <w:vAlign w:val="center"/>
          </w:tcPr>
          <w:p w14:paraId="58421B5C" w14:textId="77777777" w:rsidR="00DB6C17" w:rsidRPr="009537D1" w:rsidRDefault="00DB6C17" w:rsidP="00F024EB">
            <w:pPr>
              <w:pStyle w:val="Tabelle"/>
            </w:pPr>
            <w:r w:rsidRPr="009537D1">
              <w:t>gelb</w:t>
            </w:r>
          </w:p>
        </w:tc>
        <w:tc>
          <w:tcPr>
            <w:tcW w:w="1511" w:type="dxa"/>
            <w:shd w:val="clear" w:color="auto" w:fill="D9D9D9" w:themeFill="background1" w:themeFillShade="D9"/>
            <w:vAlign w:val="center"/>
          </w:tcPr>
          <w:p w14:paraId="7B206E96" w14:textId="77777777" w:rsidR="00DB6C17" w:rsidRPr="009537D1" w:rsidRDefault="00DB6C17" w:rsidP="00F024EB">
            <w:pPr>
              <w:pStyle w:val="Tabelle"/>
            </w:pPr>
            <w:r w:rsidRPr="009537D1">
              <w:t>grau</w:t>
            </w:r>
          </w:p>
        </w:tc>
        <w:tc>
          <w:tcPr>
            <w:tcW w:w="3021" w:type="dxa"/>
          </w:tcPr>
          <w:p w14:paraId="263F7ABD" w14:textId="77777777" w:rsidR="00DB6C17" w:rsidRPr="009537D1" w:rsidRDefault="00DB6C17" w:rsidP="00F024EB">
            <w:pPr>
              <w:pStyle w:val="Tabelle"/>
            </w:pPr>
            <w:r w:rsidRPr="009537D1">
              <w:t>giftig und/oder ätzend</w:t>
            </w:r>
          </w:p>
        </w:tc>
      </w:tr>
      <w:tr w:rsidR="008142DB" w:rsidRPr="009537D1" w14:paraId="7B98EB45" w14:textId="77777777" w:rsidTr="00DA4376">
        <w:trPr>
          <w:jc w:val="center"/>
        </w:trPr>
        <w:tc>
          <w:tcPr>
            <w:tcW w:w="3020" w:type="dxa"/>
          </w:tcPr>
          <w:p w14:paraId="7B83BFD9" w14:textId="2C435DEE" w:rsidR="00DB6C17" w:rsidRPr="009537D1" w:rsidRDefault="00DB6C17" w:rsidP="00F024EB">
            <w:pPr>
              <w:pStyle w:val="Tabelle"/>
            </w:pPr>
            <w:r w:rsidRPr="009537D1">
              <w:t xml:space="preserve">Methan </w:t>
            </w:r>
            <w:r w:rsidR="00F024EB">
              <w:t>(</w:t>
            </w:r>
            <m:oMath>
              <m:sSub>
                <m:sSubPr>
                  <m:ctrlPr>
                    <w:rPr>
                      <w:rFonts w:ascii="Cambria Math" w:hAnsi="Cambria Math" w:cstheme="minorHAnsi"/>
                      <w:iCs/>
                    </w:rPr>
                  </m:ctrlPr>
                </m:sSubPr>
                <m:e>
                  <m:r>
                    <m:rPr>
                      <m:nor/>
                    </m:rPr>
                    <w:rPr>
                      <w:rFonts w:asciiTheme="minorHAnsi" w:hAnsiTheme="minorHAnsi" w:cstheme="minorHAnsi"/>
                      <w:iCs/>
                    </w:rPr>
                    <m:t>CH</m:t>
                  </m:r>
                </m:e>
                <m:sub>
                  <m:r>
                    <m:rPr>
                      <m:nor/>
                    </m:rPr>
                    <w:rPr>
                      <w:rFonts w:asciiTheme="minorHAnsi" w:hAnsiTheme="minorHAnsi" w:cstheme="minorHAnsi"/>
                      <w:iCs/>
                    </w:rPr>
                    <m:t>4</m:t>
                  </m:r>
                </m:sub>
              </m:sSub>
            </m:oMath>
            <w:r w:rsidR="00F024EB">
              <w:rPr>
                <w:rFonts w:eastAsiaTheme="minorEastAsia"/>
                <w:iCs/>
              </w:rPr>
              <w:t>)</w:t>
            </w:r>
          </w:p>
        </w:tc>
        <w:tc>
          <w:tcPr>
            <w:tcW w:w="1510" w:type="dxa"/>
            <w:shd w:val="clear" w:color="auto" w:fill="FF0000" w:themeFill="accent2"/>
            <w:vAlign w:val="center"/>
          </w:tcPr>
          <w:p w14:paraId="0863E424" w14:textId="77777777" w:rsidR="00DB6C17" w:rsidRPr="009537D1" w:rsidRDefault="00DB6C17" w:rsidP="00F024EB">
            <w:pPr>
              <w:pStyle w:val="Tabelle"/>
            </w:pPr>
            <w:r w:rsidRPr="009537D1">
              <w:t>rot</w:t>
            </w:r>
          </w:p>
        </w:tc>
        <w:tc>
          <w:tcPr>
            <w:tcW w:w="1511" w:type="dxa"/>
            <w:shd w:val="clear" w:color="auto" w:fill="D9D9D9" w:themeFill="background1" w:themeFillShade="D9"/>
            <w:vAlign w:val="center"/>
          </w:tcPr>
          <w:p w14:paraId="7B33F9BD" w14:textId="77777777" w:rsidR="00DB6C17" w:rsidRPr="009537D1" w:rsidRDefault="00DB6C17" w:rsidP="00F024EB">
            <w:pPr>
              <w:pStyle w:val="Tabelle"/>
            </w:pPr>
            <w:r w:rsidRPr="009537D1">
              <w:t>grau</w:t>
            </w:r>
          </w:p>
        </w:tc>
        <w:tc>
          <w:tcPr>
            <w:tcW w:w="3021" w:type="dxa"/>
          </w:tcPr>
          <w:p w14:paraId="1400BE80" w14:textId="77777777" w:rsidR="00DB6C17" w:rsidRPr="009537D1" w:rsidRDefault="00DB6C17" w:rsidP="00F024EB">
            <w:pPr>
              <w:pStyle w:val="Tabelle"/>
            </w:pPr>
            <w:r w:rsidRPr="009537D1">
              <w:t>entzündbar</w:t>
            </w:r>
          </w:p>
        </w:tc>
      </w:tr>
      <w:tr w:rsidR="008142DB" w:rsidRPr="009537D1" w14:paraId="325E6FBD" w14:textId="77777777" w:rsidTr="00DA4376">
        <w:trPr>
          <w:jc w:val="center"/>
        </w:trPr>
        <w:tc>
          <w:tcPr>
            <w:tcW w:w="3020" w:type="dxa"/>
          </w:tcPr>
          <w:p w14:paraId="3486ADCE" w14:textId="268194A3" w:rsidR="00DB6C17" w:rsidRPr="009537D1" w:rsidRDefault="00DB6C17" w:rsidP="00F024EB">
            <w:pPr>
              <w:pStyle w:val="Tabelle"/>
            </w:pPr>
            <w:r w:rsidRPr="009537D1">
              <w:t>Propan</w:t>
            </w:r>
            <w:r w:rsidR="00F024EB">
              <w:t xml:space="preserve"> (</w:t>
            </w:r>
            <m:oMath>
              <m:sSub>
                <m:sSubPr>
                  <m:ctrlPr>
                    <w:rPr>
                      <w:rFonts w:ascii="Cambria Math" w:hAnsi="Cambria Math" w:cstheme="minorHAnsi"/>
                      <w:iCs/>
                    </w:rPr>
                  </m:ctrlPr>
                </m:sSubPr>
                <m:e>
                  <m:r>
                    <m:rPr>
                      <m:nor/>
                    </m:rPr>
                    <w:rPr>
                      <w:rFonts w:asciiTheme="minorHAnsi" w:hAnsiTheme="minorHAnsi" w:cstheme="minorHAnsi"/>
                      <w:iCs/>
                    </w:rPr>
                    <m:t>C</m:t>
                  </m:r>
                </m:e>
                <m:sub>
                  <m:r>
                    <m:rPr>
                      <m:nor/>
                    </m:rPr>
                    <w:rPr>
                      <w:rFonts w:asciiTheme="minorHAnsi" w:hAnsiTheme="minorHAnsi" w:cstheme="minorHAnsi"/>
                      <w:iCs/>
                    </w:rPr>
                    <m:t>3</m:t>
                  </m:r>
                </m:sub>
              </m:sSub>
              <m:sSub>
                <m:sSubPr>
                  <m:ctrlPr>
                    <w:rPr>
                      <w:rFonts w:ascii="Cambria Math" w:hAnsi="Cambria Math" w:cstheme="minorHAnsi"/>
                      <w:iCs/>
                    </w:rPr>
                  </m:ctrlPr>
                </m:sSubPr>
                <m:e>
                  <m:r>
                    <m:rPr>
                      <m:nor/>
                    </m:rPr>
                    <w:rPr>
                      <w:rFonts w:asciiTheme="minorHAnsi" w:hAnsiTheme="minorHAnsi" w:cstheme="minorHAnsi"/>
                      <w:iCs/>
                    </w:rPr>
                    <m:t>H</m:t>
                  </m:r>
                </m:e>
                <m:sub>
                  <m:r>
                    <m:rPr>
                      <m:nor/>
                    </m:rPr>
                    <w:rPr>
                      <w:rFonts w:asciiTheme="minorHAnsi" w:hAnsiTheme="minorHAnsi" w:cstheme="minorHAnsi"/>
                      <w:iCs/>
                    </w:rPr>
                    <m:t>8</m:t>
                  </m:r>
                </m:sub>
              </m:sSub>
            </m:oMath>
            <w:r w:rsidR="00F024EB">
              <w:rPr>
                <w:rFonts w:eastAsiaTheme="minorEastAsia"/>
                <w:iCs/>
              </w:rPr>
              <w:t>)</w:t>
            </w:r>
          </w:p>
        </w:tc>
        <w:tc>
          <w:tcPr>
            <w:tcW w:w="1510" w:type="dxa"/>
            <w:shd w:val="clear" w:color="auto" w:fill="FF0000" w:themeFill="accent2"/>
            <w:vAlign w:val="center"/>
          </w:tcPr>
          <w:p w14:paraId="2DC67581" w14:textId="77777777" w:rsidR="00DB6C17" w:rsidRPr="009537D1" w:rsidRDefault="00DB6C17" w:rsidP="00F024EB">
            <w:pPr>
              <w:pStyle w:val="Tabelle"/>
            </w:pPr>
            <w:r w:rsidRPr="009537D1">
              <w:t>rot</w:t>
            </w:r>
          </w:p>
        </w:tc>
        <w:tc>
          <w:tcPr>
            <w:tcW w:w="1511" w:type="dxa"/>
            <w:shd w:val="clear" w:color="auto" w:fill="D9D9D9" w:themeFill="background1" w:themeFillShade="D9"/>
            <w:vAlign w:val="center"/>
          </w:tcPr>
          <w:p w14:paraId="31969C26" w14:textId="77777777" w:rsidR="00DB6C17" w:rsidRPr="009537D1" w:rsidRDefault="00DB6C17" w:rsidP="00F024EB">
            <w:pPr>
              <w:pStyle w:val="Tabelle"/>
            </w:pPr>
            <w:r w:rsidRPr="009537D1">
              <w:t>grau</w:t>
            </w:r>
          </w:p>
        </w:tc>
        <w:tc>
          <w:tcPr>
            <w:tcW w:w="3021" w:type="dxa"/>
          </w:tcPr>
          <w:p w14:paraId="79F11FD0" w14:textId="77777777" w:rsidR="00DB6C17" w:rsidRPr="009537D1" w:rsidRDefault="00DB6C17" w:rsidP="00F024EB">
            <w:pPr>
              <w:pStyle w:val="Tabelle"/>
            </w:pPr>
            <w:r w:rsidRPr="009537D1">
              <w:t>entzündbar</w:t>
            </w:r>
          </w:p>
        </w:tc>
      </w:tr>
      <w:tr w:rsidR="008142DB" w:rsidRPr="009537D1" w14:paraId="6F16AA05" w14:textId="77777777" w:rsidTr="00DA4376">
        <w:trPr>
          <w:jc w:val="center"/>
        </w:trPr>
        <w:tc>
          <w:tcPr>
            <w:tcW w:w="3020" w:type="dxa"/>
          </w:tcPr>
          <w:p w14:paraId="6BF18531" w14:textId="704269A2" w:rsidR="00DB6C17" w:rsidRPr="009537D1" w:rsidRDefault="00DB6C17" w:rsidP="00F024EB">
            <w:pPr>
              <w:pStyle w:val="Tabelle"/>
            </w:pPr>
            <w:r w:rsidRPr="009537D1">
              <w:t xml:space="preserve">Schwefelwasserstoff </w:t>
            </w:r>
            <w:r w:rsidR="00F024EB">
              <w:t>(</w:t>
            </w:r>
            <m:oMath>
              <m:sSub>
                <m:sSubPr>
                  <m:ctrlPr>
                    <w:rPr>
                      <w:rFonts w:ascii="Cambria Math" w:hAnsi="Cambria Math" w:cstheme="minorHAnsi"/>
                      <w:iCs/>
                    </w:rPr>
                  </m:ctrlPr>
                </m:sSubPr>
                <m:e>
                  <m:r>
                    <m:rPr>
                      <m:nor/>
                    </m:rPr>
                    <w:rPr>
                      <w:rFonts w:asciiTheme="minorHAnsi" w:hAnsiTheme="minorHAnsi" w:cstheme="minorHAnsi"/>
                      <w:iCs/>
                    </w:rPr>
                    <m:t>H</m:t>
                  </m:r>
                </m:e>
                <m:sub>
                  <m:r>
                    <m:rPr>
                      <m:nor/>
                    </m:rPr>
                    <w:rPr>
                      <w:rFonts w:asciiTheme="minorHAnsi" w:hAnsiTheme="minorHAnsi" w:cstheme="minorHAnsi"/>
                      <w:iCs/>
                    </w:rPr>
                    <m:t>2</m:t>
                  </m:r>
                </m:sub>
              </m:sSub>
              <m:r>
                <m:rPr>
                  <m:nor/>
                </m:rPr>
                <w:rPr>
                  <w:rFonts w:asciiTheme="minorHAnsi" w:hAnsiTheme="minorHAnsi" w:cstheme="minorHAnsi"/>
                  <w:iCs/>
                </w:rPr>
                <m:t>S</m:t>
              </m:r>
            </m:oMath>
            <w:r w:rsidR="00467C0D">
              <w:rPr>
                <w:rFonts w:eastAsiaTheme="minorEastAsia"/>
                <w:iCs/>
              </w:rPr>
              <w:t>)</w:t>
            </w:r>
          </w:p>
        </w:tc>
        <w:tc>
          <w:tcPr>
            <w:tcW w:w="1510" w:type="dxa"/>
            <w:shd w:val="clear" w:color="auto" w:fill="FFFF00" w:themeFill="accent5"/>
            <w:vAlign w:val="center"/>
          </w:tcPr>
          <w:p w14:paraId="2B8F9958" w14:textId="77777777" w:rsidR="00DB6C17" w:rsidRPr="009537D1" w:rsidRDefault="00DB6C17" w:rsidP="00F024EB">
            <w:pPr>
              <w:pStyle w:val="Tabelle"/>
            </w:pPr>
            <w:r w:rsidRPr="009537D1">
              <w:t>gelb</w:t>
            </w:r>
          </w:p>
        </w:tc>
        <w:tc>
          <w:tcPr>
            <w:tcW w:w="1511" w:type="dxa"/>
            <w:shd w:val="clear" w:color="auto" w:fill="D9D9D9" w:themeFill="background1" w:themeFillShade="D9"/>
            <w:vAlign w:val="center"/>
          </w:tcPr>
          <w:p w14:paraId="3EFA9837" w14:textId="77777777" w:rsidR="00DB6C17" w:rsidRPr="009537D1" w:rsidRDefault="00DB6C17" w:rsidP="00F024EB">
            <w:pPr>
              <w:pStyle w:val="Tabelle"/>
            </w:pPr>
            <w:r w:rsidRPr="009537D1">
              <w:t>grau</w:t>
            </w:r>
          </w:p>
        </w:tc>
        <w:tc>
          <w:tcPr>
            <w:tcW w:w="3021" w:type="dxa"/>
          </w:tcPr>
          <w:p w14:paraId="2EAE4841" w14:textId="77777777" w:rsidR="00DB6C17" w:rsidRPr="009537D1" w:rsidRDefault="00DB6C17" w:rsidP="00F024EB">
            <w:pPr>
              <w:pStyle w:val="Tabelle"/>
            </w:pPr>
            <w:r w:rsidRPr="009537D1">
              <w:t>giftig und/oder ätzend</w:t>
            </w:r>
          </w:p>
        </w:tc>
      </w:tr>
      <w:tr w:rsidR="008142DB" w:rsidRPr="009537D1" w14:paraId="1C9DA428" w14:textId="77777777" w:rsidTr="00DA4376">
        <w:trPr>
          <w:jc w:val="center"/>
        </w:trPr>
        <w:tc>
          <w:tcPr>
            <w:tcW w:w="3020" w:type="dxa"/>
          </w:tcPr>
          <w:p w14:paraId="53857BCC" w14:textId="0C3F9B60" w:rsidR="00DB6C17" w:rsidRPr="009537D1" w:rsidRDefault="00DB6C17" w:rsidP="00F024EB">
            <w:pPr>
              <w:pStyle w:val="Tabelle"/>
            </w:pPr>
            <w:r w:rsidRPr="009537D1">
              <w:t xml:space="preserve">Wasserstoff </w:t>
            </w:r>
            <w:r w:rsidR="00467C0D">
              <w:t>(</w:t>
            </w:r>
            <m:oMath>
              <m:sSub>
                <m:sSubPr>
                  <m:ctrlPr>
                    <w:rPr>
                      <w:rFonts w:ascii="Cambria Math" w:hAnsi="Cambria Math" w:cstheme="minorHAnsi"/>
                      <w:iCs/>
                    </w:rPr>
                  </m:ctrlPr>
                </m:sSubPr>
                <m:e>
                  <m:r>
                    <m:rPr>
                      <m:nor/>
                    </m:rPr>
                    <w:rPr>
                      <w:rFonts w:asciiTheme="minorHAnsi" w:hAnsiTheme="minorHAnsi" w:cstheme="minorHAnsi"/>
                      <w:iCs/>
                    </w:rPr>
                    <m:t>H</m:t>
                  </m:r>
                </m:e>
                <m:sub>
                  <m:r>
                    <m:rPr>
                      <m:nor/>
                    </m:rPr>
                    <w:rPr>
                      <w:rFonts w:asciiTheme="minorHAnsi" w:hAnsiTheme="minorHAnsi" w:cstheme="minorHAnsi"/>
                      <w:iCs/>
                    </w:rPr>
                    <m:t>2</m:t>
                  </m:r>
                </m:sub>
              </m:sSub>
            </m:oMath>
            <w:r w:rsidR="00467C0D">
              <w:rPr>
                <w:rFonts w:eastAsiaTheme="minorEastAsia"/>
                <w:iCs/>
              </w:rPr>
              <w:t>)</w:t>
            </w:r>
          </w:p>
        </w:tc>
        <w:tc>
          <w:tcPr>
            <w:tcW w:w="1510" w:type="dxa"/>
            <w:shd w:val="clear" w:color="auto" w:fill="FF0000" w:themeFill="accent2"/>
            <w:vAlign w:val="center"/>
          </w:tcPr>
          <w:p w14:paraId="42EB3639" w14:textId="77777777" w:rsidR="00DB6C17" w:rsidRPr="009537D1" w:rsidRDefault="00DB6C17" w:rsidP="00F024EB">
            <w:pPr>
              <w:pStyle w:val="Tabelle"/>
            </w:pPr>
            <w:r w:rsidRPr="009537D1">
              <w:t>rot</w:t>
            </w:r>
          </w:p>
        </w:tc>
        <w:tc>
          <w:tcPr>
            <w:tcW w:w="1511" w:type="dxa"/>
            <w:shd w:val="clear" w:color="auto" w:fill="D9D9D9" w:themeFill="background1" w:themeFillShade="D9"/>
            <w:vAlign w:val="center"/>
          </w:tcPr>
          <w:p w14:paraId="548BFEE0" w14:textId="77777777" w:rsidR="00DB6C17" w:rsidRPr="009537D1" w:rsidRDefault="00DB6C17" w:rsidP="00F024EB">
            <w:pPr>
              <w:pStyle w:val="Tabelle"/>
            </w:pPr>
            <w:r w:rsidRPr="009537D1">
              <w:t>grau</w:t>
            </w:r>
          </w:p>
        </w:tc>
        <w:tc>
          <w:tcPr>
            <w:tcW w:w="3021" w:type="dxa"/>
          </w:tcPr>
          <w:p w14:paraId="19BDACDF" w14:textId="77777777" w:rsidR="00DB6C17" w:rsidRPr="009537D1" w:rsidRDefault="00DB6C17" w:rsidP="00F024EB">
            <w:pPr>
              <w:pStyle w:val="Tabelle"/>
            </w:pPr>
            <w:r w:rsidRPr="009537D1">
              <w:t>entzündbar</w:t>
            </w:r>
          </w:p>
        </w:tc>
      </w:tr>
      <w:tr w:rsidR="008142DB" w:rsidRPr="009537D1" w14:paraId="52385D87" w14:textId="77777777" w:rsidTr="00DA4376">
        <w:trPr>
          <w:jc w:val="center"/>
        </w:trPr>
        <w:tc>
          <w:tcPr>
            <w:tcW w:w="3020" w:type="dxa"/>
          </w:tcPr>
          <w:p w14:paraId="66AF4E66" w14:textId="72189369" w:rsidR="00DB6C17" w:rsidRPr="009537D1" w:rsidRDefault="00DB6C17" w:rsidP="00F024EB">
            <w:pPr>
              <w:pStyle w:val="Tabelle"/>
            </w:pPr>
            <w:r w:rsidRPr="009537D1">
              <w:t>Sauerstoff</w:t>
            </w:r>
            <w:r w:rsidR="00467C0D">
              <w:t xml:space="preserve"> (</w:t>
            </w:r>
            <m:oMath>
              <m:sSub>
                <m:sSubPr>
                  <m:ctrlPr>
                    <w:rPr>
                      <w:rFonts w:ascii="Cambria Math" w:hAnsi="Cambria Math" w:cstheme="minorHAnsi"/>
                      <w:i/>
                    </w:rPr>
                  </m:ctrlPr>
                </m:sSubPr>
                <m:e>
                  <m:r>
                    <m:rPr>
                      <m:nor/>
                    </m:rPr>
                    <w:rPr>
                      <w:rFonts w:asciiTheme="minorHAnsi" w:hAnsiTheme="minorHAnsi" w:cstheme="minorHAnsi"/>
                    </w:rPr>
                    <m:t>O</m:t>
                  </m:r>
                </m:e>
                <m:sub>
                  <m:r>
                    <m:rPr>
                      <m:nor/>
                    </m:rPr>
                    <w:rPr>
                      <w:rFonts w:asciiTheme="minorHAnsi" w:hAnsiTheme="minorHAnsi" w:cstheme="minorHAnsi"/>
                    </w:rPr>
                    <m:t>2</m:t>
                  </m:r>
                </m:sub>
              </m:sSub>
            </m:oMath>
            <w:r w:rsidR="00467C0D">
              <w:rPr>
                <w:rFonts w:eastAsiaTheme="minorEastAsia"/>
              </w:rPr>
              <w:t>)</w:t>
            </w:r>
          </w:p>
        </w:tc>
        <w:tc>
          <w:tcPr>
            <w:tcW w:w="1510" w:type="dxa"/>
            <w:vAlign w:val="center"/>
          </w:tcPr>
          <w:p w14:paraId="6E5F7DE9" w14:textId="77777777" w:rsidR="00DB6C17" w:rsidRPr="009537D1" w:rsidRDefault="00DB6C17" w:rsidP="00F024EB">
            <w:pPr>
              <w:pStyle w:val="Tabelle"/>
            </w:pPr>
            <w:r w:rsidRPr="009537D1">
              <w:t>weiß</w:t>
            </w:r>
          </w:p>
        </w:tc>
        <w:tc>
          <w:tcPr>
            <w:tcW w:w="1511" w:type="dxa"/>
            <w:shd w:val="clear" w:color="auto" w:fill="777777" w:themeFill="text2"/>
            <w:vAlign w:val="center"/>
          </w:tcPr>
          <w:p w14:paraId="606E5232" w14:textId="77777777" w:rsidR="00DB6C17" w:rsidRPr="009537D1" w:rsidRDefault="00DB6C17" w:rsidP="00F024EB">
            <w:pPr>
              <w:pStyle w:val="Tabelle"/>
            </w:pPr>
            <w:r w:rsidRPr="009537D1">
              <w:t>blau oder grau</w:t>
            </w:r>
          </w:p>
        </w:tc>
        <w:tc>
          <w:tcPr>
            <w:tcW w:w="3021" w:type="dxa"/>
          </w:tcPr>
          <w:p w14:paraId="0354406E" w14:textId="77777777" w:rsidR="00DB6C17" w:rsidRPr="009537D1" w:rsidRDefault="00DB6C17" w:rsidP="00F024EB">
            <w:pPr>
              <w:pStyle w:val="Tabelle"/>
            </w:pPr>
            <w:r w:rsidRPr="009537D1">
              <w:t>spezifisch</w:t>
            </w:r>
          </w:p>
        </w:tc>
      </w:tr>
      <w:tr w:rsidR="008142DB" w:rsidRPr="009537D1" w14:paraId="789D174D" w14:textId="77777777" w:rsidTr="00DA4376">
        <w:trPr>
          <w:jc w:val="center"/>
        </w:trPr>
        <w:tc>
          <w:tcPr>
            <w:tcW w:w="3020" w:type="dxa"/>
          </w:tcPr>
          <w:p w14:paraId="5768EC45" w14:textId="77777777" w:rsidR="00DB6C17" w:rsidRPr="009537D1" w:rsidRDefault="00DB6C17" w:rsidP="00F024EB">
            <w:pPr>
              <w:pStyle w:val="Tabelle"/>
            </w:pPr>
            <w:r w:rsidRPr="009537D1">
              <w:t>Atem-Gase</w:t>
            </w:r>
          </w:p>
        </w:tc>
        <w:tc>
          <w:tcPr>
            <w:tcW w:w="1510" w:type="dxa"/>
            <w:vAlign w:val="center"/>
          </w:tcPr>
          <w:p w14:paraId="6F3CF6F1" w14:textId="77777777" w:rsidR="00DB6C17" w:rsidRPr="009537D1" w:rsidRDefault="00DB6C17" w:rsidP="00F024EB">
            <w:pPr>
              <w:pStyle w:val="Tabelle"/>
            </w:pPr>
            <w:r w:rsidRPr="009537D1">
              <w:t>weiß mit Streifen</w:t>
            </w:r>
          </w:p>
        </w:tc>
        <w:tc>
          <w:tcPr>
            <w:tcW w:w="1511" w:type="dxa"/>
            <w:vAlign w:val="center"/>
          </w:tcPr>
          <w:p w14:paraId="10DA80A0" w14:textId="77777777" w:rsidR="00DB6C17" w:rsidRPr="009537D1" w:rsidRDefault="00DB6C17" w:rsidP="00F024EB">
            <w:pPr>
              <w:pStyle w:val="Tabelle"/>
            </w:pPr>
            <w:r w:rsidRPr="009537D1">
              <w:t>weiß</w:t>
            </w:r>
          </w:p>
        </w:tc>
        <w:tc>
          <w:tcPr>
            <w:tcW w:w="3021" w:type="dxa"/>
          </w:tcPr>
          <w:p w14:paraId="29854461" w14:textId="77777777" w:rsidR="00DB6C17" w:rsidRPr="009537D1" w:rsidRDefault="00DB6C17" w:rsidP="00F024EB">
            <w:pPr>
              <w:pStyle w:val="Tabelle"/>
            </w:pPr>
            <w:r w:rsidRPr="009537D1">
              <w:t>oxidierend</w:t>
            </w:r>
          </w:p>
        </w:tc>
      </w:tr>
      <w:tr w:rsidR="008142DB" w:rsidRPr="009537D1" w14:paraId="03D41B72" w14:textId="77777777" w:rsidTr="00DA4376">
        <w:trPr>
          <w:jc w:val="center"/>
        </w:trPr>
        <w:tc>
          <w:tcPr>
            <w:tcW w:w="3020" w:type="dxa"/>
          </w:tcPr>
          <w:p w14:paraId="3D93CB8D" w14:textId="08344F3D" w:rsidR="00DB6C17" w:rsidRPr="009537D1" w:rsidRDefault="00DB6C17" w:rsidP="00F024EB">
            <w:pPr>
              <w:pStyle w:val="Tabelle"/>
            </w:pPr>
            <w:r w:rsidRPr="009537D1">
              <w:t xml:space="preserve">Schwefeldioxid </w:t>
            </w:r>
            <w:r w:rsidR="00467C0D">
              <w:t>(</w:t>
            </w:r>
            <m:oMath>
              <m:sSub>
                <m:sSubPr>
                  <m:ctrlPr>
                    <w:rPr>
                      <w:rFonts w:ascii="Cambria Math" w:hAnsi="Cambria Math" w:cstheme="minorHAnsi"/>
                      <w:iCs/>
                    </w:rPr>
                  </m:ctrlPr>
                </m:sSubPr>
                <m:e>
                  <m:r>
                    <m:rPr>
                      <m:nor/>
                    </m:rPr>
                    <w:rPr>
                      <w:rFonts w:asciiTheme="minorHAnsi" w:hAnsiTheme="minorHAnsi" w:cstheme="minorHAnsi"/>
                      <w:iCs/>
                    </w:rPr>
                    <m:t>SO</m:t>
                  </m:r>
                </m:e>
                <m:sub>
                  <m:r>
                    <m:rPr>
                      <m:nor/>
                    </m:rPr>
                    <w:rPr>
                      <w:rFonts w:asciiTheme="minorHAnsi" w:hAnsiTheme="minorHAnsi" w:cstheme="minorHAnsi"/>
                      <w:iCs/>
                    </w:rPr>
                    <m:t>2</m:t>
                  </m:r>
                </m:sub>
              </m:sSub>
            </m:oMath>
            <w:r w:rsidR="00467C0D">
              <w:rPr>
                <w:rFonts w:eastAsiaTheme="minorEastAsia"/>
                <w:iCs/>
              </w:rPr>
              <w:t>)</w:t>
            </w:r>
          </w:p>
        </w:tc>
        <w:tc>
          <w:tcPr>
            <w:tcW w:w="1510" w:type="dxa"/>
            <w:shd w:val="clear" w:color="auto" w:fill="FFFF00" w:themeFill="accent5"/>
            <w:vAlign w:val="center"/>
          </w:tcPr>
          <w:p w14:paraId="69F4AD52" w14:textId="77777777" w:rsidR="00DB6C17" w:rsidRPr="009537D1" w:rsidRDefault="00DB6C17" w:rsidP="00F024EB">
            <w:pPr>
              <w:pStyle w:val="Tabelle"/>
            </w:pPr>
            <w:r w:rsidRPr="009537D1">
              <w:t>gelb</w:t>
            </w:r>
          </w:p>
        </w:tc>
        <w:tc>
          <w:tcPr>
            <w:tcW w:w="1511" w:type="dxa"/>
            <w:shd w:val="clear" w:color="auto" w:fill="D9D9D9" w:themeFill="background1" w:themeFillShade="D9"/>
            <w:vAlign w:val="center"/>
          </w:tcPr>
          <w:p w14:paraId="6AAA1F78" w14:textId="77777777" w:rsidR="00DB6C17" w:rsidRPr="009537D1" w:rsidRDefault="00DB6C17" w:rsidP="00F024EB">
            <w:pPr>
              <w:pStyle w:val="Tabelle"/>
            </w:pPr>
            <w:r w:rsidRPr="009537D1">
              <w:t>grau</w:t>
            </w:r>
          </w:p>
        </w:tc>
        <w:tc>
          <w:tcPr>
            <w:tcW w:w="3021" w:type="dxa"/>
          </w:tcPr>
          <w:p w14:paraId="1B862207" w14:textId="77777777" w:rsidR="00DB6C17" w:rsidRPr="009537D1" w:rsidRDefault="00DB6C17" w:rsidP="00F024EB">
            <w:pPr>
              <w:pStyle w:val="Tabelle"/>
            </w:pPr>
            <w:r w:rsidRPr="009537D1">
              <w:t>giftig und/oder ätzend</w:t>
            </w:r>
          </w:p>
        </w:tc>
      </w:tr>
    </w:tbl>
    <w:p w14:paraId="7B2DA107" w14:textId="77777777" w:rsidR="00DB6C17" w:rsidRPr="009537D1" w:rsidRDefault="00DB6C17" w:rsidP="00467C0D">
      <w:pPr>
        <w:pStyle w:val="Bilder"/>
      </w:pPr>
      <w:r w:rsidRPr="009537D1">
        <w:rPr>
          <w:lang w:eastAsia="de-DE"/>
        </w:rPr>
        <w:drawing>
          <wp:inline distT="0" distB="0" distL="0" distR="0" wp14:anchorId="1B0A982B" wp14:editId="007C79CC">
            <wp:extent cx="1044000" cy="1080000"/>
            <wp:effectExtent l="0" t="0" r="381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044000" cy="1080000"/>
                    </a:xfrm>
                    <a:prstGeom prst="rect">
                      <a:avLst/>
                    </a:prstGeom>
                    <a:noFill/>
                  </pic:spPr>
                </pic:pic>
              </a:graphicData>
            </a:graphic>
          </wp:inline>
        </w:drawing>
      </w:r>
    </w:p>
    <w:p w14:paraId="208787B9" w14:textId="77777777" w:rsidR="00DB6C17" w:rsidRPr="009537D1" w:rsidRDefault="00DB6C17" w:rsidP="009537D1">
      <w:r w:rsidRPr="009537D1">
        <w:t>*nach Euro-Norm DIN EN 1089-3; die Schulter-Farbe ist eindeutig und entscheidend, beim zylindrischen Flaschen-Mantel sind z. T. mehrere Farben möglich, bei Industrie-Sauerstoff z. B. blau oder grau.</w:t>
      </w:r>
    </w:p>
    <w:p w14:paraId="0A6E998E" w14:textId="40A9C340" w:rsidR="00DB6C17" w:rsidRPr="009537D1" w:rsidRDefault="00DB6C17" w:rsidP="009537D1">
      <w:r w:rsidRPr="00467C0D">
        <w:rPr>
          <w:rStyle w:val="Fett"/>
        </w:rPr>
        <w:t>Quelle</w:t>
      </w:r>
      <w:r w:rsidRPr="009537D1">
        <w:t xml:space="preserve">: </w:t>
      </w:r>
      <w:hyperlink r:id="rId23" w:history="1">
        <w:r w:rsidRPr="009537D1">
          <w:rPr>
            <w:rStyle w:val="Hyperlink"/>
          </w:rPr>
          <w:t>https://www.industriegaseverband.de</w:t>
        </w:r>
      </w:hyperlink>
      <w:r w:rsidRPr="009537D1">
        <w:t>, Stand: 02.07.2020</w:t>
      </w:r>
    </w:p>
    <w:p w14:paraId="2E07BC0C" w14:textId="77777777" w:rsidR="00467C0D" w:rsidRDefault="00467C0D">
      <w:pPr>
        <w:spacing w:before="0"/>
        <w:jc w:val="left"/>
      </w:pPr>
      <w:bookmarkStart w:id="54" w:name="_Toc43882546"/>
      <w:bookmarkStart w:id="55" w:name="_Toc67462044"/>
      <w:r>
        <w:br w:type="page"/>
      </w:r>
    </w:p>
    <w:p w14:paraId="7FD0AEDA" w14:textId="59D07AE6" w:rsidR="00DB6C17" w:rsidRPr="009537D1" w:rsidRDefault="00DB6C17" w:rsidP="00AA45CB">
      <w:pPr>
        <w:pStyle w:val="berschrift2"/>
      </w:pPr>
      <w:bookmarkStart w:id="56" w:name="_Toc92035581"/>
      <w:r w:rsidRPr="009537D1">
        <w:lastRenderedPageBreak/>
        <w:t>Handhabung von Gas-Druckflaschen</w:t>
      </w:r>
      <w:bookmarkEnd w:id="54"/>
      <w:bookmarkEnd w:id="55"/>
      <w:bookmarkEnd w:id="56"/>
    </w:p>
    <w:p w14:paraId="03D0E5AC" w14:textId="77777777" w:rsidR="00DB6C17" w:rsidRPr="009537D1" w:rsidRDefault="00DB6C17" w:rsidP="009537D1">
      <w:bookmarkStart w:id="57" w:name="_Hlk65142457"/>
      <w:r w:rsidRPr="009537D1">
        <w:t>Gase kommen gewöhnlich in Gas-Druckflaschen in den Handel, in denen diese meistens auf ca. 200 bar komprimiert sind. Der schwächste Punkt dieser Gas-Flaschen ist das Haupt-Ventil, dass durch eine Schutz-Kappe beim Transport gesichert ist. Diese darf erst abgeschraubt werden, wenn die Gas-Flasche ausreichend gegen Umfallen gesichert ist, sonst besteht Lebensgefahr.</w:t>
      </w:r>
    </w:p>
    <w:bookmarkEnd w:id="57"/>
    <w:p w14:paraId="0007B05C" w14:textId="77777777" w:rsidR="00DB6C17" w:rsidRPr="009537D1" w:rsidRDefault="00DB6C17" w:rsidP="009537D1"/>
    <w:p w14:paraId="420567BA" w14:textId="77777777" w:rsidR="00DB6C17" w:rsidRPr="009537D1" w:rsidRDefault="00DB6C17" w:rsidP="009537D1">
      <w:bookmarkStart w:id="58" w:name="_Hlk65142475"/>
      <w:r w:rsidRPr="00467C0D">
        <w:rPr>
          <w:rStyle w:val="Hervorhebung"/>
        </w:rPr>
        <w:t>Das Reduzier-Ventil</w:t>
      </w:r>
      <w:r w:rsidRPr="009537D1">
        <w:t xml:space="preserve">: </w:t>
      </w:r>
    </w:p>
    <w:p w14:paraId="64692E26" w14:textId="77777777" w:rsidR="00DB6C17" w:rsidRPr="009537D1" w:rsidRDefault="00DB6C17" w:rsidP="00467C0D">
      <w:pPr>
        <w:pStyle w:val="Bilder"/>
      </w:pPr>
      <w:r w:rsidRPr="009537D1">
        <w:rPr>
          <w:lang w:eastAsia="de-DE"/>
        </w:rPr>
        <w:drawing>
          <wp:inline distT="0" distB="0" distL="0" distR="0" wp14:anchorId="42594839" wp14:editId="763486A0">
            <wp:extent cx="5761355" cy="3389630"/>
            <wp:effectExtent l="0" t="0" r="0" b="1270"/>
            <wp:docPr id="1047" name="Grafik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61355" cy="3389630"/>
                    </a:xfrm>
                    <a:prstGeom prst="rect">
                      <a:avLst/>
                    </a:prstGeom>
                    <a:noFill/>
                  </pic:spPr>
                </pic:pic>
              </a:graphicData>
            </a:graphic>
          </wp:inline>
        </w:drawing>
      </w:r>
    </w:p>
    <w:p w14:paraId="321C5EA4" w14:textId="77777777" w:rsidR="00DB6C17" w:rsidRPr="009537D1" w:rsidRDefault="00DB6C17" w:rsidP="00467C0D">
      <w:pPr>
        <w:pStyle w:val="Liste1"/>
      </w:pPr>
      <w:bookmarkStart w:id="59" w:name="_Hlk65142515"/>
      <w:bookmarkEnd w:id="58"/>
      <w:r w:rsidRPr="009537D1">
        <w:t>Flasche mit einer Kette oder Schelle am Labor-Tisch oder an der Wand sichern, dann</w:t>
      </w:r>
    </w:p>
    <w:p w14:paraId="05679691" w14:textId="77777777" w:rsidR="00DB6C17" w:rsidRPr="009537D1" w:rsidRDefault="00DB6C17" w:rsidP="00467C0D">
      <w:pPr>
        <w:pStyle w:val="Liste1"/>
      </w:pPr>
      <w:r w:rsidRPr="009537D1">
        <w:t>Schutz-Kappe abschrauben.</w:t>
      </w:r>
    </w:p>
    <w:p w14:paraId="7207FC1C" w14:textId="2E880AC3" w:rsidR="00DB6C17" w:rsidRPr="009537D1" w:rsidRDefault="00DB6C17" w:rsidP="00467C0D">
      <w:pPr>
        <w:pStyle w:val="Liste1"/>
      </w:pPr>
      <w:r w:rsidRPr="009537D1">
        <w:t>Reduzier</w:t>
      </w:r>
      <w:r w:rsidR="005E2CD2">
        <w:t>v</w:t>
      </w:r>
      <w:r w:rsidRPr="009537D1">
        <w:t>entil (Druckminder-Ventil) anschrauben.</w:t>
      </w:r>
    </w:p>
    <w:p w14:paraId="375FAA4B" w14:textId="444F2D63" w:rsidR="00DB6C17" w:rsidRPr="009537D1" w:rsidRDefault="00DB6C17" w:rsidP="00467C0D">
      <w:pPr>
        <w:pStyle w:val="Liste1"/>
      </w:pPr>
      <w:r w:rsidRPr="009537D1">
        <w:t>Reduzier</w:t>
      </w:r>
      <w:r w:rsidR="005E2CD2">
        <w:t>v</w:t>
      </w:r>
      <w:r w:rsidRPr="009537D1">
        <w:t>entil schließen, d. h. Einstell-Schraube der Gummi-Membran ganz herausschrauben, Absperr-Ventil ohne Kraft-Anwendung zuschrauben.</w:t>
      </w:r>
    </w:p>
    <w:p w14:paraId="6C14DD47" w14:textId="77777777" w:rsidR="00DB6C17" w:rsidRPr="009537D1" w:rsidRDefault="00DB6C17" w:rsidP="00467C0D">
      <w:pPr>
        <w:pStyle w:val="Liste1"/>
      </w:pPr>
      <w:r w:rsidRPr="009537D1">
        <w:t>Haupt-Ventil (großes Rad oben) der Gas-Druckflasche voll öffnen. Der Druck wird am Vordruck-Manometer angezeigt.</w:t>
      </w:r>
    </w:p>
    <w:p w14:paraId="7779EB6B" w14:textId="77777777" w:rsidR="00DB6C17" w:rsidRPr="009537D1" w:rsidRDefault="00DB6C17" w:rsidP="00467C0D">
      <w:pPr>
        <w:pStyle w:val="Liste1"/>
      </w:pPr>
      <w:r w:rsidRPr="009537D1">
        <w:t>Einstell-Schraube vorsichtig hineinschrauben und gewünschten Vordruck einstellen (abzulesen am Hinterdruck-Manometer).</w:t>
      </w:r>
    </w:p>
    <w:p w14:paraId="1B49672D" w14:textId="0AB25AE9" w:rsidR="00DB6C17" w:rsidRPr="009537D1" w:rsidRDefault="00DB6C17" w:rsidP="00467C0D">
      <w:pPr>
        <w:pStyle w:val="Liste1"/>
      </w:pPr>
      <w:r w:rsidRPr="009537D1">
        <w:t>Am Absperr-Ventil Strömungs</w:t>
      </w:r>
      <w:r w:rsidR="005E2CD2">
        <w:t>g</w:t>
      </w:r>
      <w:r w:rsidRPr="009537D1">
        <w:t>eschwindigkeit regeln.</w:t>
      </w:r>
    </w:p>
    <w:p w14:paraId="6A07F433" w14:textId="77777777" w:rsidR="00DB6C17" w:rsidRPr="009537D1" w:rsidRDefault="00DB6C17" w:rsidP="00467C0D">
      <w:pPr>
        <w:pStyle w:val="Liste1"/>
      </w:pPr>
      <w:r w:rsidRPr="009537D1">
        <w:t>Nach Gebrauch Haupt-Ventil der Gas-Druckflasche immer schließen, Einstell-Schraube ganz herausdrehen, Absperr-Ventil kurz öffnen und wieder schließen, das Hinterdruck-Manometer sollte jetzt Null (0) anzeigen.</w:t>
      </w:r>
    </w:p>
    <w:p w14:paraId="374E7E34" w14:textId="77777777" w:rsidR="00467C0D" w:rsidRDefault="00467C0D">
      <w:pPr>
        <w:spacing w:before="0"/>
        <w:jc w:val="left"/>
      </w:pPr>
      <w:bookmarkStart w:id="60" w:name="_Toc67462045"/>
      <w:bookmarkEnd w:id="59"/>
      <w:r>
        <w:br w:type="page"/>
      </w:r>
    </w:p>
    <w:p w14:paraId="2A46C36E" w14:textId="79C5E0D0" w:rsidR="00DB6C17" w:rsidRPr="009537D1" w:rsidRDefault="00DB6C17" w:rsidP="00AA45CB">
      <w:pPr>
        <w:pStyle w:val="berschrift2"/>
      </w:pPr>
      <w:bookmarkStart w:id="61" w:name="_Toc92035582"/>
      <w:r w:rsidRPr="009537D1">
        <w:lastRenderedPageBreak/>
        <w:t>Gefahrensymbole</w:t>
      </w:r>
      <w:bookmarkEnd w:id="60"/>
      <w:bookmarkEnd w:id="61"/>
    </w:p>
    <w:p w14:paraId="77C422FB" w14:textId="4BB44517" w:rsidR="00DB6C17" w:rsidRPr="00660D5F" w:rsidRDefault="00DB6C17" w:rsidP="009537D1">
      <w:pPr>
        <w:rPr>
          <w:lang w:val="en-US"/>
        </w:rPr>
      </w:pPr>
      <w:r w:rsidRPr="00660D5F">
        <w:rPr>
          <w:lang w:val="en-US"/>
        </w:rPr>
        <w:t>nach GHS (</w:t>
      </w:r>
      <w:hyperlink r:id="rId25" w:history="1">
        <w:r w:rsidRPr="00660D5F">
          <w:rPr>
            <w:rStyle w:val="Hyperlink"/>
            <w:lang w:val="en-US"/>
          </w:rPr>
          <w:t>Globally Harmonized System</w:t>
        </w:r>
      </w:hyperlink>
      <w:r w:rsidRPr="00660D5F">
        <w:rPr>
          <w:lang w:val="en-US"/>
        </w:rPr>
        <w:t>)</w:t>
      </w:r>
    </w:p>
    <w:tbl>
      <w:tblPr>
        <w:tblStyle w:val="Tabellenraster"/>
        <w:tblW w:w="5000" w:type="pct"/>
        <w:jc w:val="center"/>
        <w:tblLook w:val="04A0" w:firstRow="1" w:lastRow="0" w:firstColumn="1" w:lastColumn="0" w:noHBand="0" w:noVBand="1"/>
      </w:tblPr>
      <w:tblGrid>
        <w:gridCol w:w="1953"/>
        <w:gridCol w:w="7675"/>
      </w:tblGrid>
      <w:tr w:rsidR="00C55464" w:rsidRPr="009537D1" w14:paraId="48EF18E9" w14:textId="77777777" w:rsidTr="00467C0D">
        <w:trPr>
          <w:jc w:val="center"/>
        </w:trPr>
        <w:tc>
          <w:tcPr>
            <w:tcW w:w="1014" w:type="pct"/>
            <w:vAlign w:val="center"/>
          </w:tcPr>
          <w:p w14:paraId="3A7EF716" w14:textId="77777777" w:rsidR="00DB6C17" w:rsidRPr="009537D1" w:rsidRDefault="00DB6C17" w:rsidP="00467C0D">
            <w:pPr>
              <w:pStyle w:val="Tabelle"/>
            </w:pPr>
            <w:bookmarkStart w:id="62" w:name="_Hlk91696165"/>
            <w:r w:rsidRPr="009537D1">
              <w:rPr>
                <w:noProof/>
                <w:lang w:eastAsia="de-DE"/>
              </w:rPr>
              <w:drawing>
                <wp:inline distT="0" distB="0" distL="0" distR="0" wp14:anchorId="581D9E36" wp14:editId="034B61A7">
                  <wp:extent cx="723600" cy="720000"/>
                  <wp:effectExtent l="0" t="0" r="635"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723600" cy="720000"/>
                          </a:xfrm>
                          <a:prstGeom prst="rect">
                            <a:avLst/>
                          </a:prstGeom>
                          <a:noFill/>
                        </pic:spPr>
                      </pic:pic>
                    </a:graphicData>
                  </a:graphic>
                </wp:inline>
              </w:drawing>
            </w:r>
          </w:p>
        </w:tc>
        <w:tc>
          <w:tcPr>
            <w:tcW w:w="3986" w:type="pct"/>
            <w:vAlign w:val="center"/>
          </w:tcPr>
          <w:p w14:paraId="33D9E33B" w14:textId="77777777" w:rsidR="00DB6C17" w:rsidRPr="009537D1" w:rsidRDefault="00DB6C17" w:rsidP="00467C0D">
            <w:pPr>
              <w:pStyle w:val="Tabelle"/>
            </w:pPr>
            <w:r w:rsidRPr="00467C0D">
              <w:rPr>
                <w:rStyle w:val="Fett"/>
              </w:rPr>
              <w:t>GHS01: Explosiv</w:t>
            </w:r>
            <w:r w:rsidRPr="009537D1">
              <w:t>. Instabile explosive Stoffe, Gemische und Erzeugnisse mit Explosiv-Stoffen, selbst zersetzliche Stoffe und Gemische.</w:t>
            </w:r>
          </w:p>
        </w:tc>
      </w:tr>
      <w:tr w:rsidR="00C55464" w:rsidRPr="009537D1" w14:paraId="6FE57B66" w14:textId="77777777" w:rsidTr="00467C0D">
        <w:trPr>
          <w:jc w:val="center"/>
        </w:trPr>
        <w:tc>
          <w:tcPr>
            <w:tcW w:w="1014" w:type="pct"/>
            <w:vAlign w:val="center"/>
          </w:tcPr>
          <w:p w14:paraId="179B919E" w14:textId="77777777" w:rsidR="00DB6C17" w:rsidRPr="009537D1" w:rsidRDefault="00DB6C17" w:rsidP="00467C0D">
            <w:pPr>
              <w:pStyle w:val="Tabelle"/>
            </w:pPr>
            <w:r w:rsidRPr="009537D1">
              <w:rPr>
                <w:noProof/>
                <w:lang w:eastAsia="de-DE"/>
              </w:rPr>
              <w:drawing>
                <wp:inline distT="0" distB="0" distL="0" distR="0" wp14:anchorId="7DEDE395" wp14:editId="2A40D9DF">
                  <wp:extent cx="720000" cy="720000"/>
                  <wp:effectExtent l="0" t="0" r="4445"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c>
          <w:tcPr>
            <w:tcW w:w="3986" w:type="pct"/>
            <w:vAlign w:val="center"/>
          </w:tcPr>
          <w:p w14:paraId="462E0E40" w14:textId="77777777" w:rsidR="00DB6C17" w:rsidRPr="009537D1" w:rsidRDefault="00DB6C17" w:rsidP="00467C0D">
            <w:pPr>
              <w:pStyle w:val="Tabelle"/>
            </w:pPr>
            <w:r w:rsidRPr="00467C0D">
              <w:rPr>
                <w:rStyle w:val="Fett"/>
              </w:rPr>
              <w:t>GHS02: Entzündlich</w:t>
            </w:r>
            <w:r w:rsidRPr="009537D1">
              <w:t>, selbsterhitzungsfähig, selbst zersetzlich, pyrophor.</w:t>
            </w:r>
          </w:p>
        </w:tc>
      </w:tr>
      <w:tr w:rsidR="00C55464" w:rsidRPr="009537D1" w14:paraId="40ACB729" w14:textId="77777777" w:rsidTr="00467C0D">
        <w:trPr>
          <w:jc w:val="center"/>
        </w:trPr>
        <w:tc>
          <w:tcPr>
            <w:tcW w:w="1014" w:type="pct"/>
            <w:vAlign w:val="center"/>
          </w:tcPr>
          <w:p w14:paraId="51BBE334" w14:textId="77777777" w:rsidR="00DB6C17" w:rsidRPr="009537D1" w:rsidRDefault="00DB6C17" w:rsidP="00467C0D">
            <w:pPr>
              <w:pStyle w:val="Tabelle"/>
            </w:pPr>
            <w:r w:rsidRPr="009537D1">
              <w:rPr>
                <w:noProof/>
                <w:lang w:eastAsia="de-DE"/>
              </w:rPr>
              <w:drawing>
                <wp:inline distT="0" distB="0" distL="0" distR="0" wp14:anchorId="14F30B78" wp14:editId="4B0BAAB3">
                  <wp:extent cx="720000" cy="720000"/>
                  <wp:effectExtent l="0" t="0" r="4445"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c>
          <w:tcPr>
            <w:tcW w:w="3986" w:type="pct"/>
            <w:vAlign w:val="center"/>
          </w:tcPr>
          <w:p w14:paraId="30081224" w14:textId="77777777" w:rsidR="00DB6C17" w:rsidRPr="009537D1" w:rsidRDefault="00DB6C17" w:rsidP="00467C0D">
            <w:pPr>
              <w:pStyle w:val="Tabelle"/>
            </w:pPr>
            <w:r w:rsidRPr="00467C0D">
              <w:rPr>
                <w:rStyle w:val="Fett"/>
              </w:rPr>
              <w:t>GHS03</w:t>
            </w:r>
            <w:r w:rsidRPr="009537D1">
              <w:t xml:space="preserve">: Wirkt entzündend, </w:t>
            </w:r>
            <w:r w:rsidRPr="00467C0D">
              <w:rPr>
                <w:rStyle w:val="Fett"/>
              </w:rPr>
              <w:t>oxidierend</w:t>
            </w:r>
          </w:p>
        </w:tc>
      </w:tr>
      <w:tr w:rsidR="00C55464" w:rsidRPr="009537D1" w14:paraId="268F8023" w14:textId="77777777" w:rsidTr="00467C0D">
        <w:trPr>
          <w:jc w:val="center"/>
        </w:trPr>
        <w:tc>
          <w:tcPr>
            <w:tcW w:w="1014" w:type="pct"/>
            <w:vAlign w:val="center"/>
          </w:tcPr>
          <w:p w14:paraId="3CFB6FB2" w14:textId="77777777" w:rsidR="00DB6C17" w:rsidRPr="009537D1" w:rsidRDefault="00DB6C17" w:rsidP="00467C0D">
            <w:pPr>
              <w:pStyle w:val="Tabelle"/>
            </w:pPr>
            <w:r w:rsidRPr="009537D1">
              <w:rPr>
                <w:noProof/>
                <w:lang w:eastAsia="de-DE"/>
              </w:rPr>
              <w:drawing>
                <wp:inline distT="0" distB="0" distL="0" distR="0" wp14:anchorId="19A06009" wp14:editId="3890E5ED">
                  <wp:extent cx="720000" cy="720000"/>
                  <wp:effectExtent l="0" t="0" r="4445"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c>
          <w:tcPr>
            <w:tcW w:w="3986" w:type="pct"/>
            <w:vAlign w:val="center"/>
          </w:tcPr>
          <w:p w14:paraId="14F8C44D" w14:textId="77777777" w:rsidR="00DB6C17" w:rsidRPr="009537D1" w:rsidRDefault="00DB6C17" w:rsidP="00467C0D">
            <w:pPr>
              <w:pStyle w:val="Tabelle"/>
            </w:pPr>
            <w:r w:rsidRPr="00467C0D">
              <w:rPr>
                <w:rStyle w:val="Fett"/>
              </w:rPr>
              <w:t>GHS04</w:t>
            </w:r>
            <w:r w:rsidRPr="009537D1">
              <w:t xml:space="preserve">: </w:t>
            </w:r>
            <w:r w:rsidRPr="00467C0D">
              <w:rPr>
                <w:rStyle w:val="Fett"/>
              </w:rPr>
              <w:t>Komprimierte Gase</w:t>
            </w:r>
            <w:r w:rsidRPr="009537D1">
              <w:t>, verdichtet, verflüssigt, tiefgekühlt verflüssigt, oder gelöst</w:t>
            </w:r>
          </w:p>
        </w:tc>
      </w:tr>
      <w:tr w:rsidR="00C55464" w:rsidRPr="009537D1" w14:paraId="13D2B297" w14:textId="77777777" w:rsidTr="00467C0D">
        <w:trPr>
          <w:jc w:val="center"/>
        </w:trPr>
        <w:tc>
          <w:tcPr>
            <w:tcW w:w="1014" w:type="pct"/>
            <w:vAlign w:val="center"/>
          </w:tcPr>
          <w:p w14:paraId="6A338119" w14:textId="77777777" w:rsidR="00DB6C17" w:rsidRPr="009537D1" w:rsidRDefault="00DB6C17" w:rsidP="00467C0D">
            <w:pPr>
              <w:pStyle w:val="Tabelle"/>
            </w:pPr>
            <w:r w:rsidRPr="009537D1">
              <w:rPr>
                <w:noProof/>
                <w:lang w:eastAsia="de-DE"/>
              </w:rPr>
              <w:drawing>
                <wp:inline distT="0" distB="0" distL="0" distR="0" wp14:anchorId="29D198D4" wp14:editId="68E0CDC9">
                  <wp:extent cx="720000" cy="720000"/>
                  <wp:effectExtent l="0" t="0" r="4445"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c>
          <w:tcPr>
            <w:tcW w:w="3986" w:type="pct"/>
            <w:vAlign w:val="center"/>
          </w:tcPr>
          <w:p w14:paraId="54EC99BC" w14:textId="77777777" w:rsidR="00DB6C17" w:rsidRPr="009537D1" w:rsidRDefault="00DB6C17" w:rsidP="00467C0D">
            <w:pPr>
              <w:pStyle w:val="Tabelle"/>
            </w:pPr>
            <w:r w:rsidRPr="00467C0D">
              <w:rPr>
                <w:rStyle w:val="Fett"/>
              </w:rPr>
              <w:t>GHS05</w:t>
            </w:r>
            <w:r w:rsidRPr="009537D1">
              <w:t xml:space="preserve">: </w:t>
            </w:r>
            <w:r w:rsidRPr="00467C0D">
              <w:rPr>
                <w:rStyle w:val="Fett"/>
              </w:rPr>
              <w:t>Ätzend</w:t>
            </w:r>
            <w:r w:rsidRPr="009537D1">
              <w:t>. Auf Metalle korrosiv wirkend, hautätzend, schwere Augenschädigung</w:t>
            </w:r>
          </w:p>
        </w:tc>
      </w:tr>
      <w:tr w:rsidR="00C55464" w:rsidRPr="009537D1" w14:paraId="4CA4AAC0" w14:textId="77777777" w:rsidTr="00467C0D">
        <w:trPr>
          <w:jc w:val="center"/>
        </w:trPr>
        <w:tc>
          <w:tcPr>
            <w:tcW w:w="1014" w:type="pct"/>
            <w:vAlign w:val="center"/>
          </w:tcPr>
          <w:p w14:paraId="151A16E9" w14:textId="77777777" w:rsidR="00DB6C17" w:rsidRPr="009537D1" w:rsidRDefault="00DB6C17" w:rsidP="00467C0D">
            <w:pPr>
              <w:pStyle w:val="Tabelle"/>
            </w:pPr>
            <w:r w:rsidRPr="009537D1">
              <w:rPr>
                <w:noProof/>
                <w:lang w:eastAsia="de-DE"/>
              </w:rPr>
              <w:drawing>
                <wp:inline distT="0" distB="0" distL="0" distR="0" wp14:anchorId="134390E2" wp14:editId="2219E10E">
                  <wp:extent cx="720000" cy="720000"/>
                  <wp:effectExtent l="0" t="0" r="4445"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c>
          <w:tcPr>
            <w:tcW w:w="3986" w:type="pct"/>
            <w:vAlign w:val="center"/>
          </w:tcPr>
          <w:p w14:paraId="24EDAA22" w14:textId="77777777" w:rsidR="00DB6C17" w:rsidRPr="009537D1" w:rsidRDefault="00DB6C17" w:rsidP="00467C0D">
            <w:pPr>
              <w:pStyle w:val="Tabelle"/>
            </w:pPr>
            <w:r w:rsidRPr="00467C0D">
              <w:rPr>
                <w:rStyle w:val="Fett"/>
              </w:rPr>
              <w:t>GHS06</w:t>
            </w:r>
            <w:r w:rsidRPr="009537D1">
              <w:t xml:space="preserve">: </w:t>
            </w:r>
            <w:r w:rsidRPr="00467C0D">
              <w:rPr>
                <w:rStyle w:val="Fett"/>
              </w:rPr>
              <w:t>Giftig</w:t>
            </w:r>
            <w:r w:rsidRPr="009537D1">
              <w:t>. Akute Toxizität</w:t>
            </w:r>
          </w:p>
        </w:tc>
      </w:tr>
      <w:tr w:rsidR="00C55464" w:rsidRPr="009537D1" w14:paraId="32FE8F02" w14:textId="77777777" w:rsidTr="00467C0D">
        <w:trPr>
          <w:jc w:val="center"/>
        </w:trPr>
        <w:tc>
          <w:tcPr>
            <w:tcW w:w="1014" w:type="pct"/>
            <w:vAlign w:val="center"/>
          </w:tcPr>
          <w:p w14:paraId="64375DC4" w14:textId="77777777" w:rsidR="00DB6C17" w:rsidRPr="009537D1" w:rsidRDefault="00DB6C17" w:rsidP="00467C0D">
            <w:pPr>
              <w:pStyle w:val="Tabelle"/>
            </w:pPr>
            <w:r w:rsidRPr="009537D1">
              <w:rPr>
                <w:noProof/>
                <w:lang w:eastAsia="de-DE"/>
              </w:rPr>
              <w:drawing>
                <wp:inline distT="0" distB="0" distL="0" distR="0" wp14:anchorId="55DB9D57" wp14:editId="653008D7">
                  <wp:extent cx="723600" cy="720000"/>
                  <wp:effectExtent l="0" t="0" r="63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723600" cy="720000"/>
                          </a:xfrm>
                          <a:prstGeom prst="rect">
                            <a:avLst/>
                          </a:prstGeom>
                          <a:noFill/>
                        </pic:spPr>
                      </pic:pic>
                    </a:graphicData>
                  </a:graphic>
                </wp:inline>
              </w:drawing>
            </w:r>
          </w:p>
        </w:tc>
        <w:tc>
          <w:tcPr>
            <w:tcW w:w="3986" w:type="pct"/>
            <w:vAlign w:val="center"/>
          </w:tcPr>
          <w:p w14:paraId="3B151620" w14:textId="77777777" w:rsidR="00DB6C17" w:rsidRPr="009537D1" w:rsidRDefault="00DB6C17" w:rsidP="00467C0D">
            <w:pPr>
              <w:pStyle w:val="Tabelle"/>
            </w:pPr>
            <w:r w:rsidRPr="00467C0D">
              <w:rPr>
                <w:rStyle w:val="Fett"/>
              </w:rPr>
              <w:t>GHS07</w:t>
            </w:r>
            <w:r w:rsidRPr="009537D1">
              <w:t xml:space="preserve">: </w:t>
            </w:r>
            <w:r w:rsidRPr="00467C0D">
              <w:rPr>
                <w:rStyle w:val="Fett"/>
              </w:rPr>
              <w:t>Sensibilisierend</w:t>
            </w:r>
            <w:r w:rsidRPr="009537D1">
              <w:t xml:space="preserve">, </w:t>
            </w:r>
            <w:r w:rsidRPr="00467C0D">
              <w:rPr>
                <w:rStyle w:val="Fett"/>
              </w:rPr>
              <w:t>reizend</w:t>
            </w:r>
          </w:p>
        </w:tc>
      </w:tr>
      <w:tr w:rsidR="00C55464" w:rsidRPr="009537D1" w14:paraId="0F8EDD93" w14:textId="77777777" w:rsidTr="00467C0D">
        <w:trPr>
          <w:jc w:val="center"/>
        </w:trPr>
        <w:tc>
          <w:tcPr>
            <w:tcW w:w="1014" w:type="pct"/>
            <w:vAlign w:val="center"/>
          </w:tcPr>
          <w:p w14:paraId="6AC12135" w14:textId="77777777" w:rsidR="00DB6C17" w:rsidRPr="009537D1" w:rsidRDefault="00DB6C17" w:rsidP="00467C0D">
            <w:pPr>
              <w:pStyle w:val="Tabelle"/>
            </w:pPr>
            <w:r w:rsidRPr="009537D1">
              <w:rPr>
                <w:noProof/>
                <w:lang w:eastAsia="de-DE"/>
              </w:rPr>
              <w:drawing>
                <wp:inline distT="0" distB="0" distL="0" distR="0" wp14:anchorId="7ED01211" wp14:editId="0F5220F2">
                  <wp:extent cx="720000" cy="720000"/>
                  <wp:effectExtent l="0" t="0" r="4445"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c>
          <w:tcPr>
            <w:tcW w:w="3986" w:type="pct"/>
            <w:vAlign w:val="center"/>
          </w:tcPr>
          <w:p w14:paraId="0E23D429" w14:textId="77777777" w:rsidR="00DB6C17" w:rsidRPr="009537D1" w:rsidRDefault="00DB6C17" w:rsidP="00467C0D">
            <w:pPr>
              <w:pStyle w:val="Tabelle"/>
            </w:pPr>
            <w:r w:rsidRPr="00467C0D">
              <w:rPr>
                <w:rStyle w:val="Fett"/>
              </w:rPr>
              <w:t>GHS08</w:t>
            </w:r>
            <w:r w:rsidRPr="009537D1">
              <w:t xml:space="preserve">: </w:t>
            </w:r>
            <w:r w:rsidRPr="00467C0D">
              <w:rPr>
                <w:rStyle w:val="Fett"/>
              </w:rPr>
              <w:t>Krebserzeugend</w:t>
            </w:r>
            <w:r w:rsidRPr="009537D1">
              <w:t xml:space="preserve">, </w:t>
            </w:r>
            <w:r w:rsidRPr="00467C0D">
              <w:rPr>
                <w:rStyle w:val="Fett"/>
              </w:rPr>
              <w:t>Mutagen</w:t>
            </w:r>
            <w:r w:rsidRPr="009537D1">
              <w:t xml:space="preserve">, </w:t>
            </w:r>
            <w:r w:rsidRPr="00467C0D">
              <w:rPr>
                <w:rStyle w:val="Fett"/>
              </w:rPr>
              <w:t>Reproduktionstoxisch</w:t>
            </w:r>
          </w:p>
        </w:tc>
      </w:tr>
      <w:tr w:rsidR="00C55464" w:rsidRPr="009537D1" w14:paraId="0B33C4C7" w14:textId="77777777" w:rsidTr="00467C0D">
        <w:trPr>
          <w:jc w:val="center"/>
        </w:trPr>
        <w:tc>
          <w:tcPr>
            <w:tcW w:w="1014" w:type="pct"/>
            <w:vAlign w:val="center"/>
          </w:tcPr>
          <w:p w14:paraId="76D6F81C" w14:textId="77777777" w:rsidR="00DB6C17" w:rsidRPr="009537D1" w:rsidRDefault="00DB6C17" w:rsidP="00467C0D">
            <w:pPr>
              <w:pStyle w:val="Tabelle"/>
            </w:pPr>
            <w:r w:rsidRPr="009537D1">
              <w:rPr>
                <w:noProof/>
                <w:lang w:eastAsia="de-DE"/>
              </w:rPr>
              <w:drawing>
                <wp:inline distT="0" distB="0" distL="0" distR="0" wp14:anchorId="5CC6A6AC" wp14:editId="4BF50E9E">
                  <wp:extent cx="720000" cy="720000"/>
                  <wp:effectExtent l="0" t="0" r="4445"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c>
          <w:tcPr>
            <w:tcW w:w="3986" w:type="pct"/>
            <w:vAlign w:val="center"/>
          </w:tcPr>
          <w:p w14:paraId="2FF954B7" w14:textId="77777777" w:rsidR="00DB6C17" w:rsidRPr="009537D1" w:rsidRDefault="00DB6C17" w:rsidP="00467C0D">
            <w:pPr>
              <w:pStyle w:val="Tabelle"/>
            </w:pPr>
            <w:r w:rsidRPr="00467C0D">
              <w:rPr>
                <w:rStyle w:val="Fett"/>
              </w:rPr>
              <w:t>GHS09</w:t>
            </w:r>
            <w:r w:rsidRPr="009537D1">
              <w:t xml:space="preserve">: </w:t>
            </w:r>
            <w:r w:rsidRPr="00467C0D">
              <w:rPr>
                <w:rStyle w:val="Fett"/>
              </w:rPr>
              <w:t>Gewässergefährdend</w:t>
            </w:r>
          </w:p>
        </w:tc>
      </w:tr>
      <w:bookmarkEnd w:id="62"/>
    </w:tbl>
    <w:p w14:paraId="5C10C708" w14:textId="77777777" w:rsidR="00DB6C17" w:rsidRPr="009537D1" w:rsidRDefault="00DB6C17" w:rsidP="009537D1"/>
    <w:p w14:paraId="0AB0555A" w14:textId="3BA157B6" w:rsidR="00DB6C17" w:rsidRPr="009537D1" w:rsidRDefault="00DB6C17" w:rsidP="009537D1">
      <w:r w:rsidRPr="00467C0D">
        <w:rPr>
          <w:rStyle w:val="Fett"/>
        </w:rPr>
        <w:t>Material</w:t>
      </w:r>
      <w:r w:rsidRPr="009537D1">
        <w:t xml:space="preserve">: Arbeitsblätter </w:t>
      </w:r>
      <w:hyperlink r:id="rId35" w:history="1">
        <w:r w:rsidRPr="009537D1">
          <w:rPr>
            <w:rStyle w:val="Hyperlink"/>
          </w:rPr>
          <w:t>Gefahrensymbole</w:t>
        </w:r>
      </w:hyperlink>
      <w:r w:rsidRPr="009537D1">
        <w:t xml:space="preserve"> groß (DIN A4), pptx, können in hoher Qualität ausgedruckt und laminiert werden.</w:t>
      </w:r>
    </w:p>
    <w:p w14:paraId="6328DF4B" w14:textId="77777777" w:rsidR="00467C0D" w:rsidRDefault="00467C0D">
      <w:pPr>
        <w:spacing w:before="0"/>
        <w:jc w:val="left"/>
      </w:pPr>
      <w:bookmarkStart w:id="63" w:name="_Toc43882548"/>
      <w:bookmarkStart w:id="64" w:name="_Toc67462046"/>
      <w:r>
        <w:br w:type="page"/>
      </w:r>
    </w:p>
    <w:p w14:paraId="77758DC4" w14:textId="4A9A3D95" w:rsidR="00DB6C17" w:rsidRPr="009537D1" w:rsidRDefault="00DB6C17" w:rsidP="00AA45CB">
      <w:pPr>
        <w:pStyle w:val="berschrift2"/>
      </w:pPr>
      <w:bookmarkStart w:id="65" w:name="_Toc43882549"/>
      <w:bookmarkStart w:id="66" w:name="_Toc67462047"/>
      <w:bookmarkStart w:id="67" w:name="_Toc92035583"/>
      <w:bookmarkEnd w:id="63"/>
      <w:bookmarkEnd w:id="64"/>
      <w:r w:rsidRPr="009537D1">
        <w:lastRenderedPageBreak/>
        <w:t>Form</w:t>
      </w:r>
      <w:bookmarkEnd w:id="65"/>
      <w:bookmarkEnd w:id="66"/>
      <w:bookmarkEnd w:id="67"/>
    </w:p>
    <w:p w14:paraId="73CC9541" w14:textId="77777777" w:rsidR="00DB6C17" w:rsidRPr="009537D1" w:rsidRDefault="00DB6C17" w:rsidP="00467C0D">
      <w:pPr>
        <w:pStyle w:val="Experiment"/>
      </w:pPr>
      <w:r w:rsidRPr="00467C0D">
        <w:rPr>
          <w:rStyle w:val="Fett"/>
        </w:rPr>
        <w:t>Zeitbedarf</w:t>
      </w:r>
      <w:r w:rsidRPr="009537D1">
        <w:t>: Grober mittlerer Zeitbedarf zur Durchführung, ggf. Angabe zu Wartezeiten</w:t>
      </w:r>
    </w:p>
    <w:p w14:paraId="0A86E4F7" w14:textId="77777777" w:rsidR="00DB6C17" w:rsidRPr="009537D1" w:rsidRDefault="00DB6C17" w:rsidP="00467C0D">
      <w:pPr>
        <w:pStyle w:val="Experiment"/>
      </w:pPr>
      <w:r w:rsidRPr="00467C0D">
        <w:rPr>
          <w:rStyle w:val="Fett"/>
        </w:rPr>
        <w:t>Kompetenz/Ziel</w:t>
      </w:r>
      <w:r w:rsidRPr="009537D1">
        <w:t>:</w:t>
      </w:r>
    </w:p>
    <w:p w14:paraId="740A7F11" w14:textId="44C6432B" w:rsidR="00DB6C17" w:rsidRPr="009537D1" w:rsidRDefault="00DB6C17" w:rsidP="00467C0D">
      <w:pPr>
        <w:pStyle w:val="Experiment"/>
      </w:pPr>
      <w:r w:rsidRPr="009537D1">
        <w:t>Kompetenzen (</w:t>
      </w:r>
      <w:r w:rsidRPr="00467C0D">
        <w:rPr>
          <w:rStyle w:val="Fett"/>
        </w:rPr>
        <w:t>F</w:t>
      </w:r>
      <w:r w:rsidR="00F1592E">
        <w:t>:</w:t>
      </w:r>
      <w:r w:rsidRPr="009537D1">
        <w:t xml:space="preserve"> Fachwissen, </w:t>
      </w:r>
      <w:r w:rsidRPr="00467C0D">
        <w:rPr>
          <w:rStyle w:val="Fett"/>
        </w:rPr>
        <w:t>E</w:t>
      </w:r>
      <w:r w:rsidR="00F1592E">
        <w:t>:</w:t>
      </w:r>
      <w:r w:rsidRPr="009537D1">
        <w:t xml:space="preserve"> Erkenntnis-Gewinnung, </w:t>
      </w:r>
      <w:r w:rsidRPr="00467C0D">
        <w:rPr>
          <w:rStyle w:val="Fett"/>
        </w:rPr>
        <w:t>K</w:t>
      </w:r>
      <w:r w:rsidR="00F1592E">
        <w:t>:</w:t>
      </w:r>
      <w:r w:rsidRPr="009537D1">
        <w:t xml:space="preserve"> Kommunikation; </w:t>
      </w:r>
      <w:r w:rsidRPr="00467C0D">
        <w:rPr>
          <w:rStyle w:val="Fett"/>
        </w:rPr>
        <w:t>B</w:t>
      </w:r>
      <w:r w:rsidR="00F1592E">
        <w:t>:</w:t>
      </w:r>
      <w:r w:rsidRPr="009537D1">
        <w:t xml:space="preserve"> Bewertung) und Lehrziele, die in Zusammenhang mit dem Experiment stehen.</w:t>
      </w:r>
    </w:p>
    <w:p w14:paraId="5B3B1AFB" w14:textId="6E173541" w:rsidR="006422E4" w:rsidRPr="009537D1" w:rsidRDefault="006422E4" w:rsidP="006422E4">
      <w:pPr>
        <w:pStyle w:val="Neugier"/>
      </w:pPr>
      <w:r>
        <w:rPr>
          <w:rStyle w:val="Fett"/>
        </w:rPr>
        <w:t>Neugier</w:t>
      </w:r>
      <w:r w:rsidRPr="004126E9">
        <w:t>:</w:t>
      </w:r>
      <w:r>
        <w:t xml:space="preserve"> Hier steht eine Idee zur Problemorientierung bzw. Motivation.</w:t>
      </w:r>
    </w:p>
    <w:p w14:paraId="51B996E0" w14:textId="77777777" w:rsidR="00DB6C17" w:rsidRPr="009537D1" w:rsidRDefault="00DB6C17" w:rsidP="00F1592E">
      <w:pPr>
        <w:pStyle w:val="EXVorb"/>
      </w:pPr>
      <w:r w:rsidRPr="00467C0D">
        <w:rPr>
          <w:rStyle w:val="Fett"/>
        </w:rPr>
        <w:t>Vorbereitung</w:t>
      </w:r>
      <w:r w:rsidRPr="009537D1">
        <w:t>: Maßnahmen, die vor Beginn der Durchführung (z. T. am Tag vorher) nötig sind.</w:t>
      </w:r>
    </w:p>
    <w:p w14:paraId="57DDF833" w14:textId="77777777" w:rsidR="00DB6C17" w:rsidRPr="009537D1" w:rsidRDefault="00DB6C17" w:rsidP="00467C0D">
      <w:pPr>
        <w:pStyle w:val="Experiment"/>
      </w:pPr>
      <w:r w:rsidRPr="00467C0D">
        <w:rPr>
          <w:rStyle w:val="Fett"/>
        </w:rPr>
        <w:t>Material</w:t>
      </w:r>
      <w:r w:rsidRPr="009537D1">
        <w:t>:</w:t>
      </w:r>
    </w:p>
    <w:p w14:paraId="09CC3794" w14:textId="77777777" w:rsidR="00467C0D" w:rsidRDefault="00467C0D" w:rsidP="00C97380">
      <w:pPr>
        <w:pStyle w:val="Liste2Einzug"/>
        <w:sectPr w:rsidR="00467C0D" w:rsidSect="00C55464">
          <w:type w:val="continuous"/>
          <w:pgSz w:w="11906" w:h="16838"/>
          <w:pgMar w:top="851" w:right="1134" w:bottom="851" w:left="1134" w:header="284" w:footer="397" w:gutter="0"/>
          <w:cols w:space="708"/>
          <w:docGrid w:linePitch="360"/>
        </w:sectPr>
      </w:pPr>
    </w:p>
    <w:p w14:paraId="6249FE30" w14:textId="1DE5892D" w:rsidR="00DB6C17" w:rsidRPr="009537D1" w:rsidRDefault="00DB6C17" w:rsidP="004A7D42">
      <w:pPr>
        <w:pStyle w:val="Liste1"/>
      </w:pPr>
      <w:r w:rsidRPr="009537D1">
        <w:t>Geräte</w:t>
      </w:r>
    </w:p>
    <w:p w14:paraId="4BA96A4D" w14:textId="359A40E6" w:rsidR="00DB6C17" w:rsidRDefault="00DB6C17" w:rsidP="004A7D42">
      <w:pPr>
        <w:pStyle w:val="Liste1"/>
      </w:pPr>
      <w:r w:rsidRPr="009537D1">
        <w:t>Material</w:t>
      </w:r>
    </w:p>
    <w:p w14:paraId="79B88E3E" w14:textId="0227D4E7" w:rsidR="00917D49" w:rsidRDefault="00917D49" w:rsidP="00917D49">
      <w:pPr>
        <w:pStyle w:val="ListeLM"/>
      </w:pPr>
      <w:r>
        <w:t>Geräte</w:t>
      </w:r>
      <w:r w:rsidR="007D0EA1">
        <w:t xml:space="preserve"> speziell</w:t>
      </w:r>
      <w:r>
        <w:t xml:space="preserve"> für Lebensmittel</w:t>
      </w:r>
    </w:p>
    <w:p w14:paraId="4A2FDEC7" w14:textId="7FF484C3" w:rsidR="00917D49" w:rsidRPr="009537D1" w:rsidRDefault="00917D49" w:rsidP="00917D49">
      <w:pPr>
        <w:pStyle w:val="ListeLM"/>
      </w:pPr>
      <w:r>
        <w:t xml:space="preserve">Material </w:t>
      </w:r>
      <w:r w:rsidR="007D0EA1">
        <w:t xml:space="preserve">speziell </w:t>
      </w:r>
      <w:r>
        <w:t>für Lebensmittel</w:t>
      </w:r>
    </w:p>
    <w:p w14:paraId="20D28273" w14:textId="77777777" w:rsidR="00467C0D" w:rsidRDefault="00467C0D" w:rsidP="00467C0D">
      <w:pPr>
        <w:pStyle w:val="Experiment"/>
        <w:rPr>
          <w:rStyle w:val="Fett"/>
        </w:rPr>
        <w:sectPr w:rsidR="00467C0D" w:rsidSect="00467C0D">
          <w:type w:val="continuous"/>
          <w:pgSz w:w="11906" w:h="16838"/>
          <w:pgMar w:top="851" w:right="1134" w:bottom="851" w:left="1134" w:header="284" w:footer="397" w:gutter="0"/>
          <w:cols w:num="2" w:space="708"/>
          <w:docGrid w:linePitch="360"/>
        </w:sectPr>
      </w:pPr>
    </w:p>
    <w:p w14:paraId="259DF01A" w14:textId="7A7CCD07" w:rsidR="00DB6C17" w:rsidRPr="009537D1" w:rsidRDefault="00DB6C17" w:rsidP="00467C0D">
      <w:pPr>
        <w:pStyle w:val="Experiment"/>
      </w:pPr>
      <w:r w:rsidRPr="00467C0D">
        <w:rPr>
          <w:rStyle w:val="Fett"/>
        </w:rPr>
        <w:t>Chemikalien</w:t>
      </w:r>
      <w:r w:rsidRPr="009537D1">
        <w:t>:</w:t>
      </w:r>
    </w:p>
    <w:p w14:paraId="18473F86" w14:textId="77777777" w:rsidR="00467C0D" w:rsidRDefault="00467C0D" w:rsidP="004E4803">
      <w:pPr>
        <w:pStyle w:val="Listenabsatz"/>
        <w:sectPr w:rsidR="00467C0D" w:rsidSect="00C55464">
          <w:type w:val="continuous"/>
          <w:pgSz w:w="11906" w:h="16838"/>
          <w:pgMar w:top="851" w:right="1134" w:bottom="851" w:left="1134" w:header="284" w:footer="397" w:gutter="0"/>
          <w:cols w:space="708"/>
          <w:docGrid w:linePitch="360"/>
        </w:sectPr>
      </w:pPr>
    </w:p>
    <w:p w14:paraId="1F7C37E9" w14:textId="46E347D3" w:rsidR="00DB6C17" w:rsidRPr="009537D1" w:rsidRDefault="00DB6C17" w:rsidP="00F1592E">
      <w:pPr>
        <w:pStyle w:val="FRot"/>
        <w:numPr>
          <w:ilvl w:val="2"/>
          <w:numId w:val="5"/>
        </w:numPr>
      </w:pPr>
      <w:r w:rsidRPr="009537D1">
        <w:t>Gefahrstoffe</w:t>
      </w:r>
    </w:p>
    <w:p w14:paraId="7B79A27C" w14:textId="790FBD71" w:rsidR="00DB6C17" w:rsidRDefault="00DB6C17" w:rsidP="00F1592E">
      <w:pPr>
        <w:pStyle w:val="FRot"/>
        <w:numPr>
          <w:ilvl w:val="2"/>
          <w:numId w:val="5"/>
        </w:numPr>
      </w:pPr>
      <w:r w:rsidRPr="009537D1">
        <w:t>Lösungen</w:t>
      </w:r>
    </w:p>
    <w:p w14:paraId="6BE39B53" w14:textId="6400BE1E" w:rsidR="00917D49" w:rsidRDefault="00E64DDE" w:rsidP="00917D49">
      <w:pPr>
        <w:pStyle w:val="ListeLM"/>
      </w:pPr>
      <w:r>
        <w:br w:type="column"/>
      </w:r>
      <w:r>
        <w:t>Lebensmittel</w:t>
      </w:r>
    </w:p>
    <w:p w14:paraId="4D35A9D4" w14:textId="3FF05F71" w:rsidR="00E64DDE" w:rsidRPr="009537D1" w:rsidRDefault="00E64DDE" w:rsidP="00917D49">
      <w:pPr>
        <w:pStyle w:val="ListeLM"/>
      </w:pPr>
      <w:r>
        <w:t xml:space="preserve">Chemikalien, </w:t>
      </w:r>
      <w:r w:rsidR="007D0EA1">
        <w:t>für den Verzehr</w:t>
      </w:r>
      <w:r>
        <w:t xml:space="preserve"> geeignet</w:t>
      </w:r>
    </w:p>
    <w:p w14:paraId="7F0AA498" w14:textId="77777777" w:rsidR="00467C0D" w:rsidRDefault="00467C0D" w:rsidP="00467C0D">
      <w:pPr>
        <w:pStyle w:val="Experiment"/>
        <w:rPr>
          <w:rStyle w:val="Fett"/>
        </w:rPr>
        <w:sectPr w:rsidR="00467C0D" w:rsidSect="00467C0D">
          <w:type w:val="continuous"/>
          <w:pgSz w:w="11906" w:h="16838"/>
          <w:pgMar w:top="851" w:right="1134" w:bottom="851" w:left="1134" w:header="284" w:footer="397" w:gutter="0"/>
          <w:cols w:num="2" w:space="708"/>
          <w:docGrid w:linePitch="360"/>
        </w:sectPr>
      </w:pPr>
    </w:p>
    <w:p w14:paraId="3FDC5D9F" w14:textId="1430294E" w:rsidR="00DB6C17" w:rsidRPr="009537D1" w:rsidRDefault="00801F5B" w:rsidP="00467C0D">
      <w:pPr>
        <w:pStyle w:val="Experiment"/>
      </w:pPr>
      <w:r>
        <w:rPr>
          <w:rStyle w:val="Fett"/>
        </w:rPr>
        <w:t>Durchführung </w:t>
      </w:r>
      <w:r w:rsidR="00DB6C17" w:rsidRPr="00467C0D">
        <w:rPr>
          <w:rStyle w:val="Fett"/>
        </w:rPr>
        <w:t>1</w:t>
      </w:r>
      <w:r w:rsidR="00DB6C17" w:rsidRPr="009537D1">
        <w:t>: Durchführung 1 bis n</w:t>
      </w:r>
      <w:r w:rsidR="007D0EA1">
        <w:t xml:space="preserve"> (was muss man tun?)</w:t>
      </w:r>
    </w:p>
    <w:p w14:paraId="04007A6D" w14:textId="2925BF96" w:rsidR="00DB6C17" w:rsidRPr="009537D1" w:rsidRDefault="00801F5B" w:rsidP="00467C0D">
      <w:pPr>
        <w:pStyle w:val="Experiment"/>
      </w:pPr>
      <w:r>
        <w:rPr>
          <w:rStyle w:val="Fett"/>
        </w:rPr>
        <w:t>Beobachtung </w:t>
      </w:r>
      <w:r w:rsidR="00DB6C17" w:rsidRPr="00467C0D">
        <w:rPr>
          <w:rStyle w:val="Fett"/>
        </w:rPr>
        <w:t>1</w:t>
      </w:r>
      <w:r w:rsidR="00DB6C17" w:rsidRPr="009537D1">
        <w:t>: Beobachtung (was kann man sehen?)</w:t>
      </w:r>
    </w:p>
    <w:p w14:paraId="21655D06" w14:textId="00BF860C" w:rsidR="00DB6C17" w:rsidRPr="009537D1" w:rsidRDefault="00DB6C17" w:rsidP="00467C0D">
      <w:pPr>
        <w:pStyle w:val="Experiment"/>
      </w:pPr>
      <w:r w:rsidRPr="00467C0D">
        <w:rPr>
          <w:rStyle w:val="Fett"/>
        </w:rPr>
        <w:t>Auswertung</w:t>
      </w:r>
      <w:r w:rsidRPr="009537D1">
        <w:t>: Auswerten (</w:t>
      </w:r>
      <w:r w:rsidR="007D0EA1">
        <w:t>w</w:t>
      </w:r>
      <w:r w:rsidRPr="009537D1">
        <w:t xml:space="preserve">as muss man berechnen, </w:t>
      </w:r>
      <w:r w:rsidR="007D0EA1">
        <w:t>grafisch darstellen</w:t>
      </w:r>
      <w:r w:rsidRPr="009537D1">
        <w:t>, …?)</w:t>
      </w:r>
    </w:p>
    <w:p w14:paraId="48AE7636" w14:textId="417AEECC" w:rsidR="00DB6C17" w:rsidRPr="009537D1" w:rsidRDefault="00801F5B" w:rsidP="00467C0D">
      <w:pPr>
        <w:pStyle w:val="Experiment"/>
      </w:pPr>
      <w:r>
        <w:rPr>
          <w:rStyle w:val="Fett"/>
        </w:rPr>
        <w:t>Deutung </w:t>
      </w:r>
      <w:r w:rsidR="00DB6C17" w:rsidRPr="00467C0D">
        <w:rPr>
          <w:rStyle w:val="Fett"/>
        </w:rPr>
        <w:t>1</w:t>
      </w:r>
      <w:r w:rsidR="00DB6C17" w:rsidRPr="009537D1">
        <w:t>: Interpretation der Beobachtung (was bedeutet das, was man gesehen hat, im chemischen Zusammenhang?</w:t>
      </w:r>
      <w:r w:rsidR="007D0EA1">
        <w:t xml:space="preserve"> Was kann man aus der beobachtung schließen?</w:t>
      </w:r>
      <w:r w:rsidR="00DB6C17" w:rsidRPr="009537D1">
        <w:t>)</w:t>
      </w:r>
    </w:p>
    <w:p w14:paraId="67F9D6F2" w14:textId="77777777" w:rsidR="00DB6C17" w:rsidRPr="009537D1" w:rsidRDefault="00DB6C17" w:rsidP="00467C0D">
      <w:pPr>
        <w:pStyle w:val="Experiment"/>
      </w:pPr>
      <w:r w:rsidRPr="00467C0D">
        <w:rPr>
          <w:rStyle w:val="Fett"/>
        </w:rPr>
        <w:t>Entsorgung</w:t>
      </w:r>
      <w:r w:rsidRPr="009537D1">
        <w:t xml:space="preserve">: </w:t>
      </w:r>
      <w:r w:rsidRPr="00801F5B">
        <w:rPr>
          <w:rStyle w:val="EntsorgungZchn"/>
        </w:rPr>
        <w:t>Entsorgung</w:t>
      </w:r>
      <w:r w:rsidRPr="009537D1">
        <w:t xml:space="preserve">, </w:t>
      </w:r>
      <w:r w:rsidRPr="00801F5B">
        <w:rPr>
          <w:rStyle w:val="EntsorgungZchn"/>
        </w:rPr>
        <w:t>E-Sätze</w:t>
      </w:r>
    </w:p>
    <w:p w14:paraId="0BEE2DCF" w14:textId="3E1D9278" w:rsidR="00DB6C17" w:rsidRPr="009537D1" w:rsidRDefault="00DB6C17" w:rsidP="00467C0D">
      <w:pPr>
        <w:pStyle w:val="Experiment"/>
      </w:pPr>
      <w:r w:rsidRPr="00467C0D">
        <w:rPr>
          <w:rStyle w:val="Fett"/>
        </w:rPr>
        <w:t>Quelle</w:t>
      </w:r>
      <w:r w:rsidRPr="009537D1">
        <w:t>:</w:t>
      </w:r>
      <w:r w:rsidR="00467C0D">
        <w:t xml:space="preserve"> </w:t>
      </w:r>
      <w:r w:rsidRPr="009537D1">
        <w:t>Falls bekannt: Autor der Fassung des beschriebenen Experiments</w:t>
      </w:r>
    </w:p>
    <w:p w14:paraId="4B60053D" w14:textId="29FCCE7A" w:rsidR="00DB6C17" w:rsidRPr="009537D1" w:rsidRDefault="00DB6C17" w:rsidP="00467C0D">
      <w:pPr>
        <w:pStyle w:val="Experiment"/>
      </w:pPr>
      <w:r w:rsidRPr="00467C0D">
        <w:rPr>
          <w:rStyle w:val="Fett"/>
        </w:rPr>
        <w:t>Diskussion</w:t>
      </w:r>
      <w:r w:rsidRPr="009537D1">
        <w:t>: Diskussions-Themen zur Erweiterung</w:t>
      </w:r>
    </w:p>
    <w:p w14:paraId="3DB5C0FD" w14:textId="159E8EE7" w:rsidR="00DB6C17" w:rsidRPr="009537D1" w:rsidRDefault="00DB6C17" w:rsidP="00467C0D">
      <w:pPr>
        <w:pStyle w:val="Experiment"/>
      </w:pPr>
      <w:r w:rsidRPr="00467C0D">
        <w:rPr>
          <w:rStyle w:val="Fett"/>
        </w:rPr>
        <w:t>Hintergrund</w:t>
      </w:r>
      <w:r w:rsidRPr="009537D1">
        <w:t>: Fachlicher Hintergrund, falls interessant genug</w:t>
      </w:r>
    </w:p>
    <w:p w14:paraId="00B97CDC" w14:textId="6BF5A906" w:rsidR="00DB6C17" w:rsidRPr="009537D1" w:rsidRDefault="00DB6C17" w:rsidP="00467C0D">
      <w:pPr>
        <w:pStyle w:val="Experiment"/>
      </w:pPr>
      <w:r w:rsidRPr="00467C0D">
        <w:rPr>
          <w:rStyle w:val="Fett"/>
        </w:rPr>
        <w:t>Didaktischer Hinweis</w:t>
      </w:r>
      <w:r w:rsidR="00801F5B">
        <w:t>: Hinweise zum Einsatz</w:t>
      </w:r>
    </w:p>
    <w:p w14:paraId="48B3B0AF" w14:textId="29C17D04" w:rsidR="00DB6C17" w:rsidRPr="009537D1" w:rsidRDefault="00DB6C17" w:rsidP="00467C0D">
      <w:pPr>
        <w:pStyle w:val="Experiment"/>
      </w:pPr>
      <w:r w:rsidRPr="00467C0D">
        <w:rPr>
          <w:rStyle w:val="Fett"/>
        </w:rPr>
        <w:t>WWW</w:t>
      </w:r>
      <w:r w:rsidRPr="009537D1">
        <w:t>:</w:t>
      </w:r>
      <w:r w:rsidR="00467C0D">
        <w:t xml:space="preserve"> </w:t>
      </w:r>
      <w:r w:rsidRPr="009537D1">
        <w:t>Link zu ähnlichen Experimenten oder H</w:t>
      </w:r>
      <w:r w:rsidR="00801F5B">
        <w:t>intergrund-Material/Information</w:t>
      </w:r>
    </w:p>
    <w:p w14:paraId="49F02C6F" w14:textId="77777777" w:rsidR="00467C0D" w:rsidRDefault="00467C0D">
      <w:pPr>
        <w:spacing w:before="0"/>
        <w:jc w:val="left"/>
      </w:pPr>
      <w:bookmarkStart w:id="68" w:name="_Toc43882550"/>
      <w:bookmarkStart w:id="69" w:name="_Toc67462048"/>
      <w:r>
        <w:br w:type="page"/>
      </w:r>
    </w:p>
    <w:p w14:paraId="53B584B6" w14:textId="247F7D21" w:rsidR="00DB6C17" w:rsidRPr="009537D1" w:rsidRDefault="00DB6C17" w:rsidP="00AA45CB">
      <w:pPr>
        <w:pStyle w:val="berschrift2"/>
      </w:pPr>
      <w:bookmarkStart w:id="70" w:name="_Toc92035584"/>
      <w:r w:rsidRPr="009537D1">
        <w:lastRenderedPageBreak/>
        <w:t>Sicherheit im Umgang mit elektrischem Strom</w:t>
      </w:r>
      <w:bookmarkEnd w:id="68"/>
      <w:bookmarkEnd w:id="69"/>
      <w:bookmarkEnd w:id="70"/>
    </w:p>
    <w:p w14:paraId="75B12BA1" w14:textId="3661D051" w:rsidR="00DB6C17" w:rsidRPr="009537D1" w:rsidRDefault="00DB6C17" w:rsidP="00467C0D">
      <w:pPr>
        <w:pStyle w:val="EinstiegAbschluss"/>
      </w:pPr>
      <w:r w:rsidRPr="009537D1">
        <w:t xml:space="preserve">Strom-Schläge im Unterricht müssen auf alle Fälle vermieden werden – nicht dadurch, dass man keine elektrischen Geräte verwendet, sondern dadurch, dass man Grundzüge zum Arbeiten mit elektrischem Strom beherrscht. Begriffe wie Sicherung, Kurzschluss und Fehler-Strom sind grundlegend und sollen in dieser Einheit (von der Physik Uni Basel erstellt) behandelt werden. Nach der Lektüre sollten Sie sich sicher fühlen, handelsübliche Geräte zu bedienen und mit ihrer Hilfe </w:t>
      </w:r>
      <w:r w:rsidR="00A738F4">
        <w:t>Stromkreis</w:t>
      </w:r>
      <w:r w:rsidRPr="009537D1">
        <w:t>e für eigene Experimente und Experimente für Lernende aufzubauen.</w:t>
      </w:r>
    </w:p>
    <w:p w14:paraId="28E3C6CF" w14:textId="581B6A3E" w:rsidR="00DB6C17" w:rsidRPr="009537D1" w:rsidRDefault="00DB6C17" w:rsidP="009537D1">
      <w:r w:rsidRPr="009537D1">
        <w:t>Die elektrische Energie wird von den Elektrizitäts</w:t>
      </w:r>
      <w:r w:rsidR="00A738F4">
        <w:t>w</w:t>
      </w:r>
      <w:r w:rsidRPr="009537D1">
        <w:t xml:space="preserve">erken als Dreiphasen-Wechselstrom oder </w:t>
      </w:r>
      <w:r w:rsidRPr="00467C0D">
        <w:rPr>
          <w:rStyle w:val="Fett"/>
        </w:rPr>
        <w:t>Drehstrom</w:t>
      </w:r>
      <w:r w:rsidRPr="009537D1">
        <w:t xml:space="preserve"> an die Haushalte geliefert. Die Versorgungs</w:t>
      </w:r>
      <w:r w:rsidR="00A738F4">
        <w:t>l</w:t>
      </w:r>
      <w:r w:rsidRPr="009537D1">
        <w:t>eitungen haben deshalb meist vier Adern: drei Außen-Leiter L1, L2, L3 (schwarz isolierte Adern) und einen Neutral-Leiter N (blau). Die Außen-Leiter führen gegeneinander eine Spannung von 400 V; jeder Außen-Leiter führt gegenüber dem Neutral-Leiter eine Spannung von 230 V. Eine fünfte Ader (grün-gelb) ist der Schutz-Leiter.</w:t>
      </w:r>
    </w:p>
    <w:p w14:paraId="454ECED6" w14:textId="2952105E" w:rsidR="00DB6C17" w:rsidRPr="009537D1" w:rsidRDefault="00DB6C17" w:rsidP="009537D1">
      <w:r w:rsidRPr="009537D1">
        <w:t xml:space="preserve">Elektro-Geräte für 230 V werden immer zwischen einem Außen-Leiter und dem Neutral-Leiter angeschlossen. Wenn es zwischen dem Metall-Gehäuse eines Gerätes und dem Außen-Leiter zu einer leitenden Verbindung kommt (Kurz-Schluss), steht auch das Gehäuse gegenüber der Erde unter Spannung. Berührt ein Mensch, der mit der Erde leitend verbunden ist, das Gehäuse, schließt er den </w:t>
      </w:r>
      <w:r w:rsidR="00A738F4">
        <w:t>Stromkreis</w:t>
      </w:r>
      <w:r w:rsidRPr="009537D1">
        <w:t>: der Fehler-Strom fließt durch seinen Körper und das Erd-Reich zum Erdungs</w:t>
      </w:r>
      <w:r w:rsidR="00A738F4">
        <w:t>p</w:t>
      </w:r>
      <w:r w:rsidRPr="009537D1">
        <w:t xml:space="preserve">unkt des Transformators zurück. Der Fehler-Stromkreis ist in </w:t>
      </w:r>
      <w:r w:rsidRPr="009537D1">
        <w:fldChar w:fldCharType="begin"/>
      </w:r>
      <w:r w:rsidRPr="009537D1">
        <w:instrText xml:space="preserve"> REF _Ref61443538 \h  \* MERGEFORMAT </w:instrText>
      </w:r>
      <w:r w:rsidRPr="009537D1">
        <w:fldChar w:fldCharType="separate"/>
      </w:r>
      <w:r w:rsidR="00D4046B" w:rsidRPr="009537D1">
        <w:t xml:space="preserve">Abb. </w:t>
      </w:r>
      <w:r w:rsidR="00D4046B">
        <w:rPr>
          <w:noProof/>
        </w:rPr>
        <w:t>1</w:t>
      </w:r>
      <w:r w:rsidRPr="009537D1">
        <w:fldChar w:fldCharType="end"/>
      </w:r>
      <w:r w:rsidRPr="009537D1">
        <w:t xml:space="preserve"> durch Pfeile angedeutet. Der eingezeichnete Strom-Pfad ist charakteristisch für einpolige Berührung (der Strom fließt zur Erde ab). Würde der Mensch gleichzeitig mit der anderen Hand den Neutral-Leiter berühren, hätten wir den Fall der zweipoligen Berührung, wo der Mensch wie ein Elektro-Gerät an die Netz-Spannung angeschlossen ist – eine Situation, die in den meisten Fällen tödliche verläuft.</w:t>
      </w:r>
    </w:p>
    <w:p w14:paraId="7B61C733" w14:textId="77777777" w:rsidR="00DB6C17" w:rsidRPr="009537D1" w:rsidRDefault="00DB6C17" w:rsidP="00467C0D">
      <w:pPr>
        <w:pStyle w:val="Bilder"/>
      </w:pPr>
      <w:r w:rsidRPr="009537D1">
        <w:rPr>
          <w:lang w:eastAsia="de-DE"/>
        </w:rPr>
        <w:drawing>
          <wp:inline distT="0" distB="0" distL="0" distR="0" wp14:anchorId="0B88B47B" wp14:editId="168089D5">
            <wp:extent cx="3540760" cy="1990725"/>
            <wp:effectExtent l="0" t="0" r="254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540760" cy="1990725"/>
                    </a:xfrm>
                    <a:prstGeom prst="rect">
                      <a:avLst/>
                    </a:prstGeom>
                    <a:noFill/>
                  </pic:spPr>
                </pic:pic>
              </a:graphicData>
            </a:graphic>
          </wp:inline>
        </w:drawing>
      </w:r>
    </w:p>
    <w:p w14:paraId="7123D919" w14:textId="2CE45F92" w:rsidR="00DB6C17" w:rsidRPr="009537D1" w:rsidRDefault="00DB6C17" w:rsidP="00467C0D">
      <w:pPr>
        <w:pStyle w:val="Beschriftung"/>
      </w:pPr>
      <w:bookmarkStart w:id="71" w:name="_Ref61443538"/>
      <w:r w:rsidRPr="009537D1">
        <w:t xml:space="preserve">Abb. </w:t>
      </w:r>
      <w:fldSimple w:instr=" SEQ Abb. \* ARABIC ">
        <w:r w:rsidR="00D4046B">
          <w:rPr>
            <w:noProof/>
          </w:rPr>
          <w:t>1</w:t>
        </w:r>
      </w:fldSimple>
      <w:bookmarkEnd w:id="71"/>
      <w:r w:rsidRPr="009537D1">
        <w:t>: Fehler-Stromkreis beim Berühren eines unter Spannung stehenden Lampen-Gehäuses.</w:t>
      </w:r>
    </w:p>
    <w:p w14:paraId="074C91BE" w14:textId="60E3100B" w:rsidR="00DB6C17" w:rsidRPr="009537D1" w:rsidRDefault="00DB6C17" w:rsidP="009537D1">
      <w:r w:rsidRPr="009537D1">
        <w:t xml:space="preserve">Der Widerstand des menschlichen Körpers hängt von einer Vielzahl von Parametern ab. Am </w:t>
      </w:r>
      <w:r w:rsidR="0046267C">
        <w:t>w</w:t>
      </w:r>
      <w:r w:rsidRPr="009537D1">
        <w:t>ichtigsten sind Haut-Feuchtigkeit, Berührungs</w:t>
      </w:r>
      <w:r w:rsidR="00A738F4">
        <w:t>f</w:t>
      </w:r>
      <w:r w:rsidRPr="009537D1">
        <w:t>läche und anliegende Spannung.</w:t>
      </w:r>
    </w:p>
    <w:p w14:paraId="1F7FCAAA" w14:textId="77777777" w:rsidR="00DB6C17" w:rsidRPr="00467C0D" w:rsidRDefault="00DB6C17" w:rsidP="009537D1">
      <w:pPr>
        <w:rPr>
          <w:rStyle w:val="Fett"/>
        </w:rPr>
      </w:pPr>
      <w:r w:rsidRPr="00467C0D">
        <w:rPr>
          <w:rStyle w:val="Fett"/>
        </w:rPr>
        <w:t>Ströme bis zu etwa 5 mA sind noch harmlos, aber mitunter recht schmerzhaft, die Wahrnehmungsschwelle liegt bei 1 mA.</w:t>
      </w:r>
      <w:r w:rsidRPr="009537D1">
        <w:t xml:space="preserve"> Für den Grenzwert des Stromes, bei dem das willkürliche Loslassen eines spannungsführenden Leiters nicht mehr möglich ist, sind Alter und Geschlecht maßgebend (Kinder 6 mA, Frauen 7 mA, Männer 9 mA). Zusammen mit dem mittleren Widerstand des Körpers ergibt sich daraus eine obere </w:t>
      </w:r>
      <w:r w:rsidRPr="00467C0D">
        <w:rPr>
          <w:rStyle w:val="Fett"/>
        </w:rPr>
        <w:t>Grenze für ungefährliche Spannungen von etwa 50 V.</w:t>
      </w:r>
    </w:p>
    <w:p w14:paraId="048EAEC8" w14:textId="661FEC00" w:rsidR="00DB6C17" w:rsidRPr="009537D1" w:rsidRDefault="00DB6C17" w:rsidP="009537D1">
      <w:r w:rsidRPr="009537D1">
        <w:t xml:space="preserve">Der Körper-Widerstand des Menschen setzt sich aus dem Haut-Widerstand und dem Körper-Innenwiderstand zusammen. Der Haut-Widerstand schwankt zwischen einigen hundert Ohm bei dünner, feuchter oder abgeschürfter Haut und einigen Millionen Ohm bei trockener </w:t>
      </w:r>
      <w:r w:rsidRPr="009537D1">
        <w:lastRenderedPageBreak/>
        <w:t>Haut. Für die Größe des Körper-Innenwiderstandes ist der Strom-Weg entscheidend, da die einzelnen Gewebs</w:t>
      </w:r>
      <w:r w:rsidR="00A738F4">
        <w:t>t</w:t>
      </w:r>
      <w:r w:rsidRPr="009537D1">
        <w:t>ypen verschieden große Leitfähigkeiten haben. Im Mittel kann für den Strom-Pfad Hand–Hand ein Widerstand von 1.200 Ohm angenommen werden.</w:t>
      </w:r>
    </w:p>
    <w:p w14:paraId="70D3EC05" w14:textId="0A32735D" w:rsidR="00DB6C17" w:rsidRPr="009537D1" w:rsidRDefault="00DB6C17" w:rsidP="009537D1">
      <w:r w:rsidRPr="009537D1">
        <w:t>Ein Wechselstrom von 25 mA quer durch den menschlichen Körper kann bereits tödliche Folgen haben. Dabei ist Herz-Versagen die Haupt-Todesursache. Die Sicherung bietet in diesem Fall keinen Schutz, sie schaltet erst bei einem viel höheren Strom ab. Im Haushalt liegen die Verhältnisse noch krasser: Bei 230 V Wechselspannung fließen bis zu 500 mA durch den menschlichen Körper; eine übliche 10 A-Sicherung schaltet aber erst bei 30 A schnell genug ab, um eine Gefährdung des Menschen zu vermeiden. Da kein Sicherungs</w:t>
      </w:r>
      <w:r w:rsidR="00A738F4">
        <w:t>s</w:t>
      </w:r>
      <w:r w:rsidRPr="009537D1">
        <w:t>ystem unterscheiden kann, ob ein Gerät oder ein Mensch an die Steckdose angeschlossen ist, gibt es gegen die zweipolige Berührung prinzipiell keine Schutz-Möglichkeit (außer natürlich der persönlichen Vorsicht).</w:t>
      </w:r>
    </w:p>
    <w:p w14:paraId="0D1272F5" w14:textId="77777777" w:rsidR="00DB6C17" w:rsidRPr="009537D1" w:rsidRDefault="00DB6C17" w:rsidP="009537D1">
      <w:r w:rsidRPr="009537D1">
        <w:t xml:space="preserve">Eine </w:t>
      </w:r>
      <w:r w:rsidRPr="00467C0D">
        <w:rPr>
          <w:rStyle w:val="Fett"/>
        </w:rPr>
        <w:t xml:space="preserve">Sicherung </w:t>
      </w:r>
      <w:r w:rsidRPr="009537D1">
        <w:t>unterbricht die Strom-Zufuhr bei Überlastung und bewahrt so die Isolation der Leitungen vor dem Schmelzen.</w:t>
      </w:r>
    </w:p>
    <w:p w14:paraId="17D0CD4A" w14:textId="3E1DBE49" w:rsidR="00DB6C17" w:rsidRPr="009537D1" w:rsidRDefault="00DB6C17" w:rsidP="009537D1">
      <w:r w:rsidRPr="009537D1">
        <w:t xml:space="preserve">Bei einpoliger Berührung eines spannungsführenden Leiters durch einen Menschen wird, falls der Mensch leitende Verbindung mit Erde oder geerdeten Gegenständen hat, ein </w:t>
      </w:r>
      <w:r w:rsidRPr="00467C0D">
        <w:rPr>
          <w:rStyle w:val="Fett"/>
        </w:rPr>
        <w:t>Fehler-Stromkreis</w:t>
      </w:r>
      <w:r w:rsidRPr="009537D1">
        <w:t xml:space="preserve"> geschlossen. Die Außen-Leiter führen eine Spannung von 230 V gegen Erde oder jedem mit der Erde leitend verbundenen Gegenstand, insbesondere Wasser-Leitungen, Heizungs</w:t>
      </w:r>
      <w:r w:rsidR="00A738F4">
        <w:t>r</w:t>
      </w:r>
      <w:r w:rsidRPr="009537D1">
        <w:t xml:space="preserve">ohre, Gas-Leitungen </w:t>
      </w:r>
      <w:r w:rsidR="00A738F4">
        <w:t>usw</w:t>
      </w:r>
      <w:r w:rsidRPr="009537D1">
        <w:t xml:space="preserve">. Aber auch Stein-Fußböden und Wände befinden sich auf Erd-Potential, so dass man immer davon ausgehen muss, dass auch zwischen Mensch und Erde eine mehr oder weniger gut leitende Verbindung besteht. </w:t>
      </w:r>
    </w:p>
    <w:p w14:paraId="406050C5" w14:textId="1A2F449E" w:rsidR="00DB6C17" w:rsidRPr="009537D1" w:rsidRDefault="00DB6C17" w:rsidP="009537D1">
      <w:r w:rsidRPr="009537D1">
        <w:t xml:space="preserve">Bei fachgerecht ausgeführter Installation liegen Licht-Schalter im Außen-Leiter </w:t>
      </w:r>
      <w:r w:rsidR="00A738F4">
        <w:t>„</w:t>
      </w:r>
      <w:r w:rsidRPr="009537D1">
        <w:t>L</w:t>
      </w:r>
      <w:r w:rsidR="00A738F4">
        <w:t>“</w:t>
      </w:r>
      <w:r w:rsidRPr="009537D1">
        <w:t xml:space="preserve">. Ist dies nicht der Fall, hat es keinen Sinn – etwa bei </w:t>
      </w:r>
      <w:r w:rsidRPr="00467C0D">
        <w:rPr>
          <w:rStyle w:val="Fett"/>
        </w:rPr>
        <w:t>Reparaturen an einer Lampe</w:t>
      </w:r>
      <w:r w:rsidRPr="009537D1">
        <w:t xml:space="preserve"> – lediglich am Licht-Schalter auszuschalten. </w:t>
      </w:r>
      <w:r w:rsidRPr="00467C0D">
        <w:rPr>
          <w:rStyle w:val="Fett"/>
        </w:rPr>
        <w:t>In diesem Fall muss die Sicherung abgeschaltet werden, die immer im Außen-Leiter liegt</w:t>
      </w:r>
      <w:r w:rsidRPr="009537D1">
        <w:t>.</w:t>
      </w:r>
    </w:p>
    <w:p w14:paraId="4A077AF2" w14:textId="77777777" w:rsidR="00DB6C17" w:rsidRPr="009537D1" w:rsidRDefault="00DB6C17" w:rsidP="009537D1">
      <w:r w:rsidRPr="009537D1">
        <w:t xml:space="preserve">Die </w:t>
      </w:r>
      <w:r w:rsidRPr="00467C0D">
        <w:rPr>
          <w:rStyle w:val="Fett"/>
        </w:rPr>
        <w:t>Schutzkontakt-Steckdose</w:t>
      </w:r>
      <w:r w:rsidRPr="009537D1">
        <w:t xml:space="preserve"> ermöglicht zusammen mit der Verwendung einer dreiadrigen Anschluss-Leitung die Verbindung beweglich angeschlossener Geräte mit einem Schutz-Leiter. Die Schutz-Erdung des Geräts erfolgt durch Anschluss des Kabels an eine Schutzkontakt-Steckdose, die außer den Buchsen für Außen- und Neutral-Leiter zusätzlich einen Kontakt enthält, der mit dem Schutz-Leiter verbunden ist (grün-gelb).</w:t>
      </w:r>
    </w:p>
    <w:p w14:paraId="1C04668A" w14:textId="77777777" w:rsidR="00DB6C17" w:rsidRPr="009537D1" w:rsidRDefault="00DB6C17" w:rsidP="00467C0D">
      <w:pPr>
        <w:pStyle w:val="Bilder"/>
      </w:pPr>
      <w:r w:rsidRPr="009537D1">
        <w:rPr>
          <w:lang w:eastAsia="de-DE"/>
        </w:rPr>
        <w:drawing>
          <wp:inline distT="0" distB="0" distL="0" distR="0" wp14:anchorId="5C347E3A" wp14:editId="64DB6CB5">
            <wp:extent cx="1357377" cy="1440000"/>
            <wp:effectExtent l="0" t="0" r="0" b="8255"/>
            <wp:docPr id="19" name="Grafik 19" descr="Y:\W3Seiten\aktuell\experimente\bilder\sicherheit_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W3Seiten\aktuell\experimente\bilder\sicherheit_el3.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357377" cy="1440000"/>
                    </a:xfrm>
                    <a:prstGeom prst="rect">
                      <a:avLst/>
                    </a:prstGeom>
                    <a:noFill/>
                    <a:ln>
                      <a:noFill/>
                    </a:ln>
                  </pic:spPr>
                </pic:pic>
              </a:graphicData>
            </a:graphic>
          </wp:inline>
        </w:drawing>
      </w:r>
      <w:r w:rsidRPr="009537D1">
        <w:tab/>
      </w:r>
      <w:r w:rsidRPr="009537D1">
        <w:tab/>
      </w:r>
      <w:r w:rsidRPr="009537D1">
        <w:rPr>
          <w:lang w:eastAsia="de-DE"/>
        </w:rPr>
        <w:drawing>
          <wp:inline distT="0" distB="0" distL="0" distR="0" wp14:anchorId="50E63C56" wp14:editId="2BA58E41">
            <wp:extent cx="1285202" cy="1440000"/>
            <wp:effectExtent l="0" t="0" r="0" b="8255"/>
            <wp:docPr id="20" name="Grafik 20" descr="Y:\W3Seiten\aktuell\experimente\bilder\sicherheit_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W3Seiten\aktuell\experimente\bilder\sicherheit_el4.jp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285202" cy="1440000"/>
                    </a:xfrm>
                    <a:prstGeom prst="rect">
                      <a:avLst/>
                    </a:prstGeom>
                    <a:noFill/>
                    <a:ln>
                      <a:noFill/>
                    </a:ln>
                  </pic:spPr>
                </pic:pic>
              </a:graphicData>
            </a:graphic>
          </wp:inline>
        </w:drawing>
      </w:r>
    </w:p>
    <w:p w14:paraId="6FDE80B1" w14:textId="27122687" w:rsidR="00DB6C17" w:rsidRPr="009537D1" w:rsidRDefault="00DB6C17" w:rsidP="00467C0D">
      <w:pPr>
        <w:pStyle w:val="Beschriftung"/>
      </w:pPr>
      <w:r w:rsidRPr="009537D1">
        <w:t xml:space="preserve">Abb. </w:t>
      </w:r>
      <w:fldSimple w:instr=" SEQ Abb. \* ARABIC ">
        <w:r w:rsidR="00D4046B">
          <w:rPr>
            <w:noProof/>
          </w:rPr>
          <w:t>2</w:t>
        </w:r>
      </w:fldSimple>
      <w:r w:rsidRPr="009537D1">
        <w:t>: Links: Schutzkontakt-Steckdose deutscher Norm; oben und unten sieht man die Schutz-Kontakte. Rechts: Haushaltsüblicher FI-Schalter, der kleine blaue Knopf oben ist die Prüftaste.</w:t>
      </w:r>
    </w:p>
    <w:p w14:paraId="45FBE7DB" w14:textId="77777777" w:rsidR="00DB6C17" w:rsidRPr="009537D1" w:rsidRDefault="00DB6C17" w:rsidP="009537D1">
      <w:r w:rsidRPr="009537D1">
        <w:t xml:space="preserve">Im </w:t>
      </w:r>
      <w:r w:rsidRPr="00467C0D">
        <w:rPr>
          <w:rStyle w:val="Fett"/>
        </w:rPr>
        <w:t>Fehlerstrom-Schutzschalter</w:t>
      </w:r>
      <w:r w:rsidRPr="009537D1">
        <w:t xml:space="preserve"> („FI-Schutzschalter“) wird die vorzeichenrichtige Summe der Ströme in Hin- und Rückleitung zum Verbraucher gemessen. Überschreitet dieser einen bestimmten Wert, trennt der FI-Schutzschaler den Verbraucher allpolig vom Netz. Sobald zwischen FI-Schutzschalter und Verbraucher Strom „verlorengeht“, indem er etwa nach einem Kurz-Schluss über den Schutz-Leiter direkt abgeleitet wird, bleibt bei der Summen-Bildung ein „Fehler-Strom“ übrig. Überschreitet der Fehler-Strom einen vorgegebenen Wert (bei haushaltsüblichen FI-Schutzschalter 30 mA), wird ein Schalter ausgelöst. Die Prüfung des FI-Schutzschalters erfolgt durch Betätigen der Prüf-Taste: der Schalter muss auslösen.</w:t>
      </w:r>
    </w:p>
    <w:p w14:paraId="48C20400" w14:textId="336C0F3E" w:rsidR="00467C0D" w:rsidRDefault="00DB6C17" w:rsidP="00467C0D">
      <w:r w:rsidRPr="00467C0D">
        <w:rPr>
          <w:rStyle w:val="Fett"/>
        </w:rPr>
        <w:t>Quelle</w:t>
      </w:r>
      <w:r w:rsidRPr="009537D1">
        <w:t>: nach Universität Freiburg, Physikpraktikum, o.</w:t>
      </w:r>
      <w:r w:rsidR="00DA4376" w:rsidRPr="009537D1">
        <w:t> </w:t>
      </w:r>
      <w:r w:rsidRPr="009537D1">
        <w:t>A.</w:t>
      </w:r>
      <w:r w:rsidR="00467C0D">
        <w:t xml:space="preserve"> </w:t>
      </w:r>
      <w:r w:rsidR="00467C0D">
        <w:br w:type="page"/>
      </w:r>
    </w:p>
    <w:p w14:paraId="5D33AA51" w14:textId="5F361EE5" w:rsidR="00DB6C17" w:rsidRPr="009537D1" w:rsidRDefault="00CC03EE" w:rsidP="00AA45CB">
      <w:pPr>
        <w:pStyle w:val="berschrift2"/>
      </w:pPr>
      <w:bookmarkStart w:id="72" w:name="_Toc43882552"/>
      <w:bookmarkStart w:id="73" w:name="_Toc67462050"/>
      <w:bookmarkStart w:id="74" w:name="_Toc92035585"/>
      <w:r>
        <w:lastRenderedPageBreak/>
        <w:t xml:space="preserve">Einige häufige </w:t>
      </w:r>
      <w:r w:rsidR="00DB6C17" w:rsidRPr="009537D1">
        <w:t>Laborgeräte</w:t>
      </w:r>
      <w:bookmarkEnd w:id="72"/>
      <w:bookmarkEnd w:id="73"/>
      <w:bookmarkEnd w:id="74"/>
    </w:p>
    <w:p w14:paraId="2219CA5B" w14:textId="6CDC2B86" w:rsidR="00DB6C17" w:rsidRPr="009537D1" w:rsidRDefault="009C0167" w:rsidP="009537D1">
      <w:r>
        <w:rPr>
          <w:noProof/>
        </w:rPr>
        <w:drawing>
          <wp:inline distT="0" distB="0" distL="0" distR="0" wp14:anchorId="4BF08131" wp14:editId="3BB4C881">
            <wp:extent cx="5760000" cy="76020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7602000"/>
                    </a:xfrm>
                    <a:prstGeom prst="rect">
                      <a:avLst/>
                    </a:prstGeom>
                    <a:noFill/>
                  </pic:spPr>
                </pic:pic>
              </a:graphicData>
            </a:graphic>
          </wp:inline>
        </w:drawing>
      </w:r>
    </w:p>
    <w:p w14:paraId="5274D23C" w14:textId="010CBF7F" w:rsidR="009C0167" w:rsidRDefault="009C0167">
      <w:pPr>
        <w:spacing w:before="0"/>
        <w:jc w:val="left"/>
      </w:pPr>
      <w:r>
        <w:br w:type="page"/>
      </w:r>
    </w:p>
    <w:p w14:paraId="611B0EBA" w14:textId="1A278C9D" w:rsidR="00DB6C17" w:rsidRPr="009537D1" w:rsidRDefault="009C0167" w:rsidP="009537D1">
      <w:r>
        <w:rPr>
          <w:noProof/>
        </w:rPr>
        <w:lastRenderedPageBreak/>
        <w:drawing>
          <wp:inline distT="0" distB="0" distL="0" distR="0" wp14:anchorId="05663462" wp14:editId="758A0FD3">
            <wp:extent cx="5760000" cy="7708872"/>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7708872"/>
                    </a:xfrm>
                    <a:prstGeom prst="rect">
                      <a:avLst/>
                    </a:prstGeom>
                    <a:noFill/>
                  </pic:spPr>
                </pic:pic>
              </a:graphicData>
            </a:graphic>
          </wp:inline>
        </w:drawing>
      </w:r>
    </w:p>
    <w:p w14:paraId="66B22515" w14:textId="77777777" w:rsidR="00DB6C17" w:rsidRPr="009537D1" w:rsidRDefault="00DB6C17" w:rsidP="009537D1"/>
    <w:bookmarkStart w:id="75" w:name="_Toc43882553"/>
    <w:bookmarkStart w:id="76" w:name="_Toc67462051"/>
    <w:p w14:paraId="1952EF8B" w14:textId="72FFEC15" w:rsidR="0069400E" w:rsidRDefault="008A434F">
      <w:pPr>
        <w:spacing w:before="0"/>
        <w:jc w:val="left"/>
      </w:pPr>
      <w:r>
        <w:fldChar w:fldCharType="begin"/>
      </w:r>
      <w:r>
        <w:instrText xml:space="preserve"> HYPERLINK "http://daten.didaktikchemie.uni-bayreuth.de/experimente/standard/Laborgeraete.pptx" </w:instrText>
      </w:r>
      <w:r>
        <w:fldChar w:fldCharType="separate"/>
      </w:r>
      <w:r w:rsidR="0069400E" w:rsidRPr="0054097E">
        <w:rPr>
          <w:rStyle w:val="Hyperlink"/>
        </w:rPr>
        <w:t>Laborgeraete.pptx</w:t>
      </w:r>
      <w:r>
        <w:rPr>
          <w:rStyle w:val="Hyperlink"/>
        </w:rPr>
        <w:fldChar w:fldCharType="end"/>
      </w:r>
    </w:p>
    <w:p w14:paraId="3BE0746F" w14:textId="4A8CDEFA" w:rsidR="00467C0D" w:rsidRDefault="00467C0D">
      <w:pPr>
        <w:spacing w:before="0"/>
        <w:jc w:val="left"/>
      </w:pPr>
      <w:r>
        <w:br w:type="page"/>
      </w:r>
    </w:p>
    <w:p w14:paraId="76FEA51C" w14:textId="6E793B2F" w:rsidR="00DB6C17" w:rsidRPr="009537D1" w:rsidRDefault="00DB6C17" w:rsidP="00AA45CB">
      <w:pPr>
        <w:pStyle w:val="berschrift2"/>
      </w:pPr>
      <w:bookmarkStart w:id="77" w:name="_Toc92035586"/>
      <w:r w:rsidRPr="009537D1">
        <w:lastRenderedPageBreak/>
        <w:t>Gefährdungsbeurteilung + Entsorgungsprotokoll</w:t>
      </w:r>
      <w:bookmarkEnd w:id="75"/>
      <w:bookmarkEnd w:id="76"/>
      <w:bookmarkEnd w:id="77"/>
    </w:p>
    <w:p w14:paraId="22110CBF" w14:textId="2CDF91A1" w:rsidR="00DB6C17" w:rsidRPr="00467C0D" w:rsidRDefault="00DB6C17" w:rsidP="009537D1">
      <w:pPr>
        <w:rPr>
          <w:rStyle w:val="Fett"/>
        </w:rPr>
      </w:pPr>
      <w:r w:rsidRPr="00467C0D">
        <w:rPr>
          <w:rStyle w:val="Fett"/>
        </w:rPr>
        <w:t>Ausbildung / Lehrende</w:t>
      </w:r>
    </w:p>
    <w:p w14:paraId="17E29606" w14:textId="77777777" w:rsidR="00467C0D" w:rsidRPr="009537D1" w:rsidRDefault="00467C0D" w:rsidP="009537D1"/>
    <w:tbl>
      <w:tblPr>
        <w:tblStyle w:val="Tabellenraster"/>
        <w:tblW w:w="5000" w:type="pct"/>
        <w:tblLook w:val="04A0" w:firstRow="1" w:lastRow="0" w:firstColumn="1" w:lastColumn="0" w:noHBand="0" w:noVBand="1"/>
      </w:tblPr>
      <w:tblGrid>
        <w:gridCol w:w="1952"/>
        <w:gridCol w:w="1534"/>
        <w:gridCol w:w="1535"/>
        <w:gridCol w:w="1535"/>
        <w:gridCol w:w="1535"/>
        <w:gridCol w:w="1537"/>
      </w:tblGrid>
      <w:tr w:rsidR="009537D1" w:rsidRPr="009537D1" w14:paraId="231C25D8" w14:textId="77777777" w:rsidTr="00DA4376">
        <w:tc>
          <w:tcPr>
            <w:tcW w:w="1014" w:type="pct"/>
            <w:shd w:val="clear" w:color="auto" w:fill="BFBFBF" w:themeFill="background1" w:themeFillShade="BF"/>
          </w:tcPr>
          <w:p w14:paraId="0322D2AF" w14:textId="77777777" w:rsidR="00DB6C17" w:rsidRPr="00467C0D" w:rsidRDefault="00DB6C17" w:rsidP="00A738F4">
            <w:pPr>
              <w:pStyle w:val="Tabelle"/>
              <w:rPr>
                <w:rStyle w:val="Fett"/>
              </w:rPr>
            </w:pPr>
            <w:r w:rsidRPr="00467C0D">
              <w:rPr>
                <w:rStyle w:val="Fett"/>
              </w:rPr>
              <w:t>Versuch:</w:t>
            </w:r>
          </w:p>
        </w:tc>
        <w:tc>
          <w:tcPr>
            <w:tcW w:w="3986" w:type="pct"/>
            <w:gridSpan w:val="5"/>
          </w:tcPr>
          <w:p w14:paraId="69F92823" w14:textId="77777777" w:rsidR="00DB6C17" w:rsidRPr="009537D1" w:rsidRDefault="00DB6C17" w:rsidP="00A738F4">
            <w:pPr>
              <w:pStyle w:val="Tabelle"/>
            </w:pPr>
          </w:p>
          <w:p w14:paraId="1685B923" w14:textId="77777777" w:rsidR="00DB6C17" w:rsidRPr="009537D1" w:rsidRDefault="00DB6C17" w:rsidP="00A738F4">
            <w:pPr>
              <w:pStyle w:val="Tabelle"/>
            </w:pPr>
          </w:p>
        </w:tc>
      </w:tr>
      <w:tr w:rsidR="009537D1" w:rsidRPr="009537D1" w14:paraId="0851850E" w14:textId="77777777" w:rsidTr="00DA4376">
        <w:tc>
          <w:tcPr>
            <w:tcW w:w="1014" w:type="pct"/>
            <w:shd w:val="clear" w:color="auto" w:fill="BFBFBF" w:themeFill="background1" w:themeFillShade="BF"/>
          </w:tcPr>
          <w:p w14:paraId="09E496CE" w14:textId="77777777" w:rsidR="00DB6C17" w:rsidRPr="00467C0D" w:rsidRDefault="00DB6C17" w:rsidP="00A738F4">
            <w:pPr>
              <w:pStyle w:val="Tabelle"/>
              <w:rPr>
                <w:rStyle w:val="Fett"/>
              </w:rPr>
            </w:pPr>
            <w:r w:rsidRPr="00467C0D">
              <w:rPr>
                <w:rStyle w:val="Fett"/>
              </w:rPr>
              <w:t>Autor/Datum:</w:t>
            </w:r>
          </w:p>
        </w:tc>
        <w:tc>
          <w:tcPr>
            <w:tcW w:w="2391" w:type="pct"/>
            <w:gridSpan w:val="3"/>
          </w:tcPr>
          <w:p w14:paraId="217A0D51" w14:textId="77777777" w:rsidR="00DB6C17" w:rsidRPr="009537D1" w:rsidRDefault="00DB6C17" w:rsidP="00A738F4">
            <w:pPr>
              <w:pStyle w:val="Tabelle"/>
            </w:pPr>
          </w:p>
          <w:p w14:paraId="625DA3E8" w14:textId="77777777" w:rsidR="00DB6C17" w:rsidRPr="009537D1" w:rsidRDefault="00DB6C17" w:rsidP="00A738F4">
            <w:pPr>
              <w:pStyle w:val="Tabelle"/>
            </w:pPr>
          </w:p>
        </w:tc>
        <w:tc>
          <w:tcPr>
            <w:tcW w:w="1595" w:type="pct"/>
            <w:gridSpan w:val="2"/>
          </w:tcPr>
          <w:p w14:paraId="3D65E00F" w14:textId="77777777" w:rsidR="00DB6C17" w:rsidRPr="009537D1" w:rsidRDefault="00DB6C17" w:rsidP="00A738F4">
            <w:pPr>
              <w:pStyle w:val="Tabelle"/>
            </w:pPr>
          </w:p>
        </w:tc>
      </w:tr>
      <w:tr w:rsidR="009537D1" w:rsidRPr="009537D1" w14:paraId="06DE9ED4" w14:textId="77777777" w:rsidTr="00DA4376">
        <w:tc>
          <w:tcPr>
            <w:tcW w:w="1014" w:type="pct"/>
            <w:shd w:val="clear" w:color="auto" w:fill="BFBFBF" w:themeFill="background1" w:themeFillShade="BF"/>
          </w:tcPr>
          <w:p w14:paraId="3A6A2940" w14:textId="77777777" w:rsidR="00DB6C17" w:rsidRPr="00467C0D" w:rsidRDefault="00DB6C17" w:rsidP="00A738F4">
            <w:pPr>
              <w:pStyle w:val="Tabelle"/>
              <w:rPr>
                <w:rStyle w:val="Fett"/>
              </w:rPr>
            </w:pPr>
            <w:r w:rsidRPr="00467C0D">
              <w:rPr>
                <w:rStyle w:val="Fett"/>
              </w:rPr>
              <w:t>Gleichungen:</w:t>
            </w:r>
          </w:p>
        </w:tc>
        <w:tc>
          <w:tcPr>
            <w:tcW w:w="3986" w:type="pct"/>
            <w:gridSpan w:val="5"/>
          </w:tcPr>
          <w:p w14:paraId="15BD5AD0" w14:textId="77777777" w:rsidR="00DB6C17" w:rsidRPr="009537D1" w:rsidRDefault="00DB6C17" w:rsidP="00A738F4">
            <w:pPr>
              <w:pStyle w:val="Tabelle"/>
            </w:pPr>
          </w:p>
          <w:p w14:paraId="1C5199E2" w14:textId="77777777" w:rsidR="00DB6C17" w:rsidRPr="009537D1" w:rsidRDefault="00DB6C17" w:rsidP="00A738F4">
            <w:pPr>
              <w:pStyle w:val="Tabelle"/>
            </w:pPr>
          </w:p>
          <w:p w14:paraId="01892F0C" w14:textId="77777777" w:rsidR="00DB6C17" w:rsidRPr="009537D1" w:rsidRDefault="00DB6C17" w:rsidP="00A738F4">
            <w:pPr>
              <w:pStyle w:val="Tabelle"/>
            </w:pPr>
          </w:p>
        </w:tc>
      </w:tr>
      <w:tr w:rsidR="009537D1" w:rsidRPr="009537D1" w14:paraId="430913A2" w14:textId="77777777" w:rsidTr="00467C0D">
        <w:tc>
          <w:tcPr>
            <w:tcW w:w="1014" w:type="pct"/>
            <w:shd w:val="clear" w:color="auto" w:fill="BFBFBF" w:themeFill="background1" w:themeFillShade="BF"/>
          </w:tcPr>
          <w:p w14:paraId="257FD8BA" w14:textId="77777777" w:rsidR="00DB6C17" w:rsidRPr="00467C0D" w:rsidRDefault="00DB6C17" w:rsidP="00A738F4">
            <w:pPr>
              <w:pStyle w:val="Tabelle"/>
              <w:rPr>
                <w:rStyle w:val="Fett"/>
              </w:rPr>
            </w:pPr>
            <w:r w:rsidRPr="00467C0D">
              <w:rPr>
                <w:rStyle w:val="Fett"/>
              </w:rPr>
              <w:t>GHS-Symbol:</w:t>
            </w:r>
          </w:p>
        </w:tc>
        <w:tc>
          <w:tcPr>
            <w:tcW w:w="797" w:type="pct"/>
            <w:vAlign w:val="center"/>
          </w:tcPr>
          <w:p w14:paraId="34AA0EE8" w14:textId="77777777" w:rsidR="00DB6C17" w:rsidRPr="009537D1" w:rsidRDefault="00DB6C17" w:rsidP="00A738F4">
            <w:pPr>
              <w:pStyle w:val="Tabelle"/>
              <w:jc w:val="center"/>
            </w:pPr>
            <w:r w:rsidRPr="009537D1">
              <w:rPr>
                <w:noProof/>
                <w:lang w:eastAsia="de-DE"/>
              </w:rPr>
              <w:drawing>
                <wp:inline distT="0" distB="0" distL="0" distR="0" wp14:anchorId="268B82D3" wp14:editId="5126A2AE">
                  <wp:extent cx="365760" cy="358140"/>
                  <wp:effectExtent l="0" t="0" r="0" b="3810"/>
                  <wp:docPr id="2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365760" cy="358140"/>
                          </a:xfrm>
                          <a:prstGeom prst="rect">
                            <a:avLst/>
                          </a:prstGeom>
                        </pic:spPr>
                      </pic:pic>
                    </a:graphicData>
                  </a:graphic>
                </wp:inline>
              </w:drawing>
            </w:r>
          </w:p>
        </w:tc>
        <w:tc>
          <w:tcPr>
            <w:tcW w:w="797" w:type="pct"/>
            <w:vAlign w:val="center"/>
          </w:tcPr>
          <w:p w14:paraId="7B0AA65E" w14:textId="77777777" w:rsidR="00DB6C17" w:rsidRPr="009537D1" w:rsidRDefault="00DB6C17" w:rsidP="00A738F4">
            <w:pPr>
              <w:pStyle w:val="Tabelle"/>
              <w:jc w:val="center"/>
            </w:pPr>
            <w:r w:rsidRPr="009537D1">
              <w:rPr>
                <w:noProof/>
                <w:lang w:eastAsia="de-DE"/>
              </w:rPr>
              <w:drawing>
                <wp:inline distT="0" distB="0" distL="0" distR="0" wp14:anchorId="523BD8BB" wp14:editId="5CF670DF">
                  <wp:extent cx="358140" cy="358140"/>
                  <wp:effectExtent l="0" t="0" r="3810" b="3810"/>
                  <wp:docPr id="2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p>
        </w:tc>
        <w:tc>
          <w:tcPr>
            <w:tcW w:w="797" w:type="pct"/>
            <w:vAlign w:val="center"/>
          </w:tcPr>
          <w:p w14:paraId="629D62AA" w14:textId="77777777" w:rsidR="00DB6C17" w:rsidRPr="009537D1" w:rsidRDefault="00DB6C17" w:rsidP="00A738F4">
            <w:pPr>
              <w:pStyle w:val="Tabelle"/>
              <w:jc w:val="center"/>
            </w:pPr>
            <w:r w:rsidRPr="009537D1">
              <w:rPr>
                <w:noProof/>
                <w:lang w:eastAsia="de-DE"/>
              </w:rPr>
              <w:drawing>
                <wp:inline distT="0" distB="0" distL="0" distR="0" wp14:anchorId="75550D46" wp14:editId="5AEB36B5">
                  <wp:extent cx="358140" cy="358140"/>
                  <wp:effectExtent l="0" t="0" r="3810" b="3810"/>
                  <wp:docPr id="2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p>
        </w:tc>
        <w:tc>
          <w:tcPr>
            <w:tcW w:w="797" w:type="pct"/>
            <w:vAlign w:val="center"/>
          </w:tcPr>
          <w:p w14:paraId="4ADEF564" w14:textId="77777777" w:rsidR="00DB6C17" w:rsidRPr="009537D1" w:rsidRDefault="00DB6C17" w:rsidP="00A738F4">
            <w:pPr>
              <w:pStyle w:val="Tabelle"/>
              <w:jc w:val="center"/>
            </w:pPr>
            <w:r w:rsidRPr="009537D1">
              <w:rPr>
                <w:noProof/>
                <w:lang w:eastAsia="de-DE"/>
              </w:rPr>
              <w:drawing>
                <wp:inline distT="0" distB="0" distL="0" distR="0" wp14:anchorId="0C9E9666" wp14:editId="3AFC75F6">
                  <wp:extent cx="358140" cy="365760"/>
                  <wp:effectExtent l="0" t="0" r="3810" b="0"/>
                  <wp:docPr id="2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p>
        </w:tc>
        <w:tc>
          <w:tcPr>
            <w:tcW w:w="797" w:type="pct"/>
            <w:vAlign w:val="center"/>
          </w:tcPr>
          <w:p w14:paraId="6678CACD" w14:textId="77777777" w:rsidR="00DB6C17" w:rsidRPr="009537D1" w:rsidRDefault="00DB6C17" w:rsidP="00A738F4">
            <w:pPr>
              <w:pStyle w:val="Tabelle"/>
              <w:jc w:val="center"/>
            </w:pPr>
            <w:r w:rsidRPr="009537D1">
              <w:rPr>
                <w:noProof/>
                <w:lang w:eastAsia="de-DE"/>
              </w:rPr>
              <w:drawing>
                <wp:inline distT="0" distB="0" distL="0" distR="0" wp14:anchorId="02462CF9" wp14:editId="5937EE53">
                  <wp:extent cx="358140" cy="365760"/>
                  <wp:effectExtent l="0" t="0" r="3810" b="0"/>
                  <wp:docPr id="2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p>
        </w:tc>
      </w:tr>
      <w:tr w:rsidR="009537D1" w:rsidRPr="009537D1" w14:paraId="2B47A1F9" w14:textId="77777777" w:rsidTr="00467C0D">
        <w:tc>
          <w:tcPr>
            <w:tcW w:w="1014" w:type="pct"/>
            <w:shd w:val="clear" w:color="auto" w:fill="BFBFBF" w:themeFill="background1" w:themeFillShade="BF"/>
          </w:tcPr>
          <w:p w14:paraId="4E42FCAD" w14:textId="77777777" w:rsidR="00DB6C17" w:rsidRPr="00467C0D" w:rsidRDefault="00DB6C17" w:rsidP="00A738F4">
            <w:pPr>
              <w:pStyle w:val="Tabelle"/>
              <w:rPr>
                <w:rStyle w:val="Fett"/>
              </w:rPr>
            </w:pPr>
            <w:r w:rsidRPr="00467C0D">
              <w:rPr>
                <w:rStyle w:val="Fett"/>
              </w:rPr>
              <w:t>GHS-Nr.:</w:t>
            </w:r>
          </w:p>
        </w:tc>
        <w:tc>
          <w:tcPr>
            <w:tcW w:w="797" w:type="pct"/>
            <w:vAlign w:val="center"/>
          </w:tcPr>
          <w:p w14:paraId="7AE455FB" w14:textId="77777777" w:rsidR="00DB6C17" w:rsidRPr="009537D1" w:rsidRDefault="00DB6C17" w:rsidP="00A738F4">
            <w:pPr>
              <w:pStyle w:val="Tabelle"/>
              <w:jc w:val="center"/>
            </w:pPr>
            <w:r w:rsidRPr="009537D1">
              <w:t>01</w:t>
            </w:r>
          </w:p>
        </w:tc>
        <w:tc>
          <w:tcPr>
            <w:tcW w:w="797" w:type="pct"/>
            <w:vAlign w:val="center"/>
          </w:tcPr>
          <w:p w14:paraId="24C375EC" w14:textId="77777777" w:rsidR="00DB6C17" w:rsidRPr="009537D1" w:rsidRDefault="00DB6C17" w:rsidP="00A738F4">
            <w:pPr>
              <w:pStyle w:val="Tabelle"/>
              <w:jc w:val="center"/>
            </w:pPr>
            <w:r w:rsidRPr="009537D1">
              <w:t>02</w:t>
            </w:r>
          </w:p>
        </w:tc>
        <w:tc>
          <w:tcPr>
            <w:tcW w:w="797" w:type="pct"/>
            <w:vAlign w:val="center"/>
          </w:tcPr>
          <w:p w14:paraId="798F9C66" w14:textId="77777777" w:rsidR="00DB6C17" w:rsidRPr="009537D1" w:rsidRDefault="00DB6C17" w:rsidP="00A738F4">
            <w:pPr>
              <w:pStyle w:val="Tabelle"/>
              <w:jc w:val="center"/>
            </w:pPr>
            <w:r w:rsidRPr="009537D1">
              <w:t>03</w:t>
            </w:r>
          </w:p>
        </w:tc>
        <w:tc>
          <w:tcPr>
            <w:tcW w:w="797" w:type="pct"/>
            <w:vAlign w:val="center"/>
          </w:tcPr>
          <w:p w14:paraId="156FE1B4" w14:textId="77777777" w:rsidR="00DB6C17" w:rsidRPr="009537D1" w:rsidRDefault="00DB6C17" w:rsidP="00A738F4">
            <w:pPr>
              <w:pStyle w:val="Tabelle"/>
              <w:jc w:val="center"/>
            </w:pPr>
            <w:r w:rsidRPr="009537D1">
              <w:t>04</w:t>
            </w:r>
          </w:p>
        </w:tc>
        <w:tc>
          <w:tcPr>
            <w:tcW w:w="797" w:type="pct"/>
            <w:vAlign w:val="center"/>
          </w:tcPr>
          <w:p w14:paraId="0032788E" w14:textId="77777777" w:rsidR="00DB6C17" w:rsidRPr="009537D1" w:rsidRDefault="00DB6C17" w:rsidP="00A738F4">
            <w:pPr>
              <w:pStyle w:val="Tabelle"/>
              <w:jc w:val="center"/>
            </w:pPr>
            <w:r w:rsidRPr="009537D1">
              <w:t>05</w:t>
            </w:r>
          </w:p>
        </w:tc>
      </w:tr>
      <w:tr w:rsidR="009537D1" w:rsidRPr="009537D1" w14:paraId="3B12C774" w14:textId="77777777" w:rsidTr="00467C0D">
        <w:tc>
          <w:tcPr>
            <w:tcW w:w="1014" w:type="pct"/>
            <w:shd w:val="clear" w:color="auto" w:fill="BFBFBF" w:themeFill="background1" w:themeFillShade="BF"/>
          </w:tcPr>
          <w:p w14:paraId="761DA4BF" w14:textId="77777777" w:rsidR="00DB6C17" w:rsidRPr="00467C0D" w:rsidRDefault="00DB6C17" w:rsidP="00A738F4">
            <w:pPr>
              <w:pStyle w:val="Tabelle"/>
              <w:rPr>
                <w:rStyle w:val="Fett"/>
              </w:rPr>
            </w:pPr>
            <w:r w:rsidRPr="00467C0D">
              <w:rPr>
                <w:rStyle w:val="Fett"/>
              </w:rPr>
              <w:t>GHS-Symbol:</w:t>
            </w:r>
          </w:p>
        </w:tc>
        <w:tc>
          <w:tcPr>
            <w:tcW w:w="797" w:type="pct"/>
            <w:vAlign w:val="center"/>
          </w:tcPr>
          <w:p w14:paraId="6A463310" w14:textId="77777777" w:rsidR="00DB6C17" w:rsidRPr="009537D1" w:rsidRDefault="00DB6C17" w:rsidP="00A738F4">
            <w:pPr>
              <w:pStyle w:val="Tabelle"/>
              <w:jc w:val="center"/>
            </w:pPr>
            <w:r w:rsidRPr="009537D1">
              <w:rPr>
                <w:noProof/>
                <w:lang w:eastAsia="de-DE"/>
              </w:rPr>
              <w:drawing>
                <wp:inline distT="0" distB="0" distL="0" distR="0" wp14:anchorId="51BEC3E4" wp14:editId="1E6DD53A">
                  <wp:extent cx="358140" cy="365760"/>
                  <wp:effectExtent l="0" t="0" r="3810" b="0"/>
                  <wp:docPr id="2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p>
        </w:tc>
        <w:tc>
          <w:tcPr>
            <w:tcW w:w="797" w:type="pct"/>
            <w:vAlign w:val="center"/>
          </w:tcPr>
          <w:p w14:paraId="2221DA6F" w14:textId="77777777" w:rsidR="00DB6C17" w:rsidRPr="009537D1" w:rsidRDefault="00DB6C17" w:rsidP="00A738F4">
            <w:pPr>
              <w:pStyle w:val="Tabelle"/>
              <w:jc w:val="center"/>
            </w:pPr>
            <w:r w:rsidRPr="009537D1">
              <w:rPr>
                <w:noProof/>
                <w:lang w:eastAsia="de-DE"/>
              </w:rPr>
              <w:drawing>
                <wp:inline distT="0" distB="0" distL="0" distR="0" wp14:anchorId="7699CBE9" wp14:editId="0530B28B">
                  <wp:extent cx="358140" cy="365760"/>
                  <wp:effectExtent l="0" t="0" r="3810" b="0"/>
                  <wp:docPr id="3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p>
        </w:tc>
        <w:tc>
          <w:tcPr>
            <w:tcW w:w="797" w:type="pct"/>
            <w:vAlign w:val="center"/>
          </w:tcPr>
          <w:p w14:paraId="07C5A434" w14:textId="77777777" w:rsidR="00DB6C17" w:rsidRPr="009537D1" w:rsidRDefault="00DB6C17" w:rsidP="00A738F4">
            <w:pPr>
              <w:pStyle w:val="Tabelle"/>
              <w:jc w:val="center"/>
            </w:pPr>
            <w:r w:rsidRPr="009537D1">
              <w:rPr>
                <w:noProof/>
                <w:lang w:eastAsia="de-DE"/>
              </w:rPr>
              <w:drawing>
                <wp:inline distT="0" distB="0" distL="0" distR="0" wp14:anchorId="383E2C94" wp14:editId="4440F871">
                  <wp:extent cx="365760" cy="365760"/>
                  <wp:effectExtent l="0" t="0" r="0" b="0"/>
                  <wp:docPr id="3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65760" cy="365760"/>
                          </a:xfrm>
                          <a:prstGeom prst="rect">
                            <a:avLst/>
                          </a:prstGeom>
                        </pic:spPr>
                      </pic:pic>
                    </a:graphicData>
                  </a:graphic>
                </wp:inline>
              </w:drawing>
            </w:r>
          </w:p>
        </w:tc>
        <w:tc>
          <w:tcPr>
            <w:tcW w:w="797" w:type="pct"/>
            <w:vAlign w:val="center"/>
          </w:tcPr>
          <w:p w14:paraId="44390421" w14:textId="77777777" w:rsidR="00DB6C17" w:rsidRPr="009537D1" w:rsidRDefault="00DB6C17" w:rsidP="00A738F4">
            <w:pPr>
              <w:pStyle w:val="Tabelle"/>
              <w:jc w:val="center"/>
            </w:pPr>
            <w:r w:rsidRPr="009537D1">
              <w:rPr>
                <w:noProof/>
                <w:lang w:eastAsia="de-DE"/>
              </w:rPr>
              <w:drawing>
                <wp:inline distT="0" distB="0" distL="0" distR="0" wp14:anchorId="0B87D641" wp14:editId="75332EDC">
                  <wp:extent cx="358140" cy="358140"/>
                  <wp:effectExtent l="0" t="0" r="3810" b="3810"/>
                  <wp:docPr id="102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p>
        </w:tc>
        <w:tc>
          <w:tcPr>
            <w:tcW w:w="797" w:type="pct"/>
            <w:vAlign w:val="center"/>
          </w:tcPr>
          <w:p w14:paraId="5A604A64" w14:textId="77777777" w:rsidR="00DB6C17" w:rsidRPr="009537D1" w:rsidRDefault="00DB6C17" w:rsidP="00A738F4">
            <w:pPr>
              <w:pStyle w:val="Tabelle"/>
              <w:jc w:val="center"/>
            </w:pPr>
          </w:p>
        </w:tc>
      </w:tr>
      <w:tr w:rsidR="009537D1" w:rsidRPr="009537D1" w14:paraId="424C5A3F" w14:textId="77777777" w:rsidTr="00467C0D">
        <w:tc>
          <w:tcPr>
            <w:tcW w:w="1014" w:type="pct"/>
            <w:shd w:val="clear" w:color="auto" w:fill="BFBFBF" w:themeFill="background1" w:themeFillShade="BF"/>
          </w:tcPr>
          <w:p w14:paraId="5A7A80E9" w14:textId="77777777" w:rsidR="00DB6C17" w:rsidRPr="00467C0D" w:rsidRDefault="00DB6C17" w:rsidP="00A738F4">
            <w:pPr>
              <w:pStyle w:val="Tabelle"/>
              <w:rPr>
                <w:rStyle w:val="Fett"/>
              </w:rPr>
            </w:pPr>
            <w:r w:rsidRPr="00467C0D">
              <w:rPr>
                <w:rStyle w:val="Fett"/>
              </w:rPr>
              <w:t>GHS-Nr.:</w:t>
            </w:r>
          </w:p>
        </w:tc>
        <w:tc>
          <w:tcPr>
            <w:tcW w:w="797" w:type="pct"/>
            <w:vAlign w:val="center"/>
          </w:tcPr>
          <w:p w14:paraId="28B04755" w14:textId="77777777" w:rsidR="00DB6C17" w:rsidRPr="009537D1" w:rsidRDefault="00DB6C17" w:rsidP="00A738F4">
            <w:pPr>
              <w:pStyle w:val="Tabelle"/>
              <w:jc w:val="center"/>
            </w:pPr>
            <w:r w:rsidRPr="009537D1">
              <w:t>06</w:t>
            </w:r>
          </w:p>
        </w:tc>
        <w:tc>
          <w:tcPr>
            <w:tcW w:w="797" w:type="pct"/>
            <w:vAlign w:val="center"/>
          </w:tcPr>
          <w:p w14:paraId="0DAD55CF" w14:textId="77777777" w:rsidR="00DB6C17" w:rsidRPr="009537D1" w:rsidRDefault="00DB6C17" w:rsidP="00A738F4">
            <w:pPr>
              <w:pStyle w:val="Tabelle"/>
              <w:jc w:val="center"/>
            </w:pPr>
            <w:r w:rsidRPr="009537D1">
              <w:t>07</w:t>
            </w:r>
          </w:p>
        </w:tc>
        <w:tc>
          <w:tcPr>
            <w:tcW w:w="797" w:type="pct"/>
            <w:vAlign w:val="center"/>
          </w:tcPr>
          <w:p w14:paraId="4DC19614" w14:textId="77777777" w:rsidR="00DB6C17" w:rsidRPr="009537D1" w:rsidRDefault="00DB6C17" w:rsidP="00A738F4">
            <w:pPr>
              <w:pStyle w:val="Tabelle"/>
              <w:jc w:val="center"/>
            </w:pPr>
            <w:r w:rsidRPr="009537D1">
              <w:t>08</w:t>
            </w:r>
          </w:p>
        </w:tc>
        <w:tc>
          <w:tcPr>
            <w:tcW w:w="797" w:type="pct"/>
            <w:vAlign w:val="center"/>
          </w:tcPr>
          <w:p w14:paraId="16A759BB" w14:textId="77777777" w:rsidR="00DB6C17" w:rsidRPr="009537D1" w:rsidRDefault="00DB6C17" w:rsidP="00A738F4">
            <w:pPr>
              <w:pStyle w:val="Tabelle"/>
              <w:jc w:val="center"/>
            </w:pPr>
            <w:r w:rsidRPr="009537D1">
              <w:t>09</w:t>
            </w:r>
          </w:p>
        </w:tc>
        <w:tc>
          <w:tcPr>
            <w:tcW w:w="797" w:type="pct"/>
            <w:vAlign w:val="center"/>
          </w:tcPr>
          <w:p w14:paraId="2D2A13F5" w14:textId="77777777" w:rsidR="00DB6C17" w:rsidRPr="009537D1" w:rsidRDefault="00DB6C17" w:rsidP="00A738F4">
            <w:pPr>
              <w:pStyle w:val="Tabelle"/>
              <w:jc w:val="center"/>
            </w:pPr>
          </w:p>
        </w:tc>
      </w:tr>
      <w:tr w:rsidR="008142DB" w:rsidRPr="009537D1" w14:paraId="40DDBF67" w14:textId="77777777" w:rsidTr="00DA4376">
        <w:tc>
          <w:tcPr>
            <w:tcW w:w="1014" w:type="pct"/>
            <w:shd w:val="clear" w:color="auto" w:fill="BFBFBF" w:themeFill="background1" w:themeFillShade="BF"/>
          </w:tcPr>
          <w:p w14:paraId="062EFE3A" w14:textId="77777777" w:rsidR="00DB6C17" w:rsidRPr="00467C0D" w:rsidRDefault="00DB6C17" w:rsidP="00A738F4">
            <w:pPr>
              <w:pStyle w:val="Tabelle"/>
              <w:rPr>
                <w:rStyle w:val="Fett"/>
              </w:rPr>
            </w:pPr>
          </w:p>
        </w:tc>
        <w:tc>
          <w:tcPr>
            <w:tcW w:w="1594" w:type="pct"/>
            <w:gridSpan w:val="2"/>
            <w:vAlign w:val="center"/>
          </w:tcPr>
          <w:p w14:paraId="53DBBAA8" w14:textId="77777777" w:rsidR="00DB6C17" w:rsidRPr="009537D1" w:rsidRDefault="00DB6C17" w:rsidP="00A738F4">
            <w:pPr>
              <w:pStyle w:val="Tabelle"/>
            </w:pPr>
            <w:r w:rsidRPr="009537D1">
              <w:t>Bezeichnung</w:t>
            </w:r>
          </w:p>
        </w:tc>
        <w:tc>
          <w:tcPr>
            <w:tcW w:w="797" w:type="pct"/>
            <w:vAlign w:val="center"/>
          </w:tcPr>
          <w:p w14:paraId="2F9492BA" w14:textId="77777777" w:rsidR="00DB6C17" w:rsidRPr="009537D1" w:rsidRDefault="00DB6C17" w:rsidP="00A738F4">
            <w:pPr>
              <w:pStyle w:val="Tabelle"/>
            </w:pPr>
            <w:r w:rsidRPr="009537D1">
              <w:t>w (%)</w:t>
            </w:r>
          </w:p>
        </w:tc>
        <w:tc>
          <w:tcPr>
            <w:tcW w:w="797" w:type="pct"/>
            <w:vAlign w:val="center"/>
          </w:tcPr>
          <w:p w14:paraId="71CDBF49" w14:textId="77777777" w:rsidR="00DB6C17" w:rsidRPr="009537D1" w:rsidRDefault="00DB6C17" w:rsidP="00A738F4">
            <w:pPr>
              <w:pStyle w:val="Tabelle"/>
            </w:pPr>
            <w:r w:rsidRPr="009537D1">
              <w:t>GHS-Nr.:</w:t>
            </w:r>
          </w:p>
        </w:tc>
        <w:tc>
          <w:tcPr>
            <w:tcW w:w="797" w:type="pct"/>
            <w:vAlign w:val="center"/>
          </w:tcPr>
          <w:p w14:paraId="7D304BED" w14:textId="77777777" w:rsidR="00DB6C17" w:rsidRPr="009537D1" w:rsidRDefault="00DB6C17" w:rsidP="00A738F4">
            <w:pPr>
              <w:pStyle w:val="Tabelle"/>
            </w:pPr>
            <w:r w:rsidRPr="009537D1">
              <w:t>H-Sätze</w:t>
            </w:r>
          </w:p>
        </w:tc>
      </w:tr>
      <w:tr w:rsidR="009537D1" w:rsidRPr="009537D1" w14:paraId="67418F49" w14:textId="77777777" w:rsidTr="00DA4376">
        <w:tc>
          <w:tcPr>
            <w:tcW w:w="1014" w:type="pct"/>
            <w:shd w:val="clear" w:color="auto" w:fill="BFBFBF" w:themeFill="background1" w:themeFillShade="BF"/>
          </w:tcPr>
          <w:p w14:paraId="1604B972" w14:textId="77777777" w:rsidR="00DB6C17" w:rsidRPr="00467C0D" w:rsidRDefault="00DB6C17" w:rsidP="00A738F4">
            <w:pPr>
              <w:pStyle w:val="Tabelle"/>
              <w:rPr>
                <w:rStyle w:val="Fett"/>
              </w:rPr>
            </w:pPr>
            <w:r w:rsidRPr="00467C0D">
              <w:rPr>
                <w:rStyle w:val="Fett"/>
              </w:rPr>
              <w:t>Stoff 1 (Edukt):</w:t>
            </w:r>
          </w:p>
        </w:tc>
        <w:tc>
          <w:tcPr>
            <w:tcW w:w="797" w:type="pct"/>
          </w:tcPr>
          <w:p w14:paraId="4E4B1AE3" w14:textId="77777777" w:rsidR="00DB6C17" w:rsidRPr="009537D1" w:rsidRDefault="00DB6C17" w:rsidP="00A738F4">
            <w:pPr>
              <w:pStyle w:val="Tabelle"/>
            </w:pPr>
          </w:p>
          <w:p w14:paraId="32535374" w14:textId="77777777" w:rsidR="00DB6C17" w:rsidRPr="009537D1" w:rsidRDefault="00DB6C17" w:rsidP="00A738F4">
            <w:pPr>
              <w:pStyle w:val="Tabelle"/>
            </w:pPr>
          </w:p>
        </w:tc>
        <w:tc>
          <w:tcPr>
            <w:tcW w:w="797" w:type="pct"/>
          </w:tcPr>
          <w:p w14:paraId="41B54C94" w14:textId="77777777" w:rsidR="00DB6C17" w:rsidRPr="009537D1" w:rsidRDefault="00DB6C17" w:rsidP="00A738F4">
            <w:pPr>
              <w:pStyle w:val="Tabelle"/>
            </w:pPr>
          </w:p>
        </w:tc>
        <w:tc>
          <w:tcPr>
            <w:tcW w:w="797" w:type="pct"/>
          </w:tcPr>
          <w:p w14:paraId="63478F86" w14:textId="77777777" w:rsidR="00DB6C17" w:rsidRPr="009537D1" w:rsidRDefault="00DB6C17" w:rsidP="00A738F4">
            <w:pPr>
              <w:pStyle w:val="Tabelle"/>
            </w:pPr>
          </w:p>
        </w:tc>
        <w:tc>
          <w:tcPr>
            <w:tcW w:w="797" w:type="pct"/>
          </w:tcPr>
          <w:p w14:paraId="4B59E5A4" w14:textId="77777777" w:rsidR="00DB6C17" w:rsidRPr="009537D1" w:rsidRDefault="00DB6C17" w:rsidP="00A738F4">
            <w:pPr>
              <w:pStyle w:val="Tabelle"/>
            </w:pPr>
          </w:p>
        </w:tc>
        <w:tc>
          <w:tcPr>
            <w:tcW w:w="797" w:type="pct"/>
          </w:tcPr>
          <w:p w14:paraId="52CB95E0" w14:textId="77777777" w:rsidR="00DB6C17" w:rsidRPr="009537D1" w:rsidRDefault="00DB6C17" w:rsidP="00A738F4">
            <w:pPr>
              <w:pStyle w:val="Tabelle"/>
            </w:pPr>
          </w:p>
        </w:tc>
      </w:tr>
      <w:tr w:rsidR="009537D1" w:rsidRPr="009537D1" w14:paraId="7B97E877" w14:textId="77777777" w:rsidTr="00DA4376">
        <w:tc>
          <w:tcPr>
            <w:tcW w:w="1014" w:type="pct"/>
            <w:shd w:val="clear" w:color="auto" w:fill="BFBFBF" w:themeFill="background1" w:themeFillShade="BF"/>
          </w:tcPr>
          <w:p w14:paraId="5922C659" w14:textId="77777777" w:rsidR="00DB6C17" w:rsidRPr="00467C0D" w:rsidRDefault="00DB6C17" w:rsidP="00A738F4">
            <w:pPr>
              <w:pStyle w:val="Tabelle"/>
              <w:rPr>
                <w:rStyle w:val="Fett"/>
              </w:rPr>
            </w:pPr>
            <w:r w:rsidRPr="00467C0D">
              <w:rPr>
                <w:rStyle w:val="Fett"/>
              </w:rPr>
              <w:t>Stoff 2:</w:t>
            </w:r>
          </w:p>
        </w:tc>
        <w:tc>
          <w:tcPr>
            <w:tcW w:w="797" w:type="pct"/>
          </w:tcPr>
          <w:p w14:paraId="26203494" w14:textId="77777777" w:rsidR="00DB6C17" w:rsidRPr="009537D1" w:rsidRDefault="00DB6C17" w:rsidP="00A738F4">
            <w:pPr>
              <w:pStyle w:val="Tabelle"/>
            </w:pPr>
          </w:p>
          <w:p w14:paraId="3C8DC8FD" w14:textId="77777777" w:rsidR="00DB6C17" w:rsidRPr="009537D1" w:rsidRDefault="00DB6C17" w:rsidP="00A738F4">
            <w:pPr>
              <w:pStyle w:val="Tabelle"/>
            </w:pPr>
          </w:p>
        </w:tc>
        <w:tc>
          <w:tcPr>
            <w:tcW w:w="797" w:type="pct"/>
          </w:tcPr>
          <w:p w14:paraId="266466BB" w14:textId="77777777" w:rsidR="00DB6C17" w:rsidRPr="009537D1" w:rsidRDefault="00DB6C17" w:rsidP="00A738F4">
            <w:pPr>
              <w:pStyle w:val="Tabelle"/>
            </w:pPr>
          </w:p>
        </w:tc>
        <w:tc>
          <w:tcPr>
            <w:tcW w:w="797" w:type="pct"/>
          </w:tcPr>
          <w:p w14:paraId="74C5DF15" w14:textId="77777777" w:rsidR="00DB6C17" w:rsidRPr="009537D1" w:rsidRDefault="00DB6C17" w:rsidP="00A738F4">
            <w:pPr>
              <w:pStyle w:val="Tabelle"/>
            </w:pPr>
          </w:p>
        </w:tc>
        <w:tc>
          <w:tcPr>
            <w:tcW w:w="797" w:type="pct"/>
          </w:tcPr>
          <w:p w14:paraId="660C2FF3" w14:textId="77777777" w:rsidR="00DB6C17" w:rsidRPr="009537D1" w:rsidRDefault="00DB6C17" w:rsidP="00A738F4">
            <w:pPr>
              <w:pStyle w:val="Tabelle"/>
            </w:pPr>
          </w:p>
        </w:tc>
        <w:tc>
          <w:tcPr>
            <w:tcW w:w="797" w:type="pct"/>
          </w:tcPr>
          <w:p w14:paraId="7C9858E9" w14:textId="77777777" w:rsidR="00DB6C17" w:rsidRPr="009537D1" w:rsidRDefault="00DB6C17" w:rsidP="00A738F4">
            <w:pPr>
              <w:pStyle w:val="Tabelle"/>
            </w:pPr>
          </w:p>
        </w:tc>
      </w:tr>
      <w:tr w:rsidR="009537D1" w:rsidRPr="009537D1" w14:paraId="460E2CA8" w14:textId="77777777" w:rsidTr="00DA4376">
        <w:tc>
          <w:tcPr>
            <w:tcW w:w="1014" w:type="pct"/>
            <w:shd w:val="clear" w:color="auto" w:fill="BFBFBF" w:themeFill="background1" w:themeFillShade="BF"/>
          </w:tcPr>
          <w:p w14:paraId="0DBE06F5" w14:textId="77777777" w:rsidR="00DB6C17" w:rsidRPr="00467C0D" w:rsidRDefault="00DB6C17" w:rsidP="00A738F4">
            <w:pPr>
              <w:pStyle w:val="Tabelle"/>
              <w:rPr>
                <w:rStyle w:val="Fett"/>
              </w:rPr>
            </w:pPr>
            <w:r w:rsidRPr="00467C0D">
              <w:rPr>
                <w:rStyle w:val="Fett"/>
              </w:rPr>
              <w:t>Stoff 3 (Produkt):</w:t>
            </w:r>
          </w:p>
        </w:tc>
        <w:tc>
          <w:tcPr>
            <w:tcW w:w="797" w:type="pct"/>
          </w:tcPr>
          <w:p w14:paraId="4E1DA3DE" w14:textId="77777777" w:rsidR="00DB6C17" w:rsidRPr="009537D1" w:rsidRDefault="00DB6C17" w:rsidP="00A738F4">
            <w:pPr>
              <w:pStyle w:val="Tabelle"/>
            </w:pPr>
          </w:p>
        </w:tc>
        <w:tc>
          <w:tcPr>
            <w:tcW w:w="797" w:type="pct"/>
          </w:tcPr>
          <w:p w14:paraId="622464B2" w14:textId="77777777" w:rsidR="00DB6C17" w:rsidRPr="009537D1" w:rsidRDefault="00DB6C17" w:rsidP="00A738F4">
            <w:pPr>
              <w:pStyle w:val="Tabelle"/>
            </w:pPr>
          </w:p>
        </w:tc>
        <w:tc>
          <w:tcPr>
            <w:tcW w:w="797" w:type="pct"/>
          </w:tcPr>
          <w:p w14:paraId="2937F3D5" w14:textId="77777777" w:rsidR="00DB6C17" w:rsidRPr="009537D1" w:rsidRDefault="00DB6C17" w:rsidP="00A738F4">
            <w:pPr>
              <w:pStyle w:val="Tabelle"/>
            </w:pPr>
          </w:p>
        </w:tc>
        <w:tc>
          <w:tcPr>
            <w:tcW w:w="797" w:type="pct"/>
          </w:tcPr>
          <w:p w14:paraId="6291ECD2" w14:textId="77777777" w:rsidR="00DB6C17" w:rsidRPr="009537D1" w:rsidRDefault="00DB6C17" w:rsidP="00A738F4">
            <w:pPr>
              <w:pStyle w:val="Tabelle"/>
            </w:pPr>
          </w:p>
        </w:tc>
        <w:tc>
          <w:tcPr>
            <w:tcW w:w="797" w:type="pct"/>
          </w:tcPr>
          <w:p w14:paraId="13372835" w14:textId="77777777" w:rsidR="00DB6C17" w:rsidRPr="009537D1" w:rsidRDefault="00DB6C17" w:rsidP="00A738F4">
            <w:pPr>
              <w:pStyle w:val="Tabelle"/>
            </w:pPr>
          </w:p>
        </w:tc>
      </w:tr>
      <w:tr w:rsidR="009537D1" w:rsidRPr="009537D1" w14:paraId="7A9F321F" w14:textId="77777777" w:rsidTr="00DA4376">
        <w:tc>
          <w:tcPr>
            <w:tcW w:w="1014" w:type="pct"/>
            <w:shd w:val="clear" w:color="auto" w:fill="BFBFBF" w:themeFill="background1" w:themeFillShade="BF"/>
          </w:tcPr>
          <w:p w14:paraId="28D3F3BD" w14:textId="77777777" w:rsidR="00DB6C17" w:rsidRPr="00467C0D" w:rsidRDefault="00DB6C17" w:rsidP="00A738F4">
            <w:pPr>
              <w:pStyle w:val="Tabelle"/>
              <w:rPr>
                <w:rStyle w:val="Fett"/>
              </w:rPr>
            </w:pPr>
            <w:r w:rsidRPr="00467C0D">
              <w:rPr>
                <w:rStyle w:val="Fett"/>
              </w:rPr>
              <w:t>Stoff 4:</w:t>
            </w:r>
          </w:p>
        </w:tc>
        <w:tc>
          <w:tcPr>
            <w:tcW w:w="797" w:type="pct"/>
          </w:tcPr>
          <w:p w14:paraId="663A50CE" w14:textId="77777777" w:rsidR="00DB6C17" w:rsidRPr="009537D1" w:rsidRDefault="00DB6C17" w:rsidP="00A738F4">
            <w:pPr>
              <w:pStyle w:val="Tabelle"/>
            </w:pPr>
          </w:p>
          <w:p w14:paraId="663AE30C" w14:textId="77777777" w:rsidR="00DB6C17" w:rsidRPr="009537D1" w:rsidRDefault="00DB6C17" w:rsidP="00A738F4">
            <w:pPr>
              <w:pStyle w:val="Tabelle"/>
            </w:pPr>
          </w:p>
        </w:tc>
        <w:tc>
          <w:tcPr>
            <w:tcW w:w="797" w:type="pct"/>
          </w:tcPr>
          <w:p w14:paraId="7C2538FE" w14:textId="77777777" w:rsidR="00DB6C17" w:rsidRPr="009537D1" w:rsidRDefault="00DB6C17" w:rsidP="00A738F4">
            <w:pPr>
              <w:pStyle w:val="Tabelle"/>
            </w:pPr>
          </w:p>
        </w:tc>
        <w:tc>
          <w:tcPr>
            <w:tcW w:w="797" w:type="pct"/>
          </w:tcPr>
          <w:p w14:paraId="3B086F38" w14:textId="77777777" w:rsidR="00DB6C17" w:rsidRPr="009537D1" w:rsidRDefault="00DB6C17" w:rsidP="00A738F4">
            <w:pPr>
              <w:pStyle w:val="Tabelle"/>
            </w:pPr>
          </w:p>
        </w:tc>
        <w:tc>
          <w:tcPr>
            <w:tcW w:w="797" w:type="pct"/>
          </w:tcPr>
          <w:p w14:paraId="4D9F966D" w14:textId="77777777" w:rsidR="00DB6C17" w:rsidRPr="009537D1" w:rsidRDefault="00DB6C17" w:rsidP="00A738F4">
            <w:pPr>
              <w:pStyle w:val="Tabelle"/>
            </w:pPr>
          </w:p>
        </w:tc>
        <w:tc>
          <w:tcPr>
            <w:tcW w:w="797" w:type="pct"/>
          </w:tcPr>
          <w:p w14:paraId="7E5AC0B1" w14:textId="77777777" w:rsidR="00DB6C17" w:rsidRPr="009537D1" w:rsidRDefault="00DB6C17" w:rsidP="00A738F4">
            <w:pPr>
              <w:pStyle w:val="Tabelle"/>
            </w:pPr>
          </w:p>
        </w:tc>
      </w:tr>
      <w:tr w:rsidR="009537D1" w:rsidRPr="009537D1" w14:paraId="7C160CF6" w14:textId="77777777" w:rsidTr="00DA4376">
        <w:tc>
          <w:tcPr>
            <w:tcW w:w="1014" w:type="pct"/>
            <w:shd w:val="clear" w:color="auto" w:fill="BFBFBF" w:themeFill="background1" w:themeFillShade="BF"/>
          </w:tcPr>
          <w:p w14:paraId="4852B7C9" w14:textId="77777777" w:rsidR="00DB6C17" w:rsidRPr="00467C0D" w:rsidRDefault="00DB6C17" w:rsidP="00A738F4">
            <w:pPr>
              <w:pStyle w:val="Tabelle"/>
              <w:rPr>
                <w:rStyle w:val="Fett"/>
              </w:rPr>
            </w:pPr>
            <w:r w:rsidRPr="00467C0D">
              <w:rPr>
                <w:rStyle w:val="Fett"/>
              </w:rPr>
              <w:t>Vorsichtsmaßnahmen:</w:t>
            </w:r>
          </w:p>
        </w:tc>
        <w:tc>
          <w:tcPr>
            <w:tcW w:w="797" w:type="pct"/>
            <w:vAlign w:val="center"/>
          </w:tcPr>
          <w:p w14:paraId="286182D9" w14:textId="77777777" w:rsidR="00DB6C17" w:rsidRPr="009537D1" w:rsidRDefault="00DB6C17" w:rsidP="00A738F4">
            <w:pPr>
              <w:pStyle w:val="Tabelle"/>
            </w:pPr>
            <w:r w:rsidRPr="009537D1">
              <w:rPr>
                <w:noProof/>
                <w:lang w:eastAsia="de-DE"/>
              </w:rPr>
              <w:drawing>
                <wp:inline distT="0" distB="0" distL="0" distR="0" wp14:anchorId="4799B76A" wp14:editId="6F1E4355">
                  <wp:extent cx="358349" cy="360000"/>
                  <wp:effectExtent l="0" t="0" r="3810" b="2540"/>
                  <wp:docPr id="102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0" y="0"/>
                            <a:ext cx="358349" cy="360000"/>
                          </a:xfrm>
                          <a:prstGeom prst="rect">
                            <a:avLst/>
                          </a:prstGeom>
                        </pic:spPr>
                      </pic:pic>
                    </a:graphicData>
                  </a:graphic>
                </wp:inline>
              </w:drawing>
            </w:r>
          </w:p>
        </w:tc>
        <w:tc>
          <w:tcPr>
            <w:tcW w:w="797" w:type="pct"/>
            <w:vAlign w:val="center"/>
          </w:tcPr>
          <w:p w14:paraId="3FE576BB" w14:textId="77777777" w:rsidR="00DB6C17" w:rsidRPr="009537D1" w:rsidRDefault="00DB6C17" w:rsidP="00A738F4">
            <w:pPr>
              <w:pStyle w:val="Tabelle"/>
            </w:pPr>
            <w:r w:rsidRPr="009537D1">
              <w:rPr>
                <w:noProof/>
                <w:lang w:eastAsia="de-DE"/>
              </w:rPr>
              <w:drawing>
                <wp:inline distT="0" distB="0" distL="0" distR="0" wp14:anchorId="770A0E4F" wp14:editId="57D3E568">
                  <wp:extent cx="361682" cy="360000"/>
                  <wp:effectExtent l="0" t="0" r="635" b="2540"/>
                  <wp:docPr id="137"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fik 136"/>
                          <pic:cNvPicPr>
                            <a:picLocks noChangeAspect="1"/>
                          </pic:cNvPicPr>
                        </pic:nvPicPr>
                        <pic:blipFill>
                          <a:blip r:embed="rId51" cstate="screen">
                            <a:extLst>
                              <a:ext uri="{28A0092B-C50C-407E-A947-70E740481C1C}">
                                <a14:useLocalDpi xmlns:a14="http://schemas.microsoft.com/office/drawing/2010/main"/>
                              </a:ext>
                            </a:extLst>
                          </a:blip>
                          <a:stretch>
                            <a:fillRect/>
                          </a:stretch>
                        </pic:blipFill>
                        <pic:spPr>
                          <a:xfrm>
                            <a:off x="0" y="0"/>
                            <a:ext cx="361682" cy="360000"/>
                          </a:xfrm>
                          <a:prstGeom prst="rect">
                            <a:avLst/>
                          </a:prstGeom>
                        </pic:spPr>
                      </pic:pic>
                    </a:graphicData>
                  </a:graphic>
                </wp:inline>
              </w:drawing>
            </w:r>
          </w:p>
        </w:tc>
        <w:tc>
          <w:tcPr>
            <w:tcW w:w="797" w:type="pct"/>
            <w:vAlign w:val="center"/>
          </w:tcPr>
          <w:p w14:paraId="6108AABD" w14:textId="77777777" w:rsidR="00DB6C17" w:rsidRPr="009537D1" w:rsidRDefault="00DB6C17" w:rsidP="00A738F4">
            <w:pPr>
              <w:pStyle w:val="Tabelle"/>
            </w:pPr>
            <w:r w:rsidRPr="009537D1">
              <w:rPr>
                <w:noProof/>
                <w:lang w:eastAsia="de-DE"/>
              </w:rPr>
              <w:drawing>
                <wp:inline distT="0" distB="0" distL="0" distR="0" wp14:anchorId="7714B898" wp14:editId="70FA9C0C">
                  <wp:extent cx="360000" cy="360000"/>
                  <wp:effectExtent l="0" t="0" r="2540" b="2540"/>
                  <wp:docPr id="138"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7"/>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797" w:type="pct"/>
            <w:vAlign w:val="center"/>
          </w:tcPr>
          <w:p w14:paraId="248B0774" w14:textId="77777777" w:rsidR="00DB6C17" w:rsidRPr="009537D1" w:rsidRDefault="00DB6C17" w:rsidP="00A738F4">
            <w:pPr>
              <w:pStyle w:val="Tabelle"/>
            </w:pPr>
            <w:r w:rsidRPr="009537D1">
              <w:rPr>
                <w:noProof/>
                <w:lang w:eastAsia="de-DE"/>
              </w:rPr>
              <w:drawing>
                <wp:inline distT="0" distB="0" distL="0" distR="0" wp14:anchorId="594169E0" wp14:editId="3D879768">
                  <wp:extent cx="361659" cy="360000"/>
                  <wp:effectExtent l="0" t="0" r="635" b="2540"/>
                  <wp:docPr id="139"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fik 138"/>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361659" cy="360000"/>
                          </a:xfrm>
                          <a:prstGeom prst="rect">
                            <a:avLst/>
                          </a:prstGeom>
                        </pic:spPr>
                      </pic:pic>
                    </a:graphicData>
                  </a:graphic>
                </wp:inline>
              </w:drawing>
            </w:r>
          </w:p>
        </w:tc>
        <w:tc>
          <w:tcPr>
            <w:tcW w:w="797" w:type="pct"/>
            <w:vAlign w:val="center"/>
          </w:tcPr>
          <w:p w14:paraId="04A9AB1C" w14:textId="77777777" w:rsidR="00DB6C17" w:rsidRPr="009537D1" w:rsidRDefault="00DB6C17" w:rsidP="00A738F4">
            <w:pPr>
              <w:pStyle w:val="Tabelle"/>
            </w:pPr>
            <w:r w:rsidRPr="009537D1">
              <w:rPr>
                <w:noProof/>
                <w:lang w:eastAsia="de-DE"/>
              </w:rPr>
              <w:drawing>
                <wp:inline distT="0" distB="0" distL="0" distR="0" wp14:anchorId="15C8533D" wp14:editId="412E1890">
                  <wp:extent cx="360000" cy="360000"/>
                  <wp:effectExtent l="0" t="0" r="2540" b="2540"/>
                  <wp:docPr id="136"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rafik 135"/>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r>
      <w:tr w:rsidR="009537D1" w:rsidRPr="009537D1" w14:paraId="3680E5B3" w14:textId="77777777" w:rsidTr="00DA4376">
        <w:tc>
          <w:tcPr>
            <w:tcW w:w="1014" w:type="pct"/>
            <w:shd w:val="clear" w:color="auto" w:fill="BFBFBF" w:themeFill="background1" w:themeFillShade="BF"/>
          </w:tcPr>
          <w:p w14:paraId="74FC379E" w14:textId="77777777" w:rsidR="00DB6C17" w:rsidRPr="00467C0D" w:rsidRDefault="00DB6C17" w:rsidP="00A738F4">
            <w:pPr>
              <w:pStyle w:val="Tabelle"/>
              <w:rPr>
                <w:rStyle w:val="Fett"/>
              </w:rPr>
            </w:pPr>
            <w:r w:rsidRPr="00467C0D">
              <w:rPr>
                <w:rStyle w:val="Fett"/>
              </w:rPr>
              <w:t>Bezeichnung (ankreuzen):</w:t>
            </w:r>
          </w:p>
        </w:tc>
        <w:tc>
          <w:tcPr>
            <w:tcW w:w="797" w:type="pct"/>
            <w:vAlign w:val="center"/>
          </w:tcPr>
          <w:p w14:paraId="0AEEAB27" w14:textId="77777777" w:rsidR="00DB6C17" w:rsidRPr="009537D1" w:rsidRDefault="00DB6C17" w:rsidP="00A738F4">
            <w:pPr>
              <w:pStyle w:val="Tabelle"/>
            </w:pPr>
            <w:r w:rsidRPr="009537D1">
              <w:t>Schutzbrille</w:t>
            </w:r>
          </w:p>
        </w:tc>
        <w:tc>
          <w:tcPr>
            <w:tcW w:w="797" w:type="pct"/>
            <w:vAlign w:val="center"/>
          </w:tcPr>
          <w:p w14:paraId="0128A94D" w14:textId="77777777" w:rsidR="00DB6C17" w:rsidRPr="009537D1" w:rsidRDefault="00DB6C17" w:rsidP="00A738F4">
            <w:pPr>
              <w:pStyle w:val="Tabelle"/>
            </w:pPr>
            <w:r w:rsidRPr="009537D1">
              <w:t>Schutz-Handschuhe</w:t>
            </w:r>
          </w:p>
        </w:tc>
        <w:tc>
          <w:tcPr>
            <w:tcW w:w="797" w:type="pct"/>
            <w:vAlign w:val="center"/>
          </w:tcPr>
          <w:p w14:paraId="0FF38FF2" w14:textId="77777777" w:rsidR="00DB6C17" w:rsidRPr="009537D1" w:rsidRDefault="00DB6C17" w:rsidP="00A738F4">
            <w:pPr>
              <w:pStyle w:val="Tabelle"/>
            </w:pPr>
            <w:r w:rsidRPr="009537D1">
              <w:t>Abzug</w:t>
            </w:r>
          </w:p>
        </w:tc>
        <w:tc>
          <w:tcPr>
            <w:tcW w:w="797" w:type="pct"/>
            <w:vAlign w:val="center"/>
          </w:tcPr>
          <w:p w14:paraId="0DE5E766" w14:textId="77777777" w:rsidR="00DB6C17" w:rsidRPr="009537D1" w:rsidRDefault="00DB6C17" w:rsidP="00A738F4">
            <w:pPr>
              <w:pStyle w:val="Tabelle"/>
            </w:pPr>
            <w:r w:rsidRPr="009537D1">
              <w:t>geschlossenes</w:t>
            </w:r>
          </w:p>
          <w:p w14:paraId="47EAE0AD" w14:textId="77777777" w:rsidR="00DB6C17" w:rsidRPr="009537D1" w:rsidRDefault="00DB6C17" w:rsidP="00A738F4">
            <w:pPr>
              <w:pStyle w:val="Tabelle"/>
            </w:pPr>
            <w:r w:rsidRPr="009537D1">
              <w:t>System</w:t>
            </w:r>
          </w:p>
        </w:tc>
        <w:tc>
          <w:tcPr>
            <w:tcW w:w="797" w:type="pct"/>
            <w:vAlign w:val="center"/>
          </w:tcPr>
          <w:p w14:paraId="18BA19EA" w14:textId="77777777" w:rsidR="00DB6C17" w:rsidRPr="009537D1" w:rsidRDefault="00DB6C17" w:rsidP="00A738F4">
            <w:pPr>
              <w:pStyle w:val="Tabelle"/>
            </w:pPr>
            <w:r w:rsidRPr="009537D1">
              <w:t>lüften</w:t>
            </w:r>
          </w:p>
        </w:tc>
      </w:tr>
      <w:tr w:rsidR="009537D1" w:rsidRPr="009537D1" w14:paraId="7A9A630A" w14:textId="77777777" w:rsidTr="00DA4376">
        <w:tc>
          <w:tcPr>
            <w:tcW w:w="1014" w:type="pct"/>
            <w:shd w:val="clear" w:color="auto" w:fill="BFBFBF" w:themeFill="background1" w:themeFillShade="BF"/>
          </w:tcPr>
          <w:p w14:paraId="09F8C6A4" w14:textId="77777777" w:rsidR="00DB6C17" w:rsidRPr="00467C0D" w:rsidRDefault="00DB6C17" w:rsidP="00A738F4">
            <w:pPr>
              <w:pStyle w:val="Tabelle"/>
              <w:rPr>
                <w:rStyle w:val="Fett"/>
              </w:rPr>
            </w:pPr>
            <w:r w:rsidRPr="00467C0D">
              <w:rPr>
                <w:rStyle w:val="Fett"/>
              </w:rPr>
              <w:t>Weitere Maßnahmen:</w:t>
            </w:r>
          </w:p>
        </w:tc>
        <w:tc>
          <w:tcPr>
            <w:tcW w:w="797" w:type="pct"/>
            <w:vAlign w:val="center"/>
          </w:tcPr>
          <w:p w14:paraId="27E9476A" w14:textId="77777777" w:rsidR="00DB6C17" w:rsidRPr="009537D1" w:rsidRDefault="00DB6C17" w:rsidP="00A738F4">
            <w:pPr>
              <w:pStyle w:val="Tabelle"/>
            </w:pPr>
            <w:r w:rsidRPr="009537D1">
              <w:rPr>
                <w:noProof/>
                <w:lang w:eastAsia="de-DE"/>
              </w:rPr>
              <w:drawing>
                <wp:inline distT="0" distB="0" distL="0" distR="0" wp14:anchorId="20711824" wp14:editId="2DB7F006">
                  <wp:extent cx="360000" cy="360000"/>
                  <wp:effectExtent l="0" t="0" r="2540" b="2540"/>
                  <wp:docPr id="161"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0"/>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797" w:type="pct"/>
            <w:vAlign w:val="center"/>
          </w:tcPr>
          <w:p w14:paraId="3B656C13" w14:textId="77777777" w:rsidR="00DB6C17" w:rsidRPr="009537D1" w:rsidRDefault="00DB6C17" w:rsidP="00A738F4">
            <w:pPr>
              <w:pStyle w:val="Tabelle"/>
            </w:pPr>
          </w:p>
        </w:tc>
        <w:tc>
          <w:tcPr>
            <w:tcW w:w="797" w:type="pct"/>
            <w:vAlign w:val="center"/>
          </w:tcPr>
          <w:p w14:paraId="3CEFE214" w14:textId="77777777" w:rsidR="00DB6C17" w:rsidRPr="009537D1" w:rsidRDefault="00DB6C17" w:rsidP="00A738F4">
            <w:pPr>
              <w:pStyle w:val="Tabelle"/>
            </w:pPr>
          </w:p>
        </w:tc>
        <w:tc>
          <w:tcPr>
            <w:tcW w:w="797" w:type="pct"/>
            <w:vAlign w:val="center"/>
          </w:tcPr>
          <w:p w14:paraId="59C0F68D" w14:textId="77777777" w:rsidR="00DB6C17" w:rsidRPr="009537D1" w:rsidRDefault="00DB6C17" w:rsidP="00A738F4">
            <w:pPr>
              <w:pStyle w:val="Tabelle"/>
            </w:pPr>
          </w:p>
        </w:tc>
        <w:tc>
          <w:tcPr>
            <w:tcW w:w="797" w:type="pct"/>
            <w:vAlign w:val="center"/>
          </w:tcPr>
          <w:p w14:paraId="5ABF5E88" w14:textId="77777777" w:rsidR="00DB6C17" w:rsidRPr="009537D1" w:rsidRDefault="00DB6C17" w:rsidP="00A738F4">
            <w:pPr>
              <w:pStyle w:val="Tabelle"/>
            </w:pPr>
          </w:p>
        </w:tc>
      </w:tr>
      <w:tr w:rsidR="009537D1" w:rsidRPr="009537D1" w14:paraId="5D61600B" w14:textId="77777777" w:rsidTr="00DA4376">
        <w:tc>
          <w:tcPr>
            <w:tcW w:w="1014" w:type="pct"/>
            <w:shd w:val="clear" w:color="auto" w:fill="BFBFBF" w:themeFill="background1" w:themeFillShade="BF"/>
          </w:tcPr>
          <w:p w14:paraId="0FD67C75" w14:textId="77777777" w:rsidR="00DB6C17" w:rsidRPr="00467C0D" w:rsidRDefault="00DB6C17" w:rsidP="00A738F4">
            <w:pPr>
              <w:pStyle w:val="Tabelle"/>
              <w:rPr>
                <w:rStyle w:val="Fett"/>
              </w:rPr>
            </w:pPr>
            <w:r w:rsidRPr="00467C0D">
              <w:rPr>
                <w:rStyle w:val="Fett"/>
              </w:rPr>
              <w:t>Bezeichnung (ankreuzen):</w:t>
            </w:r>
          </w:p>
        </w:tc>
        <w:tc>
          <w:tcPr>
            <w:tcW w:w="797" w:type="pct"/>
            <w:vAlign w:val="center"/>
          </w:tcPr>
          <w:p w14:paraId="327157DE" w14:textId="77777777" w:rsidR="00DB6C17" w:rsidRPr="009537D1" w:rsidRDefault="00DB6C17" w:rsidP="00A738F4">
            <w:pPr>
              <w:pStyle w:val="Tabelle"/>
            </w:pPr>
            <w:r w:rsidRPr="009537D1">
              <w:t>Brandschutz</w:t>
            </w:r>
          </w:p>
        </w:tc>
        <w:tc>
          <w:tcPr>
            <w:tcW w:w="797" w:type="pct"/>
            <w:vAlign w:val="center"/>
          </w:tcPr>
          <w:p w14:paraId="41449E70" w14:textId="77777777" w:rsidR="00DB6C17" w:rsidRPr="009537D1" w:rsidRDefault="00DB6C17" w:rsidP="00A738F4">
            <w:pPr>
              <w:pStyle w:val="Tabelle"/>
            </w:pPr>
          </w:p>
        </w:tc>
        <w:tc>
          <w:tcPr>
            <w:tcW w:w="797" w:type="pct"/>
            <w:vAlign w:val="center"/>
          </w:tcPr>
          <w:p w14:paraId="007F10C6" w14:textId="77777777" w:rsidR="00DB6C17" w:rsidRPr="009537D1" w:rsidRDefault="00DB6C17" w:rsidP="00A738F4">
            <w:pPr>
              <w:pStyle w:val="Tabelle"/>
            </w:pPr>
          </w:p>
        </w:tc>
        <w:tc>
          <w:tcPr>
            <w:tcW w:w="797" w:type="pct"/>
            <w:vAlign w:val="center"/>
          </w:tcPr>
          <w:p w14:paraId="25B3267E" w14:textId="77777777" w:rsidR="00DB6C17" w:rsidRPr="009537D1" w:rsidRDefault="00DB6C17" w:rsidP="00A738F4">
            <w:pPr>
              <w:pStyle w:val="Tabelle"/>
            </w:pPr>
          </w:p>
        </w:tc>
        <w:tc>
          <w:tcPr>
            <w:tcW w:w="797" w:type="pct"/>
            <w:vAlign w:val="center"/>
          </w:tcPr>
          <w:p w14:paraId="64D869D8" w14:textId="77777777" w:rsidR="00DB6C17" w:rsidRPr="009537D1" w:rsidRDefault="00DB6C17" w:rsidP="00A738F4">
            <w:pPr>
              <w:pStyle w:val="Tabelle"/>
            </w:pPr>
          </w:p>
        </w:tc>
      </w:tr>
      <w:tr w:rsidR="009537D1" w:rsidRPr="009537D1" w14:paraId="1D5CE4D1" w14:textId="77777777" w:rsidTr="00DA4376">
        <w:tc>
          <w:tcPr>
            <w:tcW w:w="1014" w:type="pct"/>
            <w:shd w:val="clear" w:color="auto" w:fill="BFBFBF" w:themeFill="background1" w:themeFillShade="BF"/>
          </w:tcPr>
          <w:p w14:paraId="7BAE5C9C" w14:textId="77777777" w:rsidR="00DB6C17" w:rsidRPr="00467C0D" w:rsidRDefault="00DB6C17" w:rsidP="00A738F4">
            <w:pPr>
              <w:pStyle w:val="Tabelle"/>
              <w:rPr>
                <w:rStyle w:val="Fett"/>
              </w:rPr>
            </w:pPr>
            <w:r w:rsidRPr="00467C0D">
              <w:rPr>
                <w:rStyle w:val="Fett"/>
              </w:rPr>
              <w:t>Entsorgung:</w:t>
            </w:r>
          </w:p>
        </w:tc>
        <w:tc>
          <w:tcPr>
            <w:tcW w:w="797" w:type="pct"/>
            <w:vAlign w:val="center"/>
          </w:tcPr>
          <w:p w14:paraId="6B23CBF9" w14:textId="77777777" w:rsidR="00DB6C17" w:rsidRPr="009537D1" w:rsidRDefault="00DB6C17" w:rsidP="00A738F4">
            <w:pPr>
              <w:pStyle w:val="Entsorgung"/>
              <w:spacing w:before="60" w:after="60"/>
            </w:pPr>
            <w:r w:rsidRPr="009537D1">
              <w:t>B1</w:t>
            </w:r>
          </w:p>
        </w:tc>
        <w:tc>
          <w:tcPr>
            <w:tcW w:w="797" w:type="pct"/>
            <w:vAlign w:val="center"/>
          </w:tcPr>
          <w:p w14:paraId="575500AC" w14:textId="77777777" w:rsidR="00DB6C17" w:rsidRPr="009537D1" w:rsidRDefault="00DB6C17" w:rsidP="00A738F4">
            <w:pPr>
              <w:pStyle w:val="Entsorgung"/>
              <w:spacing w:before="60" w:after="60"/>
            </w:pPr>
            <w:r w:rsidRPr="009537D1">
              <w:t>B2</w:t>
            </w:r>
          </w:p>
        </w:tc>
        <w:tc>
          <w:tcPr>
            <w:tcW w:w="797" w:type="pct"/>
            <w:vAlign w:val="center"/>
          </w:tcPr>
          <w:p w14:paraId="7307B201" w14:textId="77777777" w:rsidR="00DB6C17" w:rsidRPr="009537D1" w:rsidRDefault="00DB6C17" w:rsidP="00A738F4">
            <w:pPr>
              <w:pStyle w:val="Entsorgung"/>
              <w:spacing w:before="60" w:after="60"/>
            </w:pPr>
            <w:r w:rsidRPr="009537D1">
              <w:t>B3</w:t>
            </w:r>
          </w:p>
        </w:tc>
        <w:tc>
          <w:tcPr>
            <w:tcW w:w="797" w:type="pct"/>
            <w:vAlign w:val="center"/>
          </w:tcPr>
          <w:p w14:paraId="0944C34F" w14:textId="77777777" w:rsidR="00DB6C17" w:rsidRPr="009537D1" w:rsidRDefault="00DB6C17" w:rsidP="00A738F4">
            <w:pPr>
              <w:pStyle w:val="Entsorgung"/>
              <w:spacing w:before="60" w:after="60"/>
            </w:pPr>
            <w:r w:rsidRPr="009537D1">
              <w:t>Ausguss</w:t>
            </w:r>
          </w:p>
        </w:tc>
        <w:tc>
          <w:tcPr>
            <w:tcW w:w="797" w:type="pct"/>
            <w:vAlign w:val="center"/>
          </w:tcPr>
          <w:p w14:paraId="2E055364" w14:textId="77777777" w:rsidR="00DB6C17" w:rsidRPr="009537D1" w:rsidRDefault="00DB6C17" w:rsidP="00A738F4">
            <w:pPr>
              <w:pStyle w:val="Entsorgung"/>
              <w:spacing w:before="60" w:after="60"/>
            </w:pPr>
            <w:r w:rsidRPr="009537D1">
              <w:t>Restmüll</w:t>
            </w:r>
          </w:p>
        </w:tc>
      </w:tr>
      <w:tr w:rsidR="009537D1" w:rsidRPr="009537D1" w14:paraId="224AAEED" w14:textId="77777777" w:rsidTr="00DA4376">
        <w:tc>
          <w:tcPr>
            <w:tcW w:w="1014" w:type="pct"/>
            <w:shd w:val="clear" w:color="auto" w:fill="BFBFBF" w:themeFill="background1" w:themeFillShade="BF"/>
          </w:tcPr>
          <w:p w14:paraId="0FC2F654" w14:textId="77777777" w:rsidR="00DB6C17" w:rsidRPr="00467C0D" w:rsidRDefault="00DB6C17" w:rsidP="00A738F4">
            <w:pPr>
              <w:pStyle w:val="Tabelle"/>
              <w:rPr>
                <w:rStyle w:val="Fett"/>
              </w:rPr>
            </w:pPr>
            <w:r w:rsidRPr="00467C0D">
              <w:rPr>
                <w:rStyle w:val="Fett"/>
              </w:rPr>
              <w:t>Stoff-Nr.:</w:t>
            </w:r>
          </w:p>
        </w:tc>
        <w:tc>
          <w:tcPr>
            <w:tcW w:w="797" w:type="pct"/>
          </w:tcPr>
          <w:p w14:paraId="4570A42C" w14:textId="77777777" w:rsidR="00DB6C17" w:rsidRPr="009537D1" w:rsidRDefault="00DB6C17" w:rsidP="00A738F4">
            <w:pPr>
              <w:pStyle w:val="Tabelle"/>
            </w:pPr>
          </w:p>
        </w:tc>
        <w:tc>
          <w:tcPr>
            <w:tcW w:w="797" w:type="pct"/>
          </w:tcPr>
          <w:p w14:paraId="0D56F38B" w14:textId="77777777" w:rsidR="00DB6C17" w:rsidRPr="009537D1" w:rsidRDefault="00DB6C17" w:rsidP="00A738F4">
            <w:pPr>
              <w:pStyle w:val="Tabelle"/>
            </w:pPr>
          </w:p>
        </w:tc>
        <w:tc>
          <w:tcPr>
            <w:tcW w:w="797" w:type="pct"/>
          </w:tcPr>
          <w:p w14:paraId="5BC9E0E1" w14:textId="77777777" w:rsidR="00DB6C17" w:rsidRPr="009537D1" w:rsidRDefault="00DB6C17" w:rsidP="00A738F4">
            <w:pPr>
              <w:pStyle w:val="Tabelle"/>
            </w:pPr>
          </w:p>
        </w:tc>
        <w:tc>
          <w:tcPr>
            <w:tcW w:w="797" w:type="pct"/>
          </w:tcPr>
          <w:p w14:paraId="6AC4F938" w14:textId="77777777" w:rsidR="00DB6C17" w:rsidRPr="009537D1" w:rsidRDefault="00DB6C17" w:rsidP="00A738F4">
            <w:pPr>
              <w:pStyle w:val="Tabelle"/>
            </w:pPr>
          </w:p>
        </w:tc>
        <w:tc>
          <w:tcPr>
            <w:tcW w:w="797" w:type="pct"/>
          </w:tcPr>
          <w:p w14:paraId="2199BF40" w14:textId="77777777" w:rsidR="00DB6C17" w:rsidRPr="009537D1" w:rsidRDefault="00DB6C17" w:rsidP="00A738F4">
            <w:pPr>
              <w:pStyle w:val="Tabelle"/>
            </w:pPr>
          </w:p>
        </w:tc>
      </w:tr>
      <w:tr w:rsidR="009537D1" w:rsidRPr="009537D1" w14:paraId="197F6F75" w14:textId="77777777" w:rsidTr="00DA4376">
        <w:tc>
          <w:tcPr>
            <w:tcW w:w="1014" w:type="pct"/>
            <w:shd w:val="clear" w:color="auto" w:fill="BFBFBF" w:themeFill="background1" w:themeFillShade="BF"/>
          </w:tcPr>
          <w:p w14:paraId="2625882D" w14:textId="77777777" w:rsidR="00DB6C17" w:rsidRPr="00467C0D" w:rsidRDefault="00DB6C17" w:rsidP="00A738F4">
            <w:pPr>
              <w:pStyle w:val="Tabelle"/>
              <w:rPr>
                <w:rStyle w:val="Fett"/>
              </w:rPr>
            </w:pPr>
            <w:r w:rsidRPr="00467C0D">
              <w:rPr>
                <w:rStyle w:val="Fett"/>
              </w:rPr>
              <w:t>Ersatzstoffprüfung:</w:t>
            </w:r>
          </w:p>
        </w:tc>
        <w:tc>
          <w:tcPr>
            <w:tcW w:w="2391" w:type="pct"/>
            <w:gridSpan w:val="3"/>
          </w:tcPr>
          <w:p w14:paraId="08E5E42B" w14:textId="77777777" w:rsidR="00DB6C17" w:rsidRPr="009537D1" w:rsidRDefault="00DB6C17" w:rsidP="00A738F4">
            <w:pPr>
              <w:pStyle w:val="Tabelle"/>
            </w:pPr>
            <w:r w:rsidRPr="009537D1">
              <w:sym w:font="Wingdings" w:char="F06F"/>
            </w:r>
            <w:r w:rsidRPr="009537D1">
              <w:t xml:space="preserve"> Schüler-Versuch möglich</w:t>
            </w:r>
          </w:p>
        </w:tc>
        <w:tc>
          <w:tcPr>
            <w:tcW w:w="1595" w:type="pct"/>
            <w:gridSpan w:val="2"/>
          </w:tcPr>
          <w:p w14:paraId="766EF379" w14:textId="77777777" w:rsidR="00DB6C17" w:rsidRPr="009537D1" w:rsidRDefault="00DB6C17" w:rsidP="00A738F4">
            <w:pPr>
              <w:pStyle w:val="Tabelle"/>
            </w:pPr>
            <w:r w:rsidRPr="009537D1">
              <w:sym w:font="Wingdings" w:char="F06F"/>
            </w:r>
            <w:r w:rsidRPr="009537D1">
              <w:t xml:space="preserve"> Lehrerversuch</w:t>
            </w:r>
          </w:p>
        </w:tc>
      </w:tr>
    </w:tbl>
    <w:p w14:paraId="423FC1C3" w14:textId="77777777" w:rsidR="00050D25" w:rsidRDefault="00050D25" w:rsidP="009537D1">
      <w:bookmarkStart w:id="78" w:name="_Toc43882554"/>
      <w:bookmarkStart w:id="79" w:name="_Toc67462052"/>
    </w:p>
    <w:p w14:paraId="59A013EC" w14:textId="77777777" w:rsidR="0070093B" w:rsidRDefault="0070093B">
      <w:pPr>
        <w:spacing w:before="0"/>
        <w:jc w:val="left"/>
      </w:pPr>
      <w:r>
        <w:br w:type="page"/>
      </w:r>
    </w:p>
    <w:p w14:paraId="6C11071B" w14:textId="20162EE9" w:rsidR="00CC03EE" w:rsidRDefault="00CC03EE" w:rsidP="004C13BA">
      <w:pPr>
        <w:pStyle w:val="berschrift1"/>
      </w:pPr>
      <w:bookmarkStart w:id="80" w:name="_Toc92035587"/>
      <w:bookmarkStart w:id="81" w:name="_Toc43882561"/>
      <w:bookmarkStart w:id="82" w:name="_Toc67462059"/>
      <w:bookmarkEnd w:id="78"/>
      <w:bookmarkEnd w:id="79"/>
      <w:r>
        <w:lastRenderedPageBreak/>
        <w:t>Jgst. 5</w:t>
      </w:r>
      <w:bookmarkEnd w:id="80"/>
    </w:p>
    <w:p w14:paraId="27EB85CA" w14:textId="42D8701A" w:rsidR="007234E2" w:rsidRDefault="007234E2" w:rsidP="00CC03EE">
      <w:r>
        <w:t>Bezug Chemie:</w:t>
      </w:r>
    </w:p>
    <w:p w14:paraId="04516253" w14:textId="5D12EBCC" w:rsidR="007234E2" w:rsidRDefault="007234E2" w:rsidP="00C70248">
      <w:pPr>
        <w:pStyle w:val="Listenabsatz"/>
        <w:numPr>
          <w:ilvl w:val="0"/>
          <w:numId w:val="26"/>
        </w:numPr>
      </w:pPr>
      <w:r>
        <w:t>Lernbereich 1, Naturwissenschaftliches Arbeiten</w:t>
      </w:r>
    </w:p>
    <w:p w14:paraId="0E1251E1" w14:textId="37B785C0" w:rsidR="00CC03EE" w:rsidRDefault="007234E2" w:rsidP="00C70248">
      <w:pPr>
        <w:pStyle w:val="Listenabsatz"/>
        <w:numPr>
          <w:ilvl w:val="0"/>
          <w:numId w:val="26"/>
        </w:numPr>
      </w:pPr>
      <w:r>
        <w:t xml:space="preserve">Lernbereich 4, </w:t>
      </w:r>
      <w:r w:rsidR="00523E9B">
        <w:t>Reinstoffe, Gemische, Stofftrennung</w:t>
      </w:r>
    </w:p>
    <w:p w14:paraId="42AB5A94" w14:textId="249F8ACF" w:rsidR="004E31F1" w:rsidRPr="009537D1" w:rsidRDefault="004E31F1" w:rsidP="004E31F1">
      <w:pPr>
        <w:pStyle w:val="berschrift2"/>
      </w:pPr>
      <w:bookmarkStart w:id="83" w:name="_Toc92035588"/>
      <w:r>
        <w:t xml:space="preserve">Ziele </w:t>
      </w:r>
      <w:r w:rsidRPr="009537D1">
        <w:t>Stoff-Gemisch</w:t>
      </w:r>
      <w:r w:rsidR="00364D56">
        <w:t>,</w:t>
      </w:r>
      <w:r w:rsidRPr="009537D1">
        <w:t xml:space="preserve"> Reinstoff</w:t>
      </w:r>
      <w:r w:rsidR="00364D56">
        <w:t>, Eigenschaften</w:t>
      </w:r>
      <w:bookmarkEnd w:id="83"/>
    </w:p>
    <w:p w14:paraId="42BEC777" w14:textId="77777777" w:rsidR="004E31F1" w:rsidRPr="009537D1" w:rsidRDefault="004E31F1" w:rsidP="004E31F1">
      <w:r w:rsidRPr="004C13BA">
        <w:rPr>
          <w:rStyle w:val="Hervorhebung"/>
        </w:rPr>
        <w:t>Fähigkeiten</w:t>
      </w:r>
      <w:r w:rsidRPr="009537D1">
        <w:t>:</w:t>
      </w:r>
    </w:p>
    <w:tbl>
      <w:tblPr>
        <w:tblStyle w:val="Tabellenraster"/>
        <w:tblW w:w="9638" w:type="dxa"/>
        <w:tblLook w:val="04A0" w:firstRow="1" w:lastRow="0" w:firstColumn="1" w:lastColumn="0" w:noHBand="0" w:noVBand="1"/>
      </w:tblPr>
      <w:tblGrid>
        <w:gridCol w:w="9071"/>
        <w:gridCol w:w="567"/>
      </w:tblGrid>
      <w:tr w:rsidR="004E31F1" w14:paraId="45CEE924" w14:textId="77777777" w:rsidTr="00EE791A">
        <w:tc>
          <w:tcPr>
            <w:tcW w:w="9071" w:type="dxa"/>
            <w:tcBorders>
              <w:top w:val="nil"/>
              <w:left w:val="nil"/>
              <w:bottom w:val="nil"/>
            </w:tcBorders>
          </w:tcPr>
          <w:p w14:paraId="2BF7090F" w14:textId="77777777" w:rsidR="004E31F1" w:rsidRPr="00C97380" w:rsidRDefault="004E31F1" w:rsidP="00EE791A">
            <w:pPr>
              <w:pStyle w:val="Liste2Einzug"/>
              <w:numPr>
                <w:ilvl w:val="1"/>
                <w:numId w:val="8"/>
              </w:numPr>
            </w:pPr>
            <w:r w:rsidRPr="00C97380">
              <w:t>Beurteilen der Qualität eines Filtrates</w:t>
            </w:r>
          </w:p>
        </w:tc>
        <w:tc>
          <w:tcPr>
            <w:tcW w:w="567" w:type="dxa"/>
          </w:tcPr>
          <w:p w14:paraId="3F233C59" w14:textId="77777777" w:rsidR="004E31F1" w:rsidRDefault="004E31F1" w:rsidP="00EE791A"/>
        </w:tc>
      </w:tr>
      <w:tr w:rsidR="004E31F1" w14:paraId="0AC6F4F6" w14:textId="77777777" w:rsidTr="00EE791A">
        <w:tc>
          <w:tcPr>
            <w:tcW w:w="9071" w:type="dxa"/>
            <w:tcBorders>
              <w:top w:val="nil"/>
              <w:left w:val="nil"/>
              <w:bottom w:val="nil"/>
            </w:tcBorders>
          </w:tcPr>
          <w:p w14:paraId="2DD2D682" w14:textId="77777777" w:rsidR="004E31F1" w:rsidRPr="00C97380" w:rsidRDefault="004E31F1" w:rsidP="00EE791A">
            <w:pPr>
              <w:pStyle w:val="Liste2Einzug"/>
              <w:numPr>
                <w:ilvl w:val="1"/>
                <w:numId w:val="8"/>
              </w:numPr>
            </w:pPr>
            <w:r w:rsidRPr="00C97380">
              <w:t>Unterscheidung von Gemisch und Reinstoff</w:t>
            </w:r>
          </w:p>
        </w:tc>
        <w:tc>
          <w:tcPr>
            <w:tcW w:w="567" w:type="dxa"/>
          </w:tcPr>
          <w:p w14:paraId="0C7BF732" w14:textId="77777777" w:rsidR="004E31F1" w:rsidRDefault="004E31F1" w:rsidP="00EE791A"/>
        </w:tc>
      </w:tr>
      <w:tr w:rsidR="004E31F1" w14:paraId="1E32C150" w14:textId="77777777" w:rsidTr="00EE791A">
        <w:tc>
          <w:tcPr>
            <w:tcW w:w="9071" w:type="dxa"/>
            <w:tcBorders>
              <w:top w:val="nil"/>
              <w:left w:val="nil"/>
              <w:bottom w:val="nil"/>
            </w:tcBorders>
          </w:tcPr>
          <w:p w14:paraId="0DB032E6" w14:textId="77777777" w:rsidR="004E31F1" w:rsidRPr="00C97380" w:rsidRDefault="004E31F1" w:rsidP="00EE791A">
            <w:pPr>
              <w:pStyle w:val="Liste2Einzug"/>
              <w:numPr>
                <w:ilvl w:val="1"/>
                <w:numId w:val="8"/>
              </w:numPr>
            </w:pPr>
            <w:r w:rsidRPr="00C97380">
              <w:t>Unterscheidung von physikalischem Vorgang und chemischer Reaktion</w:t>
            </w:r>
          </w:p>
        </w:tc>
        <w:tc>
          <w:tcPr>
            <w:tcW w:w="567" w:type="dxa"/>
          </w:tcPr>
          <w:p w14:paraId="3B9D5781" w14:textId="77777777" w:rsidR="004E31F1" w:rsidRDefault="004E31F1" w:rsidP="00EE791A"/>
        </w:tc>
      </w:tr>
      <w:tr w:rsidR="004E31F1" w14:paraId="58B8B568" w14:textId="77777777" w:rsidTr="00EE791A">
        <w:tc>
          <w:tcPr>
            <w:tcW w:w="9071" w:type="dxa"/>
            <w:tcBorders>
              <w:top w:val="nil"/>
              <w:left w:val="nil"/>
              <w:bottom w:val="nil"/>
            </w:tcBorders>
          </w:tcPr>
          <w:p w14:paraId="1C2EDE8D" w14:textId="77777777" w:rsidR="004E31F1" w:rsidRPr="00C97380" w:rsidRDefault="004E31F1" w:rsidP="00EE791A">
            <w:pPr>
              <w:pStyle w:val="Liste2Einzug"/>
              <w:numPr>
                <w:ilvl w:val="1"/>
                <w:numId w:val="8"/>
              </w:numPr>
            </w:pPr>
            <w:r w:rsidRPr="00C97380">
              <w:t>Experimente aussuchen und durchführen mit Lernenden ohne exp. Erfahrung</w:t>
            </w:r>
          </w:p>
        </w:tc>
        <w:tc>
          <w:tcPr>
            <w:tcW w:w="567" w:type="dxa"/>
          </w:tcPr>
          <w:p w14:paraId="4D1C7B72" w14:textId="77777777" w:rsidR="004E31F1" w:rsidRDefault="004E31F1" w:rsidP="00EE791A"/>
        </w:tc>
      </w:tr>
      <w:tr w:rsidR="004E31F1" w14:paraId="441AE986" w14:textId="77777777" w:rsidTr="00EE791A">
        <w:tc>
          <w:tcPr>
            <w:tcW w:w="9071" w:type="dxa"/>
            <w:tcBorders>
              <w:top w:val="nil"/>
              <w:left w:val="nil"/>
              <w:bottom w:val="nil"/>
            </w:tcBorders>
          </w:tcPr>
          <w:p w14:paraId="41142D53" w14:textId="6799D1BD" w:rsidR="004E31F1" w:rsidRPr="00C97380" w:rsidRDefault="004E31F1" w:rsidP="00EE791A">
            <w:pPr>
              <w:pStyle w:val="Liste2Einzug"/>
              <w:numPr>
                <w:ilvl w:val="1"/>
                <w:numId w:val="8"/>
              </w:numPr>
            </w:pPr>
            <w:r w:rsidRPr="00C97380">
              <w:t>Naturwissenschaftliche Denk- und Arbeitsweise</w:t>
            </w:r>
          </w:p>
        </w:tc>
        <w:tc>
          <w:tcPr>
            <w:tcW w:w="567" w:type="dxa"/>
          </w:tcPr>
          <w:p w14:paraId="3E1B9B20" w14:textId="77777777" w:rsidR="004E31F1" w:rsidRDefault="004E31F1" w:rsidP="00EE791A"/>
        </w:tc>
      </w:tr>
      <w:tr w:rsidR="00364D56" w14:paraId="17A19E09" w14:textId="77777777" w:rsidTr="00EE791A">
        <w:tc>
          <w:tcPr>
            <w:tcW w:w="9071" w:type="dxa"/>
            <w:tcBorders>
              <w:top w:val="nil"/>
              <w:left w:val="nil"/>
              <w:bottom w:val="nil"/>
            </w:tcBorders>
          </w:tcPr>
          <w:p w14:paraId="18300A26" w14:textId="4EC65255" w:rsidR="00364D56" w:rsidRPr="00C97380" w:rsidRDefault="00364D56" w:rsidP="00364D56">
            <w:pPr>
              <w:pStyle w:val="Liste2Einzug"/>
              <w:numPr>
                <w:ilvl w:val="1"/>
                <w:numId w:val="8"/>
              </w:numPr>
            </w:pPr>
            <w:r>
              <w:t>Einsetzen von Methoden-Bausteinen</w:t>
            </w:r>
          </w:p>
        </w:tc>
        <w:tc>
          <w:tcPr>
            <w:tcW w:w="567" w:type="dxa"/>
          </w:tcPr>
          <w:p w14:paraId="06020C61" w14:textId="77777777" w:rsidR="00364D56" w:rsidRDefault="00364D56" w:rsidP="00364D56"/>
        </w:tc>
      </w:tr>
      <w:tr w:rsidR="00364D56" w14:paraId="41DB48C8" w14:textId="77777777" w:rsidTr="00EE791A">
        <w:tc>
          <w:tcPr>
            <w:tcW w:w="9071" w:type="dxa"/>
            <w:tcBorders>
              <w:top w:val="nil"/>
              <w:left w:val="nil"/>
              <w:bottom w:val="nil"/>
            </w:tcBorders>
          </w:tcPr>
          <w:p w14:paraId="68A36D92" w14:textId="29515854" w:rsidR="00364D56" w:rsidRPr="00C97380" w:rsidRDefault="00364D56" w:rsidP="00364D56">
            <w:pPr>
              <w:pStyle w:val="Liste2Einzug"/>
              <w:numPr>
                <w:ilvl w:val="1"/>
                <w:numId w:val="8"/>
              </w:numPr>
            </w:pPr>
            <w:r>
              <w:t>Abweichung der Siede-Temperatur vom Normwert erklären</w:t>
            </w:r>
          </w:p>
        </w:tc>
        <w:tc>
          <w:tcPr>
            <w:tcW w:w="567" w:type="dxa"/>
          </w:tcPr>
          <w:p w14:paraId="60AF584C" w14:textId="77777777" w:rsidR="00364D56" w:rsidRDefault="00364D56" w:rsidP="00364D56"/>
        </w:tc>
      </w:tr>
    </w:tbl>
    <w:p w14:paraId="577D9DC8" w14:textId="77777777" w:rsidR="004E31F1" w:rsidRPr="009537D1" w:rsidRDefault="004E31F1" w:rsidP="004E31F1">
      <w:r w:rsidRPr="004C13BA">
        <w:rPr>
          <w:rStyle w:val="Hervorhebung"/>
        </w:rPr>
        <w:t>Fertigkeiten</w:t>
      </w:r>
      <w:r w:rsidRPr="009537D1">
        <w:t>:</w:t>
      </w:r>
    </w:p>
    <w:tbl>
      <w:tblPr>
        <w:tblStyle w:val="Tabellenraster"/>
        <w:tblW w:w="9638" w:type="dxa"/>
        <w:tblLook w:val="04A0" w:firstRow="1" w:lastRow="0" w:firstColumn="1" w:lastColumn="0" w:noHBand="0" w:noVBand="1"/>
      </w:tblPr>
      <w:tblGrid>
        <w:gridCol w:w="9071"/>
        <w:gridCol w:w="567"/>
      </w:tblGrid>
      <w:tr w:rsidR="004E31F1" w14:paraId="3D56F0FA" w14:textId="77777777" w:rsidTr="0052430A">
        <w:tc>
          <w:tcPr>
            <w:tcW w:w="9071" w:type="dxa"/>
            <w:tcBorders>
              <w:top w:val="nil"/>
              <w:left w:val="nil"/>
              <w:bottom w:val="nil"/>
            </w:tcBorders>
          </w:tcPr>
          <w:p w14:paraId="091AF546" w14:textId="77777777" w:rsidR="004E31F1" w:rsidRPr="0052430A" w:rsidRDefault="004E31F1" w:rsidP="00C70248">
            <w:pPr>
              <w:pStyle w:val="Liste2Einzug"/>
              <w:numPr>
                <w:ilvl w:val="1"/>
                <w:numId w:val="30"/>
              </w:numPr>
            </w:pPr>
            <w:r w:rsidRPr="0052430A">
              <w:t>Herstellen einer gesättigten Lösung</w:t>
            </w:r>
          </w:p>
        </w:tc>
        <w:tc>
          <w:tcPr>
            <w:tcW w:w="567" w:type="dxa"/>
          </w:tcPr>
          <w:p w14:paraId="6A403C51" w14:textId="77777777" w:rsidR="004E31F1" w:rsidRDefault="004E31F1" w:rsidP="00EE791A"/>
        </w:tc>
      </w:tr>
      <w:tr w:rsidR="004E31F1" w14:paraId="3D265565" w14:textId="77777777" w:rsidTr="0052430A">
        <w:tc>
          <w:tcPr>
            <w:tcW w:w="9071" w:type="dxa"/>
            <w:tcBorders>
              <w:top w:val="nil"/>
              <w:left w:val="nil"/>
              <w:bottom w:val="nil"/>
            </w:tcBorders>
          </w:tcPr>
          <w:p w14:paraId="4B6782D5" w14:textId="7E54ADAB" w:rsidR="004E31F1" w:rsidRPr="0052430A" w:rsidRDefault="004E31F1" w:rsidP="0052430A">
            <w:pPr>
              <w:pStyle w:val="Liste2Einzug"/>
              <w:numPr>
                <w:ilvl w:val="1"/>
                <w:numId w:val="8"/>
              </w:numPr>
            </w:pPr>
            <w:r w:rsidRPr="0052430A">
              <w:t>Sedimentieren</w:t>
            </w:r>
            <w:r w:rsidR="0052430A">
              <w:t xml:space="preserve"> und Dekantieren</w:t>
            </w:r>
          </w:p>
        </w:tc>
        <w:tc>
          <w:tcPr>
            <w:tcW w:w="567" w:type="dxa"/>
          </w:tcPr>
          <w:p w14:paraId="5D130151" w14:textId="77777777" w:rsidR="004E31F1" w:rsidRDefault="004E31F1" w:rsidP="00EE791A"/>
        </w:tc>
      </w:tr>
      <w:tr w:rsidR="004E31F1" w14:paraId="61694B47" w14:textId="77777777" w:rsidTr="0052430A">
        <w:tc>
          <w:tcPr>
            <w:tcW w:w="9071" w:type="dxa"/>
            <w:tcBorders>
              <w:top w:val="nil"/>
              <w:left w:val="nil"/>
              <w:bottom w:val="nil"/>
            </w:tcBorders>
          </w:tcPr>
          <w:p w14:paraId="169EC43C" w14:textId="77777777" w:rsidR="004E31F1" w:rsidRPr="0052430A" w:rsidRDefault="004E31F1" w:rsidP="0052430A">
            <w:pPr>
              <w:pStyle w:val="Liste2Einzug"/>
              <w:numPr>
                <w:ilvl w:val="1"/>
                <w:numId w:val="8"/>
              </w:numPr>
            </w:pPr>
            <w:r w:rsidRPr="0052430A">
              <w:t>Einsetzen der Dichte zur Trennung von Stoff-Gemischen</w:t>
            </w:r>
          </w:p>
        </w:tc>
        <w:tc>
          <w:tcPr>
            <w:tcW w:w="567" w:type="dxa"/>
          </w:tcPr>
          <w:p w14:paraId="63DAF156" w14:textId="77777777" w:rsidR="004E31F1" w:rsidRDefault="004E31F1" w:rsidP="00EE791A"/>
        </w:tc>
      </w:tr>
      <w:tr w:rsidR="004E31F1" w14:paraId="3F301941" w14:textId="77777777" w:rsidTr="0052430A">
        <w:tc>
          <w:tcPr>
            <w:tcW w:w="9071" w:type="dxa"/>
            <w:tcBorders>
              <w:top w:val="nil"/>
              <w:left w:val="nil"/>
              <w:bottom w:val="nil"/>
            </w:tcBorders>
          </w:tcPr>
          <w:p w14:paraId="1F79D73C" w14:textId="77777777" w:rsidR="004E31F1" w:rsidRPr="0052430A" w:rsidRDefault="004E31F1" w:rsidP="0052430A">
            <w:pPr>
              <w:pStyle w:val="Liste2Einzug"/>
              <w:numPr>
                <w:ilvl w:val="1"/>
                <w:numId w:val="8"/>
              </w:numPr>
            </w:pPr>
            <w:r w:rsidRPr="0052430A">
              <w:t>Durchführen einer Destillation im kleinen Maßstab</w:t>
            </w:r>
          </w:p>
        </w:tc>
        <w:tc>
          <w:tcPr>
            <w:tcW w:w="567" w:type="dxa"/>
          </w:tcPr>
          <w:p w14:paraId="2042D69D" w14:textId="77777777" w:rsidR="004E31F1" w:rsidRDefault="004E31F1" w:rsidP="00EE791A"/>
        </w:tc>
      </w:tr>
      <w:tr w:rsidR="00364D56" w14:paraId="28758713" w14:textId="77777777" w:rsidTr="0052430A">
        <w:tc>
          <w:tcPr>
            <w:tcW w:w="9071" w:type="dxa"/>
            <w:tcBorders>
              <w:top w:val="nil"/>
              <w:left w:val="nil"/>
              <w:bottom w:val="nil"/>
            </w:tcBorders>
          </w:tcPr>
          <w:p w14:paraId="5E95D9F5" w14:textId="67ED062B" w:rsidR="00364D56" w:rsidRPr="0052430A" w:rsidRDefault="00364D56" w:rsidP="0052430A">
            <w:pPr>
              <w:pStyle w:val="Liste2Einzug"/>
              <w:numPr>
                <w:ilvl w:val="1"/>
                <w:numId w:val="8"/>
              </w:numPr>
            </w:pPr>
            <w:r w:rsidRPr="0052430A">
              <w:t>Einführung der Dichte als zweidimensionale Größe</w:t>
            </w:r>
          </w:p>
        </w:tc>
        <w:tc>
          <w:tcPr>
            <w:tcW w:w="567" w:type="dxa"/>
          </w:tcPr>
          <w:p w14:paraId="35D7877D" w14:textId="77777777" w:rsidR="00364D56" w:rsidRDefault="00364D56" w:rsidP="00364D56"/>
        </w:tc>
      </w:tr>
      <w:tr w:rsidR="00364D56" w14:paraId="59387FB0" w14:textId="77777777" w:rsidTr="0052430A">
        <w:tc>
          <w:tcPr>
            <w:tcW w:w="9071" w:type="dxa"/>
            <w:tcBorders>
              <w:top w:val="nil"/>
              <w:left w:val="nil"/>
              <w:bottom w:val="nil"/>
            </w:tcBorders>
          </w:tcPr>
          <w:p w14:paraId="464218B8" w14:textId="0B128574" w:rsidR="00364D56" w:rsidRPr="0052430A" w:rsidRDefault="00364D56" w:rsidP="0052430A">
            <w:pPr>
              <w:pStyle w:val="Liste2Einzug"/>
              <w:numPr>
                <w:ilvl w:val="1"/>
                <w:numId w:val="8"/>
              </w:numPr>
            </w:pPr>
            <w:r w:rsidRPr="0052430A">
              <w:t>Bestimmung der Dichte bei Flüssigkeiten mit dem Aräometer</w:t>
            </w:r>
          </w:p>
        </w:tc>
        <w:tc>
          <w:tcPr>
            <w:tcW w:w="567" w:type="dxa"/>
          </w:tcPr>
          <w:p w14:paraId="70BB36F6" w14:textId="77777777" w:rsidR="00364D56" w:rsidRDefault="00364D56" w:rsidP="00364D56"/>
        </w:tc>
      </w:tr>
      <w:tr w:rsidR="00364D56" w14:paraId="1BDBA1C3" w14:textId="77777777" w:rsidTr="0052430A">
        <w:tc>
          <w:tcPr>
            <w:tcW w:w="9071" w:type="dxa"/>
            <w:tcBorders>
              <w:top w:val="nil"/>
              <w:left w:val="nil"/>
              <w:bottom w:val="nil"/>
            </w:tcBorders>
          </w:tcPr>
          <w:p w14:paraId="7819C462" w14:textId="79C30628" w:rsidR="00364D56" w:rsidRPr="0052430A" w:rsidRDefault="00364D56" w:rsidP="0052430A">
            <w:pPr>
              <w:pStyle w:val="Liste2Einzug"/>
              <w:numPr>
                <w:ilvl w:val="1"/>
                <w:numId w:val="8"/>
              </w:numPr>
            </w:pPr>
            <w:r w:rsidRPr="0052430A">
              <w:t>Einen funktionierenden Stromkreis (nach Symbol-Skizze) aufbauen</w:t>
            </w:r>
          </w:p>
        </w:tc>
        <w:tc>
          <w:tcPr>
            <w:tcW w:w="567" w:type="dxa"/>
          </w:tcPr>
          <w:p w14:paraId="0F8FD499" w14:textId="77777777" w:rsidR="00364D56" w:rsidRDefault="00364D56" w:rsidP="00364D56"/>
        </w:tc>
      </w:tr>
      <w:tr w:rsidR="00364D56" w14:paraId="02894803" w14:textId="77777777" w:rsidTr="0052430A">
        <w:tc>
          <w:tcPr>
            <w:tcW w:w="9071" w:type="dxa"/>
            <w:tcBorders>
              <w:top w:val="nil"/>
              <w:left w:val="nil"/>
              <w:bottom w:val="nil"/>
            </w:tcBorders>
          </w:tcPr>
          <w:p w14:paraId="28AA63F9" w14:textId="2054DF1D" w:rsidR="00364D56" w:rsidRPr="0052430A" w:rsidRDefault="00364D56" w:rsidP="0052430A">
            <w:pPr>
              <w:pStyle w:val="Liste2Einzug"/>
              <w:numPr>
                <w:ilvl w:val="1"/>
                <w:numId w:val="8"/>
              </w:numPr>
            </w:pPr>
            <w:r w:rsidRPr="0052430A">
              <w:t>Ein Labor-Netzgerät sicher benutzen</w:t>
            </w:r>
          </w:p>
        </w:tc>
        <w:tc>
          <w:tcPr>
            <w:tcW w:w="567" w:type="dxa"/>
          </w:tcPr>
          <w:p w14:paraId="2BCA14B6" w14:textId="77777777" w:rsidR="00364D56" w:rsidRDefault="00364D56" w:rsidP="00364D56"/>
        </w:tc>
      </w:tr>
      <w:tr w:rsidR="00364D56" w14:paraId="02F2AAE6" w14:textId="77777777" w:rsidTr="0052430A">
        <w:tc>
          <w:tcPr>
            <w:tcW w:w="9071" w:type="dxa"/>
            <w:tcBorders>
              <w:top w:val="nil"/>
              <w:left w:val="nil"/>
              <w:bottom w:val="nil"/>
            </w:tcBorders>
          </w:tcPr>
          <w:p w14:paraId="49B1D2C2" w14:textId="3061EB59" w:rsidR="00364D56" w:rsidRPr="0052430A" w:rsidRDefault="00364D56" w:rsidP="0052430A">
            <w:pPr>
              <w:pStyle w:val="Liste2Einzug"/>
              <w:numPr>
                <w:ilvl w:val="1"/>
                <w:numId w:val="8"/>
              </w:numPr>
            </w:pPr>
            <w:r w:rsidRPr="0052430A">
              <w:t>Einfache Leitfähigkeitsprüfung durchführen</w:t>
            </w:r>
          </w:p>
        </w:tc>
        <w:tc>
          <w:tcPr>
            <w:tcW w:w="567" w:type="dxa"/>
          </w:tcPr>
          <w:p w14:paraId="45EF2887" w14:textId="77777777" w:rsidR="00364D56" w:rsidRDefault="00364D56" w:rsidP="00364D56"/>
        </w:tc>
      </w:tr>
    </w:tbl>
    <w:p w14:paraId="50D12C8D" w14:textId="77777777" w:rsidR="004E31F1" w:rsidRPr="009537D1" w:rsidRDefault="004E31F1" w:rsidP="004E31F1">
      <w:r w:rsidRPr="004C13BA">
        <w:rPr>
          <w:rStyle w:val="Hervorhebung"/>
        </w:rPr>
        <w:t>Inhalte</w:t>
      </w:r>
      <w:r w:rsidRPr="009537D1">
        <w:t>:</w:t>
      </w:r>
    </w:p>
    <w:tbl>
      <w:tblPr>
        <w:tblStyle w:val="Tabellenraster"/>
        <w:tblW w:w="9638" w:type="dxa"/>
        <w:tblLook w:val="04A0" w:firstRow="1" w:lastRow="0" w:firstColumn="1" w:lastColumn="0" w:noHBand="0" w:noVBand="1"/>
      </w:tblPr>
      <w:tblGrid>
        <w:gridCol w:w="9071"/>
        <w:gridCol w:w="567"/>
      </w:tblGrid>
      <w:tr w:rsidR="004E31F1" w:rsidRPr="0011210B" w14:paraId="5843E410" w14:textId="77777777" w:rsidTr="00EE791A">
        <w:tc>
          <w:tcPr>
            <w:tcW w:w="9071" w:type="dxa"/>
            <w:tcBorders>
              <w:top w:val="nil"/>
              <w:left w:val="nil"/>
              <w:bottom w:val="nil"/>
            </w:tcBorders>
          </w:tcPr>
          <w:p w14:paraId="03A6FA10" w14:textId="77777777" w:rsidR="004E31F1" w:rsidRDefault="004E31F1" w:rsidP="00C70248">
            <w:pPr>
              <w:pStyle w:val="Liste2Einzug"/>
              <w:numPr>
                <w:ilvl w:val="1"/>
                <w:numId w:val="14"/>
              </w:numPr>
            </w:pPr>
            <w:r>
              <w:t>Heterogenes Gemisch</w:t>
            </w:r>
          </w:p>
        </w:tc>
        <w:tc>
          <w:tcPr>
            <w:tcW w:w="567" w:type="dxa"/>
          </w:tcPr>
          <w:p w14:paraId="37D3ED50" w14:textId="77777777" w:rsidR="004E31F1" w:rsidRPr="0011210B" w:rsidRDefault="004E31F1" w:rsidP="00EE791A"/>
        </w:tc>
      </w:tr>
      <w:tr w:rsidR="004E31F1" w:rsidRPr="0011210B" w14:paraId="2938E314" w14:textId="77777777" w:rsidTr="00EE791A">
        <w:tc>
          <w:tcPr>
            <w:tcW w:w="9071" w:type="dxa"/>
            <w:tcBorders>
              <w:top w:val="nil"/>
              <w:left w:val="nil"/>
              <w:bottom w:val="nil"/>
            </w:tcBorders>
          </w:tcPr>
          <w:p w14:paraId="3F911706" w14:textId="6A2C7367" w:rsidR="004E31F1" w:rsidRDefault="004E31F1" w:rsidP="00C70248">
            <w:pPr>
              <w:pStyle w:val="Liste2Einzug"/>
              <w:numPr>
                <w:ilvl w:val="1"/>
                <w:numId w:val="14"/>
              </w:numPr>
            </w:pPr>
            <w:r>
              <w:t>Modell-Versuch</w:t>
            </w:r>
          </w:p>
        </w:tc>
        <w:tc>
          <w:tcPr>
            <w:tcW w:w="567" w:type="dxa"/>
          </w:tcPr>
          <w:p w14:paraId="3C2D1985" w14:textId="77777777" w:rsidR="004E31F1" w:rsidRPr="0011210B" w:rsidRDefault="004E31F1" w:rsidP="00EE791A"/>
        </w:tc>
      </w:tr>
      <w:tr w:rsidR="004E31F1" w:rsidRPr="0011210B" w14:paraId="3D958D67" w14:textId="77777777" w:rsidTr="00EE791A">
        <w:tc>
          <w:tcPr>
            <w:tcW w:w="9071" w:type="dxa"/>
            <w:tcBorders>
              <w:top w:val="nil"/>
              <w:left w:val="nil"/>
              <w:bottom w:val="nil"/>
            </w:tcBorders>
          </w:tcPr>
          <w:p w14:paraId="066C2EFD" w14:textId="7D6D7CD1" w:rsidR="004E31F1" w:rsidRPr="004E31F1" w:rsidRDefault="004E31F1" w:rsidP="00C70248">
            <w:pPr>
              <w:pStyle w:val="Liste2Einzug"/>
              <w:numPr>
                <w:ilvl w:val="1"/>
                <w:numId w:val="14"/>
              </w:numPr>
            </w:pPr>
            <w:r w:rsidRPr="004E31F1">
              <w:t xml:space="preserve">Fehlvorstellung (bei Lehrenden und Lernenden), zwischen Feststoff- und Flüssigkeitsteilchen gäbe es (größere) Zwischenräume </w:t>
            </w:r>
          </w:p>
        </w:tc>
        <w:tc>
          <w:tcPr>
            <w:tcW w:w="567" w:type="dxa"/>
          </w:tcPr>
          <w:p w14:paraId="7F5366A4" w14:textId="77777777" w:rsidR="004E31F1" w:rsidRPr="0011210B" w:rsidRDefault="004E31F1" w:rsidP="00EE791A"/>
        </w:tc>
      </w:tr>
      <w:tr w:rsidR="004E31F1" w:rsidRPr="0011210B" w14:paraId="1586D73F" w14:textId="77777777" w:rsidTr="00EE791A">
        <w:tc>
          <w:tcPr>
            <w:tcW w:w="9071" w:type="dxa"/>
            <w:tcBorders>
              <w:top w:val="nil"/>
              <w:left w:val="nil"/>
              <w:bottom w:val="nil"/>
            </w:tcBorders>
          </w:tcPr>
          <w:p w14:paraId="2D5E6A95" w14:textId="77777777" w:rsidR="004E31F1" w:rsidRPr="004E31F1" w:rsidRDefault="004E31F1" w:rsidP="00C70248">
            <w:pPr>
              <w:pStyle w:val="Liste2Einzug"/>
              <w:numPr>
                <w:ilvl w:val="1"/>
                <w:numId w:val="14"/>
              </w:numPr>
            </w:pPr>
            <w:r w:rsidRPr="004E31F1">
              <w:t>Volumen-Kontraktion und -Dilatation</w:t>
            </w:r>
          </w:p>
        </w:tc>
        <w:tc>
          <w:tcPr>
            <w:tcW w:w="567" w:type="dxa"/>
          </w:tcPr>
          <w:p w14:paraId="1A2B9885" w14:textId="77777777" w:rsidR="004E31F1" w:rsidRPr="0011210B" w:rsidRDefault="004E31F1" w:rsidP="00EE791A"/>
        </w:tc>
      </w:tr>
      <w:tr w:rsidR="004E31F1" w:rsidRPr="0011210B" w14:paraId="32246DBF" w14:textId="77777777" w:rsidTr="00EE791A">
        <w:tc>
          <w:tcPr>
            <w:tcW w:w="9071" w:type="dxa"/>
            <w:tcBorders>
              <w:top w:val="nil"/>
              <w:left w:val="nil"/>
              <w:bottom w:val="nil"/>
            </w:tcBorders>
          </w:tcPr>
          <w:p w14:paraId="70FC56D0" w14:textId="77777777" w:rsidR="004E31F1" w:rsidRDefault="004E31F1" w:rsidP="00C70248">
            <w:pPr>
              <w:pStyle w:val="Liste2Einzug"/>
              <w:numPr>
                <w:ilvl w:val="1"/>
                <w:numId w:val="14"/>
              </w:numPr>
            </w:pPr>
            <w:r>
              <w:t>Destillation</w:t>
            </w:r>
          </w:p>
        </w:tc>
        <w:tc>
          <w:tcPr>
            <w:tcW w:w="567" w:type="dxa"/>
          </w:tcPr>
          <w:p w14:paraId="1B9B5BFB" w14:textId="77777777" w:rsidR="004E31F1" w:rsidRPr="0011210B" w:rsidRDefault="004E31F1" w:rsidP="00EE791A"/>
        </w:tc>
      </w:tr>
      <w:tr w:rsidR="00B746A3" w:rsidRPr="00B746A3" w14:paraId="6BF50805" w14:textId="77777777" w:rsidTr="00EE791A">
        <w:tc>
          <w:tcPr>
            <w:tcW w:w="9071" w:type="dxa"/>
            <w:tcBorders>
              <w:top w:val="nil"/>
              <w:left w:val="nil"/>
              <w:bottom w:val="nil"/>
            </w:tcBorders>
          </w:tcPr>
          <w:p w14:paraId="3A930FC1" w14:textId="77777777" w:rsidR="004E31F1" w:rsidRPr="00B746A3" w:rsidRDefault="004E31F1" w:rsidP="00C70248">
            <w:pPr>
              <w:pStyle w:val="Liste2Einzug"/>
              <w:numPr>
                <w:ilvl w:val="1"/>
                <w:numId w:val="14"/>
              </w:numPr>
            </w:pPr>
            <w:r w:rsidRPr="00B746A3">
              <w:t>Papier-Chromatographie</w:t>
            </w:r>
          </w:p>
        </w:tc>
        <w:tc>
          <w:tcPr>
            <w:tcW w:w="567" w:type="dxa"/>
          </w:tcPr>
          <w:p w14:paraId="36D03103" w14:textId="77777777" w:rsidR="004E31F1" w:rsidRPr="00B746A3" w:rsidRDefault="004E31F1" w:rsidP="00EE791A"/>
        </w:tc>
      </w:tr>
      <w:tr w:rsidR="00B746A3" w:rsidRPr="00B746A3" w14:paraId="1ABB62F2" w14:textId="77777777" w:rsidTr="00EE791A">
        <w:tc>
          <w:tcPr>
            <w:tcW w:w="9071" w:type="dxa"/>
            <w:tcBorders>
              <w:top w:val="nil"/>
              <w:left w:val="nil"/>
              <w:bottom w:val="nil"/>
            </w:tcBorders>
          </w:tcPr>
          <w:p w14:paraId="23BA94B5" w14:textId="77777777" w:rsidR="004E31F1" w:rsidRPr="00B746A3" w:rsidRDefault="004E31F1" w:rsidP="00C70248">
            <w:pPr>
              <w:pStyle w:val="Liste2Einzug"/>
              <w:numPr>
                <w:ilvl w:val="1"/>
                <w:numId w:val="14"/>
              </w:numPr>
            </w:pPr>
            <w:r w:rsidRPr="00B746A3">
              <w:t>Kennzeichen der chemischen Reaktion</w:t>
            </w:r>
          </w:p>
        </w:tc>
        <w:tc>
          <w:tcPr>
            <w:tcW w:w="567" w:type="dxa"/>
          </w:tcPr>
          <w:p w14:paraId="47E797E7" w14:textId="77777777" w:rsidR="004E31F1" w:rsidRPr="00B746A3" w:rsidRDefault="004E31F1" w:rsidP="00EE791A"/>
        </w:tc>
      </w:tr>
      <w:tr w:rsidR="00364D56" w:rsidRPr="00B746A3" w14:paraId="0C66E1C3" w14:textId="77777777" w:rsidTr="00EE791A">
        <w:tc>
          <w:tcPr>
            <w:tcW w:w="9071" w:type="dxa"/>
            <w:tcBorders>
              <w:top w:val="nil"/>
              <w:left w:val="nil"/>
              <w:bottom w:val="nil"/>
            </w:tcBorders>
          </w:tcPr>
          <w:p w14:paraId="07962ECC" w14:textId="10A8FA73" w:rsidR="00364D56" w:rsidRPr="00B746A3" w:rsidRDefault="00364D56" w:rsidP="00C70248">
            <w:pPr>
              <w:pStyle w:val="Liste2Einzug"/>
              <w:numPr>
                <w:ilvl w:val="1"/>
                <w:numId w:val="14"/>
              </w:numPr>
            </w:pPr>
            <w:r>
              <w:t>Dichte als zweidimensionale Größe</w:t>
            </w:r>
          </w:p>
        </w:tc>
        <w:tc>
          <w:tcPr>
            <w:tcW w:w="567" w:type="dxa"/>
          </w:tcPr>
          <w:p w14:paraId="278DF7C4" w14:textId="77777777" w:rsidR="00364D56" w:rsidRPr="00B746A3" w:rsidRDefault="00364D56" w:rsidP="00364D56"/>
        </w:tc>
      </w:tr>
      <w:tr w:rsidR="00364D56" w:rsidRPr="00B746A3" w14:paraId="1CE63205" w14:textId="77777777" w:rsidTr="00EE791A">
        <w:tc>
          <w:tcPr>
            <w:tcW w:w="9071" w:type="dxa"/>
            <w:tcBorders>
              <w:top w:val="nil"/>
              <w:left w:val="nil"/>
              <w:bottom w:val="nil"/>
            </w:tcBorders>
          </w:tcPr>
          <w:p w14:paraId="072D2658" w14:textId="3D9CC5F9" w:rsidR="00364D56" w:rsidRPr="00B746A3" w:rsidRDefault="00364D56" w:rsidP="00C70248">
            <w:pPr>
              <w:pStyle w:val="Liste2Einzug"/>
              <w:numPr>
                <w:ilvl w:val="1"/>
                <w:numId w:val="14"/>
              </w:numPr>
            </w:pPr>
            <w:r>
              <w:t>Oxide als isolierende Schichten</w:t>
            </w:r>
          </w:p>
        </w:tc>
        <w:tc>
          <w:tcPr>
            <w:tcW w:w="567" w:type="dxa"/>
          </w:tcPr>
          <w:p w14:paraId="6A24B2A4" w14:textId="77777777" w:rsidR="00364D56" w:rsidRPr="00B746A3" w:rsidRDefault="00364D56" w:rsidP="00364D56"/>
        </w:tc>
      </w:tr>
      <w:tr w:rsidR="00364D56" w:rsidRPr="00B746A3" w14:paraId="131AFEDA" w14:textId="77777777" w:rsidTr="00EE791A">
        <w:tc>
          <w:tcPr>
            <w:tcW w:w="9071" w:type="dxa"/>
            <w:tcBorders>
              <w:top w:val="nil"/>
              <w:left w:val="nil"/>
              <w:bottom w:val="nil"/>
            </w:tcBorders>
          </w:tcPr>
          <w:p w14:paraId="0CFB80AD" w14:textId="4263C423" w:rsidR="00364D56" w:rsidRPr="00B746A3" w:rsidRDefault="00364D56" w:rsidP="00C70248">
            <w:pPr>
              <w:pStyle w:val="Liste2Einzug"/>
              <w:numPr>
                <w:ilvl w:val="1"/>
                <w:numId w:val="14"/>
              </w:numPr>
            </w:pPr>
            <w:r>
              <w:t>Elektrische Leitfähigkeit als Kenn-Eigenschaft von Metallen</w:t>
            </w:r>
          </w:p>
        </w:tc>
        <w:tc>
          <w:tcPr>
            <w:tcW w:w="567" w:type="dxa"/>
          </w:tcPr>
          <w:p w14:paraId="2784220C" w14:textId="77777777" w:rsidR="00364D56" w:rsidRPr="00B746A3" w:rsidRDefault="00364D56" w:rsidP="00364D56"/>
        </w:tc>
      </w:tr>
    </w:tbl>
    <w:p w14:paraId="4AC71530" w14:textId="77777777" w:rsidR="004E31F1" w:rsidRPr="009537D1" w:rsidRDefault="004E31F1" w:rsidP="004E31F1">
      <w:pPr>
        <w:pStyle w:val="ZielErfolgskontrolle"/>
      </w:pPr>
      <w:r w:rsidRPr="009537D1">
        <w:rPr>
          <w:highlight w:val="lightGray"/>
        </w:rPr>
        <w:lastRenderedPageBreak/>
        <w:t>Erfolgskontrollen:</w:t>
      </w:r>
    </w:p>
    <w:p w14:paraId="5284A4C8" w14:textId="77777777" w:rsidR="004E31F1" w:rsidRPr="009537D1" w:rsidRDefault="004E31F1" w:rsidP="004E31F1">
      <w:pPr>
        <w:pStyle w:val="Liste1"/>
        <w:numPr>
          <w:ilvl w:val="1"/>
          <w:numId w:val="7"/>
        </w:numPr>
      </w:pPr>
      <w:r w:rsidRPr="009537D1">
        <w:t>Vergleichen Sie die „Destillation im kleinen Maßstab“ mit einer Destillation im Labor-Maßstab (mit Destillationsbrücke, Liebig-Kühler usw.). Beurteilen Sie, inwieweit sich durch die Vereinfachung Lern-Schwierigkeiten ergeben könnten.</w:t>
      </w:r>
    </w:p>
    <w:p w14:paraId="45B27E66" w14:textId="77777777" w:rsidR="004E31F1" w:rsidRPr="00B746A3" w:rsidRDefault="004E31F1" w:rsidP="004E31F1">
      <w:pPr>
        <w:pStyle w:val="Liste1"/>
        <w:numPr>
          <w:ilvl w:val="1"/>
          <w:numId w:val="7"/>
        </w:numPr>
      </w:pPr>
      <w:r w:rsidRPr="00B746A3">
        <w:t>Diskutieren Sie den Unterschied zwischen einem blauen Stoff-Gemisch und einer blauen Verbindung.</w:t>
      </w:r>
    </w:p>
    <w:p w14:paraId="2211BCB6" w14:textId="01443C04" w:rsidR="004E31F1" w:rsidRDefault="004E31F1" w:rsidP="004E31F1">
      <w:pPr>
        <w:pStyle w:val="Liste1"/>
        <w:numPr>
          <w:ilvl w:val="1"/>
          <w:numId w:val="7"/>
        </w:numPr>
      </w:pPr>
      <w:r w:rsidRPr="009537D1">
        <w:t>Begründen Sie, inwieweit die Experimente zu Volumen-Kontraktion und -Dilatation verwendet werden können, um naturwissenschaftliche Denk- und Arbeitsweise zu schulen.</w:t>
      </w:r>
    </w:p>
    <w:p w14:paraId="31BF114A" w14:textId="0A070154" w:rsidR="00364D56" w:rsidRPr="009537D1" w:rsidRDefault="00364D56" w:rsidP="004E31F1">
      <w:pPr>
        <w:pStyle w:val="Liste1"/>
        <w:numPr>
          <w:ilvl w:val="1"/>
          <w:numId w:val="7"/>
        </w:numPr>
      </w:pPr>
      <w:r w:rsidRPr="009537D1">
        <w:t>Begründen Sie, warum man bei der Leitfähigkeitsprüfung in Salz-Lösungen KEINE Gleichspannung verwenden sollte.</w:t>
      </w:r>
    </w:p>
    <w:p w14:paraId="1D8164C4" w14:textId="77777777" w:rsidR="004E31F1" w:rsidRDefault="004E31F1" w:rsidP="004E31F1">
      <w:pPr>
        <w:spacing w:before="0"/>
        <w:jc w:val="left"/>
      </w:pPr>
      <w:bookmarkStart w:id="84" w:name="_Toc43882562"/>
      <w:bookmarkStart w:id="85" w:name="_Toc67462060"/>
      <w:r>
        <w:br w:type="page"/>
      </w:r>
    </w:p>
    <w:p w14:paraId="07E779E4" w14:textId="77777777" w:rsidR="00444605" w:rsidRPr="009537D1" w:rsidRDefault="00444605" w:rsidP="00444605">
      <w:pPr>
        <w:pStyle w:val="berschrift2"/>
      </w:pPr>
      <w:bookmarkStart w:id="86" w:name="_Toc92035589"/>
      <w:bookmarkEnd w:id="84"/>
      <w:bookmarkEnd w:id="85"/>
      <w:r w:rsidRPr="009537D1">
        <w:lastRenderedPageBreak/>
        <w:t>Trennung einer Suspension von Sand und Wasser</w:t>
      </w:r>
      <w:bookmarkEnd w:id="86"/>
    </w:p>
    <w:p w14:paraId="563BCD02" w14:textId="77777777" w:rsidR="00444605" w:rsidRPr="009537D1" w:rsidRDefault="00444605" w:rsidP="00444605">
      <w:pPr>
        <w:pStyle w:val="Experiment"/>
      </w:pPr>
      <w:r w:rsidRPr="004E4803">
        <w:rPr>
          <w:rStyle w:val="Fett"/>
        </w:rPr>
        <w:t>Zeitbedarf</w:t>
      </w:r>
      <w:r w:rsidRPr="009537D1">
        <w:t>: 10 Minuten, Lernende, n</w:t>
      </w:r>
    </w:p>
    <w:p w14:paraId="4F34B3DF" w14:textId="77777777" w:rsidR="00444605" w:rsidRPr="009537D1" w:rsidRDefault="00444605" w:rsidP="00444605">
      <w:pPr>
        <w:pStyle w:val="Experiment"/>
      </w:pPr>
      <w:r w:rsidRPr="004E4803">
        <w:rPr>
          <w:rStyle w:val="Fett"/>
        </w:rPr>
        <w:t>Kompetenz/Ziel</w:t>
      </w:r>
      <w:r w:rsidRPr="009537D1">
        <w:t>:</w:t>
      </w:r>
    </w:p>
    <w:p w14:paraId="33E54C4D" w14:textId="77777777" w:rsidR="00444605" w:rsidRPr="009537D1" w:rsidRDefault="00444605" w:rsidP="00444605">
      <w:pPr>
        <w:pStyle w:val="ExperimentEinzug"/>
      </w:pPr>
      <w:r w:rsidRPr="004E4803">
        <w:rPr>
          <w:rStyle w:val="Fett"/>
        </w:rPr>
        <w:t>F</w:t>
      </w:r>
      <w:r w:rsidRPr="009537D1">
        <w:t>: Heterogene Gemische zeigen unterschiedliche Phasen</w:t>
      </w:r>
    </w:p>
    <w:p w14:paraId="7EACFB16" w14:textId="77777777" w:rsidR="00444605" w:rsidRPr="009537D1" w:rsidRDefault="00444605" w:rsidP="00444605">
      <w:pPr>
        <w:pStyle w:val="ExperimentEinzug"/>
      </w:pPr>
      <w:r w:rsidRPr="004E4803">
        <w:rPr>
          <w:rStyle w:val="Fett"/>
        </w:rPr>
        <w:t>E</w:t>
      </w:r>
      <w:r w:rsidRPr="009537D1">
        <w:t>: Sedimentieren und Dekantieren zur Reinigung von Fluss- oder Abwasser</w:t>
      </w:r>
    </w:p>
    <w:p w14:paraId="4D298862" w14:textId="77777777" w:rsidR="00444605" w:rsidRDefault="00444605" w:rsidP="00444605">
      <w:pPr>
        <w:pStyle w:val="ExperimentEinzug"/>
      </w:pPr>
      <w:r w:rsidRPr="004E4803">
        <w:rPr>
          <w:rStyle w:val="Fett"/>
        </w:rPr>
        <w:t>B</w:t>
      </w:r>
      <w:r w:rsidRPr="009537D1">
        <w:t>: Eignung verschiedener Trenn-Verfahren je nach Qualitätsanforderung</w:t>
      </w:r>
    </w:p>
    <w:p w14:paraId="4D61E826" w14:textId="77777777" w:rsidR="00444605" w:rsidRPr="00FB3D9E" w:rsidRDefault="00444605" w:rsidP="00444605">
      <w:pPr>
        <w:pStyle w:val="Neugier"/>
      </w:pPr>
      <w:r w:rsidRPr="00A738F4">
        <w:rPr>
          <w:rStyle w:val="Fett"/>
        </w:rPr>
        <w:t>Neugier</w:t>
      </w:r>
      <w:r w:rsidRPr="00FB3D9E">
        <w:t>: Trinkwasser aus Meerwasser zu gewinnen: einfach Filtrieren. Oder nicht?</w:t>
      </w:r>
    </w:p>
    <w:p w14:paraId="4013DDC2" w14:textId="77777777" w:rsidR="00444605" w:rsidRPr="009537D1" w:rsidRDefault="00444605" w:rsidP="00444605">
      <w:pPr>
        <w:pStyle w:val="Experiment"/>
      </w:pPr>
      <w:r w:rsidRPr="004E4803">
        <w:rPr>
          <w:rStyle w:val="Fett"/>
        </w:rPr>
        <w:t>Material</w:t>
      </w:r>
      <w:r w:rsidRPr="009537D1">
        <w:t>:</w:t>
      </w:r>
    </w:p>
    <w:p w14:paraId="552F4127" w14:textId="77777777" w:rsidR="00444605" w:rsidRDefault="00444605" w:rsidP="00444605">
      <w:pPr>
        <w:pStyle w:val="Liste1"/>
        <w:rPr>
          <w:rStyle w:val="Fett"/>
        </w:rPr>
        <w:sectPr w:rsidR="00444605" w:rsidSect="00C55464">
          <w:footerReference w:type="default" r:id="rId56"/>
          <w:type w:val="continuous"/>
          <w:pgSz w:w="11906" w:h="16838"/>
          <w:pgMar w:top="851" w:right="1134" w:bottom="851" w:left="1134" w:header="284" w:footer="397" w:gutter="0"/>
          <w:cols w:space="708"/>
          <w:docGrid w:linePitch="360"/>
        </w:sectPr>
      </w:pPr>
    </w:p>
    <w:p w14:paraId="10E361AB" w14:textId="77777777" w:rsidR="00444605" w:rsidRPr="004E4803" w:rsidRDefault="00444605" w:rsidP="00444605">
      <w:pPr>
        <w:pStyle w:val="Liste1"/>
        <w:rPr>
          <w:rStyle w:val="Fett"/>
        </w:rPr>
      </w:pPr>
      <w:r w:rsidRPr="00C2046D">
        <w:rPr>
          <w:rStyle w:val="Fett"/>
        </w:rPr>
        <w:t>Becherglas, 150</w:t>
      </w:r>
      <w:r>
        <w:rPr>
          <w:rStyle w:val="Fett"/>
        </w:rPr>
        <w:t> </w:t>
      </w:r>
      <w:r w:rsidRPr="00C2046D">
        <w:rPr>
          <w:rStyle w:val="Fett"/>
        </w:rPr>
        <w:t>mL</w:t>
      </w:r>
    </w:p>
    <w:p w14:paraId="7E269131" w14:textId="77777777" w:rsidR="00444605" w:rsidRPr="004E4803" w:rsidRDefault="00444605" w:rsidP="00444605">
      <w:pPr>
        <w:pStyle w:val="Liste1"/>
        <w:rPr>
          <w:rStyle w:val="Fett"/>
        </w:rPr>
      </w:pPr>
      <w:bookmarkStart w:id="87" w:name="_Hlk79137260"/>
      <w:r w:rsidRPr="00C94E99">
        <w:rPr>
          <w:rStyle w:val="Fett"/>
        </w:rPr>
        <w:t>Becherglas, 100</w:t>
      </w:r>
      <w:r>
        <w:rPr>
          <w:rStyle w:val="Fett"/>
        </w:rPr>
        <w:t> </w:t>
      </w:r>
      <w:r w:rsidRPr="00C94E99">
        <w:rPr>
          <w:rStyle w:val="Fett"/>
        </w:rPr>
        <w:t>mL</w:t>
      </w:r>
      <w:bookmarkEnd w:id="87"/>
    </w:p>
    <w:p w14:paraId="289D0E39" w14:textId="77777777" w:rsidR="00444605" w:rsidRPr="004E4803" w:rsidRDefault="00444605" w:rsidP="00444605">
      <w:pPr>
        <w:pStyle w:val="Liste1"/>
        <w:rPr>
          <w:rStyle w:val="Fett"/>
        </w:rPr>
      </w:pPr>
      <w:r w:rsidRPr="00162342">
        <w:rPr>
          <w:rStyle w:val="Fett"/>
        </w:rPr>
        <w:t>Glasstab</w:t>
      </w:r>
    </w:p>
    <w:p w14:paraId="2C375948" w14:textId="77777777" w:rsidR="00444605" w:rsidRPr="004E4803" w:rsidRDefault="00444605" w:rsidP="00444605">
      <w:pPr>
        <w:pStyle w:val="Liste1"/>
        <w:rPr>
          <w:rStyle w:val="Fett"/>
        </w:rPr>
      </w:pPr>
      <w:bookmarkStart w:id="88" w:name="_Hlk79138076"/>
      <w:r w:rsidRPr="00162342">
        <w:rPr>
          <w:rStyle w:val="Fett"/>
        </w:rPr>
        <w:t>Löffelspatel, L= 180 mm</w:t>
      </w:r>
      <w:bookmarkEnd w:id="88"/>
    </w:p>
    <w:p w14:paraId="6268D7F3" w14:textId="77777777" w:rsidR="00444605" w:rsidRPr="004E4803" w:rsidRDefault="00444605" w:rsidP="00444605">
      <w:pPr>
        <w:pStyle w:val="Liste1"/>
        <w:rPr>
          <w:rStyle w:val="Fett"/>
        </w:rPr>
      </w:pPr>
      <w:r w:rsidRPr="00162342">
        <w:rPr>
          <w:rStyle w:val="Fett"/>
        </w:rPr>
        <w:t>Kristallisierschale, d=</w:t>
      </w:r>
      <w:r>
        <w:rPr>
          <w:rStyle w:val="Fett"/>
        </w:rPr>
        <w:t> </w:t>
      </w:r>
      <w:r w:rsidRPr="00162342">
        <w:rPr>
          <w:rStyle w:val="Fett"/>
        </w:rPr>
        <w:t>190</w:t>
      </w:r>
      <w:r>
        <w:rPr>
          <w:rStyle w:val="Fett"/>
        </w:rPr>
        <w:t> </w:t>
      </w:r>
      <w:r w:rsidRPr="00162342">
        <w:rPr>
          <w:rStyle w:val="Fett"/>
        </w:rPr>
        <w:t>mm</w:t>
      </w:r>
      <w:r>
        <w:rPr>
          <w:rStyle w:val="Fett"/>
        </w:rPr>
        <w:br/>
      </w:r>
      <w:r w:rsidRPr="00BC6987">
        <w:t>(für nassen Sand)</w:t>
      </w:r>
    </w:p>
    <w:p w14:paraId="6B317957" w14:textId="77777777" w:rsidR="00444605" w:rsidRDefault="00444605" w:rsidP="00444605">
      <w:pPr>
        <w:pStyle w:val="Experiment"/>
        <w:sectPr w:rsidR="00444605" w:rsidSect="004E4803">
          <w:type w:val="continuous"/>
          <w:pgSz w:w="11906" w:h="16838"/>
          <w:pgMar w:top="851" w:right="1134" w:bottom="851" w:left="1134" w:header="284" w:footer="397" w:gutter="0"/>
          <w:cols w:num="2" w:space="708"/>
          <w:docGrid w:linePitch="360"/>
        </w:sectPr>
      </w:pPr>
    </w:p>
    <w:p w14:paraId="6408E64E" w14:textId="77777777" w:rsidR="00444605" w:rsidRPr="009537D1" w:rsidRDefault="00444605" w:rsidP="00444605">
      <w:pPr>
        <w:pStyle w:val="Experiment"/>
      </w:pPr>
      <w:r w:rsidRPr="004E4803">
        <w:rPr>
          <w:rStyle w:val="Fett"/>
        </w:rPr>
        <w:t>Chemikalien</w:t>
      </w:r>
      <w:r w:rsidRPr="009537D1">
        <w:t>:</w:t>
      </w:r>
    </w:p>
    <w:p w14:paraId="44782729" w14:textId="77777777" w:rsidR="00444605" w:rsidRDefault="00444605" w:rsidP="00444605">
      <w:pPr>
        <w:pStyle w:val="Liste1"/>
        <w:rPr>
          <w:rStyle w:val="ListenabsatzZchn"/>
        </w:rPr>
        <w:sectPr w:rsidR="00444605" w:rsidSect="00C55464">
          <w:type w:val="continuous"/>
          <w:pgSz w:w="11906" w:h="16838"/>
          <w:pgMar w:top="851" w:right="1134" w:bottom="851" w:left="1134" w:header="284" w:footer="397" w:gutter="0"/>
          <w:cols w:space="708"/>
          <w:docGrid w:linePitch="360"/>
        </w:sectPr>
      </w:pPr>
    </w:p>
    <w:p w14:paraId="50832E27" w14:textId="77777777" w:rsidR="00444605" w:rsidRPr="004E4803" w:rsidRDefault="00444605" w:rsidP="00444605">
      <w:pPr>
        <w:pStyle w:val="FRot"/>
        <w:numPr>
          <w:ilvl w:val="2"/>
          <w:numId w:val="5"/>
        </w:numPr>
      </w:pPr>
      <w:r w:rsidRPr="004E4803">
        <w:rPr>
          <w:rStyle w:val="ListenabsatzZchn"/>
        </w:rPr>
        <w:t>Quarz</w:t>
      </w:r>
      <w:r w:rsidRPr="004E4803">
        <w:t>-Sand</w:t>
      </w:r>
    </w:p>
    <w:p w14:paraId="538E7B56" w14:textId="77777777" w:rsidR="00444605" w:rsidRPr="004E4803" w:rsidRDefault="00444605" w:rsidP="00444605">
      <w:pPr>
        <w:pStyle w:val="FRot"/>
        <w:numPr>
          <w:ilvl w:val="2"/>
          <w:numId w:val="5"/>
        </w:numPr>
      </w:pPr>
      <w:r w:rsidRPr="004E4803">
        <w:t>Garten-</w:t>
      </w:r>
      <w:r w:rsidRPr="004E4803">
        <w:rPr>
          <w:rStyle w:val="ListenabsatzZchn"/>
        </w:rPr>
        <w:t>Erde</w:t>
      </w:r>
    </w:p>
    <w:p w14:paraId="1C1E8509" w14:textId="77777777" w:rsidR="00444605" w:rsidRDefault="00444605" w:rsidP="00444605">
      <w:pPr>
        <w:pStyle w:val="Experiment"/>
        <w:rPr>
          <w:rStyle w:val="Fett"/>
        </w:rPr>
        <w:sectPr w:rsidR="00444605" w:rsidSect="004E4803">
          <w:type w:val="continuous"/>
          <w:pgSz w:w="11906" w:h="16838"/>
          <w:pgMar w:top="851" w:right="1134" w:bottom="851" w:left="1134" w:header="284" w:footer="397" w:gutter="0"/>
          <w:cols w:num="2" w:space="708"/>
          <w:docGrid w:linePitch="360"/>
        </w:sectPr>
      </w:pPr>
    </w:p>
    <w:p w14:paraId="59E2683C" w14:textId="77777777" w:rsidR="00444605" w:rsidRPr="009537D1" w:rsidRDefault="00444605" w:rsidP="00444605">
      <w:pPr>
        <w:pStyle w:val="Experiment"/>
      </w:pPr>
      <w:r w:rsidRPr="004E4803">
        <w:rPr>
          <w:rStyle w:val="Fett"/>
        </w:rPr>
        <w:t>Durchführung 1</w:t>
      </w:r>
      <w:r w:rsidRPr="009537D1">
        <w:t>: Zwei Löffel Quarz-Sand mit ca. 50 mL Leitungswasser versetzen und gut umrühren. Ca. 1 Minute absetzen lassen, dann den Überstand in das zweite Becherglas abdekantieren.</w:t>
      </w:r>
    </w:p>
    <w:p w14:paraId="5DC5A7F4" w14:textId="77777777" w:rsidR="00444605" w:rsidRPr="009537D1" w:rsidRDefault="00444605" w:rsidP="00444605">
      <w:pPr>
        <w:pStyle w:val="Experiment"/>
      </w:pPr>
      <w:r w:rsidRPr="004E4803">
        <w:rPr>
          <w:rStyle w:val="Fett"/>
        </w:rPr>
        <w:t>Beobachtung 1</w:t>
      </w:r>
      <w:r w:rsidRPr="009537D1">
        <w:t>: Man erhält leicht trübes Wasser</w:t>
      </w:r>
    </w:p>
    <w:p w14:paraId="02C91389" w14:textId="77777777" w:rsidR="00444605" w:rsidRPr="009537D1" w:rsidRDefault="00444605" w:rsidP="00444605">
      <w:pPr>
        <w:pStyle w:val="Experiment"/>
      </w:pPr>
      <w:r w:rsidRPr="004E4803">
        <w:rPr>
          <w:rStyle w:val="Fett"/>
        </w:rPr>
        <w:t>Durchführung 2</w:t>
      </w:r>
      <w:r w:rsidRPr="009537D1">
        <w:t>: wie Durchführung 1, jedoch mit Garten-Erde und Leitungswasser</w:t>
      </w:r>
    </w:p>
    <w:p w14:paraId="76FF24B7" w14:textId="77777777" w:rsidR="00444605" w:rsidRPr="009537D1" w:rsidRDefault="00444605" w:rsidP="00444605">
      <w:pPr>
        <w:pStyle w:val="Experiment"/>
      </w:pPr>
      <w:r w:rsidRPr="004E4803">
        <w:rPr>
          <w:rStyle w:val="Fett"/>
        </w:rPr>
        <w:t>Beobachtung 2</w:t>
      </w:r>
      <w:r w:rsidRPr="009537D1">
        <w:t>: Die Trennung ist viel schlechter als bei Durchführung 1: der Überstand ist bräunlich und trüb, viele Teilchen schweben im Wasser.</w:t>
      </w:r>
    </w:p>
    <w:p w14:paraId="3530784B" w14:textId="77777777" w:rsidR="00444605" w:rsidRPr="009537D1" w:rsidRDefault="00444605" w:rsidP="00444605">
      <w:pPr>
        <w:pStyle w:val="Experiment"/>
      </w:pPr>
      <w:r w:rsidRPr="004E4803">
        <w:rPr>
          <w:rStyle w:val="Fett"/>
        </w:rPr>
        <w:t>Deutung</w:t>
      </w:r>
      <w:r w:rsidRPr="009537D1">
        <w:t>: Die Teilchen-Größe und –Dichte und damit die Sink-Geschwindigkeit ist für den Trenn-Effekt verantwortlich.</w:t>
      </w:r>
    </w:p>
    <w:p w14:paraId="1F83B0BC" w14:textId="77777777" w:rsidR="00444605" w:rsidRPr="009537D1" w:rsidRDefault="00444605" w:rsidP="00444605">
      <w:pPr>
        <w:pStyle w:val="Experiment"/>
      </w:pPr>
      <w:r w:rsidRPr="004E4803">
        <w:rPr>
          <w:rStyle w:val="Fett"/>
        </w:rPr>
        <w:t>Entsorgung</w:t>
      </w:r>
      <w:r w:rsidRPr="009537D1">
        <w:t>: Sand: in der Schale sammeln, trocknen und wiederverwenden</w:t>
      </w:r>
    </w:p>
    <w:p w14:paraId="1A1FEDD2" w14:textId="77777777" w:rsidR="00444605" w:rsidRPr="009537D1" w:rsidRDefault="00444605" w:rsidP="00444605">
      <w:pPr>
        <w:pStyle w:val="Liste2Einzug"/>
      </w:pPr>
      <w:r w:rsidRPr="009537D1">
        <w:t xml:space="preserve">Garten-Erde: </w:t>
      </w:r>
      <w:r w:rsidRPr="004E4803">
        <w:rPr>
          <w:rStyle w:val="EntsorgungZchn"/>
        </w:rPr>
        <w:t>E3</w:t>
      </w:r>
    </w:p>
    <w:p w14:paraId="55F35CBE" w14:textId="77777777" w:rsidR="00444605" w:rsidRPr="009537D1" w:rsidRDefault="00444605" w:rsidP="00444605">
      <w:pPr>
        <w:pStyle w:val="Liste2Einzug"/>
      </w:pPr>
      <w:r w:rsidRPr="009537D1">
        <w:t xml:space="preserve">Überstand: </w:t>
      </w:r>
      <w:r w:rsidRPr="004E4803">
        <w:rPr>
          <w:rStyle w:val="EntsorgungZchn"/>
        </w:rPr>
        <w:t>E1</w:t>
      </w:r>
    </w:p>
    <w:p w14:paraId="7439BB7D" w14:textId="77777777" w:rsidR="00444605" w:rsidRPr="009537D1" w:rsidRDefault="00444605" w:rsidP="00444605">
      <w:pPr>
        <w:pStyle w:val="Experiment"/>
      </w:pPr>
      <w:r w:rsidRPr="004E4803">
        <w:rPr>
          <w:rStyle w:val="Fett"/>
        </w:rPr>
        <w:t>Quelle</w:t>
      </w:r>
      <w:r w:rsidRPr="009537D1">
        <w:t>: Allgemeingut</w:t>
      </w:r>
    </w:p>
    <w:p w14:paraId="65DA9BC6" w14:textId="77777777" w:rsidR="00444605" w:rsidRPr="009537D1" w:rsidRDefault="00444605" w:rsidP="00444605">
      <w:pPr>
        <w:pStyle w:val="Experiment"/>
      </w:pPr>
      <w:r w:rsidRPr="004E4803">
        <w:rPr>
          <w:rStyle w:val="Fett"/>
        </w:rPr>
        <w:t>Diskussion</w:t>
      </w:r>
      <w:r w:rsidRPr="009537D1">
        <w:t>: Kann man das gefilterte Wasser trinken? Die Trennung gelingt nicht vollkommen.</w:t>
      </w:r>
      <w:r>
        <w:t xml:space="preserve"> </w:t>
      </w:r>
      <w:r w:rsidRPr="009537D1">
        <w:t>Siehe auch: Schlämm-Probe zur Unterscheidung verschiedener Boden-Typen.</w:t>
      </w:r>
    </w:p>
    <w:p w14:paraId="0E96F464" w14:textId="77777777" w:rsidR="00444605" w:rsidRPr="009537D1" w:rsidRDefault="00444605" w:rsidP="00444605">
      <w:pPr>
        <w:pStyle w:val="ExperimentEinzug"/>
      </w:pPr>
      <w:r w:rsidRPr="009537D1">
        <w:t>Voraussagen bezüglich des Ergebnisses?</w:t>
      </w:r>
    </w:p>
    <w:p w14:paraId="502A64A9" w14:textId="77777777" w:rsidR="00444605" w:rsidRDefault="00444605" w:rsidP="00444605">
      <w:pPr>
        <w:spacing w:before="0"/>
        <w:jc w:val="left"/>
      </w:pPr>
      <w:r>
        <w:br w:type="page"/>
      </w:r>
    </w:p>
    <w:p w14:paraId="4EABCCE1" w14:textId="77777777" w:rsidR="00444605" w:rsidRPr="009537D1" w:rsidRDefault="00444605" w:rsidP="00444605">
      <w:pPr>
        <w:pStyle w:val="berschrift2"/>
      </w:pPr>
      <w:bookmarkStart w:id="89" w:name="_Toc92035590"/>
      <w:r w:rsidRPr="009537D1">
        <w:lastRenderedPageBreak/>
        <w:t>Trennungen an Brause-Pulver</w:t>
      </w:r>
      <w:bookmarkEnd w:id="89"/>
    </w:p>
    <w:p w14:paraId="2FDFA3D7" w14:textId="77777777" w:rsidR="00444605" w:rsidRPr="009537D1" w:rsidRDefault="00444605" w:rsidP="00444605">
      <w:pPr>
        <w:pStyle w:val="Experiment"/>
      </w:pPr>
      <w:r w:rsidRPr="004C3A4B">
        <w:rPr>
          <w:rStyle w:val="Fett"/>
        </w:rPr>
        <w:t>Zeitbedarf</w:t>
      </w:r>
      <w:r w:rsidRPr="009537D1">
        <w:t>: 15 Minuten, Lehrende, n</w:t>
      </w:r>
    </w:p>
    <w:p w14:paraId="319D2940" w14:textId="77777777" w:rsidR="00444605" w:rsidRPr="009537D1" w:rsidRDefault="00444605" w:rsidP="00444605">
      <w:pPr>
        <w:pStyle w:val="Experiment"/>
      </w:pPr>
      <w:r w:rsidRPr="004C3A4B">
        <w:rPr>
          <w:rStyle w:val="Fett"/>
        </w:rPr>
        <w:t>Kompetenz/Ziel</w:t>
      </w:r>
      <w:r w:rsidRPr="009537D1">
        <w:t>:</w:t>
      </w:r>
    </w:p>
    <w:p w14:paraId="7544544A" w14:textId="77777777" w:rsidR="00444605" w:rsidRPr="009537D1" w:rsidRDefault="00444605" w:rsidP="00444605">
      <w:pPr>
        <w:pStyle w:val="ExperimentEinzug"/>
      </w:pPr>
      <w:r w:rsidRPr="004C3A4B">
        <w:rPr>
          <w:rStyle w:val="Fett"/>
        </w:rPr>
        <w:t>F</w:t>
      </w:r>
      <w:r w:rsidRPr="009537D1">
        <w:t>: Säuren, Kohlendioxid, Kohlensäure, Zitro</w:t>
      </w:r>
      <w:r>
        <w:t>nensäure, Weinsäure, Farbstoffe</w:t>
      </w:r>
    </w:p>
    <w:p w14:paraId="59628521" w14:textId="77777777" w:rsidR="00444605" w:rsidRPr="009537D1" w:rsidRDefault="00444605" w:rsidP="00444605">
      <w:pPr>
        <w:pStyle w:val="ExperimentEinzug"/>
      </w:pPr>
      <w:r w:rsidRPr="004C3A4B">
        <w:rPr>
          <w:rStyle w:val="Fett"/>
        </w:rPr>
        <w:t>E</w:t>
      </w:r>
      <w:r w:rsidRPr="009537D1">
        <w:t>: M</w:t>
      </w:r>
      <w:r>
        <w:t>öglichkeiten der Stoff-Trennung</w:t>
      </w:r>
    </w:p>
    <w:p w14:paraId="339A32B5" w14:textId="77777777" w:rsidR="00444605" w:rsidRPr="009537D1" w:rsidRDefault="00444605" w:rsidP="00444605">
      <w:pPr>
        <w:pStyle w:val="ExperimentEinzug"/>
      </w:pPr>
      <w:r w:rsidRPr="004C3A4B">
        <w:rPr>
          <w:rStyle w:val="Fett"/>
        </w:rPr>
        <w:t>B</w:t>
      </w:r>
      <w:r w:rsidRPr="009537D1">
        <w:t xml:space="preserve">: Fertigung eines </w:t>
      </w:r>
      <w:r>
        <w:t>konsumierbaren Alltagsproduktes</w:t>
      </w:r>
    </w:p>
    <w:p w14:paraId="3D981CED" w14:textId="77777777" w:rsidR="00444605" w:rsidRPr="009537D1" w:rsidRDefault="00444605" w:rsidP="00444605">
      <w:pPr>
        <w:pStyle w:val="Experiment"/>
      </w:pPr>
      <w:r w:rsidRPr="004C3A4B">
        <w:rPr>
          <w:rStyle w:val="Fett"/>
        </w:rPr>
        <w:t>Material</w:t>
      </w:r>
      <w:r w:rsidRPr="009537D1">
        <w:t>:</w:t>
      </w:r>
    </w:p>
    <w:p w14:paraId="0F9A7B67" w14:textId="77777777" w:rsidR="00444605" w:rsidRDefault="00444605" w:rsidP="00444605">
      <w:pPr>
        <w:pStyle w:val="ListeLM"/>
        <w:sectPr w:rsidR="00444605" w:rsidSect="00C55464">
          <w:type w:val="continuous"/>
          <w:pgSz w:w="11906" w:h="16838"/>
          <w:pgMar w:top="851" w:right="1134" w:bottom="851" w:left="1134" w:header="284" w:footer="397" w:gutter="0"/>
          <w:cols w:space="708"/>
          <w:docGrid w:linePitch="360"/>
        </w:sectPr>
      </w:pPr>
    </w:p>
    <w:p w14:paraId="347CE6F3" w14:textId="77777777" w:rsidR="00444605" w:rsidRPr="004C3A4B" w:rsidRDefault="00444605" w:rsidP="00444605">
      <w:pPr>
        <w:pStyle w:val="ListeLM"/>
      </w:pPr>
      <w:r w:rsidRPr="004C3A4B">
        <w:t>Petrischale</w:t>
      </w:r>
    </w:p>
    <w:p w14:paraId="36B4CB86" w14:textId="77777777" w:rsidR="00444605" w:rsidRPr="004C3A4B" w:rsidRDefault="00444605" w:rsidP="00444605">
      <w:pPr>
        <w:pStyle w:val="ListeLM"/>
        <w:rPr>
          <w:bCs/>
          <w:iCs/>
        </w:rPr>
      </w:pPr>
      <w:r w:rsidRPr="004C3A4B">
        <w:rPr>
          <w:bCs/>
          <w:iCs/>
        </w:rPr>
        <w:t>Lupe</w:t>
      </w:r>
    </w:p>
    <w:p w14:paraId="50F0A5F3" w14:textId="77777777" w:rsidR="00444605" w:rsidRPr="004C3A4B" w:rsidRDefault="00444605" w:rsidP="00444605">
      <w:pPr>
        <w:pStyle w:val="ListeLM"/>
        <w:rPr>
          <w:bCs/>
          <w:iCs/>
        </w:rPr>
      </w:pPr>
      <w:r w:rsidRPr="004C3A4B">
        <w:rPr>
          <w:bCs/>
          <w:iCs/>
        </w:rPr>
        <w:t>2 Bechergläser, 100 mL</w:t>
      </w:r>
    </w:p>
    <w:p w14:paraId="3B1B460D" w14:textId="77777777" w:rsidR="00444605" w:rsidRPr="004C3A4B" w:rsidRDefault="00444605" w:rsidP="00444605">
      <w:pPr>
        <w:pStyle w:val="ListeLM"/>
        <w:rPr>
          <w:bCs/>
          <w:iCs/>
        </w:rPr>
      </w:pPr>
      <w:r>
        <w:rPr>
          <w:bCs/>
          <w:iCs/>
        </w:rPr>
        <w:t>Glasstab</w:t>
      </w:r>
    </w:p>
    <w:p w14:paraId="205B3458" w14:textId="77777777" w:rsidR="00444605" w:rsidRDefault="00444605" w:rsidP="00444605">
      <w:pPr>
        <w:pStyle w:val="Experiment"/>
        <w:rPr>
          <w:rStyle w:val="Fett"/>
        </w:rPr>
        <w:sectPr w:rsidR="00444605" w:rsidSect="004C3A4B">
          <w:type w:val="continuous"/>
          <w:pgSz w:w="11906" w:h="16838"/>
          <w:pgMar w:top="851" w:right="1134" w:bottom="851" w:left="1134" w:header="284" w:footer="397" w:gutter="0"/>
          <w:cols w:num="2" w:space="708"/>
          <w:docGrid w:linePitch="360"/>
        </w:sectPr>
      </w:pPr>
    </w:p>
    <w:p w14:paraId="65F3E2B7" w14:textId="77777777" w:rsidR="00444605" w:rsidRPr="009537D1" w:rsidRDefault="00444605" w:rsidP="00444605">
      <w:pPr>
        <w:pStyle w:val="Experiment"/>
      </w:pPr>
      <w:r w:rsidRPr="004C3A4B">
        <w:rPr>
          <w:rStyle w:val="Fett"/>
        </w:rPr>
        <w:t>Chemikalien</w:t>
      </w:r>
      <w:r w:rsidRPr="009537D1">
        <w:t>:</w:t>
      </w:r>
    </w:p>
    <w:p w14:paraId="584D8303" w14:textId="77777777" w:rsidR="00444605" w:rsidRPr="004C3A4B" w:rsidRDefault="00444605" w:rsidP="00444605">
      <w:pPr>
        <w:pStyle w:val="Liste1"/>
        <w:rPr>
          <w:rStyle w:val="Liste1Zchn"/>
        </w:rPr>
      </w:pPr>
      <w:r w:rsidRPr="004C3A4B">
        <w:rPr>
          <w:rStyle w:val="ListeLMZchn"/>
        </w:rPr>
        <w:t>Brause-Pulver</w:t>
      </w:r>
      <w:r w:rsidRPr="004C3A4B">
        <w:rPr>
          <w:rStyle w:val="Liste1Zchn"/>
        </w:rPr>
        <w:t xml:space="preserve"> (Ahoi von Frigeo, am besten Himbeere)</w:t>
      </w:r>
    </w:p>
    <w:p w14:paraId="30A7DF96" w14:textId="77777777" w:rsidR="00444605" w:rsidRPr="009537D1" w:rsidRDefault="00444605" w:rsidP="00444605">
      <w:pPr>
        <w:pStyle w:val="Experiment"/>
      </w:pPr>
      <w:r w:rsidRPr="004C3A4B">
        <w:rPr>
          <w:rStyle w:val="Fett"/>
        </w:rPr>
        <w:t>Durchführung 1</w:t>
      </w:r>
      <w:r w:rsidRPr="009537D1">
        <w:t>: Das Päckchen mit dem Brause-Pulver erst gut schütteln, dann öffnen. Die Hälfte davon in die Petrischale schütten, schwenken und mit der Lupe beobachten. Wie viele unterschiedliche Komponenten können Sie optisch erkennen?</w:t>
      </w:r>
    </w:p>
    <w:p w14:paraId="33393AA3" w14:textId="77777777" w:rsidR="00444605" w:rsidRPr="009537D1" w:rsidRDefault="00444605" w:rsidP="00444605">
      <w:pPr>
        <w:pStyle w:val="ExperimentEinzug"/>
      </w:pPr>
      <w:r w:rsidRPr="009537D1">
        <w:t>Versuchen Sie, mit der angefeuchteten Fingerspitze nur die größten Kristalle herauszufischen. Geschmack?</w:t>
      </w:r>
    </w:p>
    <w:p w14:paraId="358B3B15" w14:textId="77777777" w:rsidR="00444605" w:rsidRPr="009537D1" w:rsidRDefault="00444605" w:rsidP="00444605">
      <w:pPr>
        <w:pStyle w:val="ExperimentEinzug"/>
      </w:pPr>
      <w:r w:rsidRPr="009537D1">
        <w:t>In einer Hälfte der Petrischale sollten sich nach erfolgreichem Schwenken eher die kleinen Kristalle befinden. Machen Sie den Fingerspitzen-Test. Geschmack?</w:t>
      </w:r>
    </w:p>
    <w:p w14:paraId="3966737D" w14:textId="77777777" w:rsidR="00444605" w:rsidRPr="009537D1" w:rsidRDefault="00444605" w:rsidP="00444605">
      <w:pPr>
        <w:pStyle w:val="ExperimentEinzug"/>
      </w:pPr>
      <w:r w:rsidRPr="009537D1">
        <w:t>Zur Interpretation ziehen Sie die Inhaltsstoff-Deklaration auf der 10er-Packung mit heran.</w:t>
      </w:r>
    </w:p>
    <w:p w14:paraId="2A695A9A" w14:textId="77777777" w:rsidR="00444605" w:rsidRPr="009537D1" w:rsidRDefault="00444605" w:rsidP="00444605">
      <w:pPr>
        <w:pStyle w:val="ExperimentEinzug"/>
      </w:pPr>
      <w:r w:rsidRPr="009537D1">
        <w:t>Falls Zitronensäure deklariert wurde: fischen Sie unter der Lupe die Kristalle mit dem farbigen Belag heraus und probieren Sie.</w:t>
      </w:r>
    </w:p>
    <w:p w14:paraId="26C597C5" w14:textId="77777777" w:rsidR="00444605" w:rsidRPr="009537D1" w:rsidRDefault="00444605" w:rsidP="00444605">
      <w:pPr>
        <w:pStyle w:val="Experiment"/>
      </w:pPr>
      <w:r w:rsidRPr="004C3A4B">
        <w:rPr>
          <w:rStyle w:val="Fett"/>
        </w:rPr>
        <w:t>Beobachtung 1</w:t>
      </w:r>
      <w:r w:rsidRPr="009537D1">
        <w:t>: Ersichtlich sind drei Komponenten: große farblose, kleine weiße bis braune und kleine farbige Kristalle. Die großen Kristalle schmecken süß, die kleinen weißen „unangenehm“ und die bunten sauer.</w:t>
      </w:r>
    </w:p>
    <w:p w14:paraId="055C2188" w14:textId="77777777" w:rsidR="00444605" w:rsidRPr="009537D1" w:rsidRDefault="00444605" w:rsidP="00444605">
      <w:pPr>
        <w:pStyle w:val="Experiment"/>
      </w:pPr>
      <w:r w:rsidRPr="004C3A4B">
        <w:rPr>
          <w:rStyle w:val="Fett"/>
        </w:rPr>
        <w:t>Deutung 1</w:t>
      </w:r>
      <w:r w:rsidRPr="009537D1">
        <w:t>: Bei den großen Kristallen handelt es sich um Zucker. Die kleinen, unangenehm schmeckenden Kristalle bestehen aus Natriumhydrogencarbonat (NaHCO</w:t>
      </w:r>
      <w:r w:rsidRPr="00DF21EC">
        <w:rPr>
          <w:vertAlign w:val="subscript"/>
        </w:rPr>
        <w:t>3</w:t>
      </w:r>
      <w:r w:rsidRPr="009537D1">
        <w:t>), bei den bunten Kristallen handelt es sich um mit Farbstoff überzogene Säure.</w:t>
      </w:r>
    </w:p>
    <w:p w14:paraId="3A7F2464" w14:textId="77777777" w:rsidR="00444605" w:rsidRPr="009537D1" w:rsidRDefault="00444605" w:rsidP="00444605">
      <w:pPr>
        <w:pStyle w:val="Experiment"/>
      </w:pPr>
      <w:r w:rsidRPr="004C3A4B">
        <w:rPr>
          <w:rStyle w:val="Fett"/>
        </w:rPr>
        <w:t>Durchführung 2</w:t>
      </w:r>
      <w:r w:rsidRPr="009537D1">
        <w:t>: In eines der Bechergläser ca. 50 mL Trinkwasser füllen und die andere Hälfte des Brause-Pulvers hineinschütten. Nicht rühren! Beobachten Sie die Oberfläche.</w:t>
      </w:r>
    </w:p>
    <w:p w14:paraId="3AA3DCD5" w14:textId="77777777" w:rsidR="00444605" w:rsidRPr="009537D1" w:rsidRDefault="00444605" w:rsidP="00444605">
      <w:pPr>
        <w:pStyle w:val="Experiment"/>
      </w:pPr>
      <w:r w:rsidRPr="004C3A4B">
        <w:rPr>
          <w:rStyle w:val="Fett"/>
        </w:rPr>
        <w:t>Beobachtung 2</w:t>
      </w:r>
      <w:r w:rsidRPr="009537D1">
        <w:t>: Farbige Kristalle schwimmen an der Oberfläche, bei Brause-Pulver Himbeer-Geschmack sind zwei Farbstoffe (violett, dunkelblau) erkennbar. Farblose Kristalle sinken auf den Boden.</w:t>
      </w:r>
    </w:p>
    <w:p w14:paraId="3B5B9C50" w14:textId="77777777" w:rsidR="00444605" w:rsidRPr="009537D1" w:rsidRDefault="00444605" w:rsidP="00444605">
      <w:pPr>
        <w:pStyle w:val="Experiment"/>
      </w:pPr>
      <w:r w:rsidRPr="004C3A4B">
        <w:rPr>
          <w:rStyle w:val="Fett"/>
        </w:rPr>
        <w:t>Deutung 2</w:t>
      </w:r>
      <w:r w:rsidRPr="009537D1">
        <w:t>: Der Farbstoff für einige Brause-Pulver (z. B. Himbeer-Geschmack) besteht aus zwei unterschiedlichen Farbstoffen. Dadurch wird der Gesamt-Farbeindruck „natürlicher“.</w:t>
      </w:r>
    </w:p>
    <w:p w14:paraId="44888719" w14:textId="77777777" w:rsidR="00444605" w:rsidRPr="004C3A4B" w:rsidRDefault="00444605" w:rsidP="00444605">
      <w:r w:rsidRPr="004C3A4B">
        <w:br w:type="page"/>
      </w:r>
    </w:p>
    <w:p w14:paraId="44B3A259" w14:textId="77777777" w:rsidR="00444605" w:rsidRPr="009537D1" w:rsidRDefault="00444605" w:rsidP="00444605">
      <w:pPr>
        <w:pStyle w:val="Experiment"/>
      </w:pPr>
      <w:r w:rsidRPr="004C3A4B">
        <w:rPr>
          <w:rStyle w:val="Fett"/>
        </w:rPr>
        <w:lastRenderedPageBreak/>
        <w:t>Durchführung 3</w:t>
      </w:r>
      <w:r w:rsidRPr="009537D1">
        <w:t>: Rühren Sie zweimal um, nicht mehr! Nachdem die Gas-Entwicklung aufgehört hat, dekantieren Sie den Überstand möglichst vollständig und ohne allzu viel Bewegung in das andere Becherglas. Testen Sie den Geschmack in beiden Bechergläsern.</w:t>
      </w:r>
    </w:p>
    <w:p w14:paraId="3A68091F" w14:textId="77777777" w:rsidR="00444605" w:rsidRPr="009537D1" w:rsidRDefault="00444605" w:rsidP="00444605">
      <w:pPr>
        <w:pStyle w:val="Experiment"/>
      </w:pPr>
      <w:r w:rsidRPr="004C3A4B">
        <w:rPr>
          <w:rStyle w:val="Fett"/>
        </w:rPr>
        <w:t>Beobachtung 3</w:t>
      </w:r>
      <w:r w:rsidRPr="009537D1">
        <w:t>: Der Überstand schmeckt sehr sauer, der Rückstand süß.</w:t>
      </w:r>
    </w:p>
    <w:p w14:paraId="4432CD78" w14:textId="77777777" w:rsidR="00444605" w:rsidRPr="009537D1" w:rsidRDefault="00444605" w:rsidP="00444605">
      <w:pPr>
        <w:pStyle w:val="Experiment"/>
      </w:pPr>
      <w:r w:rsidRPr="004C3A4B">
        <w:rPr>
          <w:rStyle w:val="Fett"/>
        </w:rPr>
        <w:t>Deutung 3</w:t>
      </w:r>
      <w:r w:rsidRPr="009537D1">
        <w:t>: Im Überstand befindet sich die Säure, der Rückstand besteht aus Zucker.</w:t>
      </w:r>
    </w:p>
    <w:p w14:paraId="6C013AF3" w14:textId="77777777" w:rsidR="00444605" w:rsidRPr="009537D1" w:rsidRDefault="00444605" w:rsidP="00444605">
      <w:pPr>
        <w:pStyle w:val="Experiment"/>
      </w:pPr>
      <w:r w:rsidRPr="004C3A4B">
        <w:rPr>
          <w:rStyle w:val="Fett"/>
        </w:rPr>
        <w:t>Entsorgung</w:t>
      </w:r>
      <w:r w:rsidRPr="009537D1">
        <w:t xml:space="preserve">: </w:t>
      </w:r>
      <w:r w:rsidRPr="004C3A4B">
        <w:rPr>
          <w:rStyle w:val="EntsorgungZchn"/>
        </w:rPr>
        <w:t>E1</w:t>
      </w:r>
      <w:r w:rsidRPr="009537D1">
        <w:t xml:space="preserve"> (verdünnen und in den Ausguss geben).</w:t>
      </w:r>
    </w:p>
    <w:p w14:paraId="063F6BA0" w14:textId="77777777" w:rsidR="00444605" w:rsidRPr="009537D1" w:rsidRDefault="00444605" w:rsidP="00444605">
      <w:pPr>
        <w:pStyle w:val="Experiment"/>
      </w:pPr>
      <w:r w:rsidRPr="004C3A4B">
        <w:rPr>
          <w:rStyle w:val="Fett"/>
        </w:rPr>
        <w:t>Quelle</w:t>
      </w:r>
      <w:r w:rsidRPr="009537D1">
        <w:t>: Wagner, W.; Chemie in der Schule 47, 2000, S. 65-72</w:t>
      </w:r>
    </w:p>
    <w:p w14:paraId="4A10899A" w14:textId="77777777" w:rsidR="00444605" w:rsidRPr="009537D1" w:rsidRDefault="00444605" w:rsidP="00444605">
      <w:pPr>
        <w:pStyle w:val="Experiment"/>
      </w:pPr>
      <w:r w:rsidRPr="004C3A4B">
        <w:rPr>
          <w:rStyle w:val="Fett"/>
        </w:rPr>
        <w:t>Hintergrund</w:t>
      </w:r>
      <w:r w:rsidRPr="009537D1">
        <w:t>: Brause-Pulver ist eine pulvrige Mischung aus Zucker, Säure (Wein- oder Zitronensäure) und Natriumhydrogencarbonat. Hinzu kommen Aromen und Farbstoffe. Beim Lösen in Wasser brausen die Brause-Pulver stark auf, da die organischen Säuren aus Natriumhydrogencarbonat Kohlendioxid entwickeln: die feste organische Säure HA reagiert mit dem Anion des Natriumhydrogencarbonats in einer Säure/Base-Reaktion zu Kohlensäure, diese zerfällt in einem zweiten Schritt zu Kohlendioxid und Wasser:</w:t>
      </w:r>
    </w:p>
    <w:p w14:paraId="777BC6CA" w14:textId="77777777" w:rsidR="00444605" w:rsidRPr="00660D5F" w:rsidRDefault="00D4046B" w:rsidP="00444605">
      <w:pPr>
        <w:pStyle w:val="Formeln"/>
        <w:rPr>
          <w:lang w:val="en-US"/>
        </w:rPr>
      </w:pPr>
      <m:oMathPara>
        <m:oMathParaPr>
          <m:jc m:val="center"/>
        </m:oMathParaPr>
        <m:oMath>
          <m:sSubSup>
            <m:sSubSupPr>
              <m:ctrlPr>
                <w:rPr>
                  <w:rFonts w:ascii="Cambria Math" w:hAnsi="Cambria Math"/>
                </w:rPr>
              </m:ctrlPr>
            </m:sSubSupPr>
            <m:e>
              <m:r>
                <m:rPr>
                  <m:nor/>
                </m:rPr>
                <w:rPr>
                  <w:lang w:val="en-US"/>
                </w:rPr>
                <m:t>HCO</m:t>
              </m:r>
            </m:e>
            <m:sub>
              <m:r>
                <m:rPr>
                  <m:nor/>
                </m:rPr>
                <w:rPr>
                  <w:lang w:val="en-US"/>
                </w:rPr>
                <m:t>3</m:t>
              </m:r>
            </m:sub>
            <m:sup>
              <m:r>
                <m:rPr>
                  <m:nor/>
                </m:rPr>
                <w:rPr>
                  <w:lang w:val="en-US"/>
                </w:rPr>
                <m:t xml:space="preserve"> -</m:t>
              </m:r>
            </m:sup>
          </m:sSubSup>
          <m:r>
            <m:rPr>
              <m:nor/>
            </m:rPr>
            <w:rPr>
              <w:lang w:val="en-US"/>
            </w:rPr>
            <m:t xml:space="preserve"> + HA →</m:t>
          </m:r>
          <m:r>
            <m:rPr>
              <m:sty m:val="p"/>
            </m:rP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sSub>
            <m:sSubPr>
              <m:ctrlPr>
                <w:rPr>
                  <w:rFonts w:ascii="Cambria Math" w:hAnsi="Cambria Math"/>
                </w:rPr>
              </m:ctrlPr>
            </m:sSubPr>
            <m:e>
              <m:r>
                <m:rPr>
                  <m:nor/>
                </m:rPr>
                <w:rPr>
                  <w:lang w:val="en-US"/>
                </w:rPr>
                <m:t>CO</m:t>
              </m:r>
            </m:e>
            <m:sub>
              <m:r>
                <m:rPr>
                  <m:nor/>
                </m:rPr>
                <w:rPr>
                  <w:lang w:val="en-US"/>
                </w:rPr>
                <m:t>3</m:t>
              </m:r>
            </m:sub>
          </m:sSub>
          <m:r>
            <m:rPr>
              <m:nor/>
            </m:rPr>
            <w:rPr>
              <w:lang w:val="en-US"/>
            </w:rPr>
            <m:t>+</m:t>
          </m:r>
          <m:r>
            <m:rPr>
              <m:sty m:val="p"/>
            </m:rPr>
            <w:rPr>
              <w:rFonts w:ascii="Cambria Math" w:hAnsi="Cambria Math"/>
              <w:lang w:val="en-US"/>
            </w:rPr>
            <m:t xml:space="preserve"> </m:t>
          </m:r>
          <m:sSup>
            <m:sSupPr>
              <m:ctrlPr>
                <w:rPr>
                  <w:rFonts w:ascii="Cambria Math" w:hAnsi="Cambria Math"/>
                </w:rPr>
              </m:ctrlPr>
            </m:sSupPr>
            <m:e>
              <m:r>
                <m:rPr>
                  <m:nor/>
                </m:rPr>
                <w:rPr>
                  <w:lang w:val="en-US"/>
                </w:rPr>
                <m:t>A</m:t>
              </m:r>
            </m:e>
            <m:sup>
              <m:r>
                <m:rPr>
                  <m:nor/>
                </m:rPr>
                <w:rPr>
                  <w:lang w:val="en-US"/>
                </w:rPr>
                <m:t xml:space="preserve"> -</m:t>
              </m:r>
            </m:sup>
          </m:sSup>
        </m:oMath>
      </m:oMathPara>
    </w:p>
    <w:p w14:paraId="62861829" w14:textId="77777777" w:rsidR="00444605" w:rsidRPr="00660D5F" w:rsidRDefault="00D4046B" w:rsidP="00444605">
      <w:pPr>
        <w:pStyle w:val="Formeln"/>
        <w:rPr>
          <w:lang w:val="en-US"/>
        </w:rPr>
      </w:pPr>
      <m:oMathPara>
        <m:oMathParaPr>
          <m:jc m:val="center"/>
        </m:oMathParaPr>
        <m:oMath>
          <m:sSub>
            <m:sSubPr>
              <m:ctrlPr>
                <w:rPr>
                  <w:rFonts w:ascii="Cambria Math" w:hAnsi="Cambria Math"/>
                </w:rPr>
              </m:ctrlPr>
            </m:sSubPr>
            <m:e>
              <m:r>
                <m:rPr>
                  <m:nor/>
                </m:rPr>
                <w:rPr>
                  <w:lang w:val="en-US"/>
                </w:rPr>
                <m:t>H</m:t>
              </m:r>
            </m:e>
            <m:sub>
              <m:r>
                <m:rPr>
                  <m:nor/>
                </m:rPr>
                <w:rPr>
                  <w:lang w:val="en-US"/>
                </w:rPr>
                <m:t>2</m:t>
              </m:r>
            </m:sub>
          </m:sSub>
          <m:sSub>
            <m:sSubPr>
              <m:ctrlPr>
                <w:rPr>
                  <w:rFonts w:ascii="Cambria Math" w:hAnsi="Cambria Math"/>
                </w:rPr>
              </m:ctrlPr>
            </m:sSubPr>
            <m:e>
              <m:r>
                <m:rPr>
                  <m:nor/>
                </m:rPr>
                <w:rPr>
                  <w:lang w:val="en-US"/>
                </w:rPr>
                <m:t>CO</m:t>
              </m:r>
            </m:e>
            <m:sub>
              <m:r>
                <m:rPr>
                  <m:nor/>
                </m:rPr>
                <w:rPr>
                  <w:lang w:val="en-US"/>
                </w:rPr>
                <m:t>3</m:t>
              </m:r>
            </m:sub>
          </m:sSub>
          <m:r>
            <m:rPr>
              <m:nor/>
            </m:rPr>
            <w:rPr>
              <w:lang w:val="en-US"/>
            </w:rPr>
            <m:t xml:space="preserve"> →</m:t>
          </m:r>
          <m:r>
            <m:rPr>
              <m:sty m:val="p"/>
            </m:rPr>
            <w:rPr>
              <w:rFonts w:ascii="Cambria Math" w:hAnsi="Cambria Math"/>
              <w:lang w:val="en-US"/>
            </w:rPr>
            <m:t xml:space="preserve"> </m:t>
          </m:r>
          <m:sSub>
            <m:sSubPr>
              <m:ctrlPr>
                <w:rPr>
                  <w:rFonts w:ascii="Cambria Math" w:hAnsi="Cambria Math"/>
                </w:rPr>
              </m:ctrlPr>
            </m:sSubPr>
            <m:e>
              <m:r>
                <m:rPr>
                  <m:nor/>
                </m:rPr>
                <w:rPr>
                  <w:lang w:val="en-US"/>
                </w:rPr>
                <m:t>CO</m:t>
              </m:r>
            </m:e>
            <m:sub>
              <m:r>
                <m:rPr>
                  <m:nor/>
                </m:rPr>
                <w:rPr>
                  <w:lang w:val="en-US"/>
                </w:rPr>
                <m:t>2</m:t>
              </m:r>
            </m:sub>
          </m:sSub>
          <m:r>
            <m:rPr>
              <m:nor/>
            </m:rPr>
            <w:rPr>
              <w:lang w:val="en-US"/>
            </w:rPr>
            <m:t>(g)+</m:t>
          </m:r>
          <m:r>
            <m:rPr>
              <m:sty m:val="p"/>
            </m:rP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r>
            <m:rPr>
              <m:nor/>
            </m:rPr>
            <w:rPr>
              <w:lang w:val="en-US"/>
            </w:rPr>
            <m:t>O</m:t>
          </m:r>
        </m:oMath>
      </m:oMathPara>
    </w:p>
    <w:p w14:paraId="4D59C292" w14:textId="77777777" w:rsidR="00444605" w:rsidRPr="009537D1" w:rsidRDefault="00444605" w:rsidP="00444605">
      <w:pPr>
        <w:pStyle w:val="ExperimentEinzug"/>
      </w:pPr>
      <w:r w:rsidRPr="009537D1">
        <w:t>Das Verhältnis ist so zusammengestellt, dass nach erfolgter Reaktion am Ende im Wasser ein Säure-Überschuss verbleibt. Dadurch wird das Auftreten von laugigem Carbonat-Geschmack vermieden. Bei den Aromen handelt es sich um keine Feststoffe. Warum aber ist das Brause-Pulver in fester Form erhältlich?</w:t>
      </w:r>
    </w:p>
    <w:p w14:paraId="078A478A" w14:textId="77777777" w:rsidR="00444605" w:rsidRPr="009537D1" w:rsidRDefault="00444605" w:rsidP="00444605">
      <w:pPr>
        <w:pStyle w:val="ExperimentEinzug"/>
      </w:pPr>
      <w:r w:rsidRPr="009537D1">
        <w:t>Die Aroma-Stoffe werden von Maltodextrin-Körnchen adsorbiert.</w:t>
      </w:r>
    </w:p>
    <w:p w14:paraId="5EE72D35" w14:textId="77777777" w:rsidR="00444605" w:rsidRDefault="00444605" w:rsidP="00444605">
      <w:pPr>
        <w:spacing w:before="0"/>
        <w:jc w:val="left"/>
      </w:pPr>
      <w:bookmarkStart w:id="90" w:name="_Stoffart-_und_Zustandsänderung"/>
      <w:bookmarkEnd w:id="90"/>
      <w:r>
        <w:br w:type="page"/>
      </w:r>
    </w:p>
    <w:p w14:paraId="034BB93C" w14:textId="77777777" w:rsidR="00444605" w:rsidRPr="009537D1" w:rsidRDefault="00444605" w:rsidP="00444605">
      <w:pPr>
        <w:pStyle w:val="berschrift2"/>
      </w:pPr>
      <w:bookmarkStart w:id="91" w:name="_Toc43882574"/>
      <w:bookmarkStart w:id="92" w:name="_Toc67462073"/>
      <w:bookmarkStart w:id="93" w:name="_Toc92035591"/>
      <w:r w:rsidRPr="009537D1">
        <w:lastRenderedPageBreak/>
        <w:t>Beispiele einfacher Experimente für den Einstieg in die Chemie in der ersten UE des Jahres</w:t>
      </w:r>
      <w:bookmarkEnd w:id="91"/>
      <w:bookmarkEnd w:id="92"/>
      <w:r>
        <w:t xml:space="preserve"> in einer Jgst. 8</w:t>
      </w:r>
      <w:bookmarkEnd w:id="93"/>
    </w:p>
    <w:p w14:paraId="0B0DDC9C" w14:textId="77777777" w:rsidR="00444605" w:rsidRPr="009537D1" w:rsidRDefault="00444605" w:rsidP="00444605">
      <w:r w:rsidRPr="009537D1">
        <w:t>Das Beispiel stammt aus einer Unterrichts</w:t>
      </w:r>
      <w:r>
        <w:t>s</w:t>
      </w:r>
      <w:r w:rsidRPr="009537D1">
        <w:t>equenz aus 3 - 4 Unterrichtsstunden, erarbeitet im Rahmen des Seminars zur Didaktik der Chemie, WS 99/00, von Peter Pösch, Andreas Dörfler, Christan Maurer und Sandra Hollmach.</w:t>
      </w:r>
    </w:p>
    <w:p w14:paraId="2DD50DCA" w14:textId="77777777" w:rsidR="00444605" w:rsidRPr="009537D1" w:rsidRDefault="00444605" w:rsidP="00444605">
      <w:r w:rsidRPr="009537D1">
        <w:t>Diese Unterrichts</w:t>
      </w:r>
      <w:r>
        <w:t>e</w:t>
      </w:r>
      <w:r w:rsidRPr="009537D1">
        <w:t>inheit dient dazu, Lernenden in der ersten Chemie-Stunde (bayrische Realschule, genauso gut aber auch Gymnasium) in die Arbeitsweise der Chemie als Wissenschaft einzuführen. Verfügbar sind 4 Themen-Bereiche:</w:t>
      </w:r>
    </w:p>
    <w:p w14:paraId="617EC2EE" w14:textId="77777777" w:rsidR="00444605" w:rsidRPr="009537D1" w:rsidRDefault="00444605" w:rsidP="00444605"/>
    <w:tbl>
      <w:tblPr>
        <w:tblStyle w:val="Tabellenraster"/>
        <w:tblW w:w="0" w:type="auto"/>
        <w:tblLook w:val="04A0" w:firstRow="1" w:lastRow="0" w:firstColumn="1" w:lastColumn="0" w:noHBand="0" w:noVBand="1"/>
      </w:tblPr>
      <w:tblGrid>
        <w:gridCol w:w="1911"/>
        <w:gridCol w:w="7687"/>
      </w:tblGrid>
      <w:tr w:rsidR="00444605" w:rsidRPr="009537D1" w14:paraId="4E46B646" w14:textId="77777777" w:rsidTr="00D322BD">
        <w:tc>
          <w:tcPr>
            <w:tcW w:w="0" w:type="auto"/>
            <w:shd w:val="clear" w:color="auto" w:fill="D9D9D9" w:themeFill="background1" w:themeFillShade="D9"/>
            <w:vAlign w:val="center"/>
          </w:tcPr>
          <w:p w14:paraId="57091D22" w14:textId="77777777" w:rsidR="00444605" w:rsidRPr="009537D1" w:rsidRDefault="00444605" w:rsidP="00D322BD">
            <w:r w:rsidRPr="009537D1">
              <w:t>Thema</w:t>
            </w:r>
          </w:p>
        </w:tc>
        <w:tc>
          <w:tcPr>
            <w:tcW w:w="0" w:type="auto"/>
            <w:shd w:val="clear" w:color="auto" w:fill="D9D9D9" w:themeFill="background1" w:themeFillShade="D9"/>
            <w:vAlign w:val="center"/>
          </w:tcPr>
          <w:p w14:paraId="13AF7C78" w14:textId="77777777" w:rsidR="00444605" w:rsidRPr="009537D1" w:rsidRDefault="00444605" w:rsidP="00D322BD">
            <w:r w:rsidRPr="009537D1">
              <w:t>Lehr-Ziele</w:t>
            </w:r>
          </w:p>
        </w:tc>
      </w:tr>
      <w:tr w:rsidR="00444605" w:rsidRPr="009537D1" w14:paraId="5476E5F9" w14:textId="77777777" w:rsidTr="00D322BD">
        <w:tc>
          <w:tcPr>
            <w:tcW w:w="0" w:type="auto"/>
          </w:tcPr>
          <w:p w14:paraId="09CB7B7E" w14:textId="77777777" w:rsidR="00444605" w:rsidRPr="009537D1" w:rsidRDefault="00444605" w:rsidP="00D322BD">
            <w:r w:rsidRPr="009537D1">
              <w:t>Kunststoffe</w:t>
            </w:r>
          </w:p>
        </w:tc>
        <w:tc>
          <w:tcPr>
            <w:tcW w:w="0" w:type="auto"/>
          </w:tcPr>
          <w:p w14:paraId="5E4D3F01" w14:textId="77777777" w:rsidR="00444605" w:rsidRPr="009537D1" w:rsidRDefault="00444605" w:rsidP="00D322BD">
            <w:r w:rsidRPr="009537D1">
              <w:t>Unterscheidung von PE und PS</w:t>
            </w:r>
          </w:p>
        </w:tc>
      </w:tr>
      <w:tr w:rsidR="00444605" w:rsidRPr="009537D1" w14:paraId="0BE3E345" w14:textId="77777777" w:rsidTr="00D322BD">
        <w:tc>
          <w:tcPr>
            <w:tcW w:w="0" w:type="auto"/>
          </w:tcPr>
          <w:p w14:paraId="70616EC6" w14:textId="77777777" w:rsidR="00444605" w:rsidRPr="009537D1" w:rsidRDefault="00444605" w:rsidP="00D322BD">
            <w:r w:rsidRPr="009537D1">
              <w:t>Gewebe</w:t>
            </w:r>
          </w:p>
        </w:tc>
        <w:tc>
          <w:tcPr>
            <w:tcW w:w="0" w:type="auto"/>
          </w:tcPr>
          <w:p w14:paraId="64E3A2A8" w14:textId="77777777" w:rsidR="00444605" w:rsidRPr="009537D1" w:rsidRDefault="00444605" w:rsidP="00D322BD">
            <w:r w:rsidRPr="009537D1">
              <w:t>Unterscheidung von Wolle und Baumwolle</w:t>
            </w:r>
          </w:p>
        </w:tc>
      </w:tr>
      <w:tr w:rsidR="00444605" w:rsidRPr="009537D1" w14:paraId="4EA5DE72" w14:textId="77777777" w:rsidTr="00D322BD">
        <w:tc>
          <w:tcPr>
            <w:tcW w:w="0" w:type="auto"/>
          </w:tcPr>
          <w:p w14:paraId="4092988C" w14:textId="77777777" w:rsidR="00444605" w:rsidRPr="009537D1" w:rsidRDefault="00444605" w:rsidP="00D322BD">
            <w:r w:rsidRPr="009537D1">
              <w:t>Holz</w:t>
            </w:r>
          </w:p>
        </w:tc>
        <w:tc>
          <w:tcPr>
            <w:tcW w:w="0" w:type="auto"/>
          </w:tcPr>
          <w:p w14:paraId="52F2FB77" w14:textId="77777777" w:rsidR="00444605" w:rsidRPr="009537D1" w:rsidRDefault="00444605" w:rsidP="00D322BD">
            <w:r w:rsidRPr="009537D1">
              <w:t>Unterscheidung von Laub- und Nadelholz</w:t>
            </w:r>
          </w:p>
        </w:tc>
      </w:tr>
      <w:tr w:rsidR="00444605" w:rsidRPr="009537D1" w14:paraId="663C32F7" w14:textId="77777777" w:rsidTr="00D322BD">
        <w:tc>
          <w:tcPr>
            <w:tcW w:w="0" w:type="auto"/>
          </w:tcPr>
          <w:p w14:paraId="4C538990" w14:textId="77777777" w:rsidR="00444605" w:rsidRPr="009537D1" w:rsidRDefault="00444605" w:rsidP="00D322BD">
            <w:r w:rsidRPr="009537D1">
              <w:t>kristalline Stoffe</w:t>
            </w:r>
          </w:p>
        </w:tc>
        <w:tc>
          <w:tcPr>
            <w:tcW w:w="0" w:type="auto"/>
          </w:tcPr>
          <w:p w14:paraId="3BD14476" w14:textId="77777777" w:rsidR="00444605" w:rsidRPr="009537D1" w:rsidRDefault="00444605" w:rsidP="00D322BD">
            <w:r w:rsidRPr="009537D1">
              <w:t>Unterscheidung von Salz, Zucker, Zitronensäure und ihren Gemengen</w:t>
            </w:r>
          </w:p>
        </w:tc>
      </w:tr>
    </w:tbl>
    <w:p w14:paraId="2E7C0E3D" w14:textId="77777777" w:rsidR="00444605" w:rsidRPr="009537D1" w:rsidRDefault="00444605" w:rsidP="00444605">
      <w:r w:rsidRPr="009537D1">
        <w:t>Hier wurden die kristallinen Stoffe als Beispiel ausgewählt.</w:t>
      </w:r>
    </w:p>
    <w:p w14:paraId="704DE482" w14:textId="77777777" w:rsidR="00444605" w:rsidRPr="00017BE9" w:rsidRDefault="00444605" w:rsidP="00017BE9">
      <w:pPr>
        <w:pStyle w:val="Bilder"/>
        <w:jc w:val="left"/>
        <w:rPr>
          <w:rStyle w:val="Hervorhebung"/>
          <w:bCs/>
          <w:iCs w:val="0"/>
          <w:sz w:val="32"/>
        </w:rPr>
      </w:pPr>
      <w:bookmarkStart w:id="94" w:name="_Toc43882577"/>
      <w:bookmarkStart w:id="95" w:name="_Ref20302986"/>
      <w:r w:rsidRPr="00017BE9">
        <w:rPr>
          <w:rStyle w:val="Hervorhebung"/>
          <w:bCs/>
          <w:iCs w:val="0"/>
          <w:sz w:val="32"/>
        </w:rPr>
        <w:t>Untersuchung kristalliner Stoffe</w:t>
      </w:r>
      <w:bookmarkEnd w:id="94"/>
      <w:r w:rsidRPr="00017BE9">
        <w:rPr>
          <w:rStyle w:val="Hervorhebung"/>
          <w:bCs/>
          <w:iCs w:val="0"/>
          <w:sz w:val="32"/>
        </w:rPr>
        <w:t xml:space="preserve"> (Bsp. einer Komplett-Anleitung für Lehrende)</w:t>
      </w:r>
      <w:bookmarkEnd w:id="95"/>
    </w:p>
    <w:p w14:paraId="774452DF" w14:textId="77777777" w:rsidR="00444605" w:rsidRPr="009537D1" w:rsidRDefault="00444605" w:rsidP="00444605">
      <w:pPr>
        <w:pStyle w:val="Experiment"/>
      </w:pPr>
      <w:r w:rsidRPr="00A97789">
        <w:rPr>
          <w:rStyle w:val="Fett"/>
        </w:rPr>
        <w:t>Zeitbedarf</w:t>
      </w:r>
      <w:r w:rsidRPr="009537D1">
        <w:t>: ca. 45 Minuten</w:t>
      </w:r>
    </w:p>
    <w:p w14:paraId="132C3AC3" w14:textId="77777777" w:rsidR="00444605" w:rsidRPr="009537D1" w:rsidRDefault="00444605" w:rsidP="00444605">
      <w:pPr>
        <w:pStyle w:val="Experiment"/>
      </w:pPr>
      <w:r w:rsidRPr="00A97789">
        <w:rPr>
          <w:rStyle w:val="Fett"/>
        </w:rPr>
        <w:t>Kompetenz/Ziel</w:t>
      </w:r>
      <w:r w:rsidRPr="009537D1">
        <w:t>: Untersuchung von verschiedenen (optisch ähnlich erscheinenden) kristallinen Substanzen bezüglich deren Geschmack und Verhalten beim Erhitzen</w:t>
      </w:r>
    </w:p>
    <w:p w14:paraId="22D70729" w14:textId="77777777" w:rsidR="00444605" w:rsidRPr="009537D1" w:rsidRDefault="00444605" w:rsidP="00444605">
      <w:pPr>
        <w:pStyle w:val="Experiment"/>
      </w:pPr>
      <w:r w:rsidRPr="00A97789">
        <w:rPr>
          <w:rStyle w:val="Fett"/>
        </w:rPr>
        <w:t>Gruppen-Größe</w:t>
      </w:r>
      <w:r w:rsidRPr="009537D1">
        <w:t>: 2 (max. 3) Lernende</w:t>
      </w:r>
    </w:p>
    <w:p w14:paraId="2E3A6BD7" w14:textId="77777777" w:rsidR="00444605" w:rsidRPr="009537D1" w:rsidRDefault="00444605" w:rsidP="00444605">
      <w:pPr>
        <w:pStyle w:val="Experiment"/>
      </w:pPr>
      <w:r w:rsidRPr="00A97789">
        <w:rPr>
          <w:rStyle w:val="Fett"/>
        </w:rPr>
        <w:t>Material</w:t>
      </w:r>
      <w:r w:rsidRPr="009537D1">
        <w:t>:</w:t>
      </w:r>
    </w:p>
    <w:p w14:paraId="1247D693" w14:textId="77777777" w:rsidR="00444605" w:rsidRDefault="00444605" w:rsidP="00444605">
      <w:pPr>
        <w:pStyle w:val="Liste1"/>
        <w:rPr>
          <w:rStyle w:val="Fett"/>
        </w:rPr>
        <w:sectPr w:rsidR="00444605" w:rsidSect="00C55464">
          <w:type w:val="continuous"/>
          <w:pgSz w:w="11906" w:h="16838"/>
          <w:pgMar w:top="851" w:right="1134" w:bottom="851" w:left="1134" w:header="284" w:footer="397" w:gutter="0"/>
          <w:cols w:space="708"/>
          <w:docGrid w:linePitch="360"/>
        </w:sectPr>
      </w:pPr>
    </w:p>
    <w:p w14:paraId="68FF731B" w14:textId="77777777" w:rsidR="00444605" w:rsidRPr="00A97789" w:rsidRDefault="00444605" w:rsidP="00444605">
      <w:pPr>
        <w:pStyle w:val="Liste1"/>
        <w:rPr>
          <w:rStyle w:val="Fett"/>
        </w:rPr>
      </w:pPr>
      <w:r w:rsidRPr="00A97789">
        <w:rPr>
          <w:rStyle w:val="Fett"/>
        </w:rPr>
        <w:t>Feuerzeug/Streichhölzer</w:t>
      </w:r>
    </w:p>
    <w:p w14:paraId="2AEFCB5F" w14:textId="77777777" w:rsidR="00444605" w:rsidRPr="00A97789" w:rsidRDefault="00444605" w:rsidP="00444605">
      <w:pPr>
        <w:pStyle w:val="Liste1"/>
        <w:rPr>
          <w:rStyle w:val="Fett"/>
        </w:rPr>
      </w:pPr>
      <w:r w:rsidRPr="00A97789">
        <w:rPr>
          <w:rStyle w:val="Fett"/>
        </w:rPr>
        <w:t>Teelicht</w:t>
      </w:r>
    </w:p>
    <w:p w14:paraId="4C59B8F4" w14:textId="77777777" w:rsidR="00444605" w:rsidRPr="00A97789" w:rsidRDefault="00444605" w:rsidP="00444605">
      <w:pPr>
        <w:pStyle w:val="Liste1"/>
        <w:rPr>
          <w:rStyle w:val="Fett"/>
        </w:rPr>
      </w:pPr>
      <w:r w:rsidRPr="00A97789">
        <w:rPr>
          <w:rStyle w:val="Fett"/>
        </w:rPr>
        <w:t>Löffel-Spatel</w:t>
      </w:r>
    </w:p>
    <w:p w14:paraId="29194062" w14:textId="77777777" w:rsidR="00444605" w:rsidRPr="009537D1" w:rsidRDefault="00444605" w:rsidP="00444605">
      <w:pPr>
        <w:pStyle w:val="Liste1"/>
      </w:pPr>
      <w:r w:rsidRPr="009537D1">
        <w:t>5 handtellergroße Schälchen aus Alufolie (eventuell selbst von Lernenden vor Versuchsbeginn gefertigt)</w:t>
      </w:r>
    </w:p>
    <w:p w14:paraId="48C7BDFA" w14:textId="77777777" w:rsidR="00444605" w:rsidRPr="009537D1" w:rsidRDefault="00444605" w:rsidP="00444605">
      <w:pPr>
        <w:pStyle w:val="Liste1"/>
      </w:pPr>
      <w:r w:rsidRPr="009537D1">
        <w:t>2 Gläser frisches Wasser (zum Mund spülen)</w:t>
      </w:r>
    </w:p>
    <w:p w14:paraId="31CFF983" w14:textId="77777777" w:rsidR="00444605" w:rsidRPr="009537D1" w:rsidRDefault="00444605" w:rsidP="00444605">
      <w:pPr>
        <w:pStyle w:val="Liste1"/>
      </w:pPr>
      <w:r w:rsidRPr="009537D1">
        <w:t>Unterlage aus Alufolie (50 x 50 cm, mit Klebe-Streifen auf der Unterlage fixiert)</w:t>
      </w:r>
    </w:p>
    <w:p w14:paraId="12A3DA54" w14:textId="77777777" w:rsidR="00444605" w:rsidRPr="009537D1" w:rsidRDefault="00444605" w:rsidP="00444605">
      <w:pPr>
        <w:pStyle w:val="Liste1"/>
      </w:pPr>
      <w:r w:rsidRPr="009537D1">
        <w:t>3 Rinnen (ca. 7 x 3 cm) aus einlagiger Alufolie (eventuell selbst von Lernenden vor Versuchsbeginn gefertigt)</w:t>
      </w:r>
    </w:p>
    <w:p w14:paraId="32FB83C9" w14:textId="77777777" w:rsidR="00444605" w:rsidRDefault="00444605" w:rsidP="00444605">
      <w:pPr>
        <w:pStyle w:val="Experiment"/>
        <w:rPr>
          <w:rStyle w:val="Fett"/>
        </w:rPr>
        <w:sectPr w:rsidR="00444605" w:rsidSect="00A97789">
          <w:type w:val="continuous"/>
          <w:pgSz w:w="11906" w:h="16838"/>
          <w:pgMar w:top="851" w:right="1134" w:bottom="851" w:left="1134" w:header="284" w:footer="397" w:gutter="0"/>
          <w:cols w:num="2" w:space="708"/>
          <w:docGrid w:linePitch="360"/>
        </w:sectPr>
      </w:pPr>
    </w:p>
    <w:p w14:paraId="75FB837E" w14:textId="77777777" w:rsidR="00444605" w:rsidRPr="009537D1" w:rsidRDefault="00444605" w:rsidP="00444605">
      <w:pPr>
        <w:pStyle w:val="Experiment"/>
      </w:pPr>
      <w:r w:rsidRPr="00A97789">
        <w:rPr>
          <w:rStyle w:val="Fett"/>
        </w:rPr>
        <w:t>Chemikalien</w:t>
      </w:r>
      <w:r w:rsidRPr="009537D1">
        <w:t xml:space="preserve"> (je 200</w:t>
      </w:r>
      <w:r>
        <w:t> </w:t>
      </w:r>
      <w:r w:rsidRPr="009537D1">
        <w:t xml:space="preserve">g, in Bechergläsern mit verschlüsselter Kennzeichnung): </w:t>
      </w:r>
    </w:p>
    <w:p w14:paraId="4CF071EF" w14:textId="77777777" w:rsidR="00444605" w:rsidRPr="009537D1" w:rsidRDefault="00444605" w:rsidP="00444605">
      <w:pPr>
        <w:pStyle w:val="Liste2Einzug"/>
      </w:pPr>
      <w:r w:rsidRPr="009537D1">
        <w:t>Probe 1: weißer Kristall-Zucker (fein)</w:t>
      </w:r>
    </w:p>
    <w:p w14:paraId="3F4FACB9" w14:textId="77777777" w:rsidR="00444605" w:rsidRPr="009537D1" w:rsidRDefault="00444605" w:rsidP="00444605">
      <w:pPr>
        <w:pStyle w:val="Liste2Einzug"/>
      </w:pPr>
      <w:r w:rsidRPr="009537D1">
        <w:t>Probe 2: Zitronensäure (p. A.)</w:t>
      </w:r>
    </w:p>
    <w:p w14:paraId="6EA2194F" w14:textId="77777777" w:rsidR="00444605" w:rsidRPr="009537D1" w:rsidRDefault="00444605" w:rsidP="00444605">
      <w:pPr>
        <w:pStyle w:val="Liste2Einzug"/>
      </w:pPr>
      <w:r w:rsidRPr="009537D1">
        <w:t>Probe 3: Speise-Salz</w:t>
      </w:r>
    </w:p>
    <w:p w14:paraId="5BB1DF50" w14:textId="77777777" w:rsidR="00444605" w:rsidRPr="009537D1" w:rsidRDefault="00444605" w:rsidP="00444605">
      <w:pPr>
        <w:pStyle w:val="Liste2Einzug"/>
      </w:pPr>
      <w:r w:rsidRPr="009537D1">
        <w:t>Probe 4: Zucker</w:t>
      </w:r>
      <w:r>
        <w:t> </w:t>
      </w:r>
      <w:r w:rsidRPr="009537D1">
        <w:t>:</w:t>
      </w:r>
      <w:r>
        <w:t> </w:t>
      </w:r>
      <w:r w:rsidRPr="009537D1">
        <w:t xml:space="preserve">Zitronensäure </w:t>
      </w:r>
      <w:r>
        <w:t>(</w:t>
      </w:r>
      <w:r w:rsidRPr="009537D1">
        <w:t>Mischung (4:1)</w:t>
      </w:r>
      <w:r>
        <w:t>)</w:t>
      </w:r>
    </w:p>
    <w:p w14:paraId="51D0E464" w14:textId="77777777" w:rsidR="00444605" w:rsidRPr="009537D1" w:rsidRDefault="00444605" w:rsidP="00444605">
      <w:pPr>
        <w:pStyle w:val="Liste2Einzug"/>
      </w:pPr>
      <w:r w:rsidRPr="009537D1">
        <w:t>Probe 5: Salz</w:t>
      </w:r>
      <w:r>
        <w:t> </w:t>
      </w:r>
      <w:r w:rsidRPr="009537D1">
        <w:t>:</w:t>
      </w:r>
      <w:r>
        <w:t> </w:t>
      </w:r>
      <w:r w:rsidRPr="009537D1">
        <w:t xml:space="preserve">Zitronensäure </w:t>
      </w:r>
      <w:r>
        <w:t>(</w:t>
      </w:r>
      <w:r w:rsidRPr="009537D1">
        <w:t>Mischung (4:1)</w:t>
      </w:r>
      <w:r>
        <w:t>)</w:t>
      </w:r>
    </w:p>
    <w:p w14:paraId="55D6B27C" w14:textId="77777777" w:rsidR="00444605" w:rsidRPr="009537D1" w:rsidRDefault="00444605" w:rsidP="00444605">
      <w:pPr>
        <w:pStyle w:val="Experiment"/>
      </w:pPr>
      <w:r w:rsidRPr="00A97789">
        <w:rPr>
          <w:rStyle w:val="Fett"/>
        </w:rPr>
        <w:t>Sicherheitshinweise</w:t>
      </w:r>
      <w:r w:rsidRPr="009537D1">
        <w:t>:</w:t>
      </w:r>
    </w:p>
    <w:p w14:paraId="288A16F1" w14:textId="77777777" w:rsidR="00444605" w:rsidRPr="009537D1" w:rsidRDefault="00444605" w:rsidP="00444605">
      <w:pPr>
        <w:pStyle w:val="Liste2Einzug"/>
      </w:pPr>
      <w:r w:rsidRPr="009537D1">
        <w:t>Lange Haare Lernend</w:t>
      </w:r>
      <w:r>
        <w:t>er müssen zurückgebunden werden</w:t>
      </w:r>
    </w:p>
    <w:p w14:paraId="549ED180" w14:textId="77777777" w:rsidR="00444605" w:rsidRPr="009537D1" w:rsidRDefault="00444605" w:rsidP="00444605">
      <w:pPr>
        <w:pStyle w:val="Liste2Einzug"/>
      </w:pPr>
      <w:r w:rsidRPr="009537D1">
        <w:lastRenderedPageBreak/>
        <w:t>Die brennende Kerze sollte auf der Unterlage mit ausreichendem Abstand v</w:t>
      </w:r>
      <w:r>
        <w:t>on den Lernenden platziert sein</w:t>
      </w:r>
    </w:p>
    <w:p w14:paraId="6BD7ECF2" w14:textId="77777777" w:rsidR="00444605" w:rsidRPr="009537D1" w:rsidRDefault="00444605" w:rsidP="00444605">
      <w:pPr>
        <w:pStyle w:val="Liste2Einzug"/>
      </w:pPr>
      <w:r w:rsidRPr="009537D1">
        <w:t>Die erhitzten</w:t>
      </w:r>
      <w:r>
        <w:t xml:space="preserve"> Enden der Alu-Rinnen sind heiß</w:t>
      </w:r>
    </w:p>
    <w:p w14:paraId="55A9EAC3" w14:textId="77777777" w:rsidR="00444605" w:rsidRPr="009537D1" w:rsidRDefault="00444605" w:rsidP="00444605">
      <w:pPr>
        <w:pStyle w:val="Experiment"/>
      </w:pPr>
      <w:r w:rsidRPr="00A97789">
        <w:rPr>
          <w:rStyle w:val="Fett"/>
        </w:rPr>
        <w:t>Durchführung 1</w:t>
      </w:r>
      <w:r w:rsidRPr="009537D1">
        <w:t>: An jede Gruppe wird je ein Teelöffel der 5 Proben in die 5 Alu-Schälchen verteilt.</w:t>
      </w:r>
    </w:p>
    <w:p w14:paraId="72A01593" w14:textId="77777777" w:rsidR="00444605" w:rsidRPr="009537D1" w:rsidRDefault="00444605" w:rsidP="00444605">
      <w:pPr>
        <w:pStyle w:val="ExperimentEinzug"/>
      </w:pPr>
      <w:r w:rsidRPr="009537D1">
        <w:t>Lernende sollen zunächst ihre optischen Eindrücke von den Proben im Protokoll vermerken und vor den Tests diskutieren.</w:t>
      </w:r>
    </w:p>
    <w:p w14:paraId="0268A756" w14:textId="77777777" w:rsidR="00444605" w:rsidRPr="009537D1" w:rsidRDefault="00444605" w:rsidP="00444605">
      <w:pPr>
        <w:pStyle w:val="Experiment"/>
      </w:pPr>
      <w:r w:rsidRPr="00A97789">
        <w:rPr>
          <w:rStyle w:val="Fett"/>
        </w:rPr>
        <w:t>Durchführung 2</w:t>
      </w:r>
      <w:r w:rsidRPr="009537D1">
        <w:t>: Geschmacks</w:t>
      </w:r>
      <w:r>
        <w:t>t</w:t>
      </w:r>
      <w:r w:rsidRPr="009537D1">
        <w:t>est</w:t>
      </w:r>
    </w:p>
    <w:p w14:paraId="03E83655" w14:textId="77777777" w:rsidR="00444605" w:rsidRPr="009537D1" w:rsidRDefault="00444605" w:rsidP="00444605">
      <w:pPr>
        <w:pStyle w:val="ExperimentEinzug"/>
      </w:pPr>
      <w:r w:rsidRPr="009537D1">
        <w:t>Im ersten Teil des Versuchs sollen Lernende Geschmacks</w:t>
      </w:r>
      <w:r>
        <w:t>p</w:t>
      </w:r>
      <w:r w:rsidRPr="009537D1">
        <w:t>roben mit den Substanzen durchführen und herauszufinden versuchen, worum es sich jeweils handeln könnte.</w:t>
      </w:r>
    </w:p>
    <w:p w14:paraId="7E79152C" w14:textId="77777777" w:rsidR="00444605" w:rsidRPr="009537D1" w:rsidRDefault="00444605" w:rsidP="00444605">
      <w:pPr>
        <w:pStyle w:val="FRot"/>
        <w:numPr>
          <w:ilvl w:val="4"/>
          <w:numId w:val="5"/>
        </w:numPr>
      </w:pPr>
      <w:r w:rsidRPr="009537D1">
        <w:t>Dies sei ausnahmsweise im Chemie-Unterricht erlaubt (siehe Bemerkung am Ende der Anleitung).</w:t>
      </w:r>
    </w:p>
    <w:p w14:paraId="062E35F6" w14:textId="77777777" w:rsidR="00444605" w:rsidRPr="009537D1" w:rsidRDefault="00444605" w:rsidP="00444605">
      <w:pPr>
        <w:pStyle w:val="ExperimentEinzug"/>
      </w:pPr>
      <w:r w:rsidRPr="009537D1">
        <w:t>Dazu entnehmen Sie mit dem angefeuchteten Finger kleine Mengen aus den Alu-Schälchen.</w:t>
      </w:r>
    </w:p>
    <w:p w14:paraId="35D8C1CF" w14:textId="77777777" w:rsidR="00444605" w:rsidRPr="009537D1" w:rsidRDefault="00444605" w:rsidP="00444605">
      <w:pPr>
        <w:pStyle w:val="ExperimentEinzug"/>
      </w:pPr>
      <w:r w:rsidRPr="009537D1">
        <w:t>Ihre Vermutungen werden selbstständig protokolliert. Um eine Überreizung der Geschmacks</w:t>
      </w:r>
      <w:r>
        <w:t>s</w:t>
      </w:r>
      <w:r w:rsidRPr="009537D1">
        <w:t>inne zu vermeiden und die Differenzierung zu erleichtern, kann zwischendurch mit dem zur Verfügung stehenden Wasser gespült werden.</w:t>
      </w:r>
    </w:p>
    <w:p w14:paraId="578FF8D1" w14:textId="77777777" w:rsidR="00444605" w:rsidRPr="009537D1" w:rsidRDefault="00444605" w:rsidP="00444605">
      <w:pPr>
        <w:pStyle w:val="Experiment"/>
        <w:spacing w:before="60"/>
      </w:pPr>
      <w:r w:rsidRPr="00A97789">
        <w:rPr>
          <w:rStyle w:val="Fett"/>
        </w:rPr>
        <w:t>Beobachtung 2</w:t>
      </w:r>
      <w:r w:rsidRPr="009537D1">
        <w:t>:</w:t>
      </w:r>
    </w:p>
    <w:p w14:paraId="494942DE" w14:textId="77777777" w:rsidR="00444605" w:rsidRPr="009537D1" w:rsidRDefault="00444605" w:rsidP="00444605">
      <w:pPr>
        <w:pStyle w:val="Liste2Einzug"/>
        <w:spacing w:before="60"/>
      </w:pPr>
      <w:r w:rsidRPr="009537D1">
        <w:t>Probe 1: Der Gesch</w:t>
      </w:r>
      <w:r>
        <w:t>mack von Zucker ist wohlbekannt</w:t>
      </w:r>
    </w:p>
    <w:p w14:paraId="1A97096E" w14:textId="77777777" w:rsidR="00444605" w:rsidRPr="009537D1" w:rsidRDefault="00444605" w:rsidP="00444605">
      <w:pPr>
        <w:pStyle w:val="Liste2Einzug"/>
        <w:spacing w:before="60"/>
      </w:pPr>
      <w:r w:rsidRPr="009537D1">
        <w:t xml:space="preserve">Probe 2: Der saure Geschmack ist bekannt, führt aber nicht </w:t>
      </w:r>
      <w:r>
        <w:t>zu einer spezifischen Vermutung</w:t>
      </w:r>
    </w:p>
    <w:p w14:paraId="2F517F14" w14:textId="77777777" w:rsidR="00444605" w:rsidRPr="009537D1" w:rsidRDefault="00444605" w:rsidP="00444605">
      <w:pPr>
        <w:pStyle w:val="Liste2Einzug"/>
        <w:spacing w:before="60"/>
      </w:pPr>
      <w:r w:rsidRPr="009537D1">
        <w:t>Probe 3: Der Ges</w:t>
      </w:r>
      <w:r>
        <w:t>chmack von Salz ist wohlbekannt</w:t>
      </w:r>
    </w:p>
    <w:p w14:paraId="6484EBFE" w14:textId="77777777" w:rsidR="00444605" w:rsidRPr="009537D1" w:rsidRDefault="00444605" w:rsidP="00444605">
      <w:pPr>
        <w:pStyle w:val="Liste2Einzug"/>
        <w:spacing w:before="60"/>
      </w:pPr>
      <w:r w:rsidRPr="009537D1">
        <w:t xml:space="preserve">Proben 4 und 5: Bei den Mischungen wird diejenige mit dem Zucker als wesentlich „angenehmer“, als </w:t>
      </w:r>
      <w:r>
        <w:t>die Mischung mit Salz empfunden</w:t>
      </w:r>
    </w:p>
    <w:p w14:paraId="5A5E6549" w14:textId="77777777" w:rsidR="00444605" w:rsidRPr="009537D1" w:rsidRDefault="00444605" w:rsidP="00444605">
      <w:pPr>
        <w:pStyle w:val="Experiment"/>
        <w:spacing w:before="60"/>
      </w:pPr>
      <w:r w:rsidRPr="00A97789">
        <w:rPr>
          <w:rStyle w:val="Fett"/>
        </w:rPr>
        <w:t>Durchführung 3</w:t>
      </w:r>
      <w:r w:rsidRPr="009537D1">
        <w:t>: Verhalten beim Erhitzen</w:t>
      </w:r>
    </w:p>
    <w:p w14:paraId="72607E94" w14:textId="77777777" w:rsidR="00444605" w:rsidRPr="009537D1" w:rsidRDefault="00444605" w:rsidP="00444605">
      <w:pPr>
        <w:pStyle w:val="ExperimentEinzug"/>
        <w:spacing w:before="60"/>
      </w:pPr>
      <w:r w:rsidRPr="009537D1">
        <w:t xml:space="preserve">Nachdem die Lernenden selbstständig den Zucker und das Salz erkannt haben und den dritten Reinstoff mit Hilfe des Lehrenden als Zitronensäure charakterisierten, werden hierfür von den Lernenden je 1 - 2 </w:t>
      </w:r>
      <w:r>
        <w:t>Spatelspitze</w:t>
      </w:r>
      <w:r w:rsidRPr="009537D1">
        <w:t>n Zucker bzw. Zitronensäure und einige Kristalle Speise-Salz auf je ein Ende der gefalteten Alu-Rinnen gegeben und über der Flamme des Teelichts erhitzt.</w:t>
      </w:r>
    </w:p>
    <w:p w14:paraId="7AE4E488" w14:textId="77777777" w:rsidR="00444605" w:rsidRPr="009537D1" w:rsidRDefault="00444605" w:rsidP="00444605">
      <w:pPr>
        <w:pStyle w:val="ExperimentEinzug"/>
        <w:spacing w:before="60"/>
      </w:pPr>
      <w:r w:rsidRPr="009537D1">
        <w:t>Beobachtungen bitte notieren.</w:t>
      </w:r>
    </w:p>
    <w:p w14:paraId="3A201D7B" w14:textId="77777777" w:rsidR="00444605" w:rsidRPr="009537D1" w:rsidRDefault="00444605" w:rsidP="00444605">
      <w:pPr>
        <w:pStyle w:val="Experiment"/>
        <w:spacing w:before="60"/>
      </w:pPr>
      <w:r w:rsidRPr="00A97789">
        <w:rPr>
          <w:rStyle w:val="Fett"/>
        </w:rPr>
        <w:t>Beobachtung 3</w:t>
      </w:r>
      <w:r w:rsidRPr="009537D1">
        <w:t>:</w:t>
      </w:r>
    </w:p>
    <w:p w14:paraId="7D17DD0F" w14:textId="77777777" w:rsidR="00444605" w:rsidRPr="009537D1" w:rsidRDefault="00444605" w:rsidP="00444605">
      <w:pPr>
        <w:pStyle w:val="Liste2Einzug"/>
        <w:spacing w:before="60"/>
      </w:pPr>
      <w:r w:rsidRPr="009537D1">
        <w:t>P</w:t>
      </w:r>
      <w:r>
        <w:t>robe 1: Der Stoff zersetzt sich</w:t>
      </w:r>
    </w:p>
    <w:p w14:paraId="17887F70" w14:textId="77777777" w:rsidR="00444605" w:rsidRPr="009537D1" w:rsidRDefault="00444605" w:rsidP="00444605">
      <w:pPr>
        <w:pStyle w:val="Liste2Einzug"/>
        <w:spacing w:before="60"/>
      </w:pPr>
      <w:r w:rsidRPr="009537D1">
        <w:t>Probe 2: Der Stoff schmilzt unter lebhafter Abgabe des Krista</w:t>
      </w:r>
      <w:r>
        <w:t>ll-Wassers. Letzteres verdampft</w:t>
      </w:r>
    </w:p>
    <w:p w14:paraId="6A8DB03F" w14:textId="77777777" w:rsidR="00444605" w:rsidRPr="009537D1" w:rsidRDefault="00444605" w:rsidP="00444605">
      <w:pPr>
        <w:pStyle w:val="Liste2Einzug"/>
        <w:spacing w:before="60"/>
      </w:pPr>
      <w:r w:rsidRPr="009537D1">
        <w:t xml:space="preserve">Probe 3: Das in Spuren eingeschlossene Wasser verdampft </w:t>
      </w:r>
      <w:r>
        <w:t>und sprengt dabei die Kristalle</w:t>
      </w:r>
    </w:p>
    <w:p w14:paraId="58AF4271" w14:textId="77777777" w:rsidR="00444605" w:rsidRPr="009537D1" w:rsidRDefault="00444605" w:rsidP="00444605">
      <w:pPr>
        <w:pStyle w:val="Experiment"/>
        <w:spacing w:before="60"/>
      </w:pPr>
      <w:r w:rsidRPr="00A97789">
        <w:rPr>
          <w:rStyle w:val="Fett"/>
        </w:rPr>
        <w:t>Entsorgung</w:t>
      </w:r>
      <w:r w:rsidRPr="009537D1">
        <w:t>: Nach den Versuchen können die Substanzen über den Hausmüll entsorgt werden.</w:t>
      </w:r>
    </w:p>
    <w:p w14:paraId="5694D5EC" w14:textId="77777777" w:rsidR="00444605" w:rsidRPr="009537D1" w:rsidRDefault="00444605" w:rsidP="00444605">
      <w:pPr>
        <w:pStyle w:val="ExperimentEinzug"/>
        <w:spacing w:before="60"/>
      </w:pPr>
      <w:r w:rsidRPr="009537D1">
        <w:t>Die Reste der Alufolie werden gesammelt und in den Wertstoff-Behälter gegeben.</w:t>
      </w:r>
    </w:p>
    <w:p w14:paraId="26DF95A7" w14:textId="77777777" w:rsidR="00444605" w:rsidRPr="009537D1" w:rsidRDefault="00444605" w:rsidP="00444605">
      <w:pPr>
        <w:pStyle w:val="Experiment"/>
        <w:spacing w:before="60"/>
      </w:pPr>
      <w:r w:rsidRPr="00A97789">
        <w:rPr>
          <w:rStyle w:val="Fett"/>
        </w:rPr>
        <w:t>Mögliche Variationen</w:t>
      </w:r>
      <w:r w:rsidRPr="009537D1">
        <w:t>:</w:t>
      </w:r>
    </w:p>
    <w:p w14:paraId="6A7CF61E" w14:textId="77777777" w:rsidR="00444605" w:rsidRPr="009537D1" w:rsidRDefault="00444605" w:rsidP="00444605">
      <w:pPr>
        <w:pStyle w:val="Liste2Einzug"/>
        <w:spacing w:before="60"/>
      </w:pPr>
      <w:r w:rsidRPr="009537D1">
        <w:t>Die sehr geschmacksintensive Zitronensäure kann durch kristallines Vitamin C ersetzt werden.</w:t>
      </w:r>
    </w:p>
    <w:p w14:paraId="56FABD8E" w14:textId="77777777" w:rsidR="00444605" w:rsidRPr="009537D1" w:rsidRDefault="00444605" w:rsidP="00444605">
      <w:pPr>
        <w:pStyle w:val="Liste2Einzug"/>
        <w:spacing w:before="60"/>
      </w:pPr>
      <w:r w:rsidRPr="009537D1">
        <w:t>Fachübergreifend zur Biologie besteht die Möglichkeit, parallel mit diesem Versuch die Geschmacks</w:t>
      </w:r>
      <w:r>
        <w:t>z</w:t>
      </w:r>
      <w:r w:rsidRPr="009537D1">
        <w:t xml:space="preserve">onen der Zunge zu ermitteln. Im Partner-Versuch geben Lernende den </w:t>
      </w:r>
      <w:r w:rsidRPr="009537D1">
        <w:lastRenderedPageBreak/>
        <w:t>Partner mittels angefeuchteter Watte-Stäbchen die Substanzen auf die verschiedenen Zonen der Zunge.</w:t>
      </w:r>
    </w:p>
    <w:p w14:paraId="6C46D690" w14:textId="77777777" w:rsidR="00444605" w:rsidRPr="009537D1" w:rsidRDefault="00444605" w:rsidP="00444605">
      <w:pPr>
        <w:pStyle w:val="Liste2Einzug"/>
        <w:spacing w:before="60"/>
      </w:pPr>
      <w:r w:rsidRPr="009537D1">
        <w:t>Der Geschmacks</w:t>
      </w:r>
      <w:r>
        <w:t>t</w:t>
      </w:r>
      <w:r w:rsidRPr="009537D1">
        <w:t>est kann auch mit wässrigen Lösungen der entsprechenden Substanzen bzw. Gemischen durchgeführt werden. Hierfür empfehlen sich niedrige Konzentrationen. Die Lösungen werden in Gläsern oder Plastik-Bechern angefertigt und mit Trink-Halmen an die Lernenden verteilt. Die Lösungen werden zunehmend verdünnt, bis kein Geschmack mehr festzustellen ist. Aus dem Anfangs</w:t>
      </w:r>
      <w:r>
        <w:t>g</w:t>
      </w:r>
      <w:r w:rsidRPr="009537D1">
        <w:t>ehalt und den Verdünnungs</w:t>
      </w:r>
      <w:r>
        <w:t>s</w:t>
      </w:r>
      <w:r w:rsidRPr="009537D1">
        <w:t>chritten lässt sich ungefähr die Geschmacks</w:t>
      </w:r>
      <w:r>
        <w:t>s</w:t>
      </w:r>
      <w:r w:rsidRPr="009537D1">
        <w:t>chwelle abschätzen (Mathematik?)</w:t>
      </w:r>
    </w:p>
    <w:p w14:paraId="74A23451" w14:textId="77777777" w:rsidR="00444605" w:rsidRPr="009537D1" w:rsidRDefault="00444605" w:rsidP="00444605">
      <w:pPr>
        <w:pStyle w:val="Experiment"/>
        <w:spacing w:before="60"/>
      </w:pPr>
      <w:r w:rsidRPr="00A97789">
        <w:rPr>
          <w:rStyle w:val="Fett"/>
        </w:rPr>
        <w:t>Bemerkung</w:t>
      </w:r>
      <w:r w:rsidRPr="009537D1">
        <w:t>:</w:t>
      </w:r>
      <w:r>
        <w:t xml:space="preserve"> </w:t>
      </w:r>
      <w:r w:rsidRPr="009537D1">
        <w:t>Bedingung für das Probieren von „Chemikalien“:</w:t>
      </w:r>
    </w:p>
    <w:p w14:paraId="0DBDF7BF" w14:textId="77777777" w:rsidR="00444605" w:rsidRPr="009537D1" w:rsidRDefault="00444605" w:rsidP="00444605">
      <w:pPr>
        <w:pStyle w:val="Liste2Einzug"/>
        <w:spacing w:before="60"/>
      </w:pPr>
      <w:r w:rsidRPr="009537D1">
        <w:t xml:space="preserve">Alle Stoffe werden in Lebensmittel-Qualität oder, falls nicht verfügbar, p. A. angeboten und stammen aus Gefäßen, die </w:t>
      </w:r>
      <w:r w:rsidRPr="00A0605C">
        <w:rPr>
          <w:rStyle w:val="Fett"/>
        </w:rPr>
        <w:t>nur für diesen Zweck</w:t>
      </w:r>
      <w:r w:rsidRPr="009537D1">
        <w:t xml:space="preserve"> aus dem neuen Original-Gebinde abgefüllt wurden.</w:t>
      </w:r>
    </w:p>
    <w:p w14:paraId="4BD618A7" w14:textId="77777777" w:rsidR="00444605" w:rsidRDefault="00444605" w:rsidP="00444605">
      <w:pPr>
        <w:pStyle w:val="Liste2Einzug"/>
        <w:spacing w:before="60"/>
      </w:pPr>
      <w:r w:rsidRPr="009537D1">
        <w:t>Das „Schmeck-Experiment“ wird mit einer Sicherheits</w:t>
      </w:r>
      <w:r>
        <w:t>e</w:t>
      </w:r>
      <w:r w:rsidRPr="009537D1">
        <w:t>inheit abgeschlossen, in der z. B. die Wirkung des ebenfalls weiß-kristallin erscheinenden Rohr-Reinigers auf Alufolie nach Befeuchten durch den Lehrenden demonstriert wird. Die Einheit schließt mit der Belehrung, dass in Zukunft ausschließlich nur nach Anweisung des Lehrenden vorsichtig probiert werden darf.</w:t>
      </w:r>
      <w:r>
        <w:br w:type="page"/>
      </w:r>
    </w:p>
    <w:p w14:paraId="234ED985" w14:textId="77777777" w:rsidR="00444605" w:rsidRPr="009537D1" w:rsidRDefault="00444605" w:rsidP="00444605">
      <w:pPr>
        <w:pStyle w:val="berschrift2"/>
      </w:pPr>
      <w:bookmarkStart w:id="96" w:name="_Toc92035592"/>
      <w:r w:rsidRPr="009537D1">
        <w:lastRenderedPageBreak/>
        <w:t>Destillation im kleinen Maßstab</w:t>
      </w:r>
      <w:bookmarkEnd w:id="96"/>
    </w:p>
    <w:p w14:paraId="22FB888D" w14:textId="77777777" w:rsidR="00444605" w:rsidRPr="009537D1" w:rsidRDefault="00444605" w:rsidP="00444605">
      <w:pPr>
        <w:pStyle w:val="Experiment"/>
      </w:pPr>
      <w:r w:rsidRPr="004E4803">
        <w:rPr>
          <w:rStyle w:val="Fett"/>
        </w:rPr>
        <w:t>Zeitbedarf</w:t>
      </w:r>
      <w:r w:rsidRPr="009537D1">
        <w:t xml:space="preserve">: ca. 15 - 20 Minuten, Lernende </w:t>
      </w:r>
    </w:p>
    <w:p w14:paraId="26B25CC5" w14:textId="77777777" w:rsidR="00444605" w:rsidRPr="009537D1" w:rsidRDefault="00444605" w:rsidP="00444605">
      <w:pPr>
        <w:pStyle w:val="Experiment"/>
      </w:pPr>
      <w:r w:rsidRPr="004E4803">
        <w:rPr>
          <w:rStyle w:val="Fett"/>
        </w:rPr>
        <w:t>Kompetenz/Ziel</w:t>
      </w:r>
      <w:r w:rsidRPr="009537D1">
        <w:t>:</w:t>
      </w:r>
    </w:p>
    <w:p w14:paraId="239DB95A" w14:textId="77777777" w:rsidR="00444605" w:rsidRPr="009537D1" w:rsidRDefault="00444605" w:rsidP="00444605">
      <w:pPr>
        <w:pStyle w:val="ExperimentEinzug"/>
      </w:pPr>
      <w:r w:rsidRPr="004E4803">
        <w:rPr>
          <w:rStyle w:val="Fett"/>
        </w:rPr>
        <w:t>F</w:t>
      </w:r>
      <w:r w:rsidRPr="009537D1">
        <w:t xml:space="preserve"> = Trennung zweier mischbarer Flüssigkeiten</w:t>
      </w:r>
    </w:p>
    <w:p w14:paraId="74DC659E" w14:textId="77777777" w:rsidR="00444605" w:rsidRPr="009537D1" w:rsidRDefault="00444605" w:rsidP="00444605">
      <w:pPr>
        <w:pStyle w:val="ExperimentEinzug"/>
        <w:ind w:left="851" w:hanging="426"/>
      </w:pPr>
      <w:r w:rsidRPr="004E4803">
        <w:rPr>
          <w:rStyle w:val="Fett"/>
        </w:rPr>
        <w:t>E</w:t>
      </w:r>
      <w:r w:rsidRPr="009537D1">
        <w:t xml:space="preserve"> = Funktionsweise der Destillation zur Stoff-Trennung, Kennenlernen der Experimentier-Technik mit medizinischen Geräten </w:t>
      </w:r>
    </w:p>
    <w:p w14:paraId="463359E1" w14:textId="77777777" w:rsidR="00444605" w:rsidRPr="009537D1" w:rsidRDefault="00444605" w:rsidP="00444605">
      <w:pPr>
        <w:pStyle w:val="ExperimentEinzug"/>
      </w:pPr>
      <w:r w:rsidRPr="004E4803">
        <w:rPr>
          <w:rStyle w:val="Fett"/>
        </w:rPr>
        <w:t>K</w:t>
      </w:r>
      <w:r w:rsidRPr="009537D1">
        <w:t xml:space="preserve"> = Entwickeln einer funktionsfähigen Apparatur, ggf. Verbesserungsmaßnahmen </w:t>
      </w:r>
    </w:p>
    <w:p w14:paraId="3B0BF3C4" w14:textId="77777777" w:rsidR="00444605" w:rsidRPr="009537D1" w:rsidRDefault="00444605" w:rsidP="00444605">
      <w:pPr>
        <w:pStyle w:val="ExperimentEinzug"/>
      </w:pPr>
      <w:r w:rsidRPr="004E4803">
        <w:rPr>
          <w:rStyle w:val="Fett"/>
        </w:rPr>
        <w:t>B</w:t>
      </w:r>
      <w:r w:rsidRPr="009537D1">
        <w:t xml:space="preserve"> = Bewertung des Reaktionsproduktes und der Funktionsweise der Apparatur</w:t>
      </w:r>
    </w:p>
    <w:p w14:paraId="549376AD" w14:textId="77777777" w:rsidR="00444605" w:rsidRPr="009537D1" w:rsidRDefault="00444605" w:rsidP="00444605">
      <w:pPr>
        <w:pStyle w:val="Neugier"/>
      </w:pPr>
      <w:r>
        <w:rPr>
          <w:rStyle w:val="Fett"/>
        </w:rPr>
        <w:t>Neugier</w:t>
      </w:r>
      <w:r w:rsidRPr="004126E9">
        <w:t>:</w:t>
      </w:r>
      <w:r>
        <w:t xml:space="preserve"> Eine Destillationsapparatur für die Hosentasche.</w:t>
      </w:r>
    </w:p>
    <w:p w14:paraId="383CA7D6" w14:textId="77777777" w:rsidR="00444605" w:rsidRPr="009537D1" w:rsidRDefault="00444605" w:rsidP="00444605">
      <w:pPr>
        <w:pStyle w:val="Experiment"/>
      </w:pPr>
      <w:r w:rsidRPr="004E4803">
        <w:rPr>
          <w:rStyle w:val="Fett"/>
        </w:rPr>
        <w:t>Material</w:t>
      </w:r>
      <w:r w:rsidRPr="009537D1">
        <w:t>:</w:t>
      </w:r>
    </w:p>
    <w:p w14:paraId="09FF802E" w14:textId="77777777" w:rsidR="00444605" w:rsidRDefault="00444605" w:rsidP="00444605">
      <w:pPr>
        <w:pStyle w:val="Liste1"/>
        <w:rPr>
          <w:rStyle w:val="Fett"/>
        </w:rPr>
        <w:sectPr w:rsidR="00444605" w:rsidSect="00C55464">
          <w:type w:val="continuous"/>
          <w:pgSz w:w="11906" w:h="16838"/>
          <w:pgMar w:top="851" w:right="1134" w:bottom="851" w:left="1134" w:header="284" w:footer="397" w:gutter="0"/>
          <w:cols w:space="708"/>
          <w:docGrid w:linePitch="360"/>
        </w:sectPr>
      </w:pPr>
    </w:p>
    <w:p w14:paraId="29E52A79" w14:textId="77777777" w:rsidR="00444605" w:rsidRPr="004E4803" w:rsidRDefault="00444605" w:rsidP="00444605">
      <w:pPr>
        <w:pStyle w:val="Liste1"/>
        <w:rPr>
          <w:rStyle w:val="Fett"/>
        </w:rPr>
      </w:pPr>
      <w:r w:rsidRPr="0084334B">
        <w:rPr>
          <w:rStyle w:val="Fett"/>
        </w:rPr>
        <w:t>Reagenzglas-Klammer</w:t>
      </w:r>
    </w:p>
    <w:p w14:paraId="579B1B8D" w14:textId="77777777" w:rsidR="00444605" w:rsidRPr="004E4803" w:rsidRDefault="00444605" w:rsidP="00444605">
      <w:pPr>
        <w:pStyle w:val="Liste1"/>
        <w:rPr>
          <w:rStyle w:val="Fett"/>
        </w:rPr>
      </w:pPr>
      <w:r w:rsidRPr="0084334B">
        <w:rPr>
          <w:rStyle w:val="Fett"/>
        </w:rPr>
        <w:t>Teelicht</w:t>
      </w:r>
    </w:p>
    <w:p w14:paraId="747CE7E1" w14:textId="77777777" w:rsidR="00444605" w:rsidRPr="004E4803" w:rsidRDefault="00444605" w:rsidP="00444605">
      <w:pPr>
        <w:pStyle w:val="Liste1"/>
        <w:rPr>
          <w:rStyle w:val="Fett"/>
        </w:rPr>
      </w:pPr>
      <w:r w:rsidRPr="0084334B">
        <w:rPr>
          <w:rStyle w:val="Fett"/>
        </w:rPr>
        <w:t>Uhrglas, d=</w:t>
      </w:r>
      <w:r>
        <w:rPr>
          <w:rStyle w:val="Fett"/>
        </w:rPr>
        <w:t> </w:t>
      </w:r>
      <w:r w:rsidRPr="0084334B">
        <w:rPr>
          <w:rStyle w:val="Fett"/>
        </w:rPr>
        <w:t>60</w:t>
      </w:r>
      <w:r>
        <w:rPr>
          <w:rStyle w:val="Fett"/>
        </w:rPr>
        <w:t> </w:t>
      </w:r>
      <w:r w:rsidRPr="0084334B">
        <w:rPr>
          <w:rStyle w:val="Fett"/>
        </w:rPr>
        <w:t>mm</w:t>
      </w:r>
    </w:p>
    <w:p w14:paraId="76D8A602" w14:textId="77777777" w:rsidR="00444605" w:rsidRPr="004E4803" w:rsidRDefault="00444605" w:rsidP="00444605">
      <w:pPr>
        <w:pStyle w:val="Liste1"/>
        <w:rPr>
          <w:rStyle w:val="Fett"/>
        </w:rPr>
      </w:pPr>
      <w:r w:rsidRPr="00162342">
        <w:rPr>
          <w:rStyle w:val="Fett"/>
        </w:rPr>
        <w:t>Feuerzeug</w:t>
      </w:r>
    </w:p>
    <w:p w14:paraId="7065A3EB" w14:textId="77777777" w:rsidR="00444605" w:rsidRDefault="00444605" w:rsidP="00444605">
      <w:pPr>
        <w:pStyle w:val="Liste1"/>
      </w:pPr>
      <w:bookmarkStart w:id="97" w:name="_Hlk79391533"/>
      <w:r w:rsidRPr="0084334B">
        <w:t>Injektions</w:t>
      </w:r>
      <w:r>
        <w:t>flasche</w:t>
      </w:r>
      <w:r w:rsidRPr="0084334B">
        <w:t>, 10</w:t>
      </w:r>
      <w:r>
        <w:t> </w:t>
      </w:r>
      <w:r w:rsidRPr="0084334B">
        <w:t>mL</w:t>
      </w:r>
      <w:bookmarkEnd w:id="97"/>
    </w:p>
    <w:p w14:paraId="064E5EB1" w14:textId="77777777" w:rsidR="00444605" w:rsidRPr="009537D1" w:rsidRDefault="00444605" w:rsidP="00444605">
      <w:pPr>
        <w:pStyle w:val="Liste1"/>
      </w:pPr>
      <w:r>
        <w:t>Injektionsflasche</w:t>
      </w:r>
      <w:r w:rsidRPr="0084334B">
        <w:t>, 5</w:t>
      </w:r>
      <w:r>
        <w:t> </w:t>
      </w:r>
      <w:r w:rsidRPr="0084334B">
        <w:t>mL</w:t>
      </w:r>
    </w:p>
    <w:p w14:paraId="07936A92" w14:textId="77777777" w:rsidR="00444605" w:rsidRPr="009537D1" w:rsidRDefault="00444605" w:rsidP="00444605">
      <w:pPr>
        <w:pStyle w:val="Liste1"/>
      </w:pPr>
      <w:r w:rsidRPr="0084334B">
        <w:t>Chlorbutyl-Stopfen</w:t>
      </w:r>
    </w:p>
    <w:p w14:paraId="3D6C1458" w14:textId="77777777" w:rsidR="00444605" w:rsidRPr="009537D1" w:rsidRDefault="00444605" w:rsidP="00444605">
      <w:pPr>
        <w:pStyle w:val="Liste1"/>
      </w:pPr>
      <w:r w:rsidRPr="0084334B">
        <w:t>Pipetten-Spitzen, gelb</w:t>
      </w:r>
      <w:r>
        <w:tab/>
      </w:r>
      <w:r>
        <w:br/>
      </w:r>
      <w:r w:rsidRPr="009537D1">
        <w:t>oder</w:t>
      </w:r>
      <w:r>
        <w:br/>
      </w:r>
      <w:r w:rsidRPr="0084334B">
        <w:t>Kanüle, 1,2</w:t>
      </w:r>
      <w:r>
        <w:t> </w:t>
      </w:r>
      <w:r w:rsidRPr="0084334B">
        <w:t>x</w:t>
      </w:r>
      <w:r>
        <w:t> </w:t>
      </w:r>
      <w:r w:rsidRPr="0084334B">
        <w:t>40</w:t>
      </w:r>
      <w:r>
        <w:t> </w:t>
      </w:r>
      <w:r w:rsidRPr="0084334B">
        <w:t>mm</w:t>
      </w:r>
    </w:p>
    <w:p w14:paraId="76553B5F" w14:textId="77777777" w:rsidR="00444605" w:rsidRPr="009537D1" w:rsidRDefault="00444605" w:rsidP="00444605">
      <w:pPr>
        <w:pStyle w:val="Liste1"/>
      </w:pPr>
      <w:r w:rsidRPr="0084334B">
        <w:t>Silicon-Schlauch</w:t>
      </w:r>
      <w:r>
        <w:br/>
      </w:r>
      <w:r w:rsidRPr="0084334B">
        <w:t>d=</w:t>
      </w:r>
      <w:r>
        <w:t> </w:t>
      </w:r>
      <w:r w:rsidRPr="0084334B">
        <w:t>7</w:t>
      </w:r>
      <w:r>
        <w:t> </w:t>
      </w:r>
      <w:r w:rsidRPr="0084334B">
        <w:t>mm</w:t>
      </w:r>
      <w:r>
        <w:t>, L= 200 mm</w:t>
      </w:r>
    </w:p>
    <w:p w14:paraId="3ED3AFB0" w14:textId="77777777" w:rsidR="00444605" w:rsidRPr="009537D1" w:rsidRDefault="00444605" w:rsidP="00444605">
      <w:pPr>
        <w:pStyle w:val="Liste1"/>
      </w:pPr>
      <w:r>
        <w:t>Siedesteinchen</w:t>
      </w:r>
    </w:p>
    <w:p w14:paraId="5A07B64C" w14:textId="77777777" w:rsidR="00444605" w:rsidRDefault="00444605" w:rsidP="00444605">
      <w:pPr>
        <w:pStyle w:val="Liste1"/>
      </w:pPr>
      <w:r w:rsidRPr="0084334B">
        <w:t>Blumen-Draht, verzinkt</w:t>
      </w:r>
      <w:r>
        <w:t>,</w:t>
      </w:r>
      <w:r>
        <w:br/>
        <w:t>L= 200 mm</w:t>
      </w:r>
    </w:p>
    <w:p w14:paraId="74E966C2" w14:textId="77777777" w:rsidR="00444605" w:rsidRPr="009537D1" w:rsidRDefault="00444605" w:rsidP="00444605">
      <w:pPr>
        <w:pStyle w:val="Liste1"/>
      </w:pPr>
      <w:r w:rsidRPr="00D71786">
        <w:t>Watte</w:t>
      </w:r>
    </w:p>
    <w:p w14:paraId="391828EC" w14:textId="77777777" w:rsidR="00444605" w:rsidRDefault="00444605" w:rsidP="00444605">
      <w:pPr>
        <w:pStyle w:val="Experiment"/>
        <w:rPr>
          <w:rStyle w:val="Fett"/>
        </w:rPr>
        <w:sectPr w:rsidR="00444605" w:rsidSect="004E4803">
          <w:type w:val="continuous"/>
          <w:pgSz w:w="11906" w:h="16838"/>
          <w:pgMar w:top="851" w:right="1134" w:bottom="851" w:left="1134" w:header="284" w:footer="397" w:gutter="0"/>
          <w:cols w:num="2" w:space="708"/>
          <w:docGrid w:linePitch="360"/>
        </w:sectPr>
      </w:pPr>
    </w:p>
    <w:p w14:paraId="6EE6B6BB" w14:textId="77777777" w:rsidR="00444605" w:rsidRPr="009537D1" w:rsidRDefault="00444605" w:rsidP="00444605">
      <w:pPr>
        <w:pStyle w:val="Experiment"/>
      </w:pPr>
      <w:r w:rsidRPr="004E4803">
        <w:rPr>
          <w:rStyle w:val="Fett"/>
        </w:rPr>
        <w:t>Chemikalien</w:t>
      </w:r>
      <w:r w:rsidRPr="009537D1">
        <w:t>:</w:t>
      </w:r>
    </w:p>
    <w:p w14:paraId="23FD0B56" w14:textId="77777777" w:rsidR="00444605" w:rsidRPr="00A0605C" w:rsidRDefault="00444605" w:rsidP="00444605">
      <w:pPr>
        <w:pStyle w:val="Liste1"/>
        <w:rPr>
          <w:rStyle w:val="FRotZchn"/>
        </w:rPr>
      </w:pPr>
      <w:r w:rsidRPr="00A0605C">
        <w:rPr>
          <w:rStyle w:val="FRotZchn"/>
        </w:rPr>
        <w:t>Rotwein</w:t>
      </w:r>
    </w:p>
    <w:p w14:paraId="3DA8AF32" w14:textId="77777777" w:rsidR="00444605" w:rsidRPr="009537D1" w:rsidRDefault="00444605" w:rsidP="00444605">
      <w:pPr>
        <w:pStyle w:val="Experiment"/>
      </w:pPr>
      <w:r w:rsidRPr="004E4803">
        <w:rPr>
          <w:rStyle w:val="Fett"/>
        </w:rPr>
        <w:t>Didaktische Hinweise</w:t>
      </w:r>
      <w:r w:rsidRPr="009537D1">
        <w:t xml:space="preserve">: Der </w:t>
      </w:r>
      <w:r>
        <w:t>Arbeitsauftrag</w:t>
      </w:r>
      <w:r w:rsidRPr="009537D1">
        <w:t xml:space="preserve"> für offenes Experimentieren kann lauten: „Entwickle mit Hilfe der bereitliegenden Materialien eine </w:t>
      </w:r>
      <w:r>
        <w:t>Destillationsapparatur</w:t>
      </w:r>
      <w:r w:rsidRPr="009537D1">
        <w:t>, mit der du Alkohol aus dem Gemisch Rotwein abtrennen kannst. Zünde das Destillat zur Überprüfung der Reinheit des Destillats an“.</w:t>
      </w:r>
    </w:p>
    <w:p w14:paraId="0B55D98C" w14:textId="77777777" w:rsidR="00444605" w:rsidRPr="009537D1" w:rsidRDefault="00444605" w:rsidP="00444605">
      <w:pPr>
        <w:pStyle w:val="Experiment"/>
      </w:pPr>
      <w:r w:rsidRPr="004E4803">
        <w:rPr>
          <w:rStyle w:val="Fett"/>
        </w:rPr>
        <w:t>Durchführung 1</w:t>
      </w:r>
      <w:r w:rsidRPr="009537D1">
        <w:t>:</w:t>
      </w:r>
    </w:p>
    <w:p w14:paraId="7787952A" w14:textId="77777777" w:rsidR="00444605" w:rsidRPr="009537D1" w:rsidRDefault="00444605" w:rsidP="00444605">
      <w:pPr>
        <w:pStyle w:val="ExperimentEinzug"/>
      </w:pPr>
      <w:r w:rsidRPr="009537D1">
        <w:t>Skizze eines möglichen Versuchsaufbaus:</w:t>
      </w:r>
    </w:p>
    <w:p w14:paraId="27726D23" w14:textId="77777777" w:rsidR="00444605" w:rsidRPr="009537D1" w:rsidRDefault="00444605" w:rsidP="00444605">
      <w:pPr>
        <w:pStyle w:val="Bilder"/>
      </w:pPr>
      <w:r w:rsidRPr="009537D1">
        <w:rPr>
          <w:lang w:eastAsia="de-DE"/>
        </w:rPr>
        <w:drawing>
          <wp:inline distT="0" distB="0" distL="0" distR="0" wp14:anchorId="14CDAEA5" wp14:editId="31B1AA50">
            <wp:extent cx="4710127" cy="1892410"/>
            <wp:effectExtent l="0" t="0" r="0" b="0"/>
            <wp:docPr id="4640" name="Grafik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847737" cy="1947698"/>
                    </a:xfrm>
                    <a:prstGeom prst="rect">
                      <a:avLst/>
                    </a:prstGeom>
                    <a:noFill/>
                  </pic:spPr>
                </pic:pic>
              </a:graphicData>
            </a:graphic>
          </wp:inline>
        </w:drawing>
      </w:r>
    </w:p>
    <w:p w14:paraId="6BD19B5F" w14:textId="77777777" w:rsidR="00444605" w:rsidRPr="009537D1" w:rsidRDefault="00444605" w:rsidP="00444605">
      <w:pPr>
        <w:pStyle w:val="ExperimentEinzug"/>
      </w:pPr>
      <w:r w:rsidRPr="009537D1">
        <w:t xml:space="preserve">Apparatur entsprechend der Skizze aufbauen und etwa zu einem Drittel mit Rotwein befüllen. Den Rotwein vorsichtig und gleichmäßig über der Teelicht-Flamme erhitzen. </w:t>
      </w:r>
    </w:p>
    <w:p w14:paraId="63428C89" w14:textId="77777777" w:rsidR="00444605" w:rsidRPr="009537D1" w:rsidRDefault="00444605" w:rsidP="00444605">
      <w:pPr>
        <w:pStyle w:val="ExperimentEinzug"/>
      </w:pPr>
      <w:r w:rsidRPr="009537D1">
        <w:t>Das Destillat auf das Uhrglas schütten und entzünden. VORSICHT: Die Flamme ist bei sauberer Destillation kaum sichtbar, deshalb vorsichtig mit der Hand auf Wärme-Entwicklung (heiß!) prüfen.</w:t>
      </w:r>
    </w:p>
    <w:p w14:paraId="0B165BE2" w14:textId="77777777" w:rsidR="00444605" w:rsidRPr="009537D1" w:rsidRDefault="00444605" w:rsidP="00444605">
      <w:pPr>
        <w:pStyle w:val="Experiment"/>
      </w:pPr>
      <w:r w:rsidRPr="004E4803">
        <w:rPr>
          <w:rStyle w:val="Fett"/>
        </w:rPr>
        <w:lastRenderedPageBreak/>
        <w:t>Hinweise zur Durchführung</w:t>
      </w:r>
      <w:r w:rsidRPr="009537D1">
        <w:t>: Temperatur kontrollieren: der Wein sollte gleichmäßig, aber nur leicht sieden. Andernfalls wird zu viel Wasser „mitdestilliert“ und das Destillat kann nicht entzündet werden.</w:t>
      </w:r>
    </w:p>
    <w:p w14:paraId="73CFA718" w14:textId="77777777" w:rsidR="00444605" w:rsidRPr="009537D1" w:rsidRDefault="00444605" w:rsidP="00444605">
      <w:pPr>
        <w:pStyle w:val="ExperimentEinzug"/>
      </w:pPr>
      <w:r w:rsidRPr="009537D1">
        <w:t>Siedesteinchen verwenden, um Siedeverzug zu vermeiden.</w:t>
      </w:r>
    </w:p>
    <w:p w14:paraId="004A3431" w14:textId="77777777" w:rsidR="00444605" w:rsidRPr="009537D1" w:rsidRDefault="00444605" w:rsidP="00444605">
      <w:pPr>
        <w:pStyle w:val="ExperimentEinzug"/>
      </w:pPr>
      <w:r w:rsidRPr="009537D1">
        <w:t xml:space="preserve">Die kleinere Injektionsflasche darf nicht verschlossen werden, damit keine geschlossene Apparatur entsteht. In dieser würde beim Erhitzen ein Überdruck entstehen und an der schwächsten Stelle die Apparatur platzen lassen. Daher liegt nur </w:t>
      </w:r>
      <w:r>
        <w:t>ein</w:t>
      </w:r>
      <w:r w:rsidRPr="009537D1">
        <w:t xml:space="preserve"> Stopfen bereit. Der Schlauch kann </w:t>
      </w:r>
      <w:r>
        <w:t>in der</w:t>
      </w:r>
      <w:r w:rsidRPr="009537D1">
        <w:t xml:space="preserve"> </w:t>
      </w:r>
      <w:r>
        <w:t>Flasche</w:t>
      </w:r>
      <w:r w:rsidRPr="009537D1">
        <w:t xml:space="preserve"> mit Hilfe eines kleinen Stücks Zell-Stoff fixiert werden.</w:t>
      </w:r>
    </w:p>
    <w:p w14:paraId="39C0E1A4" w14:textId="77777777" w:rsidR="00444605" w:rsidRPr="009537D1" w:rsidRDefault="00444605" w:rsidP="00444605">
      <w:pPr>
        <w:pStyle w:val="ExperimentEinzug"/>
      </w:pPr>
      <w:r w:rsidRPr="009537D1">
        <w:t xml:space="preserve">Mit Hilfe des Draht-Stücks können beide </w:t>
      </w:r>
      <w:r>
        <w:t>Flaschen</w:t>
      </w:r>
      <w:r w:rsidRPr="009537D1">
        <w:t xml:space="preserve"> miteinander verbunden werden, damit eine stabilere Apparatur entsteht. So muss nur d</w:t>
      </w:r>
      <w:r>
        <w:t>ie</w:t>
      </w:r>
      <w:r w:rsidRPr="009537D1">
        <w:t xml:space="preserve"> größere </w:t>
      </w:r>
      <w:r>
        <w:t>Flasche</w:t>
      </w:r>
      <w:r w:rsidRPr="009537D1">
        <w:t xml:space="preserve"> mit der Reagenzglas-Klammer gehalten werden.</w:t>
      </w:r>
    </w:p>
    <w:p w14:paraId="379D2001" w14:textId="77777777" w:rsidR="00444605" w:rsidRPr="009537D1" w:rsidRDefault="00444605" w:rsidP="00444605">
      <w:pPr>
        <w:pStyle w:val="Experiment"/>
      </w:pPr>
      <w:r w:rsidRPr="004E4803">
        <w:rPr>
          <w:rStyle w:val="Fett"/>
        </w:rPr>
        <w:t>Beobachtung 1</w:t>
      </w:r>
      <w:r w:rsidRPr="009537D1">
        <w:t>: Der Rotwein beginnt zu Sieden und im Schlauch-Stück sammeln sich farblose Flüssigkeits</w:t>
      </w:r>
      <w:r>
        <w:t>t</w:t>
      </w:r>
      <w:r w:rsidRPr="009537D1">
        <w:t xml:space="preserve">ropfen, die bei entsprechender Neigung des Schlauches in die kleine Injektionsflasche laufen. Das farblose Destillat ist entzündbar und brennt mit kaum sichtbarer Flamme. </w:t>
      </w:r>
    </w:p>
    <w:p w14:paraId="21E19CE8" w14:textId="77777777" w:rsidR="00444605" w:rsidRPr="009537D1" w:rsidRDefault="00444605" w:rsidP="00444605">
      <w:pPr>
        <w:pStyle w:val="Experiment"/>
      </w:pPr>
      <w:r w:rsidRPr="004E4803">
        <w:rPr>
          <w:rStyle w:val="Fett"/>
        </w:rPr>
        <w:t>Deutung 1</w:t>
      </w:r>
      <w:r w:rsidRPr="009537D1">
        <w:t>: Verwende folgende Begriffe, um diese Methode der Stoff-Trennung zu erklären:</w:t>
      </w:r>
    </w:p>
    <w:p w14:paraId="674D4240" w14:textId="77777777" w:rsidR="00444605" w:rsidRPr="004E4803" w:rsidRDefault="00444605" w:rsidP="00444605">
      <w:pPr>
        <w:pStyle w:val="ExperimentEinzug"/>
        <w:rPr>
          <w:rStyle w:val="SchwacheHervorhebung"/>
        </w:rPr>
      </w:pPr>
      <w:r w:rsidRPr="004E4803">
        <w:rPr>
          <w:rStyle w:val="SchwacheHervorhebung"/>
        </w:rPr>
        <w:t>gasförmig, Wasser, Siede-Temperatur, Alkohol, Aggregat-Zustand, flüssig, Anziehungskräfte, Energie</w:t>
      </w:r>
    </w:p>
    <w:p w14:paraId="19F38684" w14:textId="77777777" w:rsidR="00444605" w:rsidRPr="009537D1" w:rsidRDefault="00444605" w:rsidP="00444605">
      <w:pPr>
        <w:pStyle w:val="ExperimentEinzug"/>
      </w:pPr>
      <w:r w:rsidRPr="009537D1">
        <w:t>Erkläre das Trenn-Verfahren der Destillation anhand des folgenden Teilchen-Modells für das Stoff-Gemisch Rotwein:</w:t>
      </w:r>
    </w:p>
    <w:p w14:paraId="2E7C33B2" w14:textId="77777777" w:rsidR="00444605" w:rsidRDefault="00444605" w:rsidP="00444605">
      <w:pPr>
        <w:pStyle w:val="ExperimentEinzug"/>
        <w:sectPr w:rsidR="00444605" w:rsidSect="00C55464">
          <w:type w:val="continuous"/>
          <w:pgSz w:w="11906" w:h="16838"/>
          <w:pgMar w:top="851" w:right="1134" w:bottom="851" w:left="1134" w:header="284" w:footer="397" w:gutter="0"/>
          <w:cols w:space="708"/>
          <w:docGrid w:linePitch="360"/>
        </w:sectPr>
      </w:pPr>
    </w:p>
    <w:p w14:paraId="6DD800EA" w14:textId="77777777" w:rsidR="00444605" w:rsidRPr="009537D1" w:rsidRDefault="00444605" w:rsidP="00444605">
      <w:pPr>
        <w:pStyle w:val="ExperimentEinzug"/>
      </w:pPr>
      <w:r w:rsidRPr="009537D1">
        <w:rPr>
          <w:noProof/>
          <w:lang w:eastAsia="de-DE"/>
        </w:rPr>
        <mc:AlternateContent>
          <mc:Choice Requires="wps">
            <w:drawing>
              <wp:inline distT="0" distB="0" distL="0" distR="0" wp14:anchorId="07DF85A6" wp14:editId="2516E8D4">
                <wp:extent cx="330200" cy="215900"/>
                <wp:effectExtent l="0" t="0" r="12700" b="12700"/>
                <wp:docPr id="21" name="Ellipse 21"/>
                <wp:cNvGraphicFramePr/>
                <a:graphic xmlns:a="http://schemas.openxmlformats.org/drawingml/2006/main">
                  <a:graphicData uri="http://schemas.microsoft.com/office/word/2010/wordprocessingShape">
                    <wps:wsp>
                      <wps:cNvSpPr/>
                      <wps:spPr>
                        <a:xfrm>
                          <a:off x="0" y="0"/>
                          <a:ext cx="330200" cy="215900"/>
                        </a:xfrm>
                        <a:prstGeom prst="ellipse">
                          <a:avLst/>
                        </a:prstGeom>
                        <a:pattFill prst="pct20">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4D5369" id="Ellipse 21" o:spid="_x0000_s1026" style="width:26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" fillcolor="black [3213]" strokecolor="black [3213]" strokeweight="1pt">
                <v:fill r:id="rId58" o:title="" color2="white [3212]" type="pattern"/>
                <v:stroke joinstyle="miter"/>
                <w10:anchorlock/>
              </v:oval>
            </w:pict>
          </mc:Fallback>
        </mc:AlternateContent>
      </w:r>
      <w:r w:rsidRPr="009537D1">
        <w:t xml:space="preserve"> Ethanol-Teilchen</w:t>
      </w:r>
    </w:p>
    <w:p w14:paraId="12A7F544" w14:textId="77777777" w:rsidR="00444605" w:rsidRPr="009537D1" w:rsidRDefault="00444605" w:rsidP="00444605">
      <w:pPr>
        <w:pStyle w:val="ExperimentEinzug"/>
      </w:pPr>
      <w:r w:rsidRPr="009537D1">
        <w:rPr>
          <w:noProof/>
          <w:lang w:eastAsia="de-DE"/>
        </w:rPr>
        <mc:AlternateContent>
          <mc:Choice Requires="wps">
            <w:drawing>
              <wp:inline distT="0" distB="0" distL="0" distR="0" wp14:anchorId="7AEED757" wp14:editId="37C82C00">
                <wp:extent cx="342900" cy="285750"/>
                <wp:effectExtent l="19050" t="19050" r="38100" b="19050"/>
                <wp:docPr id="2076" name="Gleichschenkliges Dreieck 2076"/>
                <wp:cNvGraphicFramePr/>
                <a:graphic xmlns:a="http://schemas.openxmlformats.org/drawingml/2006/main">
                  <a:graphicData uri="http://schemas.microsoft.com/office/word/2010/wordprocessingShape">
                    <wps:wsp>
                      <wps:cNvSpPr/>
                      <wps:spPr>
                        <a:xfrm>
                          <a:off x="0" y="0"/>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90F67F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076" o:spid="_x0000_s1026" type="#_x0000_t5" style="width:27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" fillcolor="gray [1629]" strokecolor="black [3213]" strokeweight="1pt">
                <w10:anchorlock/>
              </v:shape>
            </w:pict>
          </mc:Fallback>
        </mc:AlternateContent>
      </w:r>
      <w:r w:rsidRPr="009537D1">
        <w:t xml:space="preserve"> Wasser-Teilchen</w:t>
      </w:r>
    </w:p>
    <w:p w14:paraId="5078E6AD" w14:textId="77777777" w:rsidR="00444605" w:rsidRDefault="00444605" w:rsidP="00444605">
      <w:pPr>
        <w:pStyle w:val="Experiment"/>
        <w:sectPr w:rsidR="00444605" w:rsidSect="004C3A4B">
          <w:type w:val="continuous"/>
          <w:pgSz w:w="11906" w:h="16838"/>
          <w:pgMar w:top="851" w:right="1134" w:bottom="851" w:left="1134" w:header="284" w:footer="397" w:gutter="0"/>
          <w:cols w:num="2" w:space="708"/>
          <w:docGrid w:linePitch="360"/>
        </w:sectPr>
      </w:pPr>
    </w:p>
    <w:p w14:paraId="493664CC" w14:textId="77777777" w:rsidR="00444605" w:rsidRPr="009537D1" w:rsidRDefault="00444605" w:rsidP="00444605">
      <w:pPr>
        <w:pStyle w:val="Bilder"/>
      </w:pPr>
      <w:r w:rsidRPr="009537D1">
        <w:rPr>
          <w:lang w:eastAsia="de-DE"/>
        </w:rPr>
        <mc:AlternateContent>
          <mc:Choice Requires="wpg">
            <w:drawing>
              <wp:inline distT="0" distB="0" distL="0" distR="0" wp14:anchorId="154CDE89" wp14:editId="4101DBC7">
                <wp:extent cx="1537200" cy="1108800"/>
                <wp:effectExtent l="0" t="0" r="25400" b="0"/>
                <wp:docPr id="22" name="Gruppieren 22"/>
                <wp:cNvGraphicFramePr/>
                <a:graphic xmlns:a="http://schemas.openxmlformats.org/drawingml/2006/main">
                  <a:graphicData uri="http://schemas.microsoft.com/office/word/2010/wordprocessingGroup">
                    <wpg:wgp>
                      <wpg:cNvGrpSpPr/>
                      <wpg:grpSpPr>
                        <a:xfrm>
                          <a:off x="0" y="0"/>
                          <a:ext cx="1537200" cy="1108800"/>
                          <a:chOff x="0" y="0"/>
                          <a:chExt cx="1536700" cy="1108075"/>
                        </a:xfrm>
                      </wpg:grpSpPr>
                      <wps:wsp>
                        <wps:cNvPr id="23" name="Abgerundetes Rechteck 23"/>
                        <wps:cNvSpPr/>
                        <wps:spPr>
                          <a:xfrm>
                            <a:off x="0" y="19050"/>
                            <a:ext cx="1536700" cy="1066800"/>
                          </a:xfrm>
                          <a:prstGeom prst="roundRect">
                            <a:avLst>
                              <a:gd name="adj" fmla="val 773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Ellipse 121"/>
                        <wps:cNvSpPr/>
                        <wps:spPr>
                          <a:xfrm>
                            <a:off x="330200" y="171450"/>
                            <a:ext cx="330200" cy="215900"/>
                          </a:xfrm>
                          <a:prstGeom prst="ellipse">
                            <a:avLst/>
                          </a:prstGeom>
                          <a:pattFill prst="pct20">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Ellipse 122"/>
                        <wps:cNvSpPr/>
                        <wps:spPr>
                          <a:xfrm rot="1522871">
                            <a:off x="901700" y="571500"/>
                            <a:ext cx="330200" cy="215900"/>
                          </a:xfrm>
                          <a:prstGeom prst="ellipse">
                            <a:avLst/>
                          </a:prstGeom>
                          <a:pattFill prst="pct20">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Ellipse 127"/>
                        <wps:cNvSpPr/>
                        <wps:spPr>
                          <a:xfrm>
                            <a:off x="869950" y="222250"/>
                            <a:ext cx="330200" cy="215900"/>
                          </a:xfrm>
                          <a:prstGeom prst="ellipse">
                            <a:avLst/>
                          </a:prstGeom>
                          <a:pattFill prst="pct20">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 name="Ellipse 2048"/>
                        <wps:cNvSpPr/>
                        <wps:spPr>
                          <a:xfrm rot="17405998">
                            <a:off x="349250" y="673100"/>
                            <a:ext cx="330200" cy="215900"/>
                          </a:xfrm>
                          <a:prstGeom prst="ellipse">
                            <a:avLst/>
                          </a:prstGeom>
                          <a:pattFill prst="pct20">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 name="Gleichschenkliges Dreieck 2049"/>
                        <wps:cNvSpPr/>
                        <wps:spPr>
                          <a:xfrm rot="3776549">
                            <a:off x="238125" y="352425"/>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 name="Gleichschenkliges Dreieck 2065"/>
                        <wps:cNvSpPr/>
                        <wps:spPr>
                          <a:xfrm rot="18451223">
                            <a:off x="542925" y="390525"/>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 name="Gleichschenkliges Dreieck 2069"/>
                        <wps:cNvSpPr/>
                        <wps:spPr>
                          <a:xfrm rot="3776549">
                            <a:off x="60325" y="682625"/>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0" name="Gleichschenkliges Dreieck 2070"/>
                        <wps:cNvSpPr/>
                        <wps:spPr>
                          <a:xfrm rot="7289716">
                            <a:off x="742950" y="793750"/>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 name="Gleichschenkliges Dreieck 2071"/>
                        <wps:cNvSpPr/>
                        <wps:spPr>
                          <a:xfrm rot="2655145">
                            <a:off x="82550" y="0"/>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 name="Gleichschenkliges Dreieck 2072"/>
                        <wps:cNvSpPr/>
                        <wps:spPr>
                          <a:xfrm rot="3776549">
                            <a:off x="625475" y="28575"/>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 name="Gleichschenkliges Dreieck 2073"/>
                        <wps:cNvSpPr/>
                        <wps:spPr>
                          <a:xfrm rot="676808">
                            <a:off x="1143000" y="698500"/>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 name="Gleichschenkliges Dreieck 2075"/>
                        <wps:cNvSpPr/>
                        <wps:spPr>
                          <a:xfrm rot="8639488">
                            <a:off x="1174750" y="387350"/>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E1080A" id="Gruppieren 22" o:spid="_x0000_s1026" style="width:121.05pt;height:87.3pt;mso-position-horizontal-relative:char;mso-position-vertical-relative:line" coordsize="15367,1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">
                <v:roundrect id="Abgerundetes Rechteck 23" o:spid="_x0000_s1027" style="position:absolute;top:190;width:15367;height:10668;visibility:visible;mso-wrap-style:square;v-text-anchor:middle" arcsize="50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" filled="f" strokecolor="black [3213]" strokeweight="1pt">
                  <v:stroke joinstyle="miter"/>
                </v:roundrect>
                <v:oval id="Ellipse 121" o:spid="_x0000_s1028" style="position:absolute;left:3302;top:1714;width:330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" fillcolor="black [3213]" strokecolor="black [3213]" strokeweight="1pt">
                  <v:fill r:id="rId58" o:title="" color2="white [3212]" type="pattern"/>
                  <v:stroke joinstyle="miter"/>
                </v:oval>
                <v:oval id="Ellipse 122" o:spid="_x0000_s1029" style="position:absolute;left:9017;top:5715;width:3302;height:2159;rotation:16633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" fillcolor="black [3213]" strokecolor="black [3213]" strokeweight="1pt">
                  <v:fill r:id="rId58" o:title="" color2="white [3212]" type="pattern"/>
                  <v:stroke joinstyle="miter"/>
                </v:oval>
                <v:oval id="Ellipse 127" o:spid="_x0000_s1030" style="position:absolute;left:8699;top:2222;width:330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" fillcolor="black [3213]" strokecolor="black [3213]" strokeweight="1pt">
                  <v:fill r:id="rId58" o:title="" color2="white [3212]" type="pattern"/>
                  <v:stroke joinstyle="miter"/>
                </v:oval>
                <v:oval id="Ellipse 2048" o:spid="_x0000_s1031" style="position:absolute;left:3493;top:6730;width:3302;height:2159;rotation:-45809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" fillcolor="black [3213]" strokecolor="black [3213]" strokeweight="1pt">
                  <v:fill r:id="rId58" o:title="" color2="white [3212]" type="pattern"/>
                  <v:stroke joinstyle="miter"/>
                </v:oval>
                <v:shape id="Gleichschenkliges Dreieck 2049" o:spid="_x0000_s1032" type="#_x0000_t5" style="position:absolute;left:2381;top:3524;width:3429;height:2857;rotation:41249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" fillcolor="gray [1629]" strokecolor="black [3213]" strokeweight="1pt"/>
                <v:shape id="Gleichschenkliges Dreieck 2065" o:spid="_x0000_s1033" type="#_x0000_t5" style="position:absolute;left:5429;top:3905;width:3429;height:2857;rotation:-34393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" fillcolor="gray [1629]" strokecolor="black [3213]" strokeweight="1pt"/>
                <v:shape id="Gleichschenkliges Dreieck 2069" o:spid="_x0000_s1034" type="#_x0000_t5" style="position:absolute;left:603;top:6826;width:3429;height:2857;rotation:41249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" fillcolor="gray [1629]" strokecolor="black [3213]" strokeweight="1pt"/>
                <v:shape id="Gleichschenkliges Dreieck 2070" o:spid="_x0000_s1035" type="#_x0000_t5" style="position:absolute;left:7429;top:7937;width:3429;height:2857;rotation:79623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" fillcolor="gray [1629]" strokecolor="black [3213]" strokeweight="1pt"/>
                <v:shape id="Gleichschenkliges Dreieck 2071" o:spid="_x0000_s1036" type="#_x0000_t5" style="position:absolute;left:825;width:3429;height:2857;rotation:29001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" fillcolor="gray [1629]" strokecolor="black [3213]" strokeweight="1pt"/>
                <v:shape id="Gleichschenkliges Dreieck 2072" o:spid="_x0000_s1037" type="#_x0000_t5" style="position:absolute;left:6254;top:286;width:3429;height:2858;rotation:41249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" fillcolor="gray [1629]" strokecolor="black [3213]" strokeweight="1pt"/>
                <v:shape id="Gleichschenkliges Dreieck 2073" o:spid="_x0000_s1038" type="#_x0000_t5" style="position:absolute;left:11430;top:6985;width:3429;height:2857;rotation:7392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" fillcolor="gray [1629]" strokecolor="black [3213]" strokeweight="1pt"/>
                <v:shape id="Gleichschenkliges Dreieck 2075" o:spid="_x0000_s1039" type="#_x0000_t5" style="position:absolute;left:11747;top:3873;width:3429;height:2858;rotation:94366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" fillcolor="gray [1629]" strokecolor="black [3213]" strokeweight="1pt"/>
                <w10:anchorlock/>
              </v:group>
            </w:pict>
          </mc:Fallback>
        </mc:AlternateContent>
      </w:r>
    </w:p>
    <w:p w14:paraId="46C5B9CE" w14:textId="77777777" w:rsidR="00444605" w:rsidRPr="009537D1" w:rsidRDefault="00444605" w:rsidP="00444605">
      <w:pPr>
        <w:pStyle w:val="Experiment"/>
      </w:pPr>
      <w:r w:rsidRPr="004C3A4B">
        <w:rPr>
          <w:rStyle w:val="Fett"/>
        </w:rPr>
        <w:t>Lösung</w:t>
      </w:r>
      <w:r w:rsidRPr="009537D1">
        <w:t xml:space="preserve">: Zwischen den Alkohol-Teilchen herrschen Anziehungskräfte, die getrennt werden, wenn ca. 78°C erreicht sind. Dann haben einzelne Alkohol-Teilchen so viel kinetische Energie, dass sie aus dem Gemisch in die Gas-Phase übergehen. Um die Anziehungskräfte zwischen Wasser-Teilchen zu trennen sind ca. 100°C notwendig. Wird die Energie-Zufuhr unter 100°C gehalten, dann entfernen sich nur die Alkohol-Teilchen (= verdampfen). </w:t>
      </w:r>
    </w:p>
    <w:p w14:paraId="2A75E98E" w14:textId="77777777" w:rsidR="00444605" w:rsidRPr="009537D1" w:rsidRDefault="00444605" w:rsidP="00444605">
      <w:pPr>
        <w:pStyle w:val="Experiment"/>
      </w:pPr>
      <w:r w:rsidRPr="004C3A4B">
        <w:rPr>
          <w:rStyle w:val="Fett"/>
        </w:rPr>
        <w:t>Diskussion</w:t>
      </w:r>
      <w:r w:rsidRPr="009537D1">
        <w:t xml:space="preserve">: Analogien und Unterschiede zu einer </w:t>
      </w:r>
      <w:r>
        <w:t>Destillationsapparatur</w:t>
      </w:r>
      <w:r w:rsidRPr="009537D1">
        <w:t xml:space="preserve"> herausstellen. Funktion der Siedesteinchen und des offenen Systems besprechen. Temperatur-Kontrolle diskutieren. Ggf. Verbesserungs</w:t>
      </w:r>
      <w:r>
        <w:t>v</w:t>
      </w:r>
      <w:r w:rsidRPr="009537D1">
        <w:t xml:space="preserve">orschläge einbauen: Imitation des Rückfluss-Kühlers durch nasses Stück Zell-Stoff am Schlauch, Steigung des Schlauch-Stücks beachten, ggf. große </w:t>
      </w:r>
      <w:r>
        <w:t>Injektionsflasche</w:t>
      </w:r>
      <w:r w:rsidRPr="009537D1">
        <w:t xml:space="preserve"> höher, als d</w:t>
      </w:r>
      <w:r>
        <w:t>ie</w:t>
      </w:r>
      <w:r w:rsidRPr="009537D1">
        <w:t xml:space="preserve"> Kleine positionieren.</w:t>
      </w:r>
    </w:p>
    <w:p w14:paraId="088DBEA3" w14:textId="77777777" w:rsidR="00444605" w:rsidRPr="009537D1" w:rsidRDefault="00444605" w:rsidP="00444605">
      <w:pPr>
        <w:pStyle w:val="Experiment"/>
      </w:pPr>
      <w:r w:rsidRPr="004C3A4B">
        <w:rPr>
          <w:rStyle w:val="Fett"/>
        </w:rPr>
        <w:t>Entsorgung</w:t>
      </w:r>
      <w:r w:rsidRPr="009537D1">
        <w:t>: Ausguss</w:t>
      </w:r>
    </w:p>
    <w:p w14:paraId="40D722B8" w14:textId="77777777" w:rsidR="00444605" w:rsidRPr="009537D1" w:rsidRDefault="00444605" w:rsidP="00444605">
      <w:pPr>
        <w:pStyle w:val="Experiment"/>
      </w:pPr>
      <w:r w:rsidRPr="004C3A4B">
        <w:rPr>
          <w:rStyle w:val="Fett"/>
        </w:rPr>
        <w:t>Quelle</w:t>
      </w:r>
      <w:r w:rsidRPr="009537D1">
        <w:t>:</w:t>
      </w:r>
      <w:r>
        <w:t xml:space="preserve"> </w:t>
      </w:r>
      <w:r w:rsidRPr="009537D1">
        <w:t xml:space="preserve">Dr. Peter Schwarz, verändert durch Waltraud Habelitz-Tkotz </w:t>
      </w:r>
    </w:p>
    <w:p w14:paraId="185BCCD4" w14:textId="77777777" w:rsidR="00444605" w:rsidRDefault="00444605" w:rsidP="00444605">
      <w:pPr>
        <w:spacing w:before="0"/>
        <w:jc w:val="left"/>
      </w:pPr>
      <w:r>
        <w:br w:type="page"/>
      </w:r>
    </w:p>
    <w:p w14:paraId="37544396" w14:textId="77777777" w:rsidR="00444605" w:rsidRPr="009537D1" w:rsidRDefault="00444605" w:rsidP="00444605">
      <w:pPr>
        <w:pStyle w:val="berschrift2"/>
      </w:pPr>
      <w:bookmarkStart w:id="98" w:name="_Toc43882712"/>
      <w:bookmarkStart w:id="99" w:name="_Toc67462211"/>
      <w:bookmarkStart w:id="100" w:name="_Toc92035593"/>
      <w:r>
        <w:lastRenderedPageBreak/>
        <w:t xml:space="preserve">Modellexperiment: </w:t>
      </w:r>
      <w:r w:rsidRPr="009537D1">
        <w:t>Große Teilchen, kleine Teilchen, überhaupt Teilchen?</w:t>
      </w:r>
      <w:bookmarkEnd w:id="98"/>
      <w:bookmarkEnd w:id="99"/>
      <w:bookmarkEnd w:id="100"/>
    </w:p>
    <w:p w14:paraId="36B1918F" w14:textId="77777777" w:rsidR="00444605" w:rsidRPr="009537D1" w:rsidRDefault="00444605" w:rsidP="00444605">
      <w:pPr>
        <w:pStyle w:val="Experiment"/>
      </w:pPr>
      <w:r w:rsidRPr="00044812">
        <w:rPr>
          <w:rStyle w:val="Fett"/>
        </w:rPr>
        <w:t>Zeitbedarf</w:t>
      </w:r>
      <w:r w:rsidRPr="009537D1">
        <w:t>: 10 Minuten, Lernende, n</w:t>
      </w:r>
    </w:p>
    <w:p w14:paraId="5529DA0A" w14:textId="77777777" w:rsidR="00444605" w:rsidRDefault="00444605" w:rsidP="00444605">
      <w:pPr>
        <w:pStyle w:val="Experiment"/>
      </w:pPr>
      <w:r w:rsidRPr="00044812">
        <w:rPr>
          <w:rStyle w:val="Fett"/>
        </w:rPr>
        <w:t>Kompetenz/Ziel</w:t>
      </w:r>
      <w:r>
        <w:t>:</w:t>
      </w:r>
    </w:p>
    <w:p w14:paraId="419E8939" w14:textId="015C4874" w:rsidR="00444605" w:rsidRDefault="00444605" w:rsidP="00444605">
      <w:pPr>
        <w:pStyle w:val="ExperimentEinzug"/>
      </w:pPr>
      <w:r w:rsidRPr="00044812">
        <w:rPr>
          <w:rStyle w:val="Fett"/>
        </w:rPr>
        <w:t>F</w:t>
      </w:r>
      <w:r w:rsidRPr="009537D1">
        <w:t xml:space="preserve">: </w:t>
      </w:r>
      <w:r>
        <w:t>Teilchenmodell</w:t>
      </w:r>
    </w:p>
    <w:p w14:paraId="7A033681" w14:textId="4D4536D7" w:rsidR="00444605" w:rsidRPr="009537D1" w:rsidRDefault="00444605" w:rsidP="00444605">
      <w:pPr>
        <w:pStyle w:val="ExperimentEinzug"/>
      </w:pPr>
      <w:r w:rsidRPr="00044812">
        <w:rPr>
          <w:rStyle w:val="Fett"/>
        </w:rPr>
        <w:t>E</w:t>
      </w:r>
      <w:r w:rsidRPr="009537D1">
        <w:t xml:space="preserve">, </w:t>
      </w:r>
      <w:r w:rsidRPr="00044812">
        <w:rPr>
          <w:rStyle w:val="Fett"/>
        </w:rPr>
        <w:t>B</w:t>
      </w:r>
      <w:r w:rsidRPr="009537D1">
        <w:t xml:space="preserve">: </w:t>
      </w:r>
      <w:r>
        <w:t>Abschätzen</w:t>
      </w:r>
      <w:r w:rsidRPr="009537D1">
        <w:t xml:space="preserve"> der</w:t>
      </w:r>
      <w:r>
        <w:t xml:space="preserve"> Teilchen-Größe durch Diffusion</w:t>
      </w:r>
    </w:p>
    <w:p w14:paraId="684EFB28" w14:textId="77777777" w:rsidR="00444605" w:rsidRPr="009537D1" w:rsidRDefault="00444605" w:rsidP="00444605">
      <w:pPr>
        <w:pStyle w:val="Experiment"/>
      </w:pPr>
      <w:r w:rsidRPr="00044812">
        <w:rPr>
          <w:rStyle w:val="Fett"/>
        </w:rPr>
        <w:t>Material</w:t>
      </w:r>
      <w:r w:rsidRPr="009537D1">
        <w:t>:</w:t>
      </w:r>
    </w:p>
    <w:p w14:paraId="390616F5" w14:textId="77777777" w:rsidR="00444605" w:rsidRDefault="00444605" w:rsidP="00444605">
      <w:pPr>
        <w:pStyle w:val="Liste1"/>
        <w:rPr>
          <w:rStyle w:val="Fett"/>
        </w:rPr>
        <w:sectPr w:rsidR="00444605" w:rsidSect="00886830">
          <w:type w:val="continuous"/>
          <w:pgSz w:w="11906" w:h="16838"/>
          <w:pgMar w:top="851" w:right="1134" w:bottom="851" w:left="1134" w:header="284" w:footer="397" w:gutter="0"/>
          <w:cols w:space="708"/>
          <w:docGrid w:linePitch="360"/>
        </w:sectPr>
      </w:pPr>
      <w:bookmarkStart w:id="101" w:name="_Hlk65127848"/>
    </w:p>
    <w:p w14:paraId="39AB7E49" w14:textId="77777777" w:rsidR="00444605" w:rsidRPr="00044812" w:rsidRDefault="00444605" w:rsidP="00444605">
      <w:pPr>
        <w:pStyle w:val="Liste1"/>
        <w:rPr>
          <w:rStyle w:val="Fett"/>
        </w:rPr>
      </w:pPr>
      <w:r w:rsidRPr="00044812">
        <w:rPr>
          <w:rStyle w:val="Fett"/>
        </w:rPr>
        <w:t>3 Reagenzgläser, d= 30 mm</w:t>
      </w:r>
      <w:r w:rsidRPr="00044812">
        <w:rPr>
          <w:rStyle w:val="Fett"/>
        </w:rPr>
        <w:tab/>
      </w:r>
      <w:r w:rsidRPr="00044812">
        <w:rPr>
          <w:rStyle w:val="Fett"/>
        </w:rPr>
        <w:br/>
        <w:t>mit Bördel-Rand</w:t>
      </w:r>
    </w:p>
    <w:p w14:paraId="031882BA" w14:textId="77777777" w:rsidR="00444605" w:rsidRPr="00044812" w:rsidRDefault="00444605" w:rsidP="00444605">
      <w:pPr>
        <w:pStyle w:val="Liste1"/>
        <w:rPr>
          <w:rStyle w:val="Fett"/>
        </w:rPr>
      </w:pPr>
      <w:r w:rsidRPr="00044812">
        <w:rPr>
          <w:rStyle w:val="Fett"/>
        </w:rPr>
        <w:t>3 Spatel</w:t>
      </w:r>
    </w:p>
    <w:p w14:paraId="5E5BC2A1" w14:textId="77777777" w:rsidR="00444605" w:rsidRPr="00044812" w:rsidRDefault="00444605" w:rsidP="00444605">
      <w:pPr>
        <w:pStyle w:val="Liste1"/>
        <w:rPr>
          <w:rStyle w:val="Fett"/>
        </w:rPr>
      </w:pPr>
      <w:r w:rsidRPr="00044812">
        <w:rPr>
          <w:rStyle w:val="Fett"/>
        </w:rPr>
        <w:t>je 3: Stativ, Muffe, Klammer</w:t>
      </w:r>
    </w:p>
    <w:p w14:paraId="01468904" w14:textId="77777777" w:rsidR="00444605" w:rsidRPr="00044812" w:rsidRDefault="00444605" w:rsidP="00444605">
      <w:pPr>
        <w:pStyle w:val="Liste1"/>
        <w:rPr>
          <w:rStyle w:val="Fett"/>
        </w:rPr>
      </w:pPr>
      <w:r w:rsidRPr="00044812">
        <w:rPr>
          <w:rStyle w:val="Fett"/>
        </w:rPr>
        <w:t>Petrischale, d= 100 mm</w:t>
      </w:r>
    </w:p>
    <w:p w14:paraId="0A02FF80" w14:textId="77777777" w:rsidR="00444605" w:rsidRDefault="00444605" w:rsidP="00444605">
      <w:pPr>
        <w:pStyle w:val="Liste1"/>
      </w:pPr>
      <w:r w:rsidRPr="008174D5">
        <w:rPr>
          <w:rStyle w:val="Fett"/>
        </w:rPr>
        <w:t>Schere</w:t>
      </w:r>
    </w:p>
    <w:p w14:paraId="301088F3" w14:textId="77777777" w:rsidR="00444605" w:rsidRPr="009537D1" w:rsidRDefault="00444605" w:rsidP="00444605">
      <w:pPr>
        <w:pStyle w:val="Liste1"/>
      </w:pPr>
      <w:r w:rsidRPr="009537D1">
        <w:t>3 Bechergläser 250 mL, hohe Form</w:t>
      </w:r>
    </w:p>
    <w:p w14:paraId="0562A125" w14:textId="77777777" w:rsidR="00444605" w:rsidRPr="009537D1" w:rsidRDefault="00444605" w:rsidP="00444605">
      <w:pPr>
        <w:pStyle w:val="Liste1"/>
      </w:pPr>
      <w:r w:rsidRPr="009537D1">
        <w:t>Cellophan-Folie (Einmach-Folie)</w:t>
      </w:r>
    </w:p>
    <w:p w14:paraId="33CCAF85" w14:textId="77777777" w:rsidR="00444605" w:rsidRPr="008174D5" w:rsidRDefault="00444605" w:rsidP="00444605">
      <w:pPr>
        <w:pStyle w:val="Liste1"/>
        <w:rPr>
          <w:rStyle w:val="Fett"/>
        </w:rPr>
      </w:pPr>
      <w:r w:rsidRPr="009537D1">
        <w:t>3 enge Gummi-Ringe</w:t>
      </w:r>
    </w:p>
    <w:bookmarkEnd w:id="101"/>
    <w:p w14:paraId="4E763D72" w14:textId="77777777" w:rsidR="00444605" w:rsidRDefault="00444605" w:rsidP="00444605">
      <w:pPr>
        <w:pStyle w:val="Experiment"/>
        <w:rPr>
          <w:rStyle w:val="Fett"/>
        </w:rPr>
        <w:sectPr w:rsidR="00444605" w:rsidSect="00044812">
          <w:type w:val="continuous"/>
          <w:pgSz w:w="11906" w:h="16838"/>
          <w:pgMar w:top="851" w:right="1134" w:bottom="851" w:left="1134" w:header="284" w:footer="397" w:gutter="0"/>
          <w:cols w:num="2" w:space="708"/>
          <w:docGrid w:linePitch="360"/>
        </w:sectPr>
      </w:pPr>
    </w:p>
    <w:p w14:paraId="2920227C" w14:textId="77777777" w:rsidR="00444605" w:rsidRPr="009537D1" w:rsidRDefault="00444605" w:rsidP="00444605">
      <w:pPr>
        <w:pStyle w:val="Experiment"/>
      </w:pPr>
      <w:r w:rsidRPr="00044812">
        <w:rPr>
          <w:rStyle w:val="Fett"/>
        </w:rPr>
        <w:t>Chemikalien</w:t>
      </w:r>
      <w:r w:rsidRPr="009537D1">
        <w:t>:</w:t>
      </w:r>
    </w:p>
    <w:p w14:paraId="50D7A598" w14:textId="77777777" w:rsidR="00444605" w:rsidRDefault="00444605" w:rsidP="00444605">
      <w:pPr>
        <w:pStyle w:val="Listenabsatz"/>
        <w:sectPr w:rsidR="00444605" w:rsidSect="00886830">
          <w:type w:val="continuous"/>
          <w:pgSz w:w="11906" w:h="16838"/>
          <w:pgMar w:top="851" w:right="1134" w:bottom="851" w:left="1134" w:header="284" w:footer="397" w:gutter="0"/>
          <w:cols w:space="708"/>
          <w:docGrid w:linePitch="360"/>
        </w:sectPr>
      </w:pPr>
      <w:bookmarkStart w:id="102" w:name="_Hlk65127869"/>
    </w:p>
    <w:p w14:paraId="7BF89B0C" w14:textId="77777777" w:rsidR="00444605" w:rsidRPr="009537D1" w:rsidRDefault="00444605" w:rsidP="00444605">
      <w:pPr>
        <w:pStyle w:val="FRot"/>
        <w:numPr>
          <w:ilvl w:val="2"/>
          <w:numId w:val="5"/>
        </w:numPr>
      </w:pPr>
      <w:r w:rsidRPr="009537D1">
        <w:t>VE-Wasser</w:t>
      </w:r>
    </w:p>
    <w:p w14:paraId="0B610B9B" w14:textId="77777777" w:rsidR="00444605" w:rsidRPr="009537D1" w:rsidRDefault="00444605" w:rsidP="00444605">
      <w:pPr>
        <w:pStyle w:val="Liste1"/>
      </w:pPr>
      <w:r w:rsidRPr="0041042F">
        <w:rPr>
          <w:rStyle w:val="FRotZchn"/>
        </w:rPr>
        <w:t>Stärke</w:t>
      </w:r>
      <w:r w:rsidRPr="009537D1">
        <w:t>-Lösung</w:t>
      </w:r>
      <w:r w:rsidRPr="009537D1">
        <w:br/>
        <w:t>w= 1%</w:t>
      </w:r>
    </w:p>
    <w:p w14:paraId="2506F0AF" w14:textId="77777777" w:rsidR="00444605" w:rsidRPr="009537D1" w:rsidRDefault="00444605" w:rsidP="00444605">
      <w:pPr>
        <w:pStyle w:val="Liste1"/>
      </w:pPr>
      <w:r w:rsidRPr="0041042F">
        <w:rPr>
          <w:rStyle w:val="FRotZchn"/>
        </w:rPr>
        <w:t>Kaliumpermanganat</w:t>
      </w:r>
      <w:r w:rsidRPr="009537D1">
        <w:t xml:space="preserve"> (s)</w:t>
      </w:r>
      <w:r w:rsidRPr="009537D1">
        <w:tab/>
      </w:r>
      <w:r w:rsidRPr="009537D1">
        <w:br/>
      </w:r>
      <w:r w:rsidRPr="00044812">
        <w:rPr>
          <w:rStyle w:val="CAS-NrZchn"/>
        </w:rPr>
        <w:t>CAS-Nr.: 7722-64-7</w:t>
      </w:r>
      <w:r w:rsidRPr="009537D1">
        <w:tab/>
      </w:r>
      <w:r w:rsidRPr="009537D1">
        <w:br/>
      </w:r>
      <w:r w:rsidRPr="009537D1">
        <w:rPr>
          <w:noProof/>
          <w:lang w:eastAsia="de-DE"/>
        </w:rPr>
        <w:drawing>
          <wp:inline distT="0" distB="0" distL="0" distR="0" wp14:anchorId="66246086" wp14:editId="1C97F1E3">
            <wp:extent cx="358140" cy="358140"/>
            <wp:effectExtent l="0" t="0" r="3810" b="3810"/>
            <wp:docPr id="10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9537D1">
        <w:t xml:space="preserve"> </w:t>
      </w:r>
      <w:r w:rsidRPr="009537D1">
        <w:rPr>
          <w:noProof/>
          <w:lang w:eastAsia="de-DE"/>
        </w:rPr>
        <w:drawing>
          <wp:inline distT="0" distB="0" distL="0" distR="0" wp14:anchorId="0C2758F3" wp14:editId="5C8C20B1">
            <wp:extent cx="358140" cy="365760"/>
            <wp:effectExtent l="0" t="0" r="381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06CF0BE8" wp14:editId="50088272">
            <wp:extent cx="358140" cy="365760"/>
            <wp:effectExtent l="0" t="0" r="3810" b="0"/>
            <wp:docPr id="10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71812DF9" wp14:editId="03CD8C24">
            <wp:extent cx="358140" cy="358140"/>
            <wp:effectExtent l="0" t="0" r="3810" b="3810"/>
            <wp:docPr id="10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9537D1">
        <w:t xml:space="preserve"> Gefahr</w:t>
      </w:r>
      <w:r w:rsidRPr="009537D1">
        <w:tab/>
      </w:r>
      <w:r w:rsidRPr="009537D1">
        <w:br/>
      </w:r>
      <w:r w:rsidRPr="00044812">
        <w:rPr>
          <w:rStyle w:val="CAS-NrZchn"/>
        </w:rPr>
        <w:t>H272, H302, H314, H410</w:t>
      </w:r>
      <w:r w:rsidRPr="00044812">
        <w:rPr>
          <w:rStyle w:val="CAS-NrZchn"/>
        </w:rPr>
        <w:tab/>
      </w:r>
      <w:r w:rsidRPr="00044812">
        <w:rPr>
          <w:rStyle w:val="CAS-NrZchn"/>
        </w:rPr>
        <w:br/>
        <w:t>P220, P273, P280, P305+P351+P338, P310, P501</w:t>
      </w:r>
    </w:p>
    <w:p w14:paraId="164C25F8" w14:textId="77777777" w:rsidR="00444605" w:rsidRPr="009537D1" w:rsidRDefault="00444605" w:rsidP="00444605">
      <w:pPr>
        <w:pStyle w:val="Liste1"/>
      </w:pPr>
      <w:r w:rsidRPr="0041042F">
        <w:rPr>
          <w:rStyle w:val="FRotZchn"/>
        </w:rPr>
        <w:t>Lugol‘sche Lösung</w:t>
      </w:r>
      <w:r w:rsidRPr="009537D1">
        <w:tab/>
      </w:r>
      <w:r w:rsidRPr="009537D1">
        <w:br/>
        <w:t>(Iod-Kaliumiodid-Lösung)</w:t>
      </w:r>
      <w:r w:rsidRPr="009537D1">
        <w:br/>
      </w:r>
      <w:r w:rsidRPr="009537D1">
        <w:rPr>
          <w:noProof/>
          <w:lang w:eastAsia="de-DE"/>
        </w:rPr>
        <w:drawing>
          <wp:inline distT="0" distB="0" distL="0" distR="0" wp14:anchorId="7F85FD18" wp14:editId="524B6E84">
            <wp:extent cx="365760" cy="365760"/>
            <wp:effectExtent l="0" t="0" r="0" b="0"/>
            <wp:docPr id="11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65760" cy="365760"/>
                    </a:xfrm>
                    <a:prstGeom prst="rect">
                      <a:avLst/>
                    </a:prstGeom>
                  </pic:spPr>
                </pic:pic>
              </a:graphicData>
            </a:graphic>
          </wp:inline>
        </w:drawing>
      </w:r>
      <w:r w:rsidRPr="009537D1">
        <w:t xml:space="preserve"> Achtung</w:t>
      </w:r>
      <w:r w:rsidRPr="009537D1">
        <w:tab/>
      </w:r>
      <w:r w:rsidRPr="009537D1">
        <w:br/>
      </w:r>
      <w:r w:rsidRPr="00044812">
        <w:rPr>
          <w:rStyle w:val="CAS-NrZchn"/>
        </w:rPr>
        <w:t>H373</w:t>
      </w:r>
      <w:r w:rsidRPr="00044812">
        <w:rPr>
          <w:rStyle w:val="CAS-NrZchn"/>
        </w:rPr>
        <w:br/>
        <w:t>P260, P314</w:t>
      </w:r>
    </w:p>
    <w:p w14:paraId="02595E02" w14:textId="77777777" w:rsidR="00444605" w:rsidRPr="009537D1" w:rsidRDefault="00444605" w:rsidP="00444605">
      <w:pPr>
        <w:pStyle w:val="Liste1"/>
      </w:pPr>
      <w:r w:rsidRPr="0041042F">
        <w:rPr>
          <w:rStyle w:val="FRotZchn"/>
        </w:rPr>
        <w:t>Brillantgrün</w:t>
      </w:r>
      <w:r w:rsidRPr="009537D1">
        <w:t xml:space="preserve"> (s)</w:t>
      </w:r>
      <w:r w:rsidRPr="009537D1">
        <w:tab/>
      </w:r>
      <w:r w:rsidRPr="009537D1">
        <w:br/>
      </w:r>
      <w:r w:rsidRPr="00044812">
        <w:rPr>
          <w:rStyle w:val="CAS-NrZchn"/>
        </w:rPr>
        <w:t>CAS-Nr.: 633-03-4, C.I. 42010</w:t>
      </w:r>
      <w:r w:rsidRPr="009537D1">
        <w:tab/>
      </w:r>
      <w:r w:rsidRPr="009537D1">
        <w:br/>
      </w:r>
      <w:r w:rsidRPr="009537D1">
        <w:rPr>
          <w:noProof/>
          <w:lang w:eastAsia="de-DE"/>
        </w:rPr>
        <w:drawing>
          <wp:inline distT="0" distB="0" distL="0" distR="0" wp14:anchorId="32DB8DE7" wp14:editId="2BDFA97E">
            <wp:extent cx="358140" cy="365760"/>
            <wp:effectExtent l="0" t="0" r="381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Achtung</w:t>
      </w:r>
      <w:r w:rsidRPr="009537D1">
        <w:tab/>
      </w:r>
      <w:r w:rsidRPr="009537D1">
        <w:br/>
      </w:r>
      <w:r w:rsidRPr="00044812">
        <w:rPr>
          <w:rStyle w:val="CAS-NrZchn"/>
        </w:rPr>
        <w:t>H302, H319</w:t>
      </w:r>
      <w:r w:rsidRPr="00044812">
        <w:rPr>
          <w:rStyle w:val="CAS-NrZchn"/>
        </w:rPr>
        <w:tab/>
      </w:r>
      <w:r w:rsidRPr="00044812">
        <w:rPr>
          <w:rStyle w:val="CAS-NrZchn"/>
        </w:rPr>
        <w:br/>
        <w:t>P305+P351+P338</w:t>
      </w:r>
    </w:p>
    <w:bookmarkEnd w:id="102"/>
    <w:p w14:paraId="39782E12" w14:textId="77777777" w:rsidR="00444605" w:rsidRDefault="00444605" w:rsidP="00444605">
      <w:pPr>
        <w:pStyle w:val="Experiment"/>
        <w:sectPr w:rsidR="00444605" w:rsidSect="00044812">
          <w:type w:val="continuous"/>
          <w:pgSz w:w="11906" w:h="16838"/>
          <w:pgMar w:top="851" w:right="1134" w:bottom="851" w:left="1134" w:header="284" w:footer="397" w:gutter="0"/>
          <w:cols w:num="2" w:space="708"/>
          <w:docGrid w:linePitch="360"/>
        </w:sectPr>
      </w:pPr>
    </w:p>
    <w:p w14:paraId="528C3CFC" w14:textId="77777777" w:rsidR="00444605" w:rsidRPr="009537D1" w:rsidRDefault="00444605" w:rsidP="00444605">
      <w:pPr>
        <w:pStyle w:val="Experiment"/>
      </w:pPr>
      <w:r w:rsidRPr="00044812">
        <w:rPr>
          <w:rStyle w:val="Fett"/>
        </w:rPr>
        <w:t>Durchführung</w:t>
      </w:r>
      <w:r w:rsidRPr="009537D1">
        <w:t xml:space="preserve">: </w:t>
      </w:r>
      <w:bookmarkStart w:id="103" w:name="_Hlk65128157"/>
      <w:r w:rsidRPr="009537D1">
        <w:t xml:space="preserve">Zwei Reagenzgläser werden je ca. zur Hälfte mit Wasser gefüllt und darin so viele </w:t>
      </w:r>
      <w:r>
        <w:t>Spatelspitze</w:t>
      </w:r>
      <w:r w:rsidRPr="009537D1">
        <w:t>n Kaliumpermanganat bzw. Brillantgrün gelöst, bis man durch die Lösung nicht mehr hindurchschauen kann.</w:t>
      </w:r>
    </w:p>
    <w:p w14:paraId="690C7539" w14:textId="77777777" w:rsidR="00444605" w:rsidRPr="009537D1" w:rsidRDefault="00444605" w:rsidP="00444605">
      <w:pPr>
        <w:pStyle w:val="ExperimentEinzug"/>
      </w:pPr>
      <w:r w:rsidRPr="009537D1">
        <w:t>In das dritte Reagenzglas wird ca. zur Hälfte Stärke-Lösung eingefüllt und mit 10 Tropfen Lugol‘sche Lösung angefärbt.</w:t>
      </w:r>
    </w:p>
    <w:p w14:paraId="1DF9F835" w14:textId="77777777" w:rsidR="00444605" w:rsidRPr="009537D1" w:rsidRDefault="00444605" w:rsidP="00444605">
      <w:pPr>
        <w:pStyle w:val="ExperimentEinzug"/>
      </w:pPr>
      <w:r w:rsidRPr="009537D1">
        <w:t>Die Cellophan-Folie in die mit Wasser gefüllte Petrischale tauchen und diese mit dem Gummi-Ring so befestigt, dass die Folie die Reagenzgläser völlig verschließt.</w:t>
      </w:r>
    </w:p>
    <w:p w14:paraId="19B3BD55" w14:textId="77777777" w:rsidR="00444605" w:rsidRPr="009537D1" w:rsidRDefault="00444605" w:rsidP="00444605">
      <w:pPr>
        <w:pStyle w:val="ExperimentEinzug"/>
      </w:pPr>
      <w:r w:rsidRPr="009537D1">
        <w:t>Durch Umdrehen die Dichtigkeit prüfen.</w:t>
      </w:r>
    </w:p>
    <w:p w14:paraId="1F732293" w14:textId="77777777" w:rsidR="00444605" w:rsidRPr="009537D1" w:rsidRDefault="00444605" w:rsidP="00444605">
      <w:pPr>
        <w:pStyle w:val="ExperimentEinzug"/>
      </w:pPr>
      <w:r w:rsidRPr="009537D1">
        <w:t>Die Reagenzgläser werden umgekehrt in je ein Becherglas mit Leitungswasser an einem Stativ befestigt, eingehängt.</w:t>
      </w:r>
    </w:p>
    <w:bookmarkEnd w:id="103"/>
    <w:p w14:paraId="1F0219D3" w14:textId="77777777" w:rsidR="00444605" w:rsidRPr="009537D1" w:rsidRDefault="00444605" w:rsidP="00444605">
      <w:pPr>
        <w:pStyle w:val="Bilder"/>
      </w:pPr>
      <w:r w:rsidRPr="009537D1">
        <w:rPr>
          <w:lang w:eastAsia="de-DE"/>
        </w:rPr>
        <w:lastRenderedPageBreak/>
        <w:drawing>
          <wp:inline distT="0" distB="0" distL="0" distR="0" wp14:anchorId="3E7600B2" wp14:editId="50056FCD">
            <wp:extent cx="1236980" cy="1978660"/>
            <wp:effectExtent l="0" t="0" r="1270" b="254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236980" cy="1978660"/>
                    </a:xfrm>
                    <a:prstGeom prst="rect">
                      <a:avLst/>
                    </a:prstGeom>
                    <a:noFill/>
                  </pic:spPr>
                </pic:pic>
              </a:graphicData>
            </a:graphic>
          </wp:inline>
        </w:drawing>
      </w:r>
    </w:p>
    <w:p w14:paraId="2EA584E0" w14:textId="77777777" w:rsidR="00444605" w:rsidRPr="009537D1" w:rsidRDefault="00444605" w:rsidP="00444605">
      <w:pPr>
        <w:pStyle w:val="Experiment"/>
      </w:pPr>
      <w:bookmarkStart w:id="104" w:name="_Hlk65128268"/>
      <w:r w:rsidRPr="00044812">
        <w:rPr>
          <w:rStyle w:val="Fett"/>
        </w:rPr>
        <w:t>Beobachtung</w:t>
      </w:r>
      <w:r w:rsidRPr="009537D1">
        <w:t>: Nach einigen Minuten färbt sich das Wasser im Becherglas mit der Kaliumpermanganat-Lösung, dann das mit der Brillantgrün-Lösung.</w:t>
      </w:r>
    </w:p>
    <w:p w14:paraId="1EE75B52" w14:textId="77777777" w:rsidR="00444605" w:rsidRPr="009537D1" w:rsidRDefault="00444605" w:rsidP="00444605">
      <w:pPr>
        <w:pStyle w:val="ExperimentEinzug"/>
      </w:pPr>
      <w:r w:rsidRPr="009537D1">
        <w:t>Aus dem Reagenzglas mit Iod-Stärke tritt kein Farbstoff in das Becherglas über die Membran aus.</w:t>
      </w:r>
    </w:p>
    <w:bookmarkEnd w:id="104"/>
    <w:p w14:paraId="2CA71961" w14:textId="77777777" w:rsidR="00444605" w:rsidRPr="009537D1" w:rsidRDefault="00444605" w:rsidP="00444605">
      <w:pPr>
        <w:pStyle w:val="Aufgabe"/>
      </w:pPr>
      <w:r w:rsidRPr="00044812">
        <w:rPr>
          <w:rStyle w:val="Fett"/>
        </w:rPr>
        <w:t>Aufgabe</w:t>
      </w:r>
      <w:r w:rsidRPr="009537D1">
        <w:t>: In der Geschichte der Chemie war eine der bedeutendsten Fragen, ob Materie kontinuierlich oder diskontinuierlich (aus Teichen) aufgebaut sei.</w:t>
      </w:r>
    </w:p>
    <w:p w14:paraId="218567BF" w14:textId="77777777" w:rsidR="00444605" w:rsidRPr="009537D1" w:rsidRDefault="00444605" w:rsidP="00C70248">
      <w:pPr>
        <w:pStyle w:val="FBlau"/>
        <w:numPr>
          <w:ilvl w:val="4"/>
          <w:numId w:val="23"/>
        </w:numPr>
      </w:pPr>
      <w:r w:rsidRPr="009537D1">
        <w:t>Überlegen Sie, inwieweit dieses Experiment darauf eine Antwort liefert.</w:t>
      </w:r>
    </w:p>
    <w:p w14:paraId="15E9C522" w14:textId="77777777" w:rsidR="00444605" w:rsidRPr="009537D1" w:rsidRDefault="00444605" w:rsidP="00444605">
      <w:pPr>
        <w:pStyle w:val="Experiment"/>
      </w:pPr>
      <w:r w:rsidRPr="00044812">
        <w:rPr>
          <w:rStyle w:val="Fett"/>
        </w:rPr>
        <w:t>Deutung</w:t>
      </w:r>
      <w:r w:rsidRPr="009537D1">
        <w:t>: Die Cellophan-Membran ist semipermeabel.</w:t>
      </w:r>
    </w:p>
    <w:p w14:paraId="443C6C6A" w14:textId="77777777" w:rsidR="00444605" w:rsidRPr="009537D1" w:rsidRDefault="00444605" w:rsidP="00444605">
      <w:pPr>
        <w:pStyle w:val="ExperimentEinzug"/>
      </w:pPr>
      <w:r w:rsidRPr="009537D1">
        <w:t>Die Permanganat-Ionen haben den kleinsten Radius und diffundieren daher recht schnell durch die Poren der Cellophan-Membran, schneller als die größeren Brillantgrün-Moleküle. Die Iod-Stärke-Komplex-Moleküle sind so groß, dass sie nicht durch die Membran diffundieren können.</w:t>
      </w:r>
    </w:p>
    <w:p w14:paraId="5D17E7C9" w14:textId="77777777" w:rsidR="00444605" w:rsidRPr="009537D1" w:rsidRDefault="00444605" w:rsidP="00444605">
      <w:pPr>
        <w:pStyle w:val="Experiment"/>
      </w:pPr>
      <w:r w:rsidRPr="00044812">
        <w:rPr>
          <w:rStyle w:val="Fett"/>
        </w:rPr>
        <w:t>Entsorgung</w:t>
      </w:r>
      <w:r w:rsidRPr="009537D1">
        <w:t>: Ausguss (nur sehr geringe Mengen an Chemikalien)</w:t>
      </w:r>
    </w:p>
    <w:p w14:paraId="7923FC95" w14:textId="77777777" w:rsidR="00444605" w:rsidRPr="009537D1" w:rsidRDefault="00444605" w:rsidP="00444605">
      <w:pPr>
        <w:pStyle w:val="Experiment"/>
      </w:pPr>
      <w:r w:rsidRPr="00044812">
        <w:rPr>
          <w:rStyle w:val="Fett"/>
        </w:rPr>
        <w:t>Diskussion</w:t>
      </w:r>
      <w:r w:rsidRPr="009537D1">
        <w:t>: Verwendung von Cellophan als „Molekül-Sieb“, z. B. durch Pasteur, der damit Enz</w:t>
      </w:r>
      <w:r>
        <w:t>yme und Coenzyme trennen konnte</w:t>
      </w:r>
    </w:p>
    <w:p w14:paraId="749DD5EA" w14:textId="77777777" w:rsidR="00444605" w:rsidRPr="0041042F" w:rsidRDefault="00444605" w:rsidP="00444605">
      <w:r w:rsidRPr="0041042F">
        <w:br w:type="page"/>
      </w:r>
    </w:p>
    <w:p w14:paraId="632B608F" w14:textId="11DE6CF6" w:rsidR="004E31F1" w:rsidRPr="009537D1" w:rsidRDefault="004E31F1" w:rsidP="004E31F1">
      <w:pPr>
        <w:pStyle w:val="berschrift2"/>
        <w:jc w:val="left"/>
      </w:pPr>
      <w:bookmarkStart w:id="105" w:name="_Toc84486613"/>
      <w:bookmarkStart w:id="106" w:name="_Toc92035594"/>
      <w:bookmarkStart w:id="107" w:name="_Ref36148741"/>
      <w:bookmarkStart w:id="108" w:name="_Ref36148749"/>
      <w:bookmarkStart w:id="109" w:name="_Toc43882586"/>
      <w:bookmarkStart w:id="110" w:name="_Ref66167426"/>
      <w:bookmarkStart w:id="111" w:name="_Ref66167434"/>
      <w:bookmarkStart w:id="112" w:name="_Toc67462082"/>
      <w:r w:rsidRPr="009537D1">
        <w:lastRenderedPageBreak/>
        <w:t>Mischen von Flüssigkeiten (Modell-Vorst</w:t>
      </w:r>
      <w:r>
        <w:t>.</w:t>
      </w:r>
      <w:r w:rsidRPr="009537D1">
        <w:t>)</w:t>
      </w:r>
      <w:bookmarkEnd w:id="105"/>
      <w:bookmarkEnd w:id="106"/>
    </w:p>
    <w:p w14:paraId="12244CBB" w14:textId="2EE02F73" w:rsidR="004E31F1" w:rsidRPr="009537D1" w:rsidRDefault="004E31F1" w:rsidP="004E31F1">
      <w:pPr>
        <w:pStyle w:val="Experiment"/>
        <w:spacing w:before="60"/>
      </w:pPr>
      <w:r w:rsidRPr="004E4803">
        <w:rPr>
          <w:rStyle w:val="Fett"/>
        </w:rPr>
        <w:t>Zeitbedarf</w:t>
      </w:r>
      <w:r w:rsidRPr="009537D1">
        <w:t>: 10 Minuten, Lehrende</w:t>
      </w:r>
    </w:p>
    <w:p w14:paraId="15A0624D" w14:textId="77777777" w:rsidR="004E31F1" w:rsidRDefault="004E31F1" w:rsidP="004E31F1">
      <w:pPr>
        <w:pStyle w:val="Experiment"/>
        <w:spacing w:before="60"/>
      </w:pPr>
      <w:r w:rsidRPr="004E4803">
        <w:rPr>
          <w:rStyle w:val="Fett"/>
        </w:rPr>
        <w:t>Kompetenz/Ziel</w:t>
      </w:r>
      <w:r w:rsidRPr="009537D1">
        <w:t>:</w:t>
      </w:r>
    </w:p>
    <w:p w14:paraId="44E7D893" w14:textId="77777777" w:rsidR="004E31F1" w:rsidRDefault="004E31F1" w:rsidP="004E31F1">
      <w:pPr>
        <w:pStyle w:val="ExperimentEinzug"/>
      </w:pPr>
      <w:r w:rsidRPr="004E4803">
        <w:rPr>
          <w:rStyle w:val="Fett"/>
        </w:rPr>
        <w:t>E</w:t>
      </w:r>
      <w:r w:rsidRPr="009537D1">
        <w:t>: Teilchen-Mod</w:t>
      </w:r>
      <w:r>
        <w:t>ell: Mischen von Flüssigkeiten</w:t>
      </w:r>
    </w:p>
    <w:p w14:paraId="0D6C4683" w14:textId="77777777" w:rsidR="004E31F1" w:rsidRDefault="004E31F1" w:rsidP="004E31F1">
      <w:pPr>
        <w:pStyle w:val="ExperimentEinzug"/>
      </w:pPr>
      <w:r w:rsidRPr="004126E9">
        <w:rPr>
          <w:b/>
          <w:bCs/>
        </w:rPr>
        <w:t>B</w:t>
      </w:r>
      <w:r w:rsidRPr="009537D1">
        <w:t>: Modell-Vorstellungen kritisch betrachten</w:t>
      </w:r>
    </w:p>
    <w:p w14:paraId="0DD9D188" w14:textId="77777777" w:rsidR="004E31F1" w:rsidRPr="00FB3D9E" w:rsidRDefault="004E31F1" w:rsidP="004E31F1">
      <w:pPr>
        <w:pStyle w:val="Neugier"/>
      </w:pPr>
      <w:r w:rsidRPr="00A738F4">
        <w:rPr>
          <w:rStyle w:val="Fett"/>
        </w:rPr>
        <w:t>Neugier</w:t>
      </w:r>
      <w:r w:rsidRPr="00FB3D9E">
        <w:t>: Ein Lehrender kann nach Belieben Stoff dazu- oder wegzaubern.</w:t>
      </w:r>
    </w:p>
    <w:p w14:paraId="7847FBE2" w14:textId="77777777" w:rsidR="004E31F1" w:rsidRPr="009537D1" w:rsidRDefault="004E31F1" w:rsidP="004E31F1">
      <w:pPr>
        <w:pStyle w:val="Experiment"/>
        <w:spacing w:before="60"/>
      </w:pPr>
      <w:r w:rsidRPr="004E4803">
        <w:rPr>
          <w:rStyle w:val="Fett"/>
        </w:rPr>
        <w:t>Material</w:t>
      </w:r>
      <w:r w:rsidRPr="009537D1">
        <w:t>:</w:t>
      </w:r>
    </w:p>
    <w:p w14:paraId="7C97171E" w14:textId="77777777" w:rsidR="004E31F1" w:rsidRDefault="004E31F1" w:rsidP="004E31F1">
      <w:pPr>
        <w:pStyle w:val="Liste1"/>
        <w:spacing w:before="60"/>
        <w:sectPr w:rsidR="004E31F1" w:rsidSect="00C55464">
          <w:type w:val="continuous"/>
          <w:pgSz w:w="11906" w:h="16838"/>
          <w:pgMar w:top="851" w:right="1134" w:bottom="851" w:left="1134" w:header="284" w:footer="397" w:gutter="0"/>
          <w:cols w:space="708"/>
          <w:docGrid w:linePitch="360"/>
        </w:sectPr>
      </w:pPr>
    </w:p>
    <w:p w14:paraId="4B5ECA37" w14:textId="77777777" w:rsidR="004E31F1" w:rsidRPr="009537D1" w:rsidRDefault="004E31F1" w:rsidP="004E31F1">
      <w:pPr>
        <w:pStyle w:val="Liste1"/>
        <w:spacing w:before="60"/>
      </w:pPr>
      <w:r w:rsidRPr="009537D1">
        <w:t>2</w:t>
      </w:r>
      <w:r>
        <w:t>x</w:t>
      </w:r>
      <w:r w:rsidRPr="009537D1">
        <w:t xml:space="preserve"> </w:t>
      </w:r>
      <w:r w:rsidRPr="00162342">
        <w:t>Trichter, d=</w:t>
      </w:r>
      <w:r>
        <w:t> </w:t>
      </w:r>
      <w:r w:rsidRPr="00162342">
        <w:t>45</w:t>
      </w:r>
      <w:r>
        <w:t> </w:t>
      </w:r>
      <w:r w:rsidRPr="00162342">
        <w:t>mm</w:t>
      </w:r>
    </w:p>
    <w:p w14:paraId="0E80849D" w14:textId="77777777" w:rsidR="004E31F1" w:rsidRPr="009537D1" w:rsidRDefault="004E31F1" w:rsidP="004E31F1">
      <w:pPr>
        <w:pStyle w:val="Liste1"/>
        <w:spacing w:before="60"/>
      </w:pPr>
      <w:r>
        <w:t xml:space="preserve">2x </w:t>
      </w:r>
      <w:r w:rsidRPr="009537D1">
        <w:t>Stativ</w:t>
      </w:r>
    </w:p>
    <w:p w14:paraId="736C2C56" w14:textId="77777777" w:rsidR="004E31F1" w:rsidRPr="009537D1" w:rsidRDefault="004E31F1" w:rsidP="004E31F1">
      <w:pPr>
        <w:pStyle w:val="Liste1"/>
        <w:spacing w:before="60"/>
      </w:pPr>
      <w:r w:rsidRPr="009537D1">
        <w:t>2</w:t>
      </w:r>
      <w:r>
        <w:t>x</w:t>
      </w:r>
      <w:r w:rsidRPr="009537D1">
        <w:t xml:space="preserve"> </w:t>
      </w:r>
      <w:r w:rsidRPr="00162342">
        <w:t>Büretten-Klemme</w:t>
      </w:r>
    </w:p>
    <w:p w14:paraId="17EDCD04" w14:textId="77777777" w:rsidR="004E31F1" w:rsidRPr="009537D1" w:rsidRDefault="004E31F1" w:rsidP="004E31F1">
      <w:pPr>
        <w:pStyle w:val="Liste1"/>
        <w:spacing w:before="60"/>
      </w:pPr>
      <w:r w:rsidRPr="003D533E">
        <w:t>Peleusball</w:t>
      </w:r>
    </w:p>
    <w:p w14:paraId="18DEC9FA" w14:textId="77777777" w:rsidR="004E31F1" w:rsidRPr="009537D1" w:rsidRDefault="004E31F1" w:rsidP="004E31F1">
      <w:pPr>
        <w:pStyle w:val="Liste1"/>
        <w:spacing w:before="60"/>
      </w:pPr>
      <w:r w:rsidRPr="009537D1">
        <w:t>2</w:t>
      </w:r>
      <w:r>
        <w:t>x</w:t>
      </w:r>
      <w:r w:rsidRPr="009537D1">
        <w:t xml:space="preserve"> </w:t>
      </w:r>
      <w:r w:rsidRPr="003D533E">
        <w:t>Vollpipette, 25</w:t>
      </w:r>
      <w:r>
        <w:t> </w:t>
      </w:r>
      <w:r w:rsidRPr="003D533E">
        <w:t>mL</w:t>
      </w:r>
    </w:p>
    <w:p w14:paraId="35F74626" w14:textId="77777777" w:rsidR="004E31F1" w:rsidRPr="009537D1" w:rsidRDefault="004E31F1" w:rsidP="004E31F1">
      <w:pPr>
        <w:pStyle w:val="Liste1"/>
        <w:spacing w:before="60"/>
      </w:pPr>
      <w:r w:rsidRPr="009537D1">
        <w:t>2</w:t>
      </w:r>
      <w:r>
        <w:t>x</w:t>
      </w:r>
      <w:r w:rsidRPr="009537D1">
        <w:t xml:space="preserve"> </w:t>
      </w:r>
      <w:r w:rsidRPr="00C94E99">
        <w:t>Bürette, 50</w:t>
      </w:r>
      <w:r>
        <w:t> </w:t>
      </w:r>
      <w:r w:rsidRPr="00C94E99">
        <w:t>mL</w:t>
      </w:r>
    </w:p>
    <w:p w14:paraId="6A4B00D6" w14:textId="77777777" w:rsidR="004E31F1" w:rsidRPr="009537D1" w:rsidRDefault="004E31F1" w:rsidP="004E31F1">
      <w:pPr>
        <w:pStyle w:val="Liste1"/>
        <w:spacing w:before="60"/>
      </w:pPr>
      <w:r w:rsidRPr="009537D1">
        <w:t>2</w:t>
      </w:r>
      <w:r>
        <w:t>x</w:t>
      </w:r>
      <w:r w:rsidRPr="009537D1">
        <w:t xml:space="preserve"> </w:t>
      </w:r>
      <w:r w:rsidRPr="003D533E">
        <w:t>Stopfen</w:t>
      </w:r>
      <w:r>
        <w:t xml:space="preserve"> für Bürette</w:t>
      </w:r>
    </w:p>
    <w:p w14:paraId="5A6BF432" w14:textId="77777777" w:rsidR="004E31F1" w:rsidRDefault="004E31F1" w:rsidP="004E31F1">
      <w:pPr>
        <w:pStyle w:val="Experiment"/>
        <w:spacing w:before="60"/>
        <w:rPr>
          <w:rStyle w:val="Fett"/>
        </w:rPr>
        <w:sectPr w:rsidR="004E31F1" w:rsidSect="004E4803">
          <w:type w:val="continuous"/>
          <w:pgSz w:w="11906" w:h="16838"/>
          <w:pgMar w:top="851" w:right="1134" w:bottom="851" w:left="1134" w:header="284" w:footer="397" w:gutter="0"/>
          <w:cols w:num="2" w:space="708"/>
          <w:docGrid w:linePitch="360"/>
        </w:sectPr>
      </w:pPr>
    </w:p>
    <w:p w14:paraId="7A8415ED" w14:textId="77777777" w:rsidR="004E31F1" w:rsidRPr="009537D1" w:rsidRDefault="004E31F1" w:rsidP="004E31F1">
      <w:pPr>
        <w:pStyle w:val="Experiment"/>
        <w:spacing w:before="60"/>
      </w:pPr>
      <w:r w:rsidRPr="004E4803">
        <w:rPr>
          <w:rStyle w:val="Fett"/>
        </w:rPr>
        <w:t>Chemikalien</w:t>
      </w:r>
      <w:r w:rsidRPr="009537D1">
        <w:t>:</w:t>
      </w:r>
    </w:p>
    <w:p w14:paraId="384A174A" w14:textId="77777777" w:rsidR="004E31F1" w:rsidRDefault="004E31F1" w:rsidP="004E31F1">
      <w:pPr>
        <w:pStyle w:val="Liste1"/>
        <w:spacing w:before="60"/>
        <w:rPr>
          <w:rStyle w:val="ListenabsatzZchn"/>
        </w:rPr>
        <w:sectPr w:rsidR="004E31F1" w:rsidSect="00C55464">
          <w:type w:val="continuous"/>
          <w:pgSz w:w="11906" w:h="16838"/>
          <w:pgMar w:top="851" w:right="1134" w:bottom="851" w:left="1134" w:header="284" w:footer="397" w:gutter="0"/>
          <w:cols w:space="708"/>
          <w:docGrid w:linePitch="360"/>
        </w:sectPr>
      </w:pPr>
    </w:p>
    <w:p w14:paraId="0D6C44D5" w14:textId="77777777" w:rsidR="004E31F1" w:rsidRPr="00660D5F" w:rsidRDefault="004E31F1" w:rsidP="004E31F1">
      <w:pPr>
        <w:pStyle w:val="Liste1"/>
        <w:spacing w:before="60"/>
        <w:rPr>
          <w:lang w:val="en-US"/>
        </w:rPr>
      </w:pPr>
      <w:r w:rsidRPr="000B227A">
        <w:rPr>
          <w:rStyle w:val="FRotZchn"/>
        </w:rPr>
        <w:t xml:space="preserve">Ethanol </w:t>
      </w:r>
      <w:r w:rsidRPr="00660D5F">
        <w:rPr>
          <w:lang w:val="en-US"/>
        </w:rPr>
        <w:t>(</w:t>
      </w:r>
      <w:r w:rsidRPr="00660D5F">
        <w:rPr>
          <w:rStyle w:val="ListenabsatzZchn"/>
          <w:lang w:val="en-US"/>
        </w:rPr>
        <w:t>Spiritus</w:t>
      </w:r>
      <w:r w:rsidRPr="00660D5F">
        <w:rPr>
          <w:lang w:val="en-US"/>
        </w:rPr>
        <w:t>)</w:t>
      </w:r>
      <w:r w:rsidRPr="00660D5F">
        <w:rPr>
          <w:lang w:val="en-US"/>
        </w:rPr>
        <w:tab/>
      </w:r>
      <w:r w:rsidRPr="00660D5F">
        <w:rPr>
          <w:lang w:val="en-US"/>
        </w:rPr>
        <w:br/>
      </w:r>
      <w:r w:rsidRPr="00660D5F">
        <w:rPr>
          <w:rStyle w:val="CAS-NrZchn"/>
          <w:lang w:val="en-US"/>
        </w:rPr>
        <w:t>CAS-Nr.: 64-17-5</w:t>
      </w:r>
      <w:r w:rsidRPr="00660D5F">
        <w:rPr>
          <w:lang w:val="en-US"/>
        </w:rPr>
        <w:tab/>
      </w:r>
      <w:r w:rsidRPr="00660D5F">
        <w:rPr>
          <w:lang w:val="en-US"/>
        </w:rPr>
        <w:br/>
      </w:r>
      <w:r w:rsidRPr="009537D1">
        <w:rPr>
          <w:noProof/>
          <w:lang w:eastAsia="de-DE"/>
        </w:rPr>
        <w:drawing>
          <wp:inline distT="0" distB="0" distL="0" distR="0" wp14:anchorId="5ED70C6B" wp14:editId="7B0445C0">
            <wp:extent cx="358140" cy="358140"/>
            <wp:effectExtent l="0" t="0" r="3810" b="3810"/>
            <wp:docPr id="414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6DF4D1A1" wp14:editId="641B097E">
            <wp:extent cx="358140" cy="365760"/>
            <wp:effectExtent l="0" t="0" r="3810" b="0"/>
            <wp:docPr id="415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660D5F">
        <w:rPr>
          <w:lang w:val="en-US"/>
        </w:rPr>
        <w:t xml:space="preserve"> Gefahr</w:t>
      </w:r>
      <w:r w:rsidRPr="00660D5F">
        <w:rPr>
          <w:lang w:val="en-US"/>
        </w:rPr>
        <w:tab/>
      </w:r>
      <w:r w:rsidRPr="00660D5F">
        <w:rPr>
          <w:lang w:val="en-US"/>
        </w:rPr>
        <w:br/>
      </w:r>
      <w:r w:rsidRPr="00660D5F">
        <w:rPr>
          <w:rStyle w:val="CAS-NrZchn"/>
          <w:lang w:val="en-US"/>
        </w:rPr>
        <w:t>H225, H319</w:t>
      </w:r>
      <w:r w:rsidRPr="00660D5F">
        <w:rPr>
          <w:rStyle w:val="CAS-NrZchn"/>
          <w:lang w:val="en-US"/>
        </w:rPr>
        <w:tab/>
      </w:r>
      <w:r w:rsidRPr="00660D5F">
        <w:rPr>
          <w:rStyle w:val="CAS-NrZchn"/>
          <w:lang w:val="en-US"/>
        </w:rPr>
        <w:br/>
        <w:t>P210, P240, P305+P351+P338, P403+P233</w:t>
      </w:r>
    </w:p>
    <w:p w14:paraId="0D9955C8" w14:textId="77777777" w:rsidR="004E31F1" w:rsidRPr="00660D5F" w:rsidRDefault="004E31F1" w:rsidP="004E31F1">
      <w:pPr>
        <w:pStyle w:val="Liste1"/>
        <w:spacing w:before="60"/>
        <w:rPr>
          <w:lang w:val="en-US"/>
        </w:rPr>
      </w:pPr>
      <w:r w:rsidRPr="000B227A">
        <w:rPr>
          <w:rStyle w:val="FRotZchn"/>
        </w:rPr>
        <w:t xml:space="preserve">Propanon </w:t>
      </w:r>
      <w:r w:rsidRPr="00660D5F">
        <w:rPr>
          <w:lang w:val="en-US"/>
        </w:rPr>
        <w:t>(</w:t>
      </w:r>
      <w:r w:rsidRPr="00660D5F">
        <w:rPr>
          <w:rStyle w:val="ListenabsatzZchn"/>
          <w:lang w:val="en-US"/>
        </w:rPr>
        <w:t>Aceton</w:t>
      </w:r>
      <w:r w:rsidRPr="00660D5F">
        <w:rPr>
          <w:lang w:val="en-US"/>
        </w:rPr>
        <w:t>)</w:t>
      </w:r>
      <w:r w:rsidRPr="00660D5F">
        <w:rPr>
          <w:lang w:val="en-US"/>
        </w:rPr>
        <w:tab/>
      </w:r>
      <w:r w:rsidRPr="00660D5F">
        <w:rPr>
          <w:lang w:val="en-US"/>
        </w:rPr>
        <w:br/>
      </w:r>
      <w:r w:rsidRPr="00660D5F">
        <w:rPr>
          <w:rStyle w:val="CAS-NrZchn"/>
          <w:lang w:val="en-US"/>
        </w:rPr>
        <w:t>CAS-Nr.: 67-64-1</w:t>
      </w:r>
      <w:r w:rsidRPr="00660D5F">
        <w:rPr>
          <w:lang w:val="en-US"/>
        </w:rPr>
        <w:tab/>
      </w:r>
      <w:r w:rsidRPr="00660D5F">
        <w:rPr>
          <w:lang w:val="en-US"/>
        </w:rPr>
        <w:br/>
      </w:r>
      <w:r w:rsidRPr="009537D1">
        <w:rPr>
          <w:noProof/>
          <w:lang w:eastAsia="de-DE"/>
        </w:rPr>
        <w:drawing>
          <wp:inline distT="0" distB="0" distL="0" distR="0" wp14:anchorId="7C481849" wp14:editId="74D8AFD6">
            <wp:extent cx="358140" cy="358140"/>
            <wp:effectExtent l="0" t="0" r="3810" b="3810"/>
            <wp:docPr id="415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37DEA6BE" wp14:editId="73AFA68E">
            <wp:extent cx="358140" cy="365760"/>
            <wp:effectExtent l="0" t="0" r="3810" b="0"/>
            <wp:docPr id="4152" name="Grafik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660D5F">
        <w:rPr>
          <w:lang w:val="en-US"/>
        </w:rPr>
        <w:t xml:space="preserve"> Gefahr</w:t>
      </w:r>
      <w:r w:rsidRPr="00660D5F">
        <w:rPr>
          <w:lang w:val="en-US"/>
        </w:rPr>
        <w:tab/>
      </w:r>
      <w:r w:rsidRPr="00660D5F">
        <w:rPr>
          <w:lang w:val="en-US"/>
        </w:rPr>
        <w:br/>
      </w:r>
      <w:r w:rsidRPr="00660D5F">
        <w:rPr>
          <w:rStyle w:val="CAS-NrZchn"/>
          <w:lang w:val="en-US"/>
        </w:rPr>
        <w:t>H225, H319; H336, EUH066</w:t>
      </w:r>
      <w:r w:rsidRPr="00660D5F">
        <w:rPr>
          <w:rStyle w:val="CAS-NrZchn"/>
          <w:lang w:val="en-US"/>
        </w:rPr>
        <w:tab/>
      </w:r>
      <w:r w:rsidRPr="00660D5F">
        <w:rPr>
          <w:rStyle w:val="CAS-NrZchn"/>
          <w:lang w:val="en-US"/>
        </w:rPr>
        <w:br/>
        <w:t>P210, P240, P305+P351+P338, P403+P233</w:t>
      </w:r>
    </w:p>
    <w:p w14:paraId="4E7C8830" w14:textId="77777777" w:rsidR="004E31F1" w:rsidRPr="00660D5F" w:rsidRDefault="004E31F1" w:rsidP="004E31F1">
      <w:pPr>
        <w:pStyle w:val="Liste1"/>
        <w:spacing w:before="60"/>
        <w:rPr>
          <w:lang w:val="en-US"/>
        </w:rPr>
      </w:pPr>
      <w:r w:rsidRPr="00660D5F">
        <w:rPr>
          <w:rStyle w:val="ListenabsatzZchn"/>
          <w:lang w:val="en-US"/>
        </w:rPr>
        <w:br w:type="column"/>
      </w:r>
      <w:r w:rsidRPr="000B227A">
        <w:rPr>
          <w:rStyle w:val="FRotZchn"/>
        </w:rPr>
        <w:t>n-Hexan</w:t>
      </w:r>
      <w:r w:rsidRPr="00660D5F">
        <w:rPr>
          <w:lang w:val="en-US"/>
        </w:rPr>
        <w:br/>
      </w:r>
      <w:r w:rsidRPr="00660D5F">
        <w:rPr>
          <w:rStyle w:val="CAS-NrZchn"/>
          <w:lang w:val="en-US"/>
        </w:rPr>
        <w:t>CAS-Nr.: 110-54-3</w:t>
      </w:r>
      <w:r w:rsidRPr="00660D5F">
        <w:rPr>
          <w:lang w:val="en-US"/>
        </w:rPr>
        <w:tab/>
      </w:r>
      <w:r w:rsidRPr="00660D5F">
        <w:rPr>
          <w:lang w:val="en-US"/>
        </w:rPr>
        <w:br/>
      </w:r>
      <w:r w:rsidRPr="009537D1">
        <w:rPr>
          <w:noProof/>
          <w:lang w:eastAsia="de-DE"/>
        </w:rPr>
        <w:drawing>
          <wp:inline distT="0" distB="0" distL="0" distR="0" wp14:anchorId="34958621" wp14:editId="6747733B">
            <wp:extent cx="358140" cy="358140"/>
            <wp:effectExtent l="0" t="0" r="3810" b="3810"/>
            <wp:docPr id="415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3B1C9712" wp14:editId="52DC51F3">
            <wp:extent cx="365760" cy="365760"/>
            <wp:effectExtent l="0" t="0" r="0" b="0"/>
            <wp:docPr id="415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65760" cy="36576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6940AAE5" wp14:editId="70E9084D">
            <wp:extent cx="358140" cy="365760"/>
            <wp:effectExtent l="0" t="0" r="3810" b="0"/>
            <wp:docPr id="415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36F06E81" wp14:editId="40CC2082">
            <wp:extent cx="358140" cy="358140"/>
            <wp:effectExtent l="0" t="0" r="3810" b="3810"/>
            <wp:docPr id="415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Gefahr</w:t>
      </w:r>
      <w:r w:rsidRPr="00660D5F">
        <w:rPr>
          <w:lang w:val="en-US"/>
        </w:rPr>
        <w:tab/>
      </w:r>
      <w:r w:rsidRPr="00660D5F">
        <w:rPr>
          <w:lang w:val="en-US"/>
        </w:rPr>
        <w:br/>
      </w:r>
      <w:r w:rsidRPr="00660D5F">
        <w:rPr>
          <w:rStyle w:val="CAS-NrZchn"/>
          <w:lang w:val="en-US"/>
        </w:rPr>
        <w:t>H225, H304, H361f, H373, H315, H336, H411</w:t>
      </w:r>
      <w:r w:rsidRPr="00660D5F">
        <w:rPr>
          <w:rStyle w:val="CAS-NrZchn"/>
          <w:lang w:val="en-US"/>
        </w:rPr>
        <w:br/>
        <w:t>P201, P240, P273, P301+P310, P331, P302+P352, P403,P235</w:t>
      </w:r>
    </w:p>
    <w:p w14:paraId="1A816B90" w14:textId="77777777" w:rsidR="004E31F1" w:rsidRPr="009537D1" w:rsidRDefault="004E31F1" w:rsidP="004E31F1">
      <w:pPr>
        <w:pStyle w:val="FRot"/>
        <w:numPr>
          <w:ilvl w:val="2"/>
          <w:numId w:val="5"/>
        </w:numPr>
      </w:pPr>
      <w:r w:rsidRPr="009537D1">
        <w:t>VE-Wasser</w:t>
      </w:r>
    </w:p>
    <w:p w14:paraId="720829C8" w14:textId="77777777" w:rsidR="004E31F1" w:rsidRDefault="004E31F1" w:rsidP="004E31F1">
      <w:pPr>
        <w:pStyle w:val="Experiment"/>
        <w:spacing w:before="60"/>
        <w:rPr>
          <w:rStyle w:val="Fett"/>
        </w:rPr>
        <w:sectPr w:rsidR="004E31F1" w:rsidSect="004E4803">
          <w:type w:val="continuous"/>
          <w:pgSz w:w="11906" w:h="16838"/>
          <w:pgMar w:top="851" w:right="1134" w:bottom="851" w:left="1134" w:header="284" w:footer="397" w:gutter="0"/>
          <w:cols w:num="2" w:space="708"/>
          <w:docGrid w:linePitch="360"/>
        </w:sectPr>
      </w:pPr>
    </w:p>
    <w:p w14:paraId="3E37DFE2" w14:textId="77777777" w:rsidR="004E31F1" w:rsidRPr="009537D1" w:rsidRDefault="004E31F1" w:rsidP="004E31F1">
      <w:pPr>
        <w:pStyle w:val="Aufgabe"/>
        <w:spacing w:before="60"/>
      </w:pPr>
      <w:r w:rsidRPr="004E4803">
        <w:rPr>
          <w:rStyle w:val="Fett"/>
        </w:rPr>
        <w:t>Mögliche Aufgabe</w:t>
      </w:r>
      <w:r w:rsidRPr="009537D1">
        <w:t>: Sagen Sie voraus, wie sich das Gesamt-Volumen beim Mischen verändern wird.</w:t>
      </w:r>
    </w:p>
    <w:p w14:paraId="0094AF42" w14:textId="77777777" w:rsidR="004E31F1" w:rsidRPr="009537D1" w:rsidRDefault="004E31F1" w:rsidP="004E31F1">
      <w:pPr>
        <w:pStyle w:val="Experiment"/>
        <w:spacing w:before="60"/>
      </w:pPr>
      <w:r w:rsidRPr="004E4803">
        <w:rPr>
          <w:rStyle w:val="Fett"/>
        </w:rPr>
        <w:t>Durchführung 1</w:t>
      </w:r>
      <w:r w:rsidRPr="009537D1">
        <w:t>: Bürette 1 bis zur 25 mL-Markierung mit VE-Wasser füllen, dann mit Spiritus bis zur 0-Marke überschichten. Bürette mit dem Stopfen verschließen und einige Male kippen, um die Flüssigkeiten zu mischen. Nach Überschichtung der Flüssigkeiten sofort demonstrieren.</w:t>
      </w:r>
    </w:p>
    <w:p w14:paraId="63141565" w14:textId="77777777" w:rsidR="004E31F1" w:rsidRPr="009537D1" w:rsidRDefault="004E31F1" w:rsidP="004E31F1">
      <w:pPr>
        <w:pStyle w:val="Experiment"/>
        <w:spacing w:before="60"/>
      </w:pPr>
      <w:r w:rsidRPr="004E4803">
        <w:rPr>
          <w:rStyle w:val="Fett"/>
        </w:rPr>
        <w:t>Beobachtung 1</w:t>
      </w:r>
      <w:r w:rsidRPr="009537D1">
        <w:t xml:space="preserve">: </w:t>
      </w:r>
    </w:p>
    <w:p w14:paraId="1485BA28" w14:textId="77777777" w:rsidR="004E31F1" w:rsidRPr="009537D1" w:rsidRDefault="004E31F1" w:rsidP="004E31F1">
      <w:pPr>
        <w:pStyle w:val="Liste2Einzug"/>
        <w:numPr>
          <w:ilvl w:val="1"/>
          <w:numId w:val="8"/>
        </w:numPr>
        <w:spacing w:before="60"/>
      </w:pPr>
      <w:r w:rsidRPr="009537D1">
        <w:t>Es gibt keine Phasen-Grenze. Man sieht während des Mischens Schlieren, zum Schluss bildet sich ein homogenes Gemisch.</w:t>
      </w:r>
    </w:p>
    <w:p w14:paraId="69435623" w14:textId="77777777" w:rsidR="004E31F1" w:rsidRPr="009537D1" w:rsidRDefault="004E31F1" w:rsidP="004E31F1">
      <w:pPr>
        <w:pStyle w:val="Liste2Einzug"/>
        <w:numPr>
          <w:ilvl w:val="1"/>
          <w:numId w:val="8"/>
        </w:numPr>
        <w:spacing w:before="60"/>
      </w:pPr>
      <w:r w:rsidRPr="009537D1">
        <w:t>Volumen-Kontraktion um ca. 1 – 1,5 mL</w:t>
      </w:r>
    </w:p>
    <w:p w14:paraId="574C731A" w14:textId="77777777" w:rsidR="004E31F1" w:rsidRPr="009537D1" w:rsidRDefault="004E31F1" w:rsidP="004E31F1">
      <w:pPr>
        <w:pStyle w:val="Experiment"/>
        <w:spacing w:before="60"/>
      </w:pPr>
      <w:r w:rsidRPr="004E4803">
        <w:rPr>
          <w:rStyle w:val="Fett"/>
        </w:rPr>
        <w:t>Deutung 1</w:t>
      </w:r>
      <w:r w:rsidRPr="009537D1">
        <w:t>: Das „Erbsen un</w:t>
      </w:r>
      <w:r>
        <w:t>d Hirse“-Modell ist überzeugend</w:t>
      </w:r>
    </w:p>
    <w:p w14:paraId="2AE885FC" w14:textId="77777777" w:rsidR="004E31F1" w:rsidRPr="009537D1" w:rsidRDefault="004E31F1" w:rsidP="004E31F1">
      <w:pPr>
        <w:pStyle w:val="Experiment"/>
        <w:spacing w:before="60"/>
      </w:pPr>
      <w:r w:rsidRPr="004E4803">
        <w:rPr>
          <w:rStyle w:val="Fett"/>
        </w:rPr>
        <w:t>Durchführung 2</w:t>
      </w:r>
      <w:r w:rsidRPr="009537D1">
        <w:t>: Wie Durchführung 1, jedoch mit Aceton und Hexan. Sofort demonstrieren und mit der Hand erwärmen, da sich das Gemisch abkühlt.</w:t>
      </w:r>
    </w:p>
    <w:p w14:paraId="3568F0B6" w14:textId="77777777" w:rsidR="004E31F1" w:rsidRPr="009537D1" w:rsidRDefault="004E31F1" w:rsidP="004E31F1">
      <w:pPr>
        <w:pStyle w:val="Experiment"/>
        <w:spacing w:before="60"/>
      </w:pPr>
      <w:r w:rsidRPr="004E4803">
        <w:rPr>
          <w:rStyle w:val="Fett"/>
        </w:rPr>
        <w:t>Beobachtung 2</w:t>
      </w:r>
      <w:r w:rsidRPr="009537D1">
        <w:t>:</w:t>
      </w:r>
    </w:p>
    <w:p w14:paraId="15E739A1" w14:textId="77777777" w:rsidR="004E31F1" w:rsidRPr="009537D1" w:rsidRDefault="004E31F1" w:rsidP="00C70248">
      <w:pPr>
        <w:pStyle w:val="Liste2Einzug"/>
        <w:numPr>
          <w:ilvl w:val="1"/>
          <w:numId w:val="14"/>
        </w:numPr>
        <w:spacing w:before="60"/>
      </w:pPr>
      <w:r w:rsidRPr="009537D1">
        <w:t>Es gibt keine Phasen-Grenze, es bildet sich schließlich ein homogenes Gemisch.</w:t>
      </w:r>
    </w:p>
    <w:p w14:paraId="629AA237" w14:textId="77777777" w:rsidR="004E31F1" w:rsidRPr="009537D1" w:rsidRDefault="004E31F1" w:rsidP="004E31F1">
      <w:pPr>
        <w:pStyle w:val="Liste2Einzug"/>
        <w:numPr>
          <w:ilvl w:val="1"/>
          <w:numId w:val="8"/>
        </w:numPr>
        <w:spacing w:before="60"/>
      </w:pPr>
      <w:r w:rsidRPr="009537D1">
        <w:t>Volumen-Expansion um ca. 0,5 </w:t>
      </w:r>
      <w:r>
        <w:t>–</w:t>
      </w:r>
      <w:r w:rsidRPr="009537D1">
        <w:t> 1</w:t>
      </w:r>
      <w:r>
        <w:t xml:space="preserve"> </w:t>
      </w:r>
      <w:r w:rsidRPr="009537D1">
        <w:t>mL</w:t>
      </w:r>
    </w:p>
    <w:p w14:paraId="614DF1D1" w14:textId="77777777" w:rsidR="004E31F1" w:rsidRPr="009537D1" w:rsidRDefault="004E31F1" w:rsidP="004E31F1">
      <w:pPr>
        <w:pStyle w:val="Experiment"/>
        <w:spacing w:before="60"/>
      </w:pPr>
      <w:r w:rsidRPr="004E4803">
        <w:rPr>
          <w:rStyle w:val="Fett"/>
        </w:rPr>
        <w:t>Deutung 2</w:t>
      </w:r>
      <w:r w:rsidRPr="009537D1">
        <w:t>: Das „Erbsen und Hir</w:t>
      </w:r>
      <w:r>
        <w:t>se“-Modell kann nicht zutreffen</w:t>
      </w:r>
    </w:p>
    <w:p w14:paraId="0642D6F7" w14:textId="77777777" w:rsidR="004E31F1" w:rsidRPr="009537D1" w:rsidRDefault="004E31F1" w:rsidP="004E31F1">
      <w:pPr>
        <w:pStyle w:val="Experiment"/>
        <w:spacing w:before="60"/>
      </w:pPr>
      <w:r w:rsidRPr="004E4803">
        <w:rPr>
          <w:rStyle w:val="Fett"/>
        </w:rPr>
        <w:t>Entsorgung</w:t>
      </w:r>
      <w:r w:rsidRPr="009537D1">
        <w:t xml:space="preserve">: </w:t>
      </w:r>
      <w:r w:rsidRPr="00490E67">
        <w:rPr>
          <w:rStyle w:val="EntsorgungZchn"/>
        </w:rPr>
        <w:t>E10</w:t>
      </w:r>
      <w:r w:rsidRPr="009537D1">
        <w:t xml:space="preserve">, </w:t>
      </w:r>
      <w:r w:rsidRPr="00490E67">
        <w:rPr>
          <w:rStyle w:val="EntsorgungZchn"/>
        </w:rPr>
        <w:t>B3</w:t>
      </w:r>
    </w:p>
    <w:p w14:paraId="4D3D74C2" w14:textId="77777777" w:rsidR="004E31F1" w:rsidRPr="00660D5F" w:rsidRDefault="004E31F1" w:rsidP="004E31F1">
      <w:pPr>
        <w:pStyle w:val="Experiment"/>
        <w:spacing w:before="60"/>
        <w:rPr>
          <w:lang w:val="en-US"/>
        </w:rPr>
      </w:pPr>
      <w:r w:rsidRPr="004E4803">
        <w:rPr>
          <w:rStyle w:val="Fett"/>
        </w:rPr>
        <w:t>Quelle</w:t>
      </w:r>
      <w:r>
        <w:t>: Teil 1: Schulbücher /</w:t>
      </w:r>
      <w:r w:rsidRPr="009537D1">
        <w:t xml:space="preserve"> </w:t>
      </w:r>
      <w:r w:rsidRPr="00660D5F">
        <w:rPr>
          <w:lang w:val="en-US"/>
        </w:rPr>
        <w:t>Teil</w:t>
      </w:r>
      <w:r>
        <w:rPr>
          <w:lang w:val="en-US"/>
        </w:rPr>
        <w:t> 2: Okamiya, J. in chim.did. </w:t>
      </w:r>
      <w:r w:rsidRPr="00660D5F">
        <w:rPr>
          <w:lang w:val="en-US"/>
        </w:rPr>
        <w:t>8, S</w:t>
      </w:r>
      <w:r>
        <w:rPr>
          <w:lang w:val="en-US"/>
        </w:rPr>
        <w:t>. </w:t>
      </w:r>
      <w:r w:rsidRPr="00660D5F">
        <w:rPr>
          <w:lang w:val="en-US"/>
        </w:rPr>
        <w:t>33</w:t>
      </w:r>
      <w:r>
        <w:rPr>
          <w:lang w:val="en-US"/>
        </w:rPr>
        <w:t> – </w:t>
      </w:r>
      <w:r w:rsidRPr="00660D5F">
        <w:rPr>
          <w:lang w:val="en-US"/>
        </w:rPr>
        <w:t>4</w:t>
      </w:r>
      <w:r>
        <w:rPr>
          <w:lang w:val="en-US"/>
        </w:rPr>
        <w:t>2, 1982</w:t>
      </w:r>
    </w:p>
    <w:p w14:paraId="49B504B4" w14:textId="77777777" w:rsidR="004E31F1" w:rsidRDefault="004E31F1" w:rsidP="004E31F1">
      <w:pPr>
        <w:pStyle w:val="Experiment"/>
        <w:spacing w:before="60"/>
      </w:pPr>
      <w:r w:rsidRPr="004E4803">
        <w:rPr>
          <w:rStyle w:val="Fett"/>
        </w:rPr>
        <w:t>Diskussion</w:t>
      </w:r>
      <w:r w:rsidRPr="009537D1">
        <w:t>: Die Grenzen Modell-Vorstellungen zur Erklärung von Versuchsergebnissen</w:t>
      </w:r>
    </w:p>
    <w:p w14:paraId="40823925" w14:textId="77777777" w:rsidR="004E31F1" w:rsidRDefault="004E31F1" w:rsidP="004E31F1">
      <w:r>
        <w:br w:type="page"/>
      </w:r>
    </w:p>
    <w:p w14:paraId="1CF96663" w14:textId="77777777" w:rsidR="00B746A3" w:rsidRPr="009537D1" w:rsidRDefault="00B746A3" w:rsidP="00B746A3">
      <w:pPr>
        <w:pStyle w:val="berschrift2"/>
      </w:pPr>
      <w:bookmarkStart w:id="113" w:name="_Toc43882570"/>
      <w:bookmarkStart w:id="114" w:name="_Toc67462068"/>
      <w:bookmarkStart w:id="115" w:name="_Toc92035595"/>
      <w:bookmarkStart w:id="116" w:name="_Toc43882568"/>
      <w:bookmarkStart w:id="117" w:name="_Toc67462066"/>
      <w:r w:rsidRPr="009537D1">
        <w:lastRenderedPageBreak/>
        <w:t>Mischung und Reaktion</w:t>
      </w:r>
      <w:bookmarkEnd w:id="113"/>
      <w:bookmarkEnd w:id="114"/>
      <w:bookmarkEnd w:id="115"/>
    </w:p>
    <w:p w14:paraId="26D9B411" w14:textId="77777777" w:rsidR="00B746A3" w:rsidRPr="009537D1" w:rsidRDefault="00B746A3" w:rsidP="00B746A3">
      <w:pPr>
        <w:pStyle w:val="Experiment"/>
      </w:pPr>
      <w:r w:rsidRPr="004C3A4B">
        <w:rPr>
          <w:rStyle w:val="Fett"/>
        </w:rPr>
        <w:t>Zeitbedarf</w:t>
      </w:r>
      <w:r w:rsidRPr="009537D1">
        <w:t>: 30 Minuten, Lernende</w:t>
      </w:r>
    </w:p>
    <w:p w14:paraId="08DDAA53" w14:textId="77777777" w:rsidR="00B746A3" w:rsidRDefault="00B746A3" w:rsidP="00B746A3">
      <w:pPr>
        <w:pStyle w:val="Experiment"/>
      </w:pPr>
      <w:r w:rsidRPr="004C3A4B">
        <w:rPr>
          <w:rStyle w:val="Fett"/>
        </w:rPr>
        <w:t>Kompetenz/Ziel</w:t>
      </w:r>
      <w:r w:rsidRPr="009537D1">
        <w:t>:</w:t>
      </w:r>
    </w:p>
    <w:p w14:paraId="3ADBE3D5" w14:textId="77777777" w:rsidR="00B746A3" w:rsidRDefault="00B746A3" w:rsidP="00B746A3">
      <w:pPr>
        <w:pStyle w:val="ExperimentEinzug"/>
      </w:pPr>
      <w:r w:rsidRPr="004C3A4B">
        <w:rPr>
          <w:rStyle w:val="Fett"/>
        </w:rPr>
        <w:t>F</w:t>
      </w:r>
      <w:r w:rsidRPr="009537D1">
        <w:t>: Rundfilter-Met</w:t>
      </w:r>
      <w:r>
        <w:t>hode der Papier-Chromatographie</w:t>
      </w:r>
    </w:p>
    <w:p w14:paraId="20C02644" w14:textId="77777777" w:rsidR="00B746A3" w:rsidRPr="009537D1" w:rsidRDefault="00B746A3" w:rsidP="00B746A3">
      <w:pPr>
        <w:pStyle w:val="ExperimentEinzug"/>
      </w:pPr>
      <w:r w:rsidRPr="004C3A4B">
        <w:rPr>
          <w:rStyle w:val="Fett"/>
        </w:rPr>
        <w:t>E</w:t>
      </w:r>
      <w:r w:rsidRPr="009537D1">
        <w:t>: Unterscheidung von Mischen und Reagieren.</w:t>
      </w:r>
    </w:p>
    <w:p w14:paraId="0688C7E9" w14:textId="77777777" w:rsidR="00B746A3" w:rsidRPr="009537D1" w:rsidRDefault="00B746A3" w:rsidP="00B746A3">
      <w:pPr>
        <w:pStyle w:val="Neugier"/>
      </w:pPr>
      <w:r>
        <w:rPr>
          <w:rStyle w:val="Fett"/>
        </w:rPr>
        <w:t>Neugier</w:t>
      </w:r>
      <w:r w:rsidRPr="004126E9">
        <w:t>:</w:t>
      </w:r>
      <w:r>
        <w:t xml:space="preserve"> Woher weiß man eigentlich, ob zwei Stoffe wirklich miteinander reagiert haben?</w:t>
      </w:r>
    </w:p>
    <w:p w14:paraId="4869FAE1" w14:textId="77777777" w:rsidR="00B746A3" w:rsidRPr="009537D1" w:rsidRDefault="00B746A3" w:rsidP="00B746A3">
      <w:pPr>
        <w:pStyle w:val="Experiment"/>
      </w:pPr>
      <w:r w:rsidRPr="004C3A4B">
        <w:rPr>
          <w:rStyle w:val="Fett"/>
        </w:rPr>
        <w:t>Material</w:t>
      </w:r>
      <w:r w:rsidRPr="009537D1">
        <w:t>:</w:t>
      </w:r>
    </w:p>
    <w:p w14:paraId="24CA5D49" w14:textId="77777777" w:rsidR="00B746A3" w:rsidRDefault="00B746A3" w:rsidP="00B746A3">
      <w:pPr>
        <w:pStyle w:val="Liste1"/>
        <w:rPr>
          <w:rStyle w:val="Fett"/>
        </w:rPr>
        <w:sectPr w:rsidR="00B746A3" w:rsidSect="00C55464">
          <w:footerReference w:type="default" r:id="rId60"/>
          <w:type w:val="continuous"/>
          <w:pgSz w:w="11906" w:h="16838"/>
          <w:pgMar w:top="851" w:right="1134" w:bottom="851" w:left="1134" w:header="284" w:footer="397" w:gutter="0"/>
          <w:cols w:space="708"/>
          <w:docGrid w:linePitch="360"/>
        </w:sectPr>
      </w:pPr>
    </w:p>
    <w:p w14:paraId="0269814E" w14:textId="77777777" w:rsidR="00B746A3" w:rsidRPr="004C3A4B" w:rsidRDefault="00B746A3" w:rsidP="00B746A3">
      <w:pPr>
        <w:pStyle w:val="Liste1"/>
        <w:rPr>
          <w:rStyle w:val="Fett"/>
        </w:rPr>
      </w:pPr>
      <w:r w:rsidRPr="00D71786">
        <w:rPr>
          <w:rStyle w:val="Fett"/>
        </w:rPr>
        <w:t>Petrischale, d=</w:t>
      </w:r>
      <w:r>
        <w:rPr>
          <w:rStyle w:val="Fett"/>
        </w:rPr>
        <w:t> </w:t>
      </w:r>
      <w:r w:rsidRPr="00D71786">
        <w:rPr>
          <w:rStyle w:val="Fett"/>
        </w:rPr>
        <w:t>80</w:t>
      </w:r>
      <w:r>
        <w:rPr>
          <w:rStyle w:val="Fett"/>
        </w:rPr>
        <w:t> </w:t>
      </w:r>
      <w:r w:rsidRPr="00D71786">
        <w:rPr>
          <w:rStyle w:val="Fett"/>
        </w:rPr>
        <w:t>mm</w:t>
      </w:r>
    </w:p>
    <w:p w14:paraId="24924143" w14:textId="77777777" w:rsidR="00B746A3" w:rsidRPr="004C3A4B" w:rsidRDefault="00B746A3" w:rsidP="00B746A3">
      <w:pPr>
        <w:pStyle w:val="Liste1"/>
        <w:rPr>
          <w:rStyle w:val="Fett"/>
        </w:rPr>
      </w:pPr>
      <w:r w:rsidRPr="004C3A4B">
        <w:rPr>
          <w:rStyle w:val="Fett"/>
        </w:rPr>
        <w:t>Schere</w:t>
      </w:r>
    </w:p>
    <w:p w14:paraId="19DE7C77" w14:textId="77777777" w:rsidR="00B746A3" w:rsidRPr="004C3A4B" w:rsidRDefault="00B746A3" w:rsidP="00B746A3">
      <w:pPr>
        <w:pStyle w:val="Liste1"/>
        <w:rPr>
          <w:rStyle w:val="Fett"/>
        </w:rPr>
      </w:pPr>
      <w:r w:rsidRPr="004C3A4B">
        <w:rPr>
          <w:rStyle w:val="Fett"/>
        </w:rPr>
        <w:t>2</w:t>
      </w:r>
      <w:r>
        <w:rPr>
          <w:rStyle w:val="Fett"/>
        </w:rPr>
        <w:t>x</w:t>
      </w:r>
      <w:r w:rsidRPr="004C3A4B">
        <w:rPr>
          <w:rStyle w:val="Fett"/>
        </w:rPr>
        <w:t xml:space="preserve"> </w:t>
      </w:r>
      <w:r w:rsidRPr="00D71786">
        <w:rPr>
          <w:rStyle w:val="Fett"/>
        </w:rPr>
        <w:t>Reagenzglas, d=</w:t>
      </w:r>
      <w:r>
        <w:rPr>
          <w:rStyle w:val="Fett"/>
        </w:rPr>
        <w:t> </w:t>
      </w:r>
      <w:r w:rsidRPr="00D71786">
        <w:rPr>
          <w:rStyle w:val="Fett"/>
        </w:rPr>
        <w:t>14</w:t>
      </w:r>
      <w:r>
        <w:rPr>
          <w:rStyle w:val="Fett"/>
        </w:rPr>
        <w:t> </w:t>
      </w:r>
      <w:r w:rsidRPr="00D71786">
        <w:rPr>
          <w:rStyle w:val="Fett"/>
        </w:rPr>
        <w:t>mm</w:t>
      </w:r>
    </w:p>
    <w:p w14:paraId="07599289" w14:textId="77777777" w:rsidR="00B746A3" w:rsidRPr="004C3A4B" w:rsidRDefault="00B746A3" w:rsidP="00B746A3">
      <w:pPr>
        <w:pStyle w:val="Liste1"/>
        <w:rPr>
          <w:rStyle w:val="Fett"/>
        </w:rPr>
      </w:pPr>
      <w:r w:rsidRPr="004C3A4B">
        <w:rPr>
          <w:rStyle w:val="Fett"/>
        </w:rPr>
        <w:t>4</w:t>
      </w:r>
      <w:r>
        <w:rPr>
          <w:rStyle w:val="Fett"/>
        </w:rPr>
        <w:t>x</w:t>
      </w:r>
      <w:r w:rsidRPr="004C3A4B">
        <w:rPr>
          <w:rStyle w:val="Fett"/>
        </w:rPr>
        <w:t xml:space="preserve"> </w:t>
      </w:r>
      <w:r w:rsidRPr="00D71786">
        <w:rPr>
          <w:rStyle w:val="Fett"/>
        </w:rPr>
        <w:t>Pasteur</w:t>
      </w:r>
      <w:r>
        <w:rPr>
          <w:rStyle w:val="Fett"/>
        </w:rPr>
        <w:t>-P</w:t>
      </w:r>
      <w:r w:rsidRPr="00D71786">
        <w:rPr>
          <w:rStyle w:val="Fett"/>
        </w:rPr>
        <w:t>ipette</w:t>
      </w:r>
      <w:r>
        <w:rPr>
          <w:rStyle w:val="Fett"/>
        </w:rPr>
        <w:t>, Hütchen</w:t>
      </w:r>
    </w:p>
    <w:p w14:paraId="1257592E" w14:textId="77777777" w:rsidR="00B746A3" w:rsidRPr="004C3A4B" w:rsidRDefault="00B746A3" w:rsidP="00B746A3">
      <w:pPr>
        <w:pStyle w:val="Liste1"/>
        <w:rPr>
          <w:rStyle w:val="Fett"/>
        </w:rPr>
      </w:pPr>
      <w:r w:rsidRPr="004C3A4B">
        <w:rPr>
          <w:rStyle w:val="Fett"/>
        </w:rPr>
        <w:t>2</w:t>
      </w:r>
      <w:r>
        <w:rPr>
          <w:rStyle w:val="Fett"/>
        </w:rPr>
        <w:t>x</w:t>
      </w:r>
      <w:r w:rsidRPr="004C3A4B">
        <w:rPr>
          <w:rStyle w:val="Fett"/>
        </w:rPr>
        <w:t xml:space="preserve"> </w:t>
      </w:r>
      <w:bookmarkStart w:id="118" w:name="_Hlk79391462"/>
      <w:r w:rsidRPr="0084334B">
        <w:rPr>
          <w:rStyle w:val="Fett"/>
        </w:rPr>
        <w:t>Uhrglas, d=</w:t>
      </w:r>
      <w:r>
        <w:rPr>
          <w:rStyle w:val="Fett"/>
        </w:rPr>
        <w:t> </w:t>
      </w:r>
      <w:r w:rsidRPr="0084334B">
        <w:rPr>
          <w:rStyle w:val="Fett"/>
        </w:rPr>
        <w:t>60</w:t>
      </w:r>
      <w:r>
        <w:rPr>
          <w:rStyle w:val="Fett"/>
        </w:rPr>
        <w:t> </w:t>
      </w:r>
      <w:r w:rsidRPr="0084334B">
        <w:rPr>
          <w:rStyle w:val="Fett"/>
        </w:rPr>
        <w:t>mm</w:t>
      </w:r>
      <w:bookmarkEnd w:id="118"/>
    </w:p>
    <w:p w14:paraId="3C04F129" w14:textId="77777777" w:rsidR="00B746A3" w:rsidRPr="004C3A4B" w:rsidRDefault="00B746A3" w:rsidP="00B746A3">
      <w:pPr>
        <w:pStyle w:val="Liste1"/>
        <w:rPr>
          <w:rStyle w:val="Fett"/>
        </w:rPr>
      </w:pPr>
      <w:r w:rsidRPr="00D71786">
        <w:rPr>
          <w:rStyle w:val="Fett"/>
        </w:rPr>
        <w:t>Folienschreiber, permanent, schwarz</w:t>
      </w:r>
    </w:p>
    <w:p w14:paraId="24A47542" w14:textId="77777777" w:rsidR="00B746A3" w:rsidRPr="009537D1" w:rsidRDefault="00B746A3" w:rsidP="00B746A3">
      <w:pPr>
        <w:pStyle w:val="Liste1"/>
      </w:pPr>
      <w:r w:rsidRPr="009537D1">
        <w:t>2</w:t>
      </w:r>
      <w:r>
        <w:t>x</w:t>
      </w:r>
      <w:r w:rsidRPr="009537D1">
        <w:t xml:space="preserve"> </w:t>
      </w:r>
      <w:r w:rsidRPr="00D71786">
        <w:t>Rundfilter, d=</w:t>
      </w:r>
      <w:r>
        <w:t> </w:t>
      </w:r>
      <w:r w:rsidRPr="00D71786">
        <w:t>110</w:t>
      </w:r>
      <w:r>
        <w:t> </w:t>
      </w:r>
      <w:r w:rsidRPr="00D71786">
        <w:t>mm</w:t>
      </w:r>
    </w:p>
    <w:p w14:paraId="543323C4" w14:textId="77777777" w:rsidR="00B746A3" w:rsidRDefault="00B746A3" w:rsidP="00B746A3">
      <w:pPr>
        <w:pStyle w:val="Experiment"/>
        <w:rPr>
          <w:rStyle w:val="Fett"/>
        </w:rPr>
        <w:sectPr w:rsidR="00B746A3" w:rsidSect="004C3A4B">
          <w:type w:val="continuous"/>
          <w:pgSz w:w="11906" w:h="16838"/>
          <w:pgMar w:top="851" w:right="1134" w:bottom="851" w:left="1134" w:header="284" w:footer="397" w:gutter="0"/>
          <w:cols w:num="2" w:space="708"/>
          <w:docGrid w:linePitch="360"/>
        </w:sectPr>
      </w:pPr>
    </w:p>
    <w:p w14:paraId="48EFF849" w14:textId="77777777" w:rsidR="00B746A3" w:rsidRPr="009537D1" w:rsidRDefault="00B746A3" w:rsidP="00B746A3">
      <w:pPr>
        <w:pStyle w:val="Experiment"/>
      </w:pPr>
      <w:r w:rsidRPr="004C3A4B">
        <w:rPr>
          <w:rStyle w:val="Fett"/>
        </w:rPr>
        <w:t>Chemikalien</w:t>
      </w:r>
      <w:r w:rsidRPr="009537D1">
        <w:t>:</w:t>
      </w:r>
    </w:p>
    <w:p w14:paraId="3914D971" w14:textId="77777777" w:rsidR="00B746A3" w:rsidRDefault="00B746A3" w:rsidP="00B746A3">
      <w:pPr>
        <w:pStyle w:val="Liste1"/>
        <w:rPr>
          <w:rStyle w:val="ListenabsatzZchn"/>
        </w:rPr>
        <w:sectPr w:rsidR="00B746A3" w:rsidSect="00C55464">
          <w:type w:val="continuous"/>
          <w:pgSz w:w="11906" w:h="16838"/>
          <w:pgMar w:top="851" w:right="1134" w:bottom="851" w:left="1134" w:header="284" w:footer="397" w:gutter="0"/>
          <w:cols w:space="708"/>
          <w:docGrid w:linePitch="360"/>
        </w:sectPr>
      </w:pPr>
    </w:p>
    <w:p w14:paraId="6FE6A47B" w14:textId="77777777" w:rsidR="00B746A3" w:rsidRPr="009537D1" w:rsidRDefault="00B746A3" w:rsidP="00B746A3">
      <w:pPr>
        <w:pStyle w:val="Liste1"/>
      </w:pPr>
      <w:r w:rsidRPr="000B227A">
        <w:rPr>
          <w:rStyle w:val="FRotZchn"/>
        </w:rPr>
        <w:t>Kaliumhexacyanoferrat(II)</w:t>
      </w:r>
      <w:r w:rsidRPr="009537D1">
        <w:t>-Lösung</w:t>
      </w:r>
      <w:r w:rsidRPr="009537D1">
        <w:br/>
        <w:t>c= 0,1 mol/L</w:t>
      </w:r>
      <w:r w:rsidRPr="009537D1">
        <w:tab/>
      </w:r>
      <w:r w:rsidRPr="009537D1">
        <w:br/>
      </w:r>
      <w:r w:rsidRPr="004C3A4B">
        <w:rPr>
          <w:rStyle w:val="CAS-NrZchn"/>
        </w:rPr>
        <w:t>CAS-Nr.: 13943-58-3</w:t>
      </w:r>
    </w:p>
    <w:p w14:paraId="7E40FA1E" w14:textId="77777777" w:rsidR="00B746A3" w:rsidRPr="009537D1" w:rsidRDefault="00B746A3" w:rsidP="00B746A3">
      <w:pPr>
        <w:pStyle w:val="Liste1"/>
      </w:pPr>
      <w:r w:rsidRPr="000B227A">
        <w:rPr>
          <w:rStyle w:val="FRotZchn"/>
        </w:rPr>
        <w:t>Essigsäure</w:t>
      </w:r>
      <w:r w:rsidRPr="009537D1">
        <w:br/>
        <w:t>w= 5%</w:t>
      </w:r>
      <w:r w:rsidRPr="009537D1">
        <w:tab/>
      </w:r>
      <w:r w:rsidRPr="009537D1">
        <w:br/>
      </w:r>
      <w:r w:rsidRPr="004C3A4B">
        <w:rPr>
          <w:rStyle w:val="CAS-NrZchn"/>
        </w:rPr>
        <w:t>CAS-Nr.: 64-19-7</w:t>
      </w:r>
    </w:p>
    <w:p w14:paraId="1DC83F6C" w14:textId="77777777" w:rsidR="00B746A3" w:rsidRPr="009537D1" w:rsidRDefault="00B746A3" w:rsidP="00B746A3">
      <w:pPr>
        <w:pStyle w:val="Liste1"/>
      </w:pPr>
      <w:r w:rsidRPr="000B227A">
        <w:rPr>
          <w:rStyle w:val="FRotZchn"/>
        </w:rPr>
        <w:t>Eisen(III)-chlorid</w:t>
      </w:r>
      <w:r w:rsidRPr="009537D1">
        <w:t>-Lösung</w:t>
      </w:r>
      <w:r w:rsidRPr="009537D1">
        <w:br/>
        <w:t>c= 0,1 mol/L</w:t>
      </w:r>
      <w:r w:rsidRPr="009537D1">
        <w:tab/>
      </w:r>
      <w:r w:rsidRPr="009537D1">
        <w:br/>
      </w:r>
      <w:r w:rsidRPr="004C3A4B">
        <w:rPr>
          <w:rStyle w:val="CAS-NrZchn"/>
        </w:rPr>
        <w:t>CAS-Nr.: 7705-08-0</w:t>
      </w:r>
      <w:r w:rsidRPr="009537D1">
        <w:tab/>
      </w:r>
      <w:r w:rsidRPr="009537D1">
        <w:br/>
      </w:r>
      <w:r w:rsidRPr="009537D1">
        <w:rPr>
          <w:noProof/>
          <w:lang w:eastAsia="de-DE"/>
        </w:rPr>
        <w:drawing>
          <wp:inline distT="0" distB="0" distL="0" distR="0" wp14:anchorId="7CCF6278" wp14:editId="3B01A216">
            <wp:extent cx="358140" cy="365760"/>
            <wp:effectExtent l="0" t="0" r="3810" b="0"/>
            <wp:docPr id="439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Achtung</w:t>
      </w:r>
      <w:r w:rsidRPr="009537D1">
        <w:tab/>
      </w:r>
      <w:r w:rsidRPr="009537D1">
        <w:br/>
      </w:r>
      <w:r w:rsidRPr="004C3A4B">
        <w:rPr>
          <w:rStyle w:val="CAS-NrZchn"/>
        </w:rPr>
        <w:t>H317, H319</w:t>
      </w:r>
      <w:r w:rsidRPr="004C3A4B">
        <w:rPr>
          <w:rStyle w:val="CAS-NrZchn"/>
        </w:rPr>
        <w:tab/>
      </w:r>
      <w:r w:rsidRPr="004C3A4B">
        <w:rPr>
          <w:rStyle w:val="CAS-NrZchn"/>
        </w:rPr>
        <w:br/>
        <w:t>P280, P302+P352, P305+P351+P338</w:t>
      </w:r>
    </w:p>
    <w:p w14:paraId="2635C2B7" w14:textId="77777777" w:rsidR="00B746A3" w:rsidRPr="009537D1" w:rsidRDefault="00B746A3" w:rsidP="00B746A3">
      <w:pPr>
        <w:pStyle w:val="Liste1"/>
      </w:pPr>
      <w:r>
        <w:rPr>
          <w:rStyle w:val="ListenabsatzZchn"/>
        </w:rPr>
        <w:br w:type="column"/>
      </w:r>
      <w:r w:rsidRPr="000B227A">
        <w:rPr>
          <w:rStyle w:val="FRotZchn"/>
        </w:rPr>
        <w:t>Brillantgrün</w:t>
      </w:r>
      <w:r w:rsidRPr="009537D1">
        <w:t xml:space="preserve"> (s)</w:t>
      </w:r>
      <w:r w:rsidRPr="009537D1">
        <w:tab/>
      </w:r>
      <w:r w:rsidRPr="009537D1">
        <w:br/>
      </w:r>
      <w:r w:rsidRPr="004C3A4B">
        <w:rPr>
          <w:rStyle w:val="CAS-NrZchn"/>
        </w:rPr>
        <w:t>CAS-Nr.: 633-03-4, C.I. 42010</w:t>
      </w:r>
      <w:r w:rsidRPr="009537D1">
        <w:tab/>
      </w:r>
      <w:r w:rsidRPr="009537D1">
        <w:br/>
      </w:r>
      <w:r w:rsidRPr="009537D1">
        <w:rPr>
          <w:noProof/>
          <w:lang w:eastAsia="de-DE"/>
        </w:rPr>
        <w:drawing>
          <wp:inline distT="0" distB="0" distL="0" distR="0" wp14:anchorId="48B3EFA6" wp14:editId="39FD7BFC">
            <wp:extent cx="358140" cy="365760"/>
            <wp:effectExtent l="0" t="0" r="3810" b="0"/>
            <wp:docPr id="4393" name="Grafik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Achtung</w:t>
      </w:r>
      <w:r w:rsidRPr="009537D1">
        <w:tab/>
      </w:r>
      <w:r w:rsidRPr="009537D1">
        <w:br/>
      </w:r>
      <w:r w:rsidRPr="004C3A4B">
        <w:rPr>
          <w:rStyle w:val="CAS-NrZchn"/>
        </w:rPr>
        <w:t>H302, H319</w:t>
      </w:r>
      <w:r w:rsidRPr="004C3A4B">
        <w:rPr>
          <w:rStyle w:val="CAS-NrZchn"/>
        </w:rPr>
        <w:tab/>
      </w:r>
      <w:r w:rsidRPr="004C3A4B">
        <w:rPr>
          <w:rStyle w:val="CAS-NrZchn"/>
        </w:rPr>
        <w:br/>
        <w:t>P305+P351+P338</w:t>
      </w:r>
    </w:p>
    <w:p w14:paraId="777BADF6" w14:textId="77777777" w:rsidR="00B746A3" w:rsidRPr="00660D5F" w:rsidRDefault="00B746A3" w:rsidP="00B746A3">
      <w:pPr>
        <w:pStyle w:val="Liste1"/>
        <w:rPr>
          <w:lang w:val="en-US"/>
        </w:rPr>
      </w:pPr>
      <w:r w:rsidRPr="000B227A">
        <w:rPr>
          <w:rStyle w:val="FRotZchn"/>
        </w:rPr>
        <w:t>Ethanol</w:t>
      </w:r>
      <w:r w:rsidRPr="00660D5F">
        <w:rPr>
          <w:lang w:val="en-US"/>
        </w:rPr>
        <w:t xml:space="preserve"> (</w:t>
      </w:r>
      <w:r w:rsidRPr="00660D5F">
        <w:rPr>
          <w:rStyle w:val="ListenabsatzZchn"/>
          <w:lang w:val="en-US"/>
        </w:rPr>
        <w:t>Spiritus</w:t>
      </w:r>
      <w:r w:rsidRPr="00660D5F">
        <w:rPr>
          <w:lang w:val="en-US"/>
        </w:rPr>
        <w:t>)</w:t>
      </w:r>
      <w:r w:rsidRPr="00660D5F">
        <w:rPr>
          <w:lang w:val="en-US"/>
        </w:rPr>
        <w:tab/>
      </w:r>
      <w:r w:rsidRPr="00660D5F">
        <w:rPr>
          <w:lang w:val="en-US"/>
        </w:rPr>
        <w:br/>
      </w:r>
      <w:r w:rsidRPr="00660D5F">
        <w:rPr>
          <w:rStyle w:val="CAS-NrZchn"/>
          <w:lang w:val="en-US"/>
        </w:rPr>
        <w:t>CAS-Nr.: 64-17-5</w:t>
      </w:r>
      <w:r w:rsidRPr="00660D5F">
        <w:rPr>
          <w:lang w:val="en-US"/>
        </w:rPr>
        <w:tab/>
      </w:r>
      <w:r w:rsidRPr="00660D5F">
        <w:rPr>
          <w:lang w:val="en-US"/>
        </w:rPr>
        <w:br/>
      </w:r>
      <w:r w:rsidRPr="009537D1">
        <w:rPr>
          <w:noProof/>
          <w:lang w:eastAsia="de-DE"/>
        </w:rPr>
        <w:drawing>
          <wp:inline distT="0" distB="0" distL="0" distR="0" wp14:anchorId="4C8A53BA" wp14:editId="71BAF6F6">
            <wp:extent cx="358140" cy="358140"/>
            <wp:effectExtent l="0" t="0" r="3810" b="3810"/>
            <wp:docPr id="556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2CA126E4" wp14:editId="3D5DC57B">
            <wp:extent cx="358140" cy="365760"/>
            <wp:effectExtent l="0" t="0" r="3810" b="0"/>
            <wp:docPr id="556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660D5F">
        <w:rPr>
          <w:lang w:val="en-US"/>
        </w:rPr>
        <w:t xml:space="preserve"> Gefahr</w:t>
      </w:r>
      <w:r w:rsidRPr="00660D5F">
        <w:rPr>
          <w:lang w:val="en-US"/>
        </w:rPr>
        <w:tab/>
      </w:r>
      <w:r w:rsidRPr="00660D5F">
        <w:rPr>
          <w:lang w:val="en-US"/>
        </w:rPr>
        <w:br/>
      </w:r>
      <w:r w:rsidRPr="00660D5F">
        <w:rPr>
          <w:rStyle w:val="CAS-NrZchn"/>
          <w:lang w:val="en-US"/>
        </w:rPr>
        <w:t>H225, H319</w:t>
      </w:r>
      <w:r w:rsidRPr="00660D5F">
        <w:rPr>
          <w:rStyle w:val="CAS-NrZchn"/>
          <w:lang w:val="en-US"/>
        </w:rPr>
        <w:tab/>
      </w:r>
      <w:r w:rsidRPr="00660D5F">
        <w:rPr>
          <w:rStyle w:val="CAS-NrZchn"/>
          <w:lang w:val="en-US"/>
        </w:rPr>
        <w:br/>
        <w:t>P210, P240, P305+P351+P338, P403+P233</w:t>
      </w:r>
    </w:p>
    <w:p w14:paraId="5ECD9B25" w14:textId="77777777" w:rsidR="00B746A3" w:rsidRPr="009537D1" w:rsidRDefault="00B746A3" w:rsidP="00B746A3">
      <w:pPr>
        <w:pStyle w:val="Liste1"/>
      </w:pPr>
      <w:r w:rsidRPr="000B227A">
        <w:rPr>
          <w:rStyle w:val="FRotZchn"/>
        </w:rPr>
        <w:t>Kristallviolett</w:t>
      </w:r>
      <w:r w:rsidRPr="009537D1">
        <w:t xml:space="preserve"> (s)</w:t>
      </w:r>
      <w:r w:rsidRPr="009537D1">
        <w:tab/>
      </w:r>
      <w:r w:rsidRPr="009537D1">
        <w:br/>
      </w:r>
      <w:r w:rsidRPr="004C3A4B">
        <w:rPr>
          <w:rStyle w:val="CAS-NrZchn"/>
        </w:rPr>
        <w:t>CAS-Nr.: 548-62-9</w:t>
      </w:r>
      <w:r w:rsidRPr="009537D1">
        <w:tab/>
      </w:r>
      <w:r w:rsidRPr="009537D1">
        <w:br/>
      </w:r>
      <w:r w:rsidRPr="009537D1">
        <w:rPr>
          <w:noProof/>
          <w:lang w:eastAsia="de-DE"/>
        </w:rPr>
        <w:drawing>
          <wp:inline distT="0" distB="0" distL="0" distR="0" wp14:anchorId="516DD28E" wp14:editId="7D336760">
            <wp:extent cx="365760" cy="365760"/>
            <wp:effectExtent l="0" t="0" r="0" b="0"/>
            <wp:docPr id="440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65760" cy="365760"/>
                    </a:xfrm>
                    <a:prstGeom prst="rect">
                      <a:avLst/>
                    </a:prstGeom>
                  </pic:spPr>
                </pic:pic>
              </a:graphicData>
            </a:graphic>
          </wp:inline>
        </w:drawing>
      </w:r>
      <w:r w:rsidRPr="009537D1">
        <w:t xml:space="preserve"> </w:t>
      </w:r>
      <w:r w:rsidRPr="009537D1">
        <w:rPr>
          <w:noProof/>
          <w:lang w:eastAsia="de-DE"/>
        </w:rPr>
        <w:drawing>
          <wp:inline distT="0" distB="0" distL="0" distR="0" wp14:anchorId="3811CD41" wp14:editId="1DFC085D">
            <wp:extent cx="358140" cy="365760"/>
            <wp:effectExtent l="0" t="0" r="3810" b="0"/>
            <wp:docPr id="440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68D991C7" wp14:editId="7DBA6FC2">
            <wp:extent cx="358140" cy="365760"/>
            <wp:effectExtent l="0" t="0" r="3810" b="0"/>
            <wp:docPr id="440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745E57F7" wp14:editId="62618D8C">
            <wp:extent cx="358140" cy="358140"/>
            <wp:effectExtent l="0" t="0" r="3810" b="3810"/>
            <wp:docPr id="440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9537D1">
        <w:t xml:space="preserve"> Gefahr</w:t>
      </w:r>
      <w:r w:rsidRPr="009537D1">
        <w:tab/>
      </w:r>
      <w:r w:rsidRPr="009537D1">
        <w:br/>
      </w:r>
      <w:r w:rsidRPr="004C3A4B">
        <w:rPr>
          <w:rStyle w:val="CAS-NrZchn"/>
        </w:rPr>
        <w:t>H351, H302, H318, H410</w:t>
      </w:r>
      <w:r w:rsidRPr="004C3A4B">
        <w:rPr>
          <w:rStyle w:val="CAS-NrZchn"/>
        </w:rPr>
        <w:tab/>
      </w:r>
      <w:r w:rsidRPr="004C3A4B">
        <w:rPr>
          <w:rStyle w:val="CAS-NrZchn"/>
        </w:rPr>
        <w:br/>
        <w:t>P280, P305+P351+P338, P308+P313</w:t>
      </w:r>
    </w:p>
    <w:p w14:paraId="10C5C01F" w14:textId="77777777" w:rsidR="00B746A3" w:rsidRDefault="00B746A3" w:rsidP="00B746A3">
      <w:pPr>
        <w:pStyle w:val="Experiment"/>
        <w:sectPr w:rsidR="00B746A3" w:rsidSect="004C3A4B">
          <w:type w:val="continuous"/>
          <w:pgSz w:w="11906" w:h="16838"/>
          <w:pgMar w:top="851" w:right="1134" w:bottom="851" w:left="1134" w:header="284" w:footer="397" w:gutter="0"/>
          <w:cols w:num="2" w:space="708"/>
          <w:docGrid w:linePitch="360"/>
        </w:sectPr>
      </w:pPr>
    </w:p>
    <w:p w14:paraId="0D682B66" w14:textId="77777777" w:rsidR="00B746A3" w:rsidRPr="009537D1" w:rsidRDefault="00B746A3" w:rsidP="00B746A3">
      <w:pPr>
        <w:pStyle w:val="EXVorb"/>
      </w:pPr>
      <w:r w:rsidRPr="004C3A4B">
        <w:rPr>
          <w:rStyle w:val="Fett"/>
        </w:rPr>
        <w:t>Vorbereitung durch Lehrende</w:t>
      </w:r>
      <w:r w:rsidRPr="009537D1">
        <w:t>: Im Reagenzglas: Die Brillantgrün-Lösung in 1 mL Wasser ansetzen, Kristallviolett in 1 mL Spiritus lösen.</w:t>
      </w:r>
    </w:p>
    <w:p w14:paraId="70559C21" w14:textId="77777777" w:rsidR="00B746A3" w:rsidRPr="009537D1" w:rsidRDefault="00B746A3" w:rsidP="00B746A3">
      <w:pPr>
        <w:pStyle w:val="EXVorbEinzug"/>
      </w:pPr>
      <w:r w:rsidRPr="009537D1">
        <w:t xml:space="preserve">Jeweils sehr wenig Substanz verwenden (ca. 1 mg!). </w:t>
      </w:r>
    </w:p>
    <w:p w14:paraId="1F53810C" w14:textId="77777777" w:rsidR="00B746A3" w:rsidRPr="009537D1" w:rsidRDefault="00B746A3" w:rsidP="00B746A3">
      <w:pPr>
        <w:pStyle w:val="EXVorb"/>
      </w:pPr>
      <w:r w:rsidRPr="004C3A4B">
        <w:rPr>
          <w:rStyle w:val="Fett"/>
        </w:rPr>
        <w:t>Vorbereitung durch Lernende</w:t>
      </w:r>
      <w:r w:rsidRPr="009537D1">
        <w:t xml:space="preserve">: Etwa in die Mitte des </w:t>
      </w:r>
      <w:r>
        <w:t>Rundfilter</w:t>
      </w:r>
      <w:r w:rsidRPr="009537D1">
        <w:t>s ein ca. 1 cm durchmessendes Loch anbringen (Aufgabe: Wie macht man das am besten?)</w:t>
      </w:r>
    </w:p>
    <w:p w14:paraId="618A61EE" w14:textId="77777777" w:rsidR="00B746A3" w:rsidRPr="009537D1" w:rsidRDefault="00B746A3" w:rsidP="00B746A3">
      <w:pPr>
        <w:pStyle w:val="EXVorbEinzug"/>
      </w:pPr>
      <w:r w:rsidRPr="009537D1">
        <w:t xml:space="preserve">Aus einem 2 - 3 cm breiten Streifen des anderen </w:t>
      </w:r>
      <w:r>
        <w:t>Rundfilter</w:t>
      </w:r>
      <w:r w:rsidRPr="009537D1">
        <w:t>s ein Röllchen formen und als Docht durch das Loch stecken.</w:t>
      </w:r>
    </w:p>
    <w:p w14:paraId="14DBC69F" w14:textId="77777777" w:rsidR="00B746A3" w:rsidRPr="009537D1" w:rsidRDefault="00B746A3" w:rsidP="00B746A3">
      <w:pPr>
        <w:pStyle w:val="EXVorbEinzug"/>
      </w:pPr>
      <w:r w:rsidRPr="009537D1">
        <w:t xml:space="preserve">Petrischale zur Hälfte mit Laufmittel (Essigsäure) füllen. </w:t>
      </w:r>
    </w:p>
    <w:p w14:paraId="4E5F8F76" w14:textId="77777777" w:rsidR="00B746A3" w:rsidRPr="00522113" w:rsidRDefault="00B746A3" w:rsidP="00B746A3">
      <w:r w:rsidRPr="00522113">
        <w:br w:type="page"/>
      </w:r>
    </w:p>
    <w:p w14:paraId="430F8991" w14:textId="77777777" w:rsidR="00B746A3" w:rsidRPr="009537D1" w:rsidRDefault="00B746A3" w:rsidP="00B746A3">
      <w:pPr>
        <w:pStyle w:val="Experiment"/>
      </w:pPr>
      <w:r w:rsidRPr="004C3A4B">
        <w:rPr>
          <w:rStyle w:val="Fett"/>
        </w:rPr>
        <w:lastRenderedPageBreak/>
        <w:t>Durchführung</w:t>
      </w:r>
      <w:r w:rsidRPr="009537D1">
        <w:t>:</w:t>
      </w:r>
    </w:p>
    <w:p w14:paraId="461D6880" w14:textId="77777777" w:rsidR="00B746A3" w:rsidRPr="009537D1" w:rsidRDefault="00B746A3" w:rsidP="00B746A3">
      <w:pPr>
        <w:pStyle w:val="Bilder"/>
      </w:pPr>
      <w:r w:rsidRPr="009537D1">
        <w:rPr>
          <w:lang w:eastAsia="de-DE"/>
        </w:rPr>
        <w:drawing>
          <wp:inline distT="0" distB="0" distL="0" distR="0" wp14:anchorId="53802693" wp14:editId="7654B2C3">
            <wp:extent cx="1813560" cy="449580"/>
            <wp:effectExtent l="0" t="0" r="0" b="7620"/>
            <wp:docPr id="1051" name="Grafik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813560" cy="449580"/>
                    </a:xfrm>
                    <a:prstGeom prst="rect">
                      <a:avLst/>
                    </a:prstGeom>
                    <a:noFill/>
                  </pic:spPr>
                </pic:pic>
              </a:graphicData>
            </a:graphic>
          </wp:inline>
        </w:drawing>
      </w:r>
    </w:p>
    <w:p w14:paraId="713ED4C2" w14:textId="77777777" w:rsidR="00B746A3" w:rsidRPr="009537D1" w:rsidRDefault="00B746A3" w:rsidP="00B746A3">
      <w:pPr>
        <w:pStyle w:val="ExperimentEinzug"/>
      </w:pPr>
      <w:r w:rsidRPr="009537D1">
        <w:t>Tragen Sie zur Trennung im Kreis um das Loch herum Flecken der folgenden Stoffe mit den Pasteur-Pipetten auf:</w:t>
      </w:r>
    </w:p>
    <w:p w14:paraId="127503A6" w14:textId="77777777" w:rsidR="00B746A3" w:rsidRPr="009537D1" w:rsidRDefault="00B746A3" w:rsidP="00C70248">
      <w:pPr>
        <w:pStyle w:val="Liste2Einzug"/>
        <w:numPr>
          <w:ilvl w:val="1"/>
          <w:numId w:val="15"/>
        </w:numPr>
      </w:pPr>
      <w:r w:rsidRPr="009537D1">
        <w:t>schwarzer Folienstift</w:t>
      </w:r>
    </w:p>
    <w:p w14:paraId="2E19C3CF" w14:textId="77777777" w:rsidR="00B746A3" w:rsidRPr="009537D1" w:rsidRDefault="00B746A3" w:rsidP="00B746A3">
      <w:pPr>
        <w:pStyle w:val="Liste2Einzug"/>
        <w:numPr>
          <w:ilvl w:val="1"/>
          <w:numId w:val="8"/>
        </w:numPr>
      </w:pPr>
      <w:r w:rsidRPr="009537D1">
        <w:t>Brillantgrün-Lösung</w:t>
      </w:r>
    </w:p>
    <w:p w14:paraId="2D79A122" w14:textId="77777777" w:rsidR="00B746A3" w:rsidRPr="009537D1" w:rsidRDefault="00B746A3" w:rsidP="00B746A3">
      <w:pPr>
        <w:pStyle w:val="Liste2Einzug"/>
        <w:numPr>
          <w:ilvl w:val="1"/>
          <w:numId w:val="8"/>
        </w:numPr>
      </w:pPr>
      <w:r w:rsidRPr="009537D1">
        <w:t>Kristallviolett-Lösung</w:t>
      </w:r>
    </w:p>
    <w:p w14:paraId="2E277363" w14:textId="77777777" w:rsidR="00B746A3" w:rsidRPr="009537D1" w:rsidRDefault="00B746A3" w:rsidP="00B746A3">
      <w:pPr>
        <w:pStyle w:val="Liste2Einzug"/>
        <w:numPr>
          <w:ilvl w:val="1"/>
          <w:numId w:val="8"/>
        </w:numPr>
      </w:pPr>
      <w:r w:rsidRPr="009537D1">
        <w:t>Gemisch aus grüner u</w:t>
      </w:r>
      <w:r>
        <w:t>nd violetter Farbstoff-Lösung</w:t>
      </w:r>
      <w:r>
        <w:br/>
      </w:r>
      <w:r w:rsidRPr="009537D1">
        <w:t>(mischen auf dem Uhrglas bis diese blau erscheint)</w:t>
      </w:r>
    </w:p>
    <w:p w14:paraId="3A82753B" w14:textId="77777777" w:rsidR="00B746A3" w:rsidRPr="009537D1" w:rsidRDefault="00B746A3" w:rsidP="00B746A3">
      <w:pPr>
        <w:pStyle w:val="Liste2Einzug"/>
        <w:numPr>
          <w:ilvl w:val="1"/>
          <w:numId w:val="8"/>
        </w:numPr>
      </w:pPr>
      <w:r w:rsidRPr="009537D1">
        <w:t>Kaliumhexacyanoferrat(II)-Lösung</w:t>
      </w:r>
    </w:p>
    <w:p w14:paraId="39D83139" w14:textId="77777777" w:rsidR="00B746A3" w:rsidRPr="009537D1" w:rsidRDefault="00B746A3" w:rsidP="00B746A3">
      <w:pPr>
        <w:pStyle w:val="Liste2Einzug"/>
        <w:numPr>
          <w:ilvl w:val="1"/>
          <w:numId w:val="8"/>
        </w:numPr>
      </w:pPr>
      <w:r w:rsidRPr="009537D1">
        <w:t>Eisen(III)-chlorid-Lösung</w:t>
      </w:r>
    </w:p>
    <w:p w14:paraId="35E53AEA" w14:textId="77777777" w:rsidR="00B746A3" w:rsidRPr="009537D1" w:rsidRDefault="00B746A3" w:rsidP="00B746A3">
      <w:pPr>
        <w:pStyle w:val="Liste2Einzug"/>
        <w:numPr>
          <w:ilvl w:val="1"/>
          <w:numId w:val="8"/>
        </w:numPr>
      </w:pPr>
      <w:r w:rsidRPr="009537D1">
        <w:t>Gemisch aus den Lösungen 5 und 6</w:t>
      </w:r>
      <w:r>
        <w:br/>
      </w:r>
      <w:r w:rsidRPr="009537D1">
        <w:t>(auf dem Uhrglas mischen: je 1 Tropfen von jeder Lösung)</w:t>
      </w:r>
    </w:p>
    <w:p w14:paraId="3611E95E" w14:textId="77777777" w:rsidR="00B746A3" w:rsidRPr="009537D1" w:rsidRDefault="00B746A3" w:rsidP="00B746A3">
      <w:pPr>
        <w:pStyle w:val="Experiment"/>
      </w:pPr>
      <w:r w:rsidRPr="004C3A4B">
        <w:rPr>
          <w:rStyle w:val="Fett"/>
        </w:rPr>
        <w:t>Beobachtung</w:t>
      </w:r>
      <w:r w:rsidRPr="009537D1">
        <w:t xml:space="preserve">: </w:t>
      </w:r>
    </w:p>
    <w:p w14:paraId="68328420" w14:textId="77777777" w:rsidR="00B746A3" w:rsidRPr="009537D1" w:rsidRDefault="00B746A3" w:rsidP="00B746A3">
      <w:pPr>
        <w:pStyle w:val="ExperimentEinzug"/>
      </w:pPr>
      <w:r w:rsidRPr="009537D1">
        <w:t>Nach 5 – 10 Minuten:</w:t>
      </w:r>
    </w:p>
    <w:p w14:paraId="7503BCAD" w14:textId="77777777" w:rsidR="00B746A3" w:rsidRPr="009537D1" w:rsidRDefault="00B746A3" w:rsidP="00B746A3">
      <w:pPr>
        <w:pStyle w:val="ExperimentEinzug"/>
      </w:pPr>
      <w:r>
        <w:t>1.</w:t>
      </w:r>
      <w:r w:rsidRPr="009537D1">
        <w:t xml:space="preserve"> läuft nicht mit</w:t>
      </w:r>
    </w:p>
    <w:p w14:paraId="2B6A3F1F" w14:textId="77777777" w:rsidR="00B746A3" w:rsidRPr="009537D1" w:rsidRDefault="00B746A3" w:rsidP="00B746A3">
      <w:pPr>
        <w:pStyle w:val="ExperimentEinzug"/>
      </w:pPr>
      <w:r w:rsidRPr="009537D1">
        <w:t>2</w:t>
      </w:r>
      <w:r>
        <w:t>.</w:t>
      </w:r>
      <w:r w:rsidRPr="009537D1">
        <w:t xml:space="preserve"> und 3</w:t>
      </w:r>
      <w:r>
        <w:t>.</w:t>
      </w:r>
      <w:r w:rsidRPr="009537D1">
        <w:t xml:space="preserve"> laufen so weit wi</w:t>
      </w:r>
      <w:r>
        <w:t>e die Komponenten aus Gemisch 4.</w:t>
      </w:r>
    </w:p>
    <w:p w14:paraId="26044EEC" w14:textId="77777777" w:rsidR="00B746A3" w:rsidRPr="009537D1" w:rsidRDefault="00B746A3" w:rsidP="00B746A3">
      <w:pPr>
        <w:pStyle w:val="ExperimentEinzug"/>
      </w:pPr>
      <w:r w:rsidRPr="009537D1">
        <w:t>5</w:t>
      </w:r>
      <w:r>
        <w:t>.</w:t>
      </w:r>
      <w:r w:rsidRPr="009537D1">
        <w:t xml:space="preserve"> und 6</w:t>
      </w:r>
      <w:r>
        <w:t>.</w:t>
      </w:r>
      <w:r w:rsidRPr="009537D1">
        <w:t xml:space="preserve"> laufen einzeln</w:t>
      </w:r>
    </w:p>
    <w:p w14:paraId="0E54723A" w14:textId="77777777" w:rsidR="00B746A3" w:rsidRPr="009537D1" w:rsidRDefault="00B746A3" w:rsidP="00B746A3">
      <w:pPr>
        <w:pStyle w:val="ExperimentEinzug"/>
      </w:pPr>
      <w:r w:rsidRPr="009537D1">
        <w:t>7</w:t>
      </w:r>
      <w:r>
        <w:t>.</w:t>
      </w:r>
      <w:r w:rsidRPr="009537D1">
        <w:t xml:space="preserve"> wird nicht aufgetrennt</w:t>
      </w:r>
    </w:p>
    <w:p w14:paraId="58AEE147" w14:textId="77777777" w:rsidR="00B746A3" w:rsidRPr="009537D1" w:rsidRDefault="00B746A3" w:rsidP="00B746A3">
      <w:pPr>
        <w:pStyle w:val="Experiment"/>
      </w:pPr>
      <w:r w:rsidRPr="004C3A4B">
        <w:rPr>
          <w:rStyle w:val="Fett"/>
        </w:rPr>
        <w:t>Deutung</w:t>
      </w:r>
      <w:r w:rsidRPr="009537D1">
        <w:t xml:space="preserve">: </w:t>
      </w:r>
    </w:p>
    <w:p w14:paraId="48054233" w14:textId="77777777" w:rsidR="00B746A3" w:rsidRPr="009537D1" w:rsidRDefault="00B746A3" w:rsidP="00B746A3">
      <w:pPr>
        <w:pStyle w:val="ExperimentEinzug"/>
      </w:pPr>
      <w:r w:rsidRPr="009537D1">
        <w:t>1</w:t>
      </w:r>
      <w:r>
        <w:t>.</w:t>
      </w:r>
      <w:r w:rsidRPr="009537D1">
        <w:t xml:space="preserve"> Zum schwarzen Farbstoff bzw. Pigment kann keine Aussage getroffen werden.</w:t>
      </w:r>
    </w:p>
    <w:p w14:paraId="0CC97D77" w14:textId="77777777" w:rsidR="00B746A3" w:rsidRPr="009537D1" w:rsidRDefault="00B746A3" w:rsidP="00B746A3">
      <w:pPr>
        <w:pStyle w:val="ExperimentEinzug"/>
      </w:pPr>
      <w:r w:rsidRPr="009537D1">
        <w:t>4</w:t>
      </w:r>
      <w:r>
        <w:t>.</w:t>
      </w:r>
      <w:r w:rsidRPr="009537D1">
        <w:t xml:space="preserve"> ist ein trennbares Gemisch aus 2</w:t>
      </w:r>
      <w:r>
        <w:t>. und 3.</w:t>
      </w:r>
    </w:p>
    <w:p w14:paraId="28DEF707" w14:textId="77777777" w:rsidR="00B746A3" w:rsidRPr="009537D1" w:rsidRDefault="00B746A3" w:rsidP="00B746A3">
      <w:pPr>
        <w:pStyle w:val="ExperimentEinzug"/>
      </w:pPr>
      <w:r w:rsidRPr="009537D1">
        <w:t>Bei 7</w:t>
      </w:r>
      <w:r>
        <w:t>.</w:t>
      </w:r>
      <w:r w:rsidRPr="009537D1">
        <w:t xml:space="preserve"> ist ein neuer Stoff aus den beiden Edukten 5</w:t>
      </w:r>
      <w:r>
        <w:t>.</w:t>
      </w:r>
      <w:r w:rsidRPr="009537D1">
        <w:t xml:space="preserve"> und 6</w:t>
      </w:r>
      <w:r>
        <w:t>.</w:t>
      </w:r>
      <w:r w:rsidRPr="009537D1">
        <w:t xml:space="preserve"> entstanden</w:t>
      </w:r>
    </w:p>
    <w:p w14:paraId="0CB7953F" w14:textId="77777777" w:rsidR="00B746A3" w:rsidRPr="009537D1" w:rsidRDefault="00B746A3" w:rsidP="00B746A3">
      <w:pPr>
        <w:pStyle w:val="Experiment"/>
      </w:pPr>
      <w:r w:rsidRPr="004C3A4B">
        <w:rPr>
          <w:rStyle w:val="Fett"/>
        </w:rPr>
        <w:t>Entsorgung</w:t>
      </w:r>
      <w:r w:rsidRPr="009537D1">
        <w:t xml:space="preserve">: </w:t>
      </w:r>
      <w:r w:rsidRPr="004C3A4B">
        <w:rPr>
          <w:rStyle w:val="EntsorgungZchn"/>
        </w:rPr>
        <w:t>E3</w:t>
      </w:r>
      <w:r w:rsidRPr="009537D1">
        <w:t xml:space="preserve">, </w:t>
      </w:r>
      <w:r w:rsidRPr="004C3A4B">
        <w:rPr>
          <w:rStyle w:val="EntsorgungZchn"/>
        </w:rPr>
        <w:t>E1</w:t>
      </w:r>
    </w:p>
    <w:p w14:paraId="79E55339" w14:textId="77777777" w:rsidR="00B746A3" w:rsidRPr="009537D1" w:rsidRDefault="00B746A3" w:rsidP="00B746A3">
      <w:pPr>
        <w:pStyle w:val="Experiment"/>
      </w:pPr>
      <w:r w:rsidRPr="004C3A4B">
        <w:rPr>
          <w:rStyle w:val="Fett"/>
        </w:rPr>
        <w:t>Quelle</w:t>
      </w:r>
      <w:r w:rsidRPr="009537D1">
        <w:t>: Wagner, W.: ChidS 9, 1997, 324-344</w:t>
      </w:r>
    </w:p>
    <w:p w14:paraId="6DB69A87" w14:textId="77777777" w:rsidR="00B746A3" w:rsidRPr="009537D1" w:rsidRDefault="00B746A3" w:rsidP="00B746A3">
      <w:pPr>
        <w:pStyle w:val="Experiment"/>
      </w:pPr>
      <w:r w:rsidRPr="004C3A4B">
        <w:rPr>
          <w:rStyle w:val="Fett"/>
        </w:rPr>
        <w:t>Diskussion</w:t>
      </w:r>
      <w:r w:rsidRPr="009537D1">
        <w:t xml:space="preserve">: </w:t>
      </w:r>
    </w:p>
    <w:p w14:paraId="115331BF" w14:textId="77777777" w:rsidR="00B746A3" w:rsidRPr="009537D1" w:rsidRDefault="00B746A3" w:rsidP="00B746A3">
      <w:pPr>
        <w:pStyle w:val="Liste2Einzug"/>
      </w:pPr>
      <w:r w:rsidRPr="009537D1">
        <w:t>Vorstellung Lernender von Mischung und Reaktion</w:t>
      </w:r>
    </w:p>
    <w:p w14:paraId="3FA813E0" w14:textId="77777777" w:rsidR="00B746A3" w:rsidRPr="009537D1" w:rsidRDefault="00B746A3" w:rsidP="00B746A3">
      <w:pPr>
        <w:pStyle w:val="Liste2Einzug"/>
      </w:pPr>
      <w:r w:rsidRPr="009537D1">
        <w:t>Was sagt die Farbenlehre? grün + violett → blau; gelb + gelb → blau?</w:t>
      </w:r>
    </w:p>
    <w:p w14:paraId="2E0F47A7" w14:textId="77777777" w:rsidR="00B746A3" w:rsidRPr="009537D1" w:rsidRDefault="00B746A3" w:rsidP="00B746A3">
      <w:pPr>
        <w:pStyle w:val="Liste2Einzug"/>
      </w:pPr>
      <w:bookmarkStart w:id="119" w:name="_Hlk76634126"/>
      <w:r w:rsidRPr="009537D1">
        <w:t>Arbeits</w:t>
      </w:r>
      <w:r>
        <w:t>m</w:t>
      </w:r>
      <w:r w:rsidRPr="009537D1">
        <w:t>ethodik der Naturwissenschaft Chemie</w:t>
      </w:r>
      <w:bookmarkEnd w:id="119"/>
    </w:p>
    <w:p w14:paraId="1B3C8BE4" w14:textId="77777777" w:rsidR="00B746A3" w:rsidRDefault="00B746A3" w:rsidP="00B746A3">
      <w:pPr>
        <w:spacing w:before="0"/>
        <w:jc w:val="left"/>
      </w:pPr>
      <w:bookmarkStart w:id="120" w:name="_Toc43882571"/>
      <w:bookmarkStart w:id="121" w:name="_Toc67462069"/>
      <w:r>
        <w:br w:type="page"/>
      </w:r>
    </w:p>
    <w:p w14:paraId="4615F226" w14:textId="77777777" w:rsidR="00A43740" w:rsidRPr="009537D1" w:rsidRDefault="00A43740" w:rsidP="00A43740">
      <w:pPr>
        <w:pStyle w:val="berschrift2"/>
      </w:pPr>
      <w:bookmarkStart w:id="122" w:name="_Toc92035596"/>
      <w:bookmarkEnd w:id="116"/>
      <w:bookmarkEnd w:id="117"/>
      <w:bookmarkEnd w:id="120"/>
      <w:bookmarkEnd w:id="121"/>
      <w:r w:rsidRPr="009537D1">
        <w:lastRenderedPageBreak/>
        <w:t>Eigenschaften von Ionen-Verbindungen (Salzen)</w:t>
      </w:r>
      <w:bookmarkEnd w:id="107"/>
      <w:bookmarkEnd w:id="108"/>
      <w:bookmarkEnd w:id="109"/>
      <w:bookmarkEnd w:id="110"/>
      <w:bookmarkEnd w:id="111"/>
      <w:bookmarkEnd w:id="112"/>
      <w:bookmarkEnd w:id="122"/>
    </w:p>
    <w:p w14:paraId="52F772B8" w14:textId="77777777" w:rsidR="00A43740" w:rsidRPr="009537D1" w:rsidRDefault="00A43740" w:rsidP="00A43740">
      <w:pPr>
        <w:pStyle w:val="Experiment"/>
      </w:pPr>
      <w:r w:rsidRPr="002C7279">
        <w:rPr>
          <w:rStyle w:val="Fett"/>
        </w:rPr>
        <w:t>Zeitbedarf</w:t>
      </w:r>
      <w:r w:rsidRPr="009537D1">
        <w:t>: ca. 10 Minuten, Lernende</w:t>
      </w:r>
    </w:p>
    <w:p w14:paraId="79F8F1A7" w14:textId="77777777" w:rsidR="00A43740" w:rsidRDefault="00A43740" w:rsidP="00A43740">
      <w:pPr>
        <w:pStyle w:val="Experiment"/>
      </w:pPr>
      <w:r w:rsidRPr="002C7279">
        <w:rPr>
          <w:rStyle w:val="Fett"/>
        </w:rPr>
        <w:t>Kompetenz/Ziel</w:t>
      </w:r>
      <w:r w:rsidRPr="009537D1">
        <w:t>:</w:t>
      </w:r>
    </w:p>
    <w:p w14:paraId="5E5B9AB0" w14:textId="77777777" w:rsidR="00A43740" w:rsidRDefault="00A43740" w:rsidP="00A43740">
      <w:pPr>
        <w:pStyle w:val="ExperimentEinzug"/>
      </w:pPr>
      <w:r w:rsidRPr="002C7279">
        <w:rPr>
          <w:rStyle w:val="Fett"/>
        </w:rPr>
        <w:t>F</w:t>
      </w:r>
      <w:r w:rsidRPr="009537D1">
        <w:t xml:space="preserve"> = </w:t>
      </w:r>
      <w:r>
        <w:t>Leitfähigkeit von Salz-Lösungen</w:t>
      </w:r>
    </w:p>
    <w:p w14:paraId="7B4A3810" w14:textId="77777777" w:rsidR="00A43740" w:rsidRPr="009537D1" w:rsidRDefault="00A43740" w:rsidP="00A43740">
      <w:pPr>
        <w:pStyle w:val="ExperimentEinzug"/>
      </w:pPr>
      <w:r w:rsidRPr="002C7279">
        <w:rPr>
          <w:rStyle w:val="Fett"/>
        </w:rPr>
        <w:t>E</w:t>
      </w:r>
      <w:r w:rsidRPr="009537D1">
        <w:t xml:space="preserve"> = Leitfähigkeit als </w:t>
      </w:r>
      <w:r>
        <w:t>physikalische Stoff-Eigenschaft</w:t>
      </w:r>
    </w:p>
    <w:p w14:paraId="6955ADC1" w14:textId="77777777" w:rsidR="00A43740" w:rsidRPr="009537D1" w:rsidRDefault="00A43740" w:rsidP="00A43740">
      <w:pPr>
        <w:pStyle w:val="Neugier"/>
      </w:pPr>
      <w:r>
        <w:rPr>
          <w:rStyle w:val="Fett"/>
        </w:rPr>
        <w:t>Neugier</w:t>
      </w:r>
      <w:r w:rsidRPr="004126E9">
        <w:t>:</w:t>
      </w:r>
      <w:r>
        <w:t xml:space="preserve"> Könnte man ohne Draht Strom von Amerika nach Europa leiten?</w:t>
      </w:r>
    </w:p>
    <w:p w14:paraId="16F7AD57" w14:textId="77777777" w:rsidR="00A43740" w:rsidRPr="009537D1" w:rsidRDefault="00A43740" w:rsidP="00A43740">
      <w:pPr>
        <w:pStyle w:val="Experiment"/>
      </w:pPr>
      <w:r w:rsidRPr="002C7279">
        <w:rPr>
          <w:rStyle w:val="Fett"/>
        </w:rPr>
        <w:t>Material</w:t>
      </w:r>
      <w:r w:rsidRPr="009537D1">
        <w:t>:</w:t>
      </w:r>
    </w:p>
    <w:p w14:paraId="36C1AF7C" w14:textId="77777777" w:rsidR="00A43740" w:rsidRDefault="00A43740" w:rsidP="00A43740">
      <w:pPr>
        <w:pStyle w:val="Liste1"/>
        <w:rPr>
          <w:rStyle w:val="Fett"/>
        </w:rPr>
        <w:sectPr w:rsidR="00A43740" w:rsidSect="00C55464">
          <w:type w:val="continuous"/>
          <w:pgSz w:w="11906" w:h="16838"/>
          <w:pgMar w:top="851" w:right="1134" w:bottom="851" w:left="1134" w:header="284" w:footer="397" w:gutter="0"/>
          <w:cols w:space="708"/>
          <w:docGrid w:linePitch="360"/>
        </w:sectPr>
      </w:pPr>
    </w:p>
    <w:p w14:paraId="3F75E976" w14:textId="77777777" w:rsidR="00A43740" w:rsidRPr="002C7279" w:rsidRDefault="00A43740" w:rsidP="00A43740">
      <w:pPr>
        <w:pStyle w:val="Liste1"/>
        <w:rPr>
          <w:rStyle w:val="Fett"/>
        </w:rPr>
      </w:pPr>
      <w:r>
        <w:rPr>
          <w:rStyle w:val="Fett"/>
          <w:lang w:eastAsia="de-DE"/>
        </w:rPr>
        <w:t>Spatel</w:t>
      </w:r>
    </w:p>
    <w:p w14:paraId="298A1D4C" w14:textId="77777777" w:rsidR="00A43740" w:rsidRDefault="00A43740" w:rsidP="00A43740">
      <w:pPr>
        <w:pStyle w:val="Liste1"/>
      </w:pPr>
      <w:r>
        <w:t xml:space="preserve">2x </w:t>
      </w:r>
      <w:r w:rsidRPr="00F04635">
        <w:t>Experimentierkabel, mit Krokodilklemme, schwarz</w:t>
      </w:r>
    </w:p>
    <w:p w14:paraId="3292C6C0" w14:textId="77777777" w:rsidR="00A43740" w:rsidRPr="009537D1" w:rsidRDefault="00A43740" w:rsidP="00A43740">
      <w:pPr>
        <w:pStyle w:val="Liste1"/>
      </w:pPr>
      <w:r w:rsidRPr="00F04635">
        <w:t xml:space="preserve">Experimentierkabel, mit Krokodilklemme, </w:t>
      </w:r>
      <w:r>
        <w:t>rot</w:t>
      </w:r>
    </w:p>
    <w:p w14:paraId="43DF7AEF" w14:textId="77777777" w:rsidR="00A43740" w:rsidRPr="009537D1" w:rsidRDefault="00A43740" w:rsidP="00A43740">
      <w:pPr>
        <w:pStyle w:val="Liste1"/>
      </w:pPr>
      <w:r w:rsidRPr="00F04635">
        <w:t>LED, 8</w:t>
      </w:r>
      <w:r>
        <w:t> </w:t>
      </w:r>
      <w:r w:rsidRPr="00F04635">
        <w:t>mm, grün</w:t>
      </w:r>
    </w:p>
    <w:p w14:paraId="6F7BEBBA" w14:textId="77777777" w:rsidR="00A43740" w:rsidRPr="009537D1" w:rsidRDefault="00A43740" w:rsidP="00A43740">
      <w:pPr>
        <w:pStyle w:val="Liste1"/>
      </w:pPr>
      <w:r w:rsidRPr="00A00BD1">
        <w:t>Blockbatterie, 9 V</w:t>
      </w:r>
    </w:p>
    <w:p w14:paraId="000F34A9" w14:textId="77777777" w:rsidR="00A43740" w:rsidRPr="009537D1" w:rsidRDefault="00A43740" w:rsidP="00A43740">
      <w:pPr>
        <w:pStyle w:val="Liste1"/>
      </w:pPr>
      <w:r w:rsidRPr="00F04635">
        <w:t>Zellkultur-Platte, 6-well</w:t>
      </w:r>
    </w:p>
    <w:p w14:paraId="6263F50F" w14:textId="77777777" w:rsidR="00A43740" w:rsidRPr="009537D1" w:rsidRDefault="00A43740" w:rsidP="00A43740">
      <w:pPr>
        <w:pStyle w:val="Liste1"/>
      </w:pPr>
      <w:r w:rsidRPr="009537D1">
        <w:t>2</w:t>
      </w:r>
      <w:r>
        <w:t xml:space="preserve">x </w:t>
      </w:r>
      <w:r w:rsidRPr="009537D1">
        <w:t>Stecknadel</w:t>
      </w:r>
      <w:r>
        <w:br/>
      </w:r>
      <w:r w:rsidRPr="009537D1">
        <w:t>oder</w:t>
      </w:r>
      <w:r>
        <w:br/>
      </w:r>
      <w:r w:rsidRPr="009537D1">
        <w:t>2</w:t>
      </w:r>
      <w:r>
        <w:t>x</w:t>
      </w:r>
      <w:r w:rsidRPr="009537D1">
        <w:t xml:space="preserve"> </w:t>
      </w:r>
      <w:r w:rsidRPr="0084334B">
        <w:t>Kanüle, 1,2</w:t>
      </w:r>
      <w:r>
        <w:t> </w:t>
      </w:r>
      <w:r w:rsidRPr="0084334B">
        <w:t>x</w:t>
      </w:r>
      <w:r>
        <w:t> </w:t>
      </w:r>
      <w:r w:rsidRPr="0084334B">
        <w:t>40</w:t>
      </w:r>
      <w:r>
        <w:t> </w:t>
      </w:r>
      <w:r w:rsidRPr="0084334B">
        <w:t>mm</w:t>
      </w:r>
    </w:p>
    <w:p w14:paraId="2FBD2D19" w14:textId="77777777" w:rsidR="00A43740" w:rsidRDefault="00A43740" w:rsidP="00A43740">
      <w:pPr>
        <w:pStyle w:val="Experiment"/>
        <w:rPr>
          <w:rStyle w:val="Fett"/>
        </w:rPr>
        <w:sectPr w:rsidR="00A43740" w:rsidSect="002C7279">
          <w:type w:val="continuous"/>
          <w:pgSz w:w="11906" w:h="16838"/>
          <w:pgMar w:top="851" w:right="1134" w:bottom="851" w:left="1134" w:header="284" w:footer="397" w:gutter="0"/>
          <w:cols w:num="2" w:space="708"/>
          <w:docGrid w:linePitch="360"/>
        </w:sectPr>
      </w:pPr>
    </w:p>
    <w:p w14:paraId="0777E7BC" w14:textId="77777777" w:rsidR="00A43740" w:rsidRPr="009537D1" w:rsidRDefault="00A43740" w:rsidP="00A43740">
      <w:pPr>
        <w:pStyle w:val="Experiment"/>
      </w:pPr>
      <w:r w:rsidRPr="002C7279">
        <w:rPr>
          <w:rStyle w:val="Fett"/>
        </w:rPr>
        <w:t>Chemikalien</w:t>
      </w:r>
      <w:r w:rsidRPr="009537D1">
        <w:t>:</w:t>
      </w:r>
    </w:p>
    <w:p w14:paraId="1E01CDFF" w14:textId="77777777" w:rsidR="00A43740" w:rsidRPr="009537D1" w:rsidRDefault="00A43740" w:rsidP="00A43740">
      <w:pPr>
        <w:pStyle w:val="Liste1"/>
      </w:pPr>
      <w:r w:rsidRPr="00E153DF">
        <w:rPr>
          <w:rStyle w:val="FRotZchn"/>
        </w:rPr>
        <w:t>Natriumchlorid</w:t>
      </w:r>
      <w:r w:rsidRPr="009537D1">
        <w:br/>
        <w:t>Kochsalz</w:t>
      </w:r>
      <w:r w:rsidRPr="009537D1">
        <w:br/>
      </w:r>
      <w:r w:rsidRPr="000E1077">
        <w:rPr>
          <w:rStyle w:val="CAS-NrZchn"/>
        </w:rPr>
        <w:t>CAS-Nr.: 7647-14-5</w:t>
      </w:r>
    </w:p>
    <w:p w14:paraId="46487A0A" w14:textId="77777777" w:rsidR="00A43740" w:rsidRPr="009537D1" w:rsidRDefault="00A43740" w:rsidP="00A43740">
      <w:pPr>
        <w:pStyle w:val="Experiment"/>
      </w:pPr>
      <w:r w:rsidRPr="002C7279">
        <w:rPr>
          <w:rStyle w:val="Fett"/>
        </w:rPr>
        <w:t>Durchführung 1</w:t>
      </w:r>
      <w:r w:rsidRPr="009537D1">
        <w:t>: In zwei der Vertiefungen der Platte jeweils eine großzügige Spatelspitze Kochsalz geben.</w:t>
      </w:r>
    </w:p>
    <w:p w14:paraId="657EB9A2" w14:textId="77777777" w:rsidR="00A43740" w:rsidRPr="009537D1" w:rsidRDefault="00A43740" w:rsidP="00A43740">
      <w:pPr>
        <w:pStyle w:val="ExperimentEinzug"/>
      </w:pPr>
      <w:r w:rsidRPr="009537D1">
        <w:t>Das Salz in einer der beiden Vertiefungen durch Zugabe von VE-Wasser und Umrühren mit dem Spatel lösen.</w:t>
      </w:r>
    </w:p>
    <w:p w14:paraId="49A45A30" w14:textId="77777777" w:rsidR="00A43740" w:rsidRPr="009537D1" w:rsidRDefault="00A43740" w:rsidP="00A43740">
      <w:pPr>
        <w:pStyle w:val="ExperimentEinzug"/>
      </w:pPr>
      <w:r w:rsidRPr="009537D1">
        <w:t>In eine dritte Vertiefung nur VE-Wasser geben.</w:t>
      </w:r>
    </w:p>
    <w:p w14:paraId="4124B137" w14:textId="77777777" w:rsidR="00A43740" w:rsidRPr="009537D1" w:rsidRDefault="00A43740" w:rsidP="00A43740">
      <w:pPr>
        <w:pStyle w:val="ExperimentEinzug"/>
      </w:pPr>
      <w:r w:rsidRPr="009537D1">
        <w:t>Den Stromkreis entsprechend der Skizze aufbauen:</w:t>
      </w:r>
    </w:p>
    <w:p w14:paraId="37AF5349" w14:textId="77777777" w:rsidR="00A43740" w:rsidRPr="009537D1" w:rsidRDefault="00A43740" w:rsidP="00A43740">
      <w:pPr>
        <w:pStyle w:val="Bilder"/>
        <w:spacing w:after="240"/>
      </w:pPr>
      <w:r w:rsidRPr="009537D1">
        <w:rPr>
          <w:lang w:eastAsia="de-DE"/>
        </w:rPr>
        <w:drawing>
          <wp:inline distT="0" distB="0" distL="0" distR="0" wp14:anchorId="30F7F471" wp14:editId="336954D7">
            <wp:extent cx="2448290" cy="1800000"/>
            <wp:effectExtent l="0" t="0" r="0" b="0"/>
            <wp:docPr id="3100" name="Grafik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448290" cy="1800000"/>
                    </a:xfrm>
                    <a:prstGeom prst="rect">
                      <a:avLst/>
                    </a:prstGeom>
                    <a:noFill/>
                  </pic:spPr>
                </pic:pic>
              </a:graphicData>
            </a:graphic>
          </wp:inline>
        </w:drawing>
      </w:r>
    </w:p>
    <w:p w14:paraId="5C1AFC39" w14:textId="77777777" w:rsidR="00A43740" w:rsidRPr="009537D1" w:rsidRDefault="00A43740" w:rsidP="00A43740">
      <w:pPr>
        <w:pStyle w:val="ExperimentEinzug"/>
      </w:pPr>
      <w:r w:rsidRPr="002C7279">
        <w:rPr>
          <w:rStyle w:val="Fett"/>
        </w:rPr>
        <w:t>Beachte</w:t>
      </w:r>
      <w:r w:rsidRPr="009537D1">
        <w:t>: Die LED hat eine Polung. Man erkennt sie an unterschiedlich langen Draht-Enden. Der Plus-Pol ist das längere Ende.</w:t>
      </w:r>
    </w:p>
    <w:p w14:paraId="124AF558" w14:textId="77777777" w:rsidR="00A43740" w:rsidRPr="009537D1" w:rsidRDefault="00A43740" w:rsidP="00A43740">
      <w:pPr>
        <w:pStyle w:val="ExperimentEinzug"/>
      </w:pPr>
      <w:r w:rsidRPr="009537D1">
        <w:t xml:space="preserve">Nachdem die Krokodil-Klemmen an die Batterie geklemmt sind, kann der </w:t>
      </w:r>
      <w:r>
        <w:t>Stromkreis</w:t>
      </w:r>
      <w:r w:rsidRPr="009537D1">
        <w:t xml:space="preserve"> auf Richtigkeit hin überprüft werden, ind</w:t>
      </w:r>
      <w:r>
        <w:t>em beide Stecknadeln/Kanülen (= </w:t>
      </w:r>
      <w:r w:rsidRPr="009537D1">
        <w:t xml:space="preserve">Elektroden) kurzzeitig (!) aneinandergehalten werden und die LED dabei leuchtet. </w:t>
      </w:r>
    </w:p>
    <w:p w14:paraId="60B2F441" w14:textId="77777777" w:rsidR="00A43740" w:rsidRPr="009537D1" w:rsidRDefault="00A43740" w:rsidP="00A43740">
      <w:pPr>
        <w:pStyle w:val="ExperimentEinzug"/>
      </w:pPr>
      <w:r w:rsidRPr="009537D1">
        <w:t>Anschließend werden die Elektroden nacheinander in die Vertiefungen des festen Salzes, des VE-Wassers und der Salz-Lösung getaucht, um zu überprüfen, ob diese Stoffe den elektrischen Strom leiten. Die Elektroden dürfen sich dabei nicht berühren.</w:t>
      </w:r>
    </w:p>
    <w:p w14:paraId="4C513FCC" w14:textId="77777777" w:rsidR="00A43740" w:rsidRPr="00C5486E" w:rsidRDefault="00A43740" w:rsidP="00A43740">
      <w:r w:rsidRPr="00C5486E">
        <w:br w:type="page"/>
      </w:r>
    </w:p>
    <w:p w14:paraId="64095B4F" w14:textId="77777777" w:rsidR="00A43740" w:rsidRDefault="00A43740" w:rsidP="00A43740">
      <w:pPr>
        <w:pStyle w:val="Experiment"/>
      </w:pPr>
      <w:r w:rsidRPr="002C7279">
        <w:rPr>
          <w:rStyle w:val="Fett"/>
        </w:rPr>
        <w:lastRenderedPageBreak/>
        <w:t>Beobachtung 1</w:t>
      </w:r>
      <w:r>
        <w:t>:</w:t>
      </w:r>
    </w:p>
    <w:p w14:paraId="5600DC9C" w14:textId="77777777" w:rsidR="00A43740" w:rsidRPr="009537D1" w:rsidRDefault="00A43740" w:rsidP="00A43740">
      <w:pPr>
        <w:pStyle w:val="Liste2Einzug"/>
      </w:pPr>
      <w:r w:rsidRPr="009537D1">
        <w:t>Reines, trockenes Salz leitet den Strom nicht, die LED leuchtet nicht.</w:t>
      </w:r>
    </w:p>
    <w:p w14:paraId="7A1C309F" w14:textId="77777777" w:rsidR="00A43740" w:rsidRPr="009537D1" w:rsidRDefault="00A43740" w:rsidP="00A43740">
      <w:pPr>
        <w:pStyle w:val="Liste2Einzug"/>
      </w:pPr>
      <w:r w:rsidRPr="009537D1">
        <w:t>Destilliertes Wasser bringt die LED auch nicht zum Leuchten.</w:t>
      </w:r>
    </w:p>
    <w:p w14:paraId="26824FCE" w14:textId="77777777" w:rsidR="00A43740" w:rsidRPr="009537D1" w:rsidRDefault="00A43740" w:rsidP="00A43740">
      <w:pPr>
        <w:pStyle w:val="Liste2Einzug"/>
      </w:pPr>
      <w:r w:rsidRPr="009537D1">
        <w:t>Bei der Salz-Lösung leuchtet die LED, sie leitet den elektrischen Strom.</w:t>
      </w:r>
    </w:p>
    <w:p w14:paraId="703C580B" w14:textId="77777777" w:rsidR="00A43740" w:rsidRPr="009537D1" w:rsidRDefault="00A43740" w:rsidP="00A43740">
      <w:pPr>
        <w:pStyle w:val="Experiment"/>
      </w:pPr>
      <w:r w:rsidRPr="002C7279">
        <w:rPr>
          <w:rStyle w:val="Fett"/>
        </w:rPr>
        <w:t>Deutung 1</w:t>
      </w:r>
      <w:r w:rsidRPr="009537D1">
        <w:t>: Die Natriumchlorid-Kristalle bestehen aus Natrium-Kationen und Chlorid-Anionen, welche durch den Kontakt mit Wasser schrittweise von Wasser-Teilchen umgeben werden (Hydrat-Hülle) und sich so langsam aus dem Kristall herauslösen und als gelöste Ionen in der Lösung vorliegen. Diese gelösten Ionen können im Gegensatz zu den Ionen im insgesamt elektrisch neutralen Salz-Kristall den Strom leiten.</w:t>
      </w:r>
    </w:p>
    <w:p w14:paraId="560A7F67" w14:textId="77777777" w:rsidR="00A43740" w:rsidRPr="009537D1" w:rsidRDefault="00A43740" w:rsidP="00A43740">
      <w:pPr>
        <w:pStyle w:val="Experiment"/>
      </w:pPr>
      <w:r w:rsidRPr="002C7279">
        <w:rPr>
          <w:rStyle w:val="Fett"/>
        </w:rPr>
        <w:t>Diskussion</w:t>
      </w:r>
      <w:r w:rsidRPr="009537D1">
        <w:t>: Salze sind ionische Verbindungen und bestehen aus positiv geladenen Kationen und negativ geladenen Anionen. Begründen Sie, warum im trockenen Zustand keine Leitfähigkeit messbar ist.</w:t>
      </w:r>
    </w:p>
    <w:p w14:paraId="6BC6715A" w14:textId="77777777" w:rsidR="00A43740" w:rsidRPr="00E3291A" w:rsidRDefault="00A43740" w:rsidP="00A43740">
      <w:pPr>
        <w:pStyle w:val="ExperimentEinzug"/>
        <w:rPr>
          <w:rStyle w:val="IntensiveHervorhebung"/>
          <w:color w:val="auto"/>
        </w:rPr>
      </w:pPr>
      <w:r w:rsidRPr="00E3291A">
        <w:rPr>
          <w:rStyle w:val="IntensiveHervorhebung"/>
          <w:color w:val="auto"/>
        </w:rPr>
        <w:t xml:space="preserve">Bei diesem Versuch ist auch offenes Experimentieren möglich, indem Lernende den </w:t>
      </w:r>
      <w:r>
        <w:rPr>
          <w:rStyle w:val="IntensiveHervorhebung"/>
          <w:color w:val="auto"/>
        </w:rPr>
        <w:t>Stromkreis</w:t>
      </w:r>
      <w:r w:rsidRPr="00E3291A">
        <w:rPr>
          <w:rStyle w:val="IntensiveHervorhebung"/>
          <w:color w:val="auto"/>
        </w:rPr>
        <w:t xml:space="preserve"> ohne Anleitung nach eigenen Überlegungen aufbauen. Ziel des Versuchs ist es, die LED zum Leuchten zu bringen, da dies auf einen geschlossenen </w:t>
      </w:r>
      <w:r>
        <w:rPr>
          <w:rStyle w:val="IntensiveHervorhebung"/>
          <w:color w:val="auto"/>
        </w:rPr>
        <w:t>Stromkreis</w:t>
      </w:r>
      <w:r w:rsidRPr="00E3291A">
        <w:rPr>
          <w:rStyle w:val="IntensiveHervorhebung"/>
          <w:color w:val="auto"/>
        </w:rPr>
        <w:t xml:space="preserve"> hinweist. Besondere Schwierigkeit: die LED ist gepolt, muss also „richtig herum“ angeschlossen werden.</w:t>
      </w:r>
    </w:p>
    <w:p w14:paraId="36F768DB" w14:textId="77777777" w:rsidR="00A43740" w:rsidRPr="009537D1" w:rsidRDefault="00A43740" w:rsidP="00A43740">
      <w:pPr>
        <w:pStyle w:val="ExperimentEinzug"/>
      </w:pPr>
      <w:r w:rsidRPr="009537D1">
        <w:t>Analog kann dieser Versuch im Makro-Maßstab mit Bechergläsern statt der Zellkultur-Platten und größeren Elektroden durchgeführt werden. Diskutieren Sie Vor- und Nachteile beider Varianten.</w:t>
      </w:r>
    </w:p>
    <w:p w14:paraId="4C7E6769" w14:textId="77777777" w:rsidR="00A43740" w:rsidRPr="009537D1" w:rsidRDefault="00A43740" w:rsidP="00A43740">
      <w:pPr>
        <w:pStyle w:val="ExperimentEinzug"/>
      </w:pPr>
      <w:r w:rsidRPr="009537D1">
        <w:t>Der Versuchsaufbau kann auch für andere Experimente, z. B. zur Untersuchung der Leitfähigkeit von Lösungen verwendet werden.</w:t>
      </w:r>
    </w:p>
    <w:p w14:paraId="2851F66C" w14:textId="77777777" w:rsidR="00A43740" w:rsidRPr="009537D1" w:rsidRDefault="00A43740" w:rsidP="00A43740">
      <w:pPr>
        <w:pStyle w:val="ExperimentEinzug"/>
      </w:pPr>
      <w:r w:rsidRPr="009537D1">
        <w:t xml:space="preserve">Die Leitfähigkeitsprüfung sollte nicht mit </w:t>
      </w:r>
      <w:r>
        <w:t>Gleichspannung</w:t>
      </w:r>
      <w:r w:rsidRPr="009537D1">
        <w:t xml:space="preserve"> durchgeführt werden. Diskutieren Sie Gründe dafür.</w:t>
      </w:r>
    </w:p>
    <w:p w14:paraId="6B674774" w14:textId="77777777" w:rsidR="00A43740" w:rsidRPr="009537D1" w:rsidRDefault="00A43740" w:rsidP="00A43740">
      <w:pPr>
        <w:pStyle w:val="ExperimentEinzug"/>
      </w:pPr>
      <w:r w:rsidRPr="009537D1">
        <w:t xml:space="preserve">Diskutieren Sie auch, warum die </w:t>
      </w:r>
      <w:r>
        <w:t>Gleichspannung</w:t>
      </w:r>
      <w:r w:rsidRPr="009537D1">
        <w:t xml:space="preserve"> im vorliegenden Fall nicht unbedingt ein Sicherheits-Risiko darstellt.</w:t>
      </w:r>
    </w:p>
    <w:p w14:paraId="742D0C26" w14:textId="77777777" w:rsidR="00A43740" w:rsidRPr="009537D1" w:rsidRDefault="00A43740" w:rsidP="00A43740">
      <w:pPr>
        <w:pStyle w:val="Experiment"/>
      </w:pPr>
      <w:r w:rsidRPr="002C7279">
        <w:rPr>
          <w:rStyle w:val="Fett"/>
        </w:rPr>
        <w:t>Entsorgung</w:t>
      </w:r>
      <w:r w:rsidRPr="009537D1">
        <w:t>: Ausguss</w:t>
      </w:r>
    </w:p>
    <w:p w14:paraId="7F37F3EE" w14:textId="77777777" w:rsidR="00A43740" w:rsidRPr="009537D1" w:rsidRDefault="00A43740" w:rsidP="00A43740">
      <w:pPr>
        <w:pStyle w:val="Experiment"/>
      </w:pPr>
      <w:r w:rsidRPr="002C7279">
        <w:rPr>
          <w:rStyle w:val="Fett"/>
        </w:rPr>
        <w:t>Quelle</w:t>
      </w:r>
      <w:r w:rsidRPr="009537D1">
        <w:t>: Seminarmaterial von Waltraud Habelitz-Tkotz.</w:t>
      </w:r>
    </w:p>
    <w:p w14:paraId="2095E17B" w14:textId="77777777" w:rsidR="00A43740" w:rsidRDefault="00A43740" w:rsidP="00A43740">
      <w:pPr>
        <w:spacing w:before="0"/>
        <w:jc w:val="left"/>
      </w:pPr>
      <w:bookmarkStart w:id="123" w:name="_Toc43882587"/>
      <w:bookmarkStart w:id="124" w:name="_Toc67462083"/>
      <w:r>
        <w:br w:type="page"/>
      </w:r>
    </w:p>
    <w:p w14:paraId="0C871AEE" w14:textId="77777777" w:rsidR="00444605" w:rsidRPr="009537D1" w:rsidRDefault="00444605" w:rsidP="00444605">
      <w:pPr>
        <w:pStyle w:val="berschrift2"/>
      </w:pPr>
      <w:bookmarkStart w:id="125" w:name="_Toc92035597"/>
      <w:bookmarkEnd w:id="123"/>
      <w:bookmarkEnd w:id="124"/>
      <w:r w:rsidRPr="009537D1">
        <w:lastRenderedPageBreak/>
        <w:t>Elektrische Leitfähigkeit</w:t>
      </w:r>
      <w:bookmarkEnd w:id="125"/>
    </w:p>
    <w:p w14:paraId="3620C7D8" w14:textId="77777777" w:rsidR="00444605" w:rsidRPr="009537D1" w:rsidRDefault="00444605" w:rsidP="00444605">
      <w:pPr>
        <w:pStyle w:val="Experiment"/>
        <w:spacing w:before="60"/>
      </w:pPr>
      <w:r w:rsidRPr="000E1077">
        <w:rPr>
          <w:rStyle w:val="Fett"/>
        </w:rPr>
        <w:t>Zeitbedarf</w:t>
      </w:r>
      <w:r w:rsidRPr="009537D1">
        <w:t>: 10 Minuten. Lernende</w:t>
      </w:r>
    </w:p>
    <w:p w14:paraId="229F89D4" w14:textId="77777777" w:rsidR="00444605" w:rsidRPr="009537D1" w:rsidRDefault="00444605" w:rsidP="00444605">
      <w:pPr>
        <w:pStyle w:val="Experiment"/>
        <w:spacing w:before="60"/>
      </w:pPr>
      <w:r w:rsidRPr="000E1077">
        <w:rPr>
          <w:rStyle w:val="Fett"/>
        </w:rPr>
        <w:t>Kompetenz/Ziel</w:t>
      </w:r>
      <w:r w:rsidRPr="009537D1">
        <w:t>:</w:t>
      </w:r>
    </w:p>
    <w:p w14:paraId="5D77541E" w14:textId="77777777" w:rsidR="00444605" w:rsidRPr="009537D1" w:rsidRDefault="00444605" w:rsidP="00444605">
      <w:pPr>
        <w:pStyle w:val="ExperimentEinzug"/>
      </w:pPr>
      <w:r w:rsidRPr="000E1077">
        <w:rPr>
          <w:rStyle w:val="Fett"/>
        </w:rPr>
        <w:t>F</w:t>
      </w:r>
      <w:r w:rsidRPr="009537D1">
        <w:t>: Elektrische Leitfähigkeit: Kenn-Eigenschaft von Stoffen, Leitfähigkeits-Messung.</w:t>
      </w:r>
    </w:p>
    <w:p w14:paraId="45E2F564" w14:textId="77777777" w:rsidR="00444605" w:rsidRPr="009537D1" w:rsidRDefault="00444605" w:rsidP="00444605">
      <w:pPr>
        <w:pStyle w:val="ExperimentEinzug"/>
      </w:pPr>
      <w:r w:rsidRPr="000E1077">
        <w:rPr>
          <w:rStyle w:val="Fett"/>
        </w:rPr>
        <w:t>E</w:t>
      </w:r>
      <w:r w:rsidRPr="009537D1">
        <w:t>: „Träges Wissen“: Erkennen isolierender Schichten.</w:t>
      </w:r>
    </w:p>
    <w:p w14:paraId="2EECC5C9" w14:textId="77777777" w:rsidR="00444605" w:rsidRPr="009537D1" w:rsidRDefault="00444605" w:rsidP="00444605">
      <w:pPr>
        <w:pStyle w:val="EXVorb"/>
        <w:spacing w:before="60"/>
      </w:pPr>
      <w:r w:rsidRPr="000E1077">
        <w:rPr>
          <w:rStyle w:val="Fett"/>
        </w:rPr>
        <w:t>Vorbereitung</w:t>
      </w:r>
      <w:r w:rsidRPr="009537D1">
        <w:t>: ggf. mit Skizze zum Experimental-Aufbau</w:t>
      </w:r>
    </w:p>
    <w:p w14:paraId="4C6C7C4C" w14:textId="77777777" w:rsidR="00444605" w:rsidRPr="009537D1" w:rsidRDefault="00444605" w:rsidP="00444605">
      <w:pPr>
        <w:pStyle w:val="Experiment"/>
        <w:spacing w:before="60"/>
      </w:pPr>
      <w:r w:rsidRPr="000E1077">
        <w:rPr>
          <w:rStyle w:val="Fett"/>
        </w:rPr>
        <w:t>Material</w:t>
      </w:r>
      <w:r w:rsidRPr="009537D1">
        <w:t>:</w:t>
      </w:r>
    </w:p>
    <w:p w14:paraId="78E94600" w14:textId="77777777" w:rsidR="00444605" w:rsidRDefault="00444605" w:rsidP="00444605">
      <w:pPr>
        <w:pStyle w:val="Liste1"/>
        <w:spacing w:before="60"/>
        <w:rPr>
          <w:rStyle w:val="Fett"/>
        </w:rPr>
        <w:sectPr w:rsidR="00444605" w:rsidSect="00C55464">
          <w:type w:val="continuous"/>
          <w:pgSz w:w="11906" w:h="16838"/>
          <w:pgMar w:top="851" w:right="1134" w:bottom="851" w:left="1134" w:header="284" w:footer="397" w:gutter="0"/>
          <w:cols w:space="708"/>
          <w:docGrid w:linePitch="360"/>
        </w:sectPr>
      </w:pPr>
    </w:p>
    <w:p w14:paraId="282F5866" w14:textId="77777777" w:rsidR="00444605" w:rsidRPr="002C7279" w:rsidRDefault="00444605" w:rsidP="00444605">
      <w:pPr>
        <w:pStyle w:val="Liste1"/>
        <w:spacing w:before="60"/>
        <w:rPr>
          <w:rStyle w:val="Fett"/>
        </w:rPr>
      </w:pPr>
      <w:r w:rsidRPr="002C7279">
        <w:rPr>
          <w:rStyle w:val="Fett"/>
        </w:rPr>
        <w:t>Lampe ca. 3,5-6 V</w:t>
      </w:r>
      <w:r w:rsidRPr="002C7279">
        <w:rPr>
          <w:rStyle w:val="Fett"/>
        </w:rPr>
        <w:tab/>
      </w:r>
      <w:r w:rsidRPr="002C7279">
        <w:rPr>
          <w:rStyle w:val="Fett"/>
        </w:rPr>
        <w:br/>
        <w:t>in Fassung</w:t>
      </w:r>
    </w:p>
    <w:p w14:paraId="3B5F1832" w14:textId="77777777" w:rsidR="00444605" w:rsidRPr="002C7279" w:rsidRDefault="00444605" w:rsidP="00444605">
      <w:pPr>
        <w:pStyle w:val="Liste1"/>
        <w:spacing w:before="60"/>
        <w:rPr>
          <w:rStyle w:val="Fett"/>
        </w:rPr>
      </w:pPr>
      <w:r w:rsidRPr="002C7279">
        <w:rPr>
          <w:rStyle w:val="Fett"/>
        </w:rPr>
        <w:t>2 Krokodil-Klemmen</w:t>
      </w:r>
    </w:p>
    <w:p w14:paraId="4A301985" w14:textId="77777777" w:rsidR="00444605" w:rsidRPr="002C7279" w:rsidRDefault="00444605" w:rsidP="00444605">
      <w:pPr>
        <w:pStyle w:val="Liste1"/>
        <w:spacing w:before="60"/>
        <w:rPr>
          <w:rStyle w:val="Fett"/>
        </w:rPr>
      </w:pPr>
      <w:r w:rsidRPr="002C7279">
        <w:rPr>
          <w:rStyle w:val="Fett"/>
        </w:rPr>
        <w:t>2 Kabel, rot</w:t>
      </w:r>
    </w:p>
    <w:p w14:paraId="324FD79D" w14:textId="77777777" w:rsidR="00444605" w:rsidRPr="002C7279" w:rsidRDefault="00444605" w:rsidP="00444605">
      <w:pPr>
        <w:pStyle w:val="Liste1"/>
        <w:spacing w:before="60"/>
        <w:rPr>
          <w:rStyle w:val="Fett"/>
        </w:rPr>
      </w:pPr>
      <w:r w:rsidRPr="002C7279">
        <w:rPr>
          <w:rStyle w:val="Fett"/>
        </w:rPr>
        <w:t>2 Kabel, blau</w:t>
      </w:r>
    </w:p>
    <w:p w14:paraId="3C0F62C6" w14:textId="77777777" w:rsidR="00444605" w:rsidRPr="002C7279" w:rsidRDefault="00444605" w:rsidP="00444605">
      <w:pPr>
        <w:pStyle w:val="Liste1"/>
        <w:spacing w:before="60"/>
        <w:rPr>
          <w:rStyle w:val="Fett"/>
        </w:rPr>
      </w:pPr>
      <w:r w:rsidRPr="002C7279">
        <w:rPr>
          <w:rStyle w:val="Fett"/>
        </w:rPr>
        <w:t>Multimeter</w:t>
      </w:r>
    </w:p>
    <w:p w14:paraId="354D1D5F" w14:textId="77777777" w:rsidR="00444605" w:rsidRPr="002C7279" w:rsidRDefault="00444605" w:rsidP="00444605">
      <w:pPr>
        <w:pStyle w:val="Liste1"/>
        <w:spacing w:before="60"/>
        <w:rPr>
          <w:rStyle w:val="Fett"/>
        </w:rPr>
      </w:pPr>
      <w:r w:rsidRPr="002C7279">
        <w:rPr>
          <w:rStyle w:val="Fett"/>
        </w:rPr>
        <w:t>Labor-Netzgerät</w:t>
      </w:r>
    </w:p>
    <w:p w14:paraId="6A6C9E60" w14:textId="77777777" w:rsidR="00444605" w:rsidRDefault="00444605" w:rsidP="00444605">
      <w:pPr>
        <w:pStyle w:val="Experiment"/>
        <w:spacing w:before="60"/>
        <w:rPr>
          <w:rStyle w:val="Fett"/>
        </w:rPr>
        <w:sectPr w:rsidR="00444605" w:rsidSect="002C7279">
          <w:type w:val="continuous"/>
          <w:pgSz w:w="11906" w:h="16838"/>
          <w:pgMar w:top="851" w:right="1134" w:bottom="851" w:left="1134" w:header="284" w:footer="397" w:gutter="0"/>
          <w:cols w:num="2" w:space="708"/>
          <w:docGrid w:linePitch="360"/>
        </w:sectPr>
      </w:pPr>
    </w:p>
    <w:p w14:paraId="6404B30C" w14:textId="77777777" w:rsidR="00444605" w:rsidRPr="009537D1" w:rsidRDefault="00444605" w:rsidP="00444605">
      <w:pPr>
        <w:pStyle w:val="Experiment"/>
        <w:spacing w:before="60"/>
      </w:pPr>
      <w:r w:rsidRPr="000E1077">
        <w:rPr>
          <w:rStyle w:val="Fett"/>
        </w:rPr>
        <w:t>Chemikalien</w:t>
      </w:r>
      <w:r w:rsidRPr="009537D1">
        <w:t>:</w:t>
      </w:r>
    </w:p>
    <w:p w14:paraId="2355BBF6" w14:textId="77777777" w:rsidR="00444605" w:rsidRDefault="00444605" w:rsidP="00444605">
      <w:pPr>
        <w:pStyle w:val="Liste1"/>
        <w:spacing w:before="60"/>
        <w:rPr>
          <w:rStyle w:val="ListenabsatzZchn"/>
          <w:highlight w:val="yellow"/>
        </w:rPr>
        <w:sectPr w:rsidR="00444605" w:rsidSect="00C55464">
          <w:type w:val="continuous"/>
          <w:pgSz w:w="11906" w:h="16838"/>
          <w:pgMar w:top="851" w:right="1134" w:bottom="851" w:left="1134" w:header="284" w:footer="397" w:gutter="0"/>
          <w:cols w:space="708"/>
          <w:docGrid w:linePitch="360"/>
        </w:sectPr>
      </w:pPr>
    </w:p>
    <w:p w14:paraId="2B1895B9" w14:textId="77777777" w:rsidR="00444605" w:rsidRPr="00EA4FD7" w:rsidRDefault="00444605" w:rsidP="00444605">
      <w:pPr>
        <w:pStyle w:val="Liste1"/>
        <w:spacing w:before="60"/>
      </w:pPr>
      <w:r w:rsidRPr="00FA575C">
        <w:rPr>
          <w:rStyle w:val="FRotZchn"/>
        </w:rPr>
        <w:t>Natriumchlorid</w:t>
      </w:r>
      <w:r w:rsidRPr="00EA4FD7">
        <w:t>-Lösung</w:t>
      </w:r>
      <w:r w:rsidRPr="00EA4FD7">
        <w:br/>
        <w:t>(aus Versuch Siedepunkt)</w:t>
      </w:r>
    </w:p>
    <w:p w14:paraId="6934AD60" w14:textId="77777777" w:rsidR="00444605" w:rsidRPr="00EA4FD7" w:rsidRDefault="00444605" w:rsidP="00444605">
      <w:pPr>
        <w:pStyle w:val="Liste1"/>
        <w:spacing w:before="60"/>
      </w:pPr>
      <w:r w:rsidRPr="00FA575C">
        <w:rPr>
          <w:rStyle w:val="FRotZchn"/>
        </w:rPr>
        <w:t>Kupfer</w:t>
      </w:r>
      <w:r w:rsidRPr="00EA4FD7">
        <w:t>-Draht</w:t>
      </w:r>
    </w:p>
    <w:p w14:paraId="24EC2D8B" w14:textId="77777777" w:rsidR="00444605" w:rsidRPr="00EA4FD7" w:rsidRDefault="00444605" w:rsidP="00444605">
      <w:pPr>
        <w:pStyle w:val="Liste1"/>
        <w:spacing w:before="60"/>
      </w:pPr>
      <w:r w:rsidRPr="00FA575C">
        <w:rPr>
          <w:rStyle w:val="FRotZchn"/>
        </w:rPr>
        <w:t>Aluminium</w:t>
      </w:r>
      <w:r w:rsidRPr="00EA4FD7">
        <w:t>-Stück</w:t>
      </w:r>
    </w:p>
    <w:p w14:paraId="139BF608" w14:textId="77777777" w:rsidR="00444605" w:rsidRPr="00EA4FD7" w:rsidRDefault="00444605" w:rsidP="00444605">
      <w:pPr>
        <w:pStyle w:val="Liste1"/>
        <w:spacing w:before="60"/>
      </w:pPr>
      <w:r w:rsidRPr="00FA575C">
        <w:rPr>
          <w:rStyle w:val="FRotZchn"/>
        </w:rPr>
        <w:t>Eisen</w:t>
      </w:r>
      <w:r w:rsidRPr="00EA4FD7">
        <w:t>-Nagel</w:t>
      </w:r>
    </w:p>
    <w:p w14:paraId="613A3DC9" w14:textId="77777777" w:rsidR="00444605" w:rsidRPr="00EA4FD7" w:rsidRDefault="00444605" w:rsidP="00444605">
      <w:pPr>
        <w:pStyle w:val="Liste1"/>
        <w:spacing w:before="60"/>
      </w:pPr>
      <w:r w:rsidRPr="00FA575C">
        <w:rPr>
          <w:rStyle w:val="FRotZchn"/>
        </w:rPr>
        <w:t>Magnesium</w:t>
      </w:r>
      <w:r w:rsidRPr="00EA4FD7">
        <w:t>-Band</w:t>
      </w:r>
      <w:r w:rsidRPr="00EA4FD7">
        <w:br/>
      </w:r>
      <w:r w:rsidRPr="00EA4FD7">
        <w:rPr>
          <w:rStyle w:val="CAS-NrZchn"/>
        </w:rPr>
        <w:t>CAS-Nr.: 7439-95-4</w:t>
      </w:r>
    </w:p>
    <w:p w14:paraId="126140A8" w14:textId="77777777" w:rsidR="00444605" w:rsidRPr="00EA4FD7" w:rsidRDefault="00444605" w:rsidP="00444605">
      <w:pPr>
        <w:pStyle w:val="FRot"/>
        <w:numPr>
          <w:ilvl w:val="2"/>
          <w:numId w:val="5"/>
        </w:numPr>
      </w:pPr>
      <w:r w:rsidRPr="00EA4FD7">
        <w:t>Bleistift</w:t>
      </w:r>
    </w:p>
    <w:p w14:paraId="37FA3171" w14:textId="77777777" w:rsidR="00444605" w:rsidRPr="00EA4FD7" w:rsidRDefault="00444605" w:rsidP="00444605">
      <w:pPr>
        <w:pStyle w:val="Liste1"/>
        <w:spacing w:before="60"/>
      </w:pPr>
      <w:r w:rsidRPr="00FA575C">
        <w:rPr>
          <w:rStyle w:val="FRotZchn"/>
        </w:rPr>
        <w:t>Holz</w:t>
      </w:r>
      <w:r w:rsidRPr="00EA4FD7">
        <w:t>-Stäbchen</w:t>
      </w:r>
    </w:p>
    <w:p w14:paraId="14478FAC" w14:textId="77777777" w:rsidR="00444605" w:rsidRPr="00EA4FD7" w:rsidRDefault="00444605" w:rsidP="00444605">
      <w:pPr>
        <w:pStyle w:val="FRot"/>
        <w:numPr>
          <w:ilvl w:val="2"/>
          <w:numId w:val="5"/>
        </w:numPr>
      </w:pPr>
      <w:r w:rsidRPr="00EA4FD7">
        <w:rPr>
          <w:rStyle w:val="ListenabsatzZchn"/>
        </w:rPr>
        <w:t>Glasstab</w:t>
      </w:r>
    </w:p>
    <w:p w14:paraId="185F883D" w14:textId="77777777" w:rsidR="00444605" w:rsidRDefault="00444605" w:rsidP="00444605">
      <w:pPr>
        <w:pStyle w:val="Experiment"/>
        <w:spacing w:before="60"/>
        <w:rPr>
          <w:rStyle w:val="Fett"/>
        </w:rPr>
        <w:sectPr w:rsidR="00444605" w:rsidSect="002C7279">
          <w:type w:val="continuous"/>
          <w:pgSz w:w="11906" w:h="16838"/>
          <w:pgMar w:top="851" w:right="1134" w:bottom="851" w:left="1134" w:header="284" w:footer="397" w:gutter="0"/>
          <w:cols w:num="2" w:space="708"/>
          <w:docGrid w:linePitch="360"/>
        </w:sectPr>
      </w:pPr>
    </w:p>
    <w:p w14:paraId="23FA3BF7" w14:textId="77777777" w:rsidR="00444605" w:rsidRPr="009537D1" w:rsidRDefault="00444605" w:rsidP="00444605">
      <w:pPr>
        <w:pStyle w:val="Experiment"/>
        <w:spacing w:before="60"/>
      </w:pPr>
      <w:r w:rsidRPr="000E1077">
        <w:rPr>
          <w:rStyle w:val="Fett"/>
        </w:rPr>
        <w:t>Durchführung</w:t>
      </w:r>
      <w:r w:rsidRPr="009537D1">
        <w:t>:</w:t>
      </w:r>
    </w:p>
    <w:p w14:paraId="51DB4839" w14:textId="77777777" w:rsidR="00444605" w:rsidRPr="009537D1" w:rsidRDefault="00444605" w:rsidP="00444605">
      <w:pPr>
        <w:pStyle w:val="Bilder"/>
        <w:spacing w:before="60"/>
      </w:pPr>
      <w:r w:rsidRPr="009537D1">
        <w:rPr>
          <w:lang w:eastAsia="de-DE"/>
        </w:rPr>
        <w:drawing>
          <wp:inline distT="0" distB="0" distL="0" distR="0" wp14:anchorId="2327D83E" wp14:editId="4A9F8390">
            <wp:extent cx="1809750" cy="1160355"/>
            <wp:effectExtent l="0" t="0" r="0" b="1905"/>
            <wp:docPr id="1140" name="Grafik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816002" cy="1164364"/>
                    </a:xfrm>
                    <a:prstGeom prst="rect">
                      <a:avLst/>
                    </a:prstGeom>
                    <a:noFill/>
                  </pic:spPr>
                </pic:pic>
              </a:graphicData>
            </a:graphic>
          </wp:inline>
        </w:drawing>
      </w:r>
    </w:p>
    <w:p w14:paraId="646E9636" w14:textId="77777777" w:rsidR="00444605" w:rsidRPr="009537D1" w:rsidRDefault="00444605" w:rsidP="00444605">
      <w:pPr>
        <w:pStyle w:val="ExperimentEinzug"/>
        <w:spacing w:before="60"/>
      </w:pPr>
      <w:r>
        <w:t>Stromkreis</w:t>
      </w:r>
      <w:r w:rsidRPr="009537D1">
        <w:t xml:space="preserve"> nach Skizze aufbauen.</w:t>
      </w:r>
    </w:p>
    <w:p w14:paraId="018577DA" w14:textId="77777777" w:rsidR="00444605" w:rsidRPr="009537D1" w:rsidRDefault="00444605" w:rsidP="00444605">
      <w:pPr>
        <w:pStyle w:val="ExperimentEinzug"/>
        <w:spacing w:before="60"/>
      </w:pPr>
      <w:r w:rsidRPr="009537D1">
        <w:t>Netzgerät: Der Spannungsregler muss in 0-Stellung sein.</w:t>
      </w:r>
    </w:p>
    <w:p w14:paraId="78539EB0" w14:textId="77777777" w:rsidR="00444605" w:rsidRPr="009537D1" w:rsidRDefault="00444605" w:rsidP="00444605">
      <w:pPr>
        <w:pStyle w:val="ExperimentEinzug"/>
        <w:spacing w:before="60"/>
      </w:pPr>
      <w:r w:rsidRPr="009537D1">
        <w:t>Multimeter: höchsten Bereich verwenden (ggf. findet sich ein gesonderter Anschluss 10 A oder 20 A)</w:t>
      </w:r>
    </w:p>
    <w:p w14:paraId="3AFBC47E" w14:textId="77777777" w:rsidR="00444605" w:rsidRPr="009537D1" w:rsidRDefault="00444605" w:rsidP="00444605">
      <w:pPr>
        <w:pStyle w:val="ExperimentEinzug"/>
        <w:spacing w:before="60"/>
      </w:pPr>
      <w:r w:rsidRPr="009537D1">
        <w:t>Die Spannung des Netz-Teils darf maximal die auf der Lampe angegebene betragen.</w:t>
      </w:r>
    </w:p>
    <w:p w14:paraId="67ADF335" w14:textId="77777777" w:rsidR="00444605" w:rsidRPr="009537D1" w:rsidRDefault="00444605" w:rsidP="00444605">
      <w:pPr>
        <w:pStyle w:val="ExperimentEinzug"/>
        <w:spacing w:before="60"/>
      </w:pPr>
      <w:r w:rsidRPr="009537D1">
        <w:t>Gleich- oder Wechsel-Spannung ist egal, Mess-Gerät aber auf die Spannungsart des Netzgerätes einstellen.</w:t>
      </w:r>
    </w:p>
    <w:p w14:paraId="17582581" w14:textId="77777777" w:rsidR="00444605" w:rsidRPr="009537D1" w:rsidRDefault="00444605" w:rsidP="00444605">
      <w:pPr>
        <w:pStyle w:val="ExperimentEinzug"/>
        <w:spacing w:before="60"/>
      </w:pPr>
      <w:r w:rsidRPr="009537D1">
        <w:t>Die verschiedenen Materialien als Widerstand R testen und die Spannung langsam bis zur Lampen-Spannung erhöhen</w:t>
      </w:r>
    </w:p>
    <w:p w14:paraId="2BA372E6" w14:textId="77777777" w:rsidR="00444605" w:rsidRPr="009537D1" w:rsidRDefault="00444605" w:rsidP="00444605">
      <w:pPr>
        <w:pStyle w:val="Experiment"/>
        <w:spacing w:before="60"/>
      </w:pPr>
      <w:r w:rsidRPr="002C7279">
        <w:rPr>
          <w:rStyle w:val="Fett"/>
        </w:rPr>
        <w:t>Beobachtung</w:t>
      </w:r>
      <w:r w:rsidRPr="009537D1">
        <w:t xml:space="preserve">: </w:t>
      </w:r>
    </w:p>
    <w:p w14:paraId="387B9B66" w14:textId="77777777" w:rsidR="00444605" w:rsidRPr="009537D1" w:rsidRDefault="00444605" w:rsidP="00444605">
      <w:pPr>
        <w:pStyle w:val="ExperimentEinzug"/>
        <w:spacing w:before="60"/>
      </w:pPr>
      <w:r w:rsidRPr="009537D1">
        <w:t>Folgende Stoffe sind Isolatoren: ………………..(Notiere im Labor-Tagebuch).</w:t>
      </w:r>
    </w:p>
    <w:p w14:paraId="79057A95" w14:textId="77777777" w:rsidR="00444605" w:rsidRPr="009537D1" w:rsidRDefault="00444605" w:rsidP="00444605">
      <w:pPr>
        <w:pStyle w:val="ExperimentEinzug"/>
        <w:spacing w:before="60"/>
      </w:pPr>
      <w:r w:rsidRPr="009537D1">
        <w:t>Folgende Stoffe sind Leiter: ……………………..(Notiere im Labor-Tagebuch).</w:t>
      </w:r>
    </w:p>
    <w:p w14:paraId="623CA0DC" w14:textId="77777777" w:rsidR="00444605" w:rsidRPr="009537D1" w:rsidRDefault="00444605" w:rsidP="00444605">
      <w:pPr>
        <w:pStyle w:val="Experiment"/>
        <w:spacing w:before="60"/>
      </w:pPr>
      <w:r w:rsidRPr="002C7279">
        <w:rPr>
          <w:rStyle w:val="Fett"/>
        </w:rPr>
        <w:t>Quelle</w:t>
      </w:r>
      <w:r w:rsidRPr="009537D1">
        <w:t>: Allgemeingut, erweitert durch W. Wagner</w:t>
      </w:r>
    </w:p>
    <w:p w14:paraId="4AF40624" w14:textId="77777777" w:rsidR="00444605" w:rsidRPr="009537D1" w:rsidRDefault="00444605" w:rsidP="00444605">
      <w:pPr>
        <w:pStyle w:val="Experiment"/>
        <w:spacing w:before="60"/>
      </w:pPr>
      <w:r w:rsidRPr="002C7279">
        <w:rPr>
          <w:rStyle w:val="Fett"/>
        </w:rPr>
        <w:t>Diskussion</w:t>
      </w:r>
      <w:r w:rsidRPr="009537D1">
        <w:t>: Kupfer-Draht, Aluminium-Profil, Eisen-Nagel</w:t>
      </w:r>
    </w:p>
    <w:p w14:paraId="0E9C7457" w14:textId="77777777" w:rsidR="00444605" w:rsidRDefault="00444605" w:rsidP="00444605">
      <w:pPr>
        <w:spacing w:before="60"/>
        <w:jc w:val="left"/>
      </w:pPr>
      <w:r>
        <w:br w:type="page"/>
      </w:r>
    </w:p>
    <w:p w14:paraId="0F9945C5" w14:textId="77777777" w:rsidR="00F85FFA" w:rsidRPr="009537D1" w:rsidRDefault="00F85FFA" w:rsidP="00F85FFA">
      <w:pPr>
        <w:pStyle w:val="berschrift2"/>
      </w:pPr>
      <w:bookmarkStart w:id="126" w:name="_Toc532893571"/>
      <w:bookmarkStart w:id="127" w:name="_Toc43882580"/>
      <w:bookmarkStart w:id="128" w:name="_Toc67462076"/>
      <w:bookmarkStart w:id="129" w:name="_Toc92035598"/>
      <w:r w:rsidRPr="009537D1">
        <w:lastRenderedPageBreak/>
        <w:t>Ein Versuch als Methoden-Baustein: Dichte</w:t>
      </w:r>
      <w:bookmarkEnd w:id="126"/>
      <w:bookmarkEnd w:id="127"/>
      <w:bookmarkEnd w:id="128"/>
      <w:bookmarkEnd w:id="129"/>
    </w:p>
    <w:p w14:paraId="06164091" w14:textId="77777777" w:rsidR="00F85FFA" w:rsidRPr="009537D1" w:rsidRDefault="00F85FFA" w:rsidP="00F85FFA">
      <w:pPr>
        <w:pStyle w:val="Experiment"/>
      </w:pPr>
      <w:r w:rsidRPr="00F7034F">
        <w:rPr>
          <w:rStyle w:val="Fett"/>
        </w:rPr>
        <w:t>Lehrziele</w:t>
      </w:r>
      <w:r w:rsidRPr="009537D1">
        <w:t>: Dichte als Größe; Dichte-Werte aus dem Alltag; Inhalts</w:t>
      </w:r>
      <w:r>
        <w:t>s</w:t>
      </w:r>
      <w:r w:rsidRPr="009537D1">
        <w:t>toffe von Nahrungsmitteln (Cola).</w:t>
      </w:r>
    </w:p>
    <w:p w14:paraId="1EB7BA08" w14:textId="77777777" w:rsidR="00F85FFA" w:rsidRPr="009537D1" w:rsidRDefault="00F85FFA" w:rsidP="00F85FFA">
      <w:pPr>
        <w:pStyle w:val="Experiment"/>
      </w:pPr>
      <w:r w:rsidRPr="00F7034F">
        <w:rPr>
          <w:rStyle w:val="Fett"/>
        </w:rPr>
        <w:t>Vorkenntnisse</w:t>
      </w:r>
      <w:r w:rsidRPr="009537D1">
        <w:t>: Masse- und Volumen-Begriff.</w:t>
      </w:r>
    </w:p>
    <w:p w14:paraId="09687B58" w14:textId="77777777" w:rsidR="00F85FFA" w:rsidRPr="009537D1" w:rsidRDefault="00F85FFA" w:rsidP="00F85FFA">
      <w:pPr>
        <w:pStyle w:val="EXVorb"/>
      </w:pPr>
      <w:r w:rsidRPr="00F7034F">
        <w:rPr>
          <w:rStyle w:val="Fett"/>
        </w:rPr>
        <w:t>Vorbereitung</w:t>
      </w:r>
      <w:r w:rsidRPr="009537D1">
        <w:t>: Folie mit dem Text (ggf. mit dem Experiment) fertigen. Material für Experiment „Demonstration der Dichte-Unterschiede“ vorbereiten, ggf. auch Experimente zur Dichte-Messung.</w:t>
      </w:r>
    </w:p>
    <w:p w14:paraId="0850A42B" w14:textId="77777777" w:rsidR="00F85FFA" w:rsidRPr="009537D1" w:rsidRDefault="00F85FFA" w:rsidP="00F85FFA">
      <w:pPr>
        <w:pStyle w:val="EXVorbEinzug"/>
      </w:pPr>
      <w:r w:rsidRPr="009537D1">
        <w:t>Einsatz im Unterricht: Sozial-Form: Klassen-Verband</w:t>
      </w:r>
    </w:p>
    <w:p w14:paraId="18B6C281" w14:textId="77777777" w:rsidR="00F85FFA" w:rsidRPr="009537D1" w:rsidRDefault="00F85FFA" w:rsidP="00F85FFA">
      <w:pPr>
        <w:pStyle w:val="EXVorbEinzug"/>
      </w:pPr>
      <w:r w:rsidRPr="009537D1">
        <w:t>Folge-Experimente: Partner- oder Gruppen-Arbeit (2</w:t>
      </w:r>
      <w:r>
        <w:t> – </w:t>
      </w:r>
      <w:r w:rsidRPr="009537D1">
        <w:t>4</w:t>
      </w:r>
      <w:r>
        <w:t xml:space="preserve"> </w:t>
      </w:r>
      <w:r w:rsidRPr="009537D1">
        <w:t>Lernende).</w:t>
      </w:r>
    </w:p>
    <w:p w14:paraId="36508586" w14:textId="77777777" w:rsidR="00F85FFA" w:rsidRPr="009537D1" w:rsidRDefault="00F85FFA" w:rsidP="00F85FFA">
      <w:pPr>
        <w:pStyle w:val="EXVorbEinzug"/>
      </w:pPr>
      <w:r w:rsidRPr="009537D1">
        <w:t>Als Einstieg in den Themen-Bereich Dichte kann der Dialog, auf Folie kopiert, als solcher präsentiert werden. Das beschriebene Experiment kann Lernenden entweder demonstriert oder mittels Abbildungen mit der zweiten Folie gezeigt werden. Im Anschluss können von Lernenden Dichte-Messungen mit gerührtem oder abgekochtem (Kohlendioxid entfernen!) Cola und Cola light durchgeführt werden. Dabei wird geklärt, dass die unterschiedliche Dichte von Cola und Cola light das „Schwimm-Verhalten“ der Getränke-Dosen beeinflusst. Der absolute Wert wird durch das in der Dose eingeschlossene Gas-Volumen und das Dosen-Material verändert, bei beiden Sorten jedoch in genau demselben Ausmaß, damit die Relationen erhalten bleiben.</w:t>
      </w:r>
    </w:p>
    <w:p w14:paraId="4A1F3FC8" w14:textId="77777777" w:rsidR="00F85FFA" w:rsidRPr="009537D1" w:rsidRDefault="00F85FFA" w:rsidP="00F85FFA">
      <w:pPr>
        <w:pStyle w:val="Neugier"/>
      </w:pPr>
      <w:r>
        <w:rPr>
          <w:rStyle w:val="Fett"/>
        </w:rPr>
        <w:t>Neugier</w:t>
      </w:r>
      <w:r w:rsidRPr="004126E9">
        <w:t>:</w:t>
      </w:r>
      <w:r>
        <w:t xml:space="preserve"> Der Versuch wird erklären, warum Cola light „light“ heißt.</w:t>
      </w:r>
    </w:p>
    <w:p w14:paraId="2BDEB293" w14:textId="77777777" w:rsidR="00F85FFA" w:rsidRPr="009537D1" w:rsidRDefault="00F85FFA" w:rsidP="00F85FFA">
      <w:pPr>
        <w:pStyle w:val="Experiment"/>
      </w:pPr>
      <w:r w:rsidRPr="00F7034F">
        <w:rPr>
          <w:rStyle w:val="Fett"/>
        </w:rPr>
        <w:t>Material</w:t>
      </w:r>
      <w:r w:rsidRPr="009537D1">
        <w:t>:</w:t>
      </w:r>
    </w:p>
    <w:p w14:paraId="19757FDB" w14:textId="77777777" w:rsidR="00F85FFA" w:rsidRPr="009537D1" w:rsidRDefault="00F85FFA" w:rsidP="00F85FFA">
      <w:pPr>
        <w:pStyle w:val="Experiment"/>
      </w:pPr>
      <w:r w:rsidRPr="009537D1">
        <w:t>Dieses Material besteht aus 1 Datei:</w:t>
      </w:r>
    </w:p>
    <w:p w14:paraId="4BB6AEDA" w14:textId="77777777" w:rsidR="00F85FFA" w:rsidRPr="009537D1" w:rsidRDefault="00F85FFA" w:rsidP="00F85FFA">
      <w:pPr>
        <w:pStyle w:val="Liste1"/>
      </w:pPr>
      <w:r w:rsidRPr="009537D1">
        <w:t>1 Seite Lehrer-Information</w:t>
      </w:r>
    </w:p>
    <w:p w14:paraId="3A5EC72C" w14:textId="77777777" w:rsidR="00F85FFA" w:rsidRPr="009537D1" w:rsidRDefault="00F85FFA" w:rsidP="00F85FFA">
      <w:pPr>
        <w:pStyle w:val="Liste1"/>
      </w:pPr>
      <w:r w:rsidRPr="009537D1">
        <w:t>1 Folien-Vorlage Dialog</w:t>
      </w:r>
    </w:p>
    <w:p w14:paraId="610BC4FD" w14:textId="77777777" w:rsidR="00F85FFA" w:rsidRDefault="00F85FFA" w:rsidP="00F85FFA">
      <w:pPr>
        <w:pStyle w:val="Liste1"/>
      </w:pPr>
      <w:r w:rsidRPr="009537D1">
        <w:t>1 Folien-Vorlage Versuchsbilder</w:t>
      </w:r>
    </w:p>
    <w:p w14:paraId="1B910E3B" w14:textId="77777777" w:rsidR="00F85FFA" w:rsidRPr="009537D1" w:rsidRDefault="00F85FFA" w:rsidP="00F85FFA">
      <w:pPr>
        <w:pStyle w:val="Liste1"/>
      </w:pPr>
      <w:r w:rsidRPr="00765696">
        <w:t>Dichte, Versuch, mit 3 versch. Cola-Dosen</w:t>
      </w:r>
    </w:p>
    <w:p w14:paraId="26DBABA0" w14:textId="77777777" w:rsidR="00F85FFA" w:rsidRPr="009537D1" w:rsidRDefault="00F85FFA" w:rsidP="00F85FFA">
      <w:pPr>
        <w:pStyle w:val="Experiment"/>
      </w:pPr>
      <w:r w:rsidRPr="00F7034F">
        <w:rPr>
          <w:rStyle w:val="Fett"/>
        </w:rPr>
        <w:t>Durchführung</w:t>
      </w:r>
      <w:r w:rsidRPr="009537D1">
        <w:t>: Siehe: Einsatz im Unterricht</w:t>
      </w:r>
    </w:p>
    <w:p w14:paraId="5453E9D2" w14:textId="77777777" w:rsidR="00F85FFA" w:rsidRPr="009537D1" w:rsidRDefault="00F85FFA" w:rsidP="00F85FFA">
      <w:pPr>
        <w:pStyle w:val="Experiment"/>
      </w:pPr>
      <w:r w:rsidRPr="00F7034F">
        <w:rPr>
          <w:rStyle w:val="Fett"/>
        </w:rPr>
        <w:t>Dauer</w:t>
      </w:r>
      <w:r w:rsidRPr="009537D1">
        <w:t>: 5 - 10 Minuten, je nach Präsentations-Form des Experimentes.</w:t>
      </w:r>
    </w:p>
    <w:p w14:paraId="323E0F2E" w14:textId="77777777" w:rsidR="00F85FFA" w:rsidRPr="009537D1" w:rsidRDefault="00F85FFA" w:rsidP="00F85FFA">
      <w:pPr>
        <w:pStyle w:val="Experiment"/>
      </w:pPr>
      <w:r w:rsidRPr="00F7034F">
        <w:rPr>
          <w:rStyle w:val="Fett"/>
        </w:rPr>
        <w:t>Besondere Hinweise</w:t>
      </w:r>
      <w:r w:rsidRPr="009537D1">
        <w:t>:</w:t>
      </w:r>
    </w:p>
    <w:p w14:paraId="11D93526" w14:textId="77777777" w:rsidR="00F85FFA" w:rsidRPr="009537D1" w:rsidRDefault="00F85FFA" w:rsidP="00F85FFA">
      <w:pPr>
        <w:pStyle w:val="Liste1"/>
      </w:pPr>
      <w:r w:rsidRPr="009537D1">
        <w:t>Nach Einführung des Dosen-Pfandes besorgt man Cola- und Cola light-Dosen am besten an einer Tankstelle oder vom Recycling-Hof der Gemeinde.</w:t>
      </w:r>
    </w:p>
    <w:p w14:paraId="54D8B9B0" w14:textId="77777777" w:rsidR="00F85FFA" w:rsidRPr="009537D1" w:rsidRDefault="00F85FFA" w:rsidP="00F85FFA">
      <w:pPr>
        <w:pStyle w:val="Liste1"/>
      </w:pPr>
      <w:r w:rsidRPr="009537D1">
        <w:t>Als Erfolgskontrolle bietet sich Cola-Zero als Experiment-Erweiterung an: was kann man aus dem Vergleich schließen?</w:t>
      </w:r>
    </w:p>
    <w:p w14:paraId="19586856" w14:textId="77777777" w:rsidR="00F85FFA" w:rsidRDefault="00F85FFA" w:rsidP="00F85FFA">
      <w:pPr>
        <w:spacing w:before="0"/>
        <w:jc w:val="left"/>
      </w:pPr>
      <w:r>
        <w:br w:type="page"/>
      </w:r>
    </w:p>
    <w:p w14:paraId="6FA76516" w14:textId="77777777" w:rsidR="00F85FFA" w:rsidRPr="009537D1" w:rsidRDefault="00F85FFA" w:rsidP="00F85FFA">
      <w:pPr>
        <w:pStyle w:val="Titel"/>
      </w:pPr>
      <w:r w:rsidRPr="009537D1">
        <w:lastRenderedPageBreak/>
        <w:t>Julia und Silvi</w:t>
      </w:r>
    </w:p>
    <w:p w14:paraId="03DDDF87" w14:textId="77777777" w:rsidR="00F85FFA" w:rsidRPr="009537D1" w:rsidRDefault="00F85FFA" w:rsidP="00F85FFA">
      <w:r w:rsidRPr="009537D1">
        <w:t>Hey, Julia! Ich glaub ich kann mich bei „Wetten, dass“ bewerben!</w:t>
      </w:r>
    </w:p>
    <w:p w14:paraId="71D4EC1F" w14:textId="77777777" w:rsidR="00F85FFA" w:rsidRPr="009537D1" w:rsidRDefault="00F85FFA" w:rsidP="00F85FFA">
      <w:pPr>
        <w:pStyle w:val="FBlau"/>
      </w:pPr>
      <w:r w:rsidRPr="009537D1">
        <w:t>Wieso denn das?</w:t>
      </w:r>
    </w:p>
    <w:p w14:paraId="1073564E" w14:textId="77777777" w:rsidR="00F85FFA" w:rsidRPr="009537D1" w:rsidRDefault="00F85FFA" w:rsidP="00F85FFA">
      <w:r w:rsidRPr="009537D1">
        <w:t>Ich hab am Samstag auf der Party echt was cooles entdeckt: Ich kann auch im Dunklen Cola von Cola light unterscheiden!</w:t>
      </w:r>
    </w:p>
    <w:p w14:paraId="33C29753" w14:textId="77777777" w:rsidR="00F85FFA" w:rsidRPr="009537D1" w:rsidRDefault="00F85FFA" w:rsidP="00F85FFA">
      <w:pPr>
        <w:pStyle w:val="FBlau"/>
      </w:pPr>
      <w:r w:rsidRPr="009537D1">
        <w:t>Is‘ doch easy, das kann ich auch, schmeckt doch total verschieden.</w:t>
      </w:r>
    </w:p>
    <w:p w14:paraId="4B340C57" w14:textId="77777777" w:rsidR="00F85FFA" w:rsidRPr="009537D1" w:rsidRDefault="00F85FFA" w:rsidP="00F85FFA">
      <w:r w:rsidRPr="009537D1">
        <w:t>Quatsch, ich mein doch ohne die Cola-Dosen aufzumachen. Wenn die Dosen in einer Wanne mit Wasser liegen, schwimmen die Cola-light-Dosen und die Cola-Dosen gehen unter!</w:t>
      </w:r>
    </w:p>
    <w:p w14:paraId="26CA407F" w14:textId="77777777" w:rsidR="00F85FFA" w:rsidRPr="009537D1" w:rsidRDefault="00F85FFA" w:rsidP="00F85FFA">
      <w:pPr>
        <w:pStyle w:val="FBlau"/>
      </w:pPr>
      <w:r w:rsidRPr="009537D1">
        <w:t>Echt! Und woran liegt das?</w:t>
      </w:r>
    </w:p>
    <w:p w14:paraId="38190847" w14:textId="77777777" w:rsidR="00F85FFA" w:rsidRPr="009537D1" w:rsidRDefault="00F85FFA" w:rsidP="00F85FFA">
      <w:pPr>
        <w:pStyle w:val="FRot"/>
      </w:pPr>
      <w:r w:rsidRPr="009537D1">
        <w:t>Ja, woran liegt das? Keine Ahnung?</w:t>
      </w:r>
    </w:p>
    <w:p w14:paraId="335F51DA" w14:textId="77777777" w:rsidR="00F85FFA" w:rsidRPr="009537D1" w:rsidRDefault="00F85FFA" w:rsidP="00F85FFA">
      <w:pPr>
        <w:pStyle w:val="Untertitel"/>
      </w:pPr>
      <w:r w:rsidRPr="009537D1">
        <w:t>Das Experiment</w:t>
      </w:r>
    </w:p>
    <w:p w14:paraId="6AD3EBAA" w14:textId="77777777" w:rsidR="00F85FFA" w:rsidRPr="009537D1" w:rsidRDefault="00F85FFA" w:rsidP="00F85FFA">
      <w:pPr>
        <w:pStyle w:val="Bilder"/>
      </w:pPr>
      <w:r w:rsidRPr="009537D1">
        <w:rPr>
          <w:lang w:eastAsia="de-DE"/>
        </w:rPr>
        <w:drawing>
          <wp:inline distT="0" distB="0" distL="0" distR="0" wp14:anchorId="2DC7BC7E" wp14:editId="62970583">
            <wp:extent cx="1920960" cy="2880000"/>
            <wp:effectExtent l="0" t="0" r="3175" b="0"/>
            <wp:docPr id="3083" name="Picture 144" descr="Cola_4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144" descr="Cola_4abd"/>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920960" cy="2880000"/>
                    </a:xfrm>
                    <a:prstGeom prst="rect">
                      <a:avLst/>
                    </a:prstGeom>
                    <a:noFill/>
                    <a:ln>
                      <a:noFill/>
                    </a:ln>
                  </pic:spPr>
                </pic:pic>
              </a:graphicData>
            </a:graphic>
          </wp:inline>
        </w:drawing>
      </w:r>
    </w:p>
    <w:p w14:paraId="5F04BFEF" w14:textId="77777777" w:rsidR="00F85FFA" w:rsidRPr="009537D1" w:rsidRDefault="00F85FFA" w:rsidP="00F85FFA"/>
    <w:p w14:paraId="5444124F" w14:textId="77777777" w:rsidR="00F85FFA" w:rsidRPr="009537D1" w:rsidRDefault="00F85FFA" w:rsidP="00F85FFA">
      <w:pPr>
        <w:pStyle w:val="Untertitel"/>
      </w:pPr>
      <w:r w:rsidRPr="009537D1">
        <w:t>Zwei Gründe, warum Cola light „light“ ist</w:t>
      </w:r>
    </w:p>
    <w:p w14:paraId="763D6E92" w14:textId="77777777" w:rsidR="00F85FFA" w:rsidRPr="009537D1" w:rsidRDefault="00F85FFA" w:rsidP="00F85FFA">
      <w:pPr>
        <w:pStyle w:val="Bilder"/>
      </w:pPr>
      <w:r w:rsidRPr="009537D1">
        <w:rPr>
          <w:lang w:eastAsia="de-DE"/>
        </w:rPr>
        <w:drawing>
          <wp:inline distT="0" distB="0" distL="0" distR="0" wp14:anchorId="56BB6754" wp14:editId="6E77DB34">
            <wp:extent cx="3240000" cy="2160000"/>
            <wp:effectExtent l="0" t="0" r="0" b="0"/>
            <wp:docPr id="4099" name="Picture 4" descr="Cola_1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4" descr="Cola_1abd"/>
                    <pic:cNvPicPr>
                      <a:picLocks noChangeAspect="1" noChangeArrowheads="1"/>
                    </pic:cNvPicPr>
                  </pic:nvPicPr>
                  <pic:blipFill>
                    <a:blip r:embed="rId65" cstate="screen">
                      <a:lum contrast="-6000"/>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r w:rsidRPr="009537D1">
        <w:tab/>
      </w:r>
      <w:r w:rsidRPr="009537D1">
        <w:rPr>
          <w:lang w:eastAsia="de-DE"/>
        </w:rPr>
        <w:drawing>
          <wp:inline distT="0" distB="0" distL="0" distR="0" wp14:anchorId="072143FE" wp14:editId="223A228B">
            <wp:extent cx="1441092" cy="2160000"/>
            <wp:effectExtent l="0" t="0" r="6985" b="0"/>
            <wp:docPr id="4100" name="Picture 5" descr="Cola_4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5" descr="Cola_4abd"/>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441092" cy="2160000"/>
                    </a:xfrm>
                    <a:prstGeom prst="rect">
                      <a:avLst/>
                    </a:prstGeom>
                    <a:noFill/>
                    <a:ln>
                      <a:noFill/>
                    </a:ln>
                  </pic:spPr>
                </pic:pic>
              </a:graphicData>
            </a:graphic>
          </wp:inline>
        </w:drawing>
      </w:r>
    </w:p>
    <w:p w14:paraId="34FAFBCF" w14:textId="77777777" w:rsidR="00F85FFA" w:rsidRPr="009537D1" w:rsidRDefault="00F85FFA" w:rsidP="00F85FFA">
      <w:pPr>
        <w:pStyle w:val="berschrift2"/>
      </w:pPr>
      <w:bookmarkStart w:id="130" w:name="_Toc532893572"/>
      <w:bookmarkStart w:id="131" w:name="_Ref20303039"/>
      <w:bookmarkStart w:id="132" w:name="_Ref20303046"/>
      <w:bookmarkStart w:id="133" w:name="_Toc43882581"/>
      <w:bookmarkStart w:id="134" w:name="_Ref44571455"/>
      <w:bookmarkStart w:id="135" w:name="_Ref44571463"/>
      <w:bookmarkStart w:id="136" w:name="_Ref51833854"/>
      <w:bookmarkStart w:id="137" w:name="_Toc67462077"/>
      <w:bookmarkStart w:id="138" w:name="_Ref89264145"/>
      <w:bookmarkStart w:id="139" w:name="_Ref89264155"/>
      <w:bookmarkStart w:id="140" w:name="_Toc92035599"/>
      <w:r w:rsidRPr="009537D1">
        <w:lastRenderedPageBreak/>
        <w:t>Bestimmung der Dichte unregelmäßiger Körper</w:t>
      </w:r>
      <w:bookmarkEnd w:id="130"/>
      <w:bookmarkEnd w:id="131"/>
      <w:bookmarkEnd w:id="132"/>
      <w:bookmarkEnd w:id="133"/>
      <w:bookmarkEnd w:id="134"/>
      <w:bookmarkEnd w:id="135"/>
      <w:bookmarkEnd w:id="136"/>
      <w:bookmarkEnd w:id="137"/>
      <w:bookmarkEnd w:id="138"/>
      <w:bookmarkEnd w:id="139"/>
      <w:bookmarkEnd w:id="140"/>
    </w:p>
    <w:p w14:paraId="1B9AF71D" w14:textId="77777777" w:rsidR="00F85FFA" w:rsidRPr="009537D1" w:rsidRDefault="00F85FFA" w:rsidP="00F85FFA">
      <w:pPr>
        <w:pStyle w:val="Experiment"/>
      </w:pPr>
      <w:r w:rsidRPr="00F7034F">
        <w:rPr>
          <w:rStyle w:val="Fett"/>
        </w:rPr>
        <w:t>Zeitbedarf</w:t>
      </w:r>
      <w:r w:rsidRPr="009537D1">
        <w:t>: 10 Minuten, Lernende, n, a</w:t>
      </w:r>
    </w:p>
    <w:p w14:paraId="2306CEE1" w14:textId="77777777" w:rsidR="00F85FFA" w:rsidRDefault="00F85FFA" w:rsidP="00F85FFA">
      <w:pPr>
        <w:pStyle w:val="Experiment"/>
      </w:pPr>
      <w:r w:rsidRPr="00F7034F">
        <w:rPr>
          <w:rStyle w:val="Fett"/>
        </w:rPr>
        <w:t>Kompetenz/Ziel</w:t>
      </w:r>
      <w:r w:rsidRPr="009537D1">
        <w:t>:</w:t>
      </w:r>
    </w:p>
    <w:p w14:paraId="573B622E" w14:textId="77777777" w:rsidR="00F85FFA" w:rsidRPr="009537D1" w:rsidRDefault="00F85FFA" w:rsidP="00F85FFA">
      <w:pPr>
        <w:pStyle w:val="ExperimentEinzug"/>
      </w:pPr>
      <w:r w:rsidRPr="00F7034F">
        <w:rPr>
          <w:rStyle w:val="Fett"/>
        </w:rPr>
        <w:t>F</w:t>
      </w:r>
      <w:r w:rsidRPr="009537D1">
        <w:t>: Dichte-Begriff und Dichte-Einheit (abgeleitet).</w:t>
      </w:r>
    </w:p>
    <w:p w14:paraId="1C3273C0" w14:textId="77777777" w:rsidR="00F85FFA" w:rsidRPr="009537D1" w:rsidRDefault="00F85FFA" w:rsidP="00F85FFA">
      <w:pPr>
        <w:pStyle w:val="Neugier"/>
      </w:pPr>
      <w:r>
        <w:rPr>
          <w:rStyle w:val="Fett"/>
        </w:rPr>
        <w:t>Neugier</w:t>
      </w:r>
      <w:r w:rsidRPr="004126E9">
        <w:t>:</w:t>
      </w:r>
      <w:r>
        <w:t xml:space="preserve"> Wegen diesem Versuch ist schon ´mal einer um einen Kopf kürzer gemacht worden..</w:t>
      </w:r>
    </w:p>
    <w:p w14:paraId="568F5BF3" w14:textId="77777777" w:rsidR="00F85FFA" w:rsidRPr="009537D1" w:rsidRDefault="00F85FFA" w:rsidP="00F85FFA">
      <w:pPr>
        <w:pStyle w:val="Experiment"/>
      </w:pPr>
      <w:r w:rsidRPr="00F7034F">
        <w:rPr>
          <w:rStyle w:val="Fett"/>
        </w:rPr>
        <w:t>Material</w:t>
      </w:r>
      <w:r w:rsidRPr="009537D1">
        <w:t>:</w:t>
      </w:r>
    </w:p>
    <w:p w14:paraId="54C752E4" w14:textId="77777777" w:rsidR="00F85FFA" w:rsidRDefault="00F85FFA" w:rsidP="00F85FFA">
      <w:pPr>
        <w:pStyle w:val="Liste1"/>
        <w:rPr>
          <w:rStyle w:val="Fett"/>
        </w:rPr>
        <w:sectPr w:rsidR="00F85FFA" w:rsidSect="00C55464">
          <w:type w:val="continuous"/>
          <w:pgSz w:w="11906" w:h="16838"/>
          <w:pgMar w:top="851" w:right="1134" w:bottom="851" w:left="1134" w:header="284" w:footer="397" w:gutter="0"/>
          <w:cols w:space="708"/>
          <w:docGrid w:linePitch="360"/>
        </w:sectPr>
      </w:pPr>
    </w:p>
    <w:p w14:paraId="7DC3D7F4" w14:textId="77777777" w:rsidR="00F85FFA" w:rsidRPr="00F7034F" w:rsidRDefault="00F85FFA" w:rsidP="00F85FFA">
      <w:pPr>
        <w:pStyle w:val="Liste1"/>
        <w:rPr>
          <w:rStyle w:val="Fett"/>
        </w:rPr>
      </w:pPr>
      <w:r>
        <w:rPr>
          <w:rStyle w:val="Fett"/>
        </w:rPr>
        <w:t>Messzylinder</w:t>
      </w:r>
      <w:r w:rsidRPr="00F7034F">
        <w:rPr>
          <w:rStyle w:val="Fett"/>
        </w:rPr>
        <w:t>, 100 mL</w:t>
      </w:r>
    </w:p>
    <w:p w14:paraId="5D40B7C1" w14:textId="77777777" w:rsidR="00F85FFA" w:rsidRPr="00F7034F" w:rsidRDefault="00F85FFA" w:rsidP="00F85FFA">
      <w:pPr>
        <w:pStyle w:val="Liste1"/>
        <w:rPr>
          <w:rStyle w:val="Fett"/>
        </w:rPr>
      </w:pPr>
      <w:r w:rsidRPr="00F7034F">
        <w:rPr>
          <w:rStyle w:val="Fett"/>
        </w:rPr>
        <w:t>Waage</w:t>
      </w:r>
    </w:p>
    <w:p w14:paraId="16D65ABB" w14:textId="77777777" w:rsidR="00F85FFA" w:rsidRDefault="00F85FFA" w:rsidP="00F85FFA">
      <w:pPr>
        <w:pStyle w:val="Experiment"/>
        <w:rPr>
          <w:rStyle w:val="Fett"/>
        </w:rPr>
        <w:sectPr w:rsidR="00F85FFA" w:rsidSect="00F7034F">
          <w:type w:val="continuous"/>
          <w:pgSz w:w="11906" w:h="16838"/>
          <w:pgMar w:top="851" w:right="1134" w:bottom="851" w:left="1134" w:header="284" w:footer="397" w:gutter="0"/>
          <w:cols w:num="2" w:space="708"/>
          <w:docGrid w:linePitch="360"/>
        </w:sectPr>
      </w:pPr>
    </w:p>
    <w:p w14:paraId="386375D3" w14:textId="77777777" w:rsidR="00F85FFA" w:rsidRPr="009537D1" w:rsidRDefault="00F85FFA" w:rsidP="00F85FFA">
      <w:pPr>
        <w:pStyle w:val="Experiment"/>
      </w:pPr>
      <w:r w:rsidRPr="00F7034F">
        <w:rPr>
          <w:rStyle w:val="Fett"/>
        </w:rPr>
        <w:t>Chemikalien</w:t>
      </w:r>
      <w:r w:rsidRPr="009537D1">
        <w:t>:</w:t>
      </w:r>
    </w:p>
    <w:p w14:paraId="5AABFAD7" w14:textId="77777777" w:rsidR="00F85FFA" w:rsidRDefault="00F85FFA" w:rsidP="00F85FFA">
      <w:pPr>
        <w:pStyle w:val="Liste1"/>
        <w:rPr>
          <w:rStyle w:val="ListenabsatzZchn"/>
        </w:rPr>
        <w:sectPr w:rsidR="00F85FFA" w:rsidSect="00C55464">
          <w:type w:val="continuous"/>
          <w:pgSz w:w="11906" w:h="16838"/>
          <w:pgMar w:top="851" w:right="1134" w:bottom="851" w:left="1134" w:header="284" w:footer="397" w:gutter="0"/>
          <w:cols w:space="708"/>
          <w:docGrid w:linePitch="360"/>
        </w:sectPr>
      </w:pPr>
    </w:p>
    <w:p w14:paraId="12C2E61F" w14:textId="77777777" w:rsidR="00F85FFA" w:rsidRPr="009537D1" w:rsidRDefault="00F85FFA" w:rsidP="00F85FFA">
      <w:pPr>
        <w:pStyle w:val="Liste1"/>
      </w:pPr>
      <w:r w:rsidRPr="005D7B44">
        <w:rPr>
          <w:rStyle w:val="FRotZchn"/>
        </w:rPr>
        <w:t>Spitzer</w:t>
      </w:r>
      <w:r w:rsidRPr="009537D1">
        <w:t xml:space="preserve"> (ohne Messer)</w:t>
      </w:r>
    </w:p>
    <w:p w14:paraId="5A02E8D6" w14:textId="77777777" w:rsidR="00F85FFA" w:rsidRPr="009537D1" w:rsidRDefault="00F85FFA" w:rsidP="00F85FFA">
      <w:pPr>
        <w:pStyle w:val="Liste1"/>
      </w:pPr>
      <w:r w:rsidRPr="005D7B44">
        <w:rPr>
          <w:rStyle w:val="FRotZchn"/>
        </w:rPr>
        <w:t>Kupfer</w:t>
      </w:r>
      <w:r w:rsidRPr="009537D1">
        <w:t>-Stück</w:t>
      </w:r>
    </w:p>
    <w:p w14:paraId="3CAB2EB6" w14:textId="77777777" w:rsidR="00F85FFA" w:rsidRPr="009537D1" w:rsidRDefault="00F85FFA" w:rsidP="00F85FFA">
      <w:pPr>
        <w:pStyle w:val="Liste1"/>
      </w:pPr>
      <w:r w:rsidRPr="005D7B44">
        <w:rPr>
          <w:rStyle w:val="FRotZchn"/>
        </w:rPr>
        <w:t>Aluminium</w:t>
      </w:r>
      <w:r w:rsidRPr="009537D1">
        <w:t>-Stück</w:t>
      </w:r>
    </w:p>
    <w:p w14:paraId="0E2BD536" w14:textId="77777777" w:rsidR="00F85FFA" w:rsidRPr="009537D1" w:rsidRDefault="00F85FFA" w:rsidP="00F85FFA">
      <w:pPr>
        <w:pStyle w:val="Liste1"/>
      </w:pPr>
      <w:r w:rsidRPr="005D7B44">
        <w:rPr>
          <w:rStyle w:val="FRotZchn"/>
        </w:rPr>
        <w:t>Marmor</w:t>
      </w:r>
      <w:r w:rsidRPr="009537D1">
        <w:t>-Stück</w:t>
      </w:r>
    </w:p>
    <w:p w14:paraId="429F2AF8" w14:textId="77777777" w:rsidR="00F85FFA" w:rsidRDefault="00F85FFA" w:rsidP="00F85FFA">
      <w:pPr>
        <w:pStyle w:val="Experiment"/>
        <w:rPr>
          <w:rStyle w:val="Fett"/>
        </w:rPr>
        <w:sectPr w:rsidR="00F85FFA" w:rsidSect="00F7034F">
          <w:type w:val="continuous"/>
          <w:pgSz w:w="11906" w:h="16838"/>
          <w:pgMar w:top="851" w:right="1134" w:bottom="851" w:left="1134" w:header="284" w:footer="397" w:gutter="0"/>
          <w:cols w:num="2" w:space="708"/>
          <w:docGrid w:linePitch="360"/>
        </w:sectPr>
      </w:pPr>
    </w:p>
    <w:p w14:paraId="6F404854" w14:textId="77777777" w:rsidR="00F85FFA" w:rsidRPr="009537D1" w:rsidRDefault="00F85FFA" w:rsidP="00F85FFA">
      <w:pPr>
        <w:pStyle w:val="Experiment"/>
      </w:pPr>
      <w:r w:rsidRPr="00F7034F">
        <w:rPr>
          <w:rStyle w:val="Fett"/>
        </w:rPr>
        <w:t>Durchführung</w:t>
      </w:r>
      <w:r w:rsidRPr="009537D1">
        <w:t xml:space="preserve">: Das Metall- oder Marmor-Stück genau abwiegen. In den </w:t>
      </w:r>
      <w:r>
        <w:t>Messzylinder</w:t>
      </w:r>
      <w:r w:rsidRPr="009537D1">
        <w:t xml:space="preserve"> genau 20 mL Wasser einfüllen, dann das Stück vorsichtig hineingleiten lassen. Volumen-Veränderung notieren.</w:t>
      </w:r>
    </w:p>
    <w:p w14:paraId="1023AF5C" w14:textId="77777777" w:rsidR="00F85FFA" w:rsidRPr="009537D1" w:rsidRDefault="00F85FFA" w:rsidP="00F85FFA">
      <w:pPr>
        <w:pStyle w:val="Experiment"/>
      </w:pPr>
      <w:r w:rsidRPr="00F7034F">
        <w:rPr>
          <w:rStyle w:val="Fett"/>
        </w:rPr>
        <w:t>Beobachtung</w:t>
      </w:r>
      <w:r w:rsidRPr="009537D1">
        <w:t>:</w:t>
      </w:r>
    </w:p>
    <w:p w14:paraId="440B252D" w14:textId="77777777" w:rsidR="00F85FFA" w:rsidRPr="009537D1" w:rsidRDefault="00F85FFA" w:rsidP="00F85FFA">
      <w:pPr>
        <w:pStyle w:val="Experiment"/>
      </w:pPr>
      <w:r w:rsidRPr="009537D1">
        <w:t>Die Masse des Stückes beträgt:</w:t>
      </w:r>
    </w:p>
    <w:p w14:paraId="7A9E177F" w14:textId="77777777" w:rsidR="00F85FFA" w:rsidRPr="009537D1" w:rsidRDefault="00F85FFA" w:rsidP="00F85FFA">
      <w:pPr>
        <w:pStyle w:val="Formeln"/>
      </w:pPr>
      <w:r w:rsidRPr="009537D1">
        <w:t xml:space="preserve">m= </w:t>
      </w:r>
      <w:r>
        <w:t>.</w:t>
      </w:r>
      <w:r w:rsidRPr="009537D1">
        <w:t>.,. g</w:t>
      </w:r>
    </w:p>
    <w:p w14:paraId="1DF84F69" w14:textId="77777777" w:rsidR="00F85FFA" w:rsidRDefault="00F85FFA" w:rsidP="00F85FFA">
      <w:pPr>
        <w:pStyle w:val="Experiment"/>
      </w:pPr>
      <w:r w:rsidRPr="009537D1">
        <w:t>Der Flüssigkeitsspiegel steigt um</w:t>
      </w:r>
    </w:p>
    <w:p w14:paraId="5A0B34C0" w14:textId="77777777" w:rsidR="00F85FFA" w:rsidRPr="00F7034F" w:rsidRDefault="00F85FFA" w:rsidP="00F85FFA">
      <w:pPr>
        <w:pStyle w:val="Formeln"/>
      </w:pPr>
      <m:oMathPara>
        <m:oMath>
          <m:r>
            <m:rPr>
              <m:nor/>
            </m:rPr>
            <m:t>V= ... mL =</m:t>
          </m:r>
          <m:r>
            <m:rPr>
              <m:sty m:val="p"/>
            </m:rPr>
            <w:rPr>
              <w:rFonts w:ascii="Cambria Math" w:hAnsi="Cambria Math"/>
            </w:rPr>
            <m:t xml:space="preserve"> </m:t>
          </m:r>
          <m:sSup>
            <m:sSupPr>
              <m:ctrlPr>
                <w:rPr>
                  <w:rFonts w:ascii="Cambria Math" w:hAnsi="Cambria Math"/>
                </w:rPr>
              </m:ctrlPr>
            </m:sSupPr>
            <m:e>
              <m:r>
                <m:rPr>
                  <m:nor/>
                </m:rPr>
                <m:t>cm</m:t>
              </m:r>
            </m:e>
            <m:sup>
              <m:r>
                <m:rPr>
                  <m:nor/>
                </m:rPr>
                <m:t>3</m:t>
              </m:r>
            </m:sup>
          </m:sSup>
        </m:oMath>
      </m:oMathPara>
    </w:p>
    <w:p w14:paraId="7AF3A022" w14:textId="77777777" w:rsidR="00F85FFA" w:rsidRPr="009537D1" w:rsidRDefault="00F85FFA" w:rsidP="00F85FFA">
      <w:pPr>
        <w:pStyle w:val="Experiment"/>
      </w:pPr>
      <w:r w:rsidRPr="00F7034F">
        <w:rPr>
          <w:rStyle w:val="Fett"/>
        </w:rPr>
        <w:t>Deutung</w:t>
      </w:r>
      <w:r w:rsidRPr="009537D1">
        <w:t>: Der Anstieg des Flüssigkeits-Volumens entspricht dem Volumen des Metall-Stückes.</w:t>
      </w:r>
    </w:p>
    <w:p w14:paraId="6F533840" w14:textId="77777777" w:rsidR="00F85FFA" w:rsidRPr="009537D1" w:rsidRDefault="00F85FFA" w:rsidP="00F85FFA">
      <w:pPr>
        <w:pStyle w:val="Experiment"/>
      </w:pPr>
      <w:r w:rsidRPr="00F7034F">
        <w:rPr>
          <w:rStyle w:val="Fett"/>
        </w:rPr>
        <w:t>Auswertung</w:t>
      </w:r>
      <w:r w:rsidRPr="009537D1">
        <w:t>:</w:t>
      </w:r>
    </w:p>
    <w:p w14:paraId="66A1F1D9" w14:textId="77777777" w:rsidR="00F85FFA" w:rsidRPr="00F7034F" w:rsidRDefault="00F85FFA" w:rsidP="00F85FFA">
      <w:pPr>
        <w:pStyle w:val="Formeln"/>
      </w:pPr>
      <m:oMathPara>
        <m:oMathParaPr>
          <m:jc m:val="center"/>
        </m:oMathParaPr>
        <m:oMath>
          <m:r>
            <m:rPr>
              <m:nor/>
            </m:rPr>
            <w:rPr>
              <w:rFonts w:asciiTheme="minorHAnsi" w:hAnsiTheme="minorHAnsi" w:cstheme="minorHAnsi"/>
            </w:rPr>
            <m:t>ρ</m:t>
          </m:r>
          <m:r>
            <m:rPr>
              <m:nor/>
            </m:rPr>
            <m:t>=</m:t>
          </m:r>
          <m:r>
            <m:rPr>
              <m:sty m:val="p"/>
            </m:rPr>
            <w:rPr>
              <w:rFonts w:ascii="Cambria Math" w:hAnsi="Cambria Math"/>
            </w:rPr>
            <m:t xml:space="preserve"> </m:t>
          </m:r>
          <m:f>
            <m:fPr>
              <m:ctrlPr>
                <w:rPr>
                  <w:rFonts w:ascii="Cambria Math" w:hAnsi="Cambria Math"/>
                </w:rPr>
              </m:ctrlPr>
            </m:fPr>
            <m:num>
              <m:r>
                <m:rPr>
                  <m:nor/>
                </m:rPr>
                <m:t>m</m:t>
              </m:r>
            </m:num>
            <m:den>
              <m:r>
                <m:rPr>
                  <m:nor/>
                </m:rPr>
                <m:t>V</m:t>
              </m:r>
            </m:den>
          </m:f>
          <m:r>
            <m:rPr>
              <m:nor/>
            </m:rPr>
            <m:t>=</m:t>
          </m:r>
          <m:r>
            <m:rPr>
              <m:sty m:val="p"/>
            </m:rPr>
            <w:rPr>
              <w:rFonts w:ascii="Cambria Math" w:hAnsi="Cambria Math"/>
            </w:rPr>
            <m:t xml:space="preserve"> </m:t>
          </m:r>
          <m:f>
            <m:fPr>
              <m:ctrlPr>
                <w:rPr>
                  <w:rFonts w:ascii="Cambria Math" w:hAnsi="Cambria Math"/>
                </w:rPr>
              </m:ctrlPr>
            </m:fPr>
            <m:num>
              <m:r>
                <w:rPr>
                  <w:rFonts w:ascii="Cambria Math" w:hAnsi="Cambria Math"/>
                </w:rPr>
                <m:t>.</m:t>
              </m:r>
              <m:r>
                <m:rPr>
                  <m:nor/>
                </m:rPr>
                <m:t>.,. g</m:t>
              </m:r>
            </m:num>
            <m:den>
              <m:sSup>
                <m:sSupPr>
                  <m:ctrlPr>
                    <w:rPr>
                      <w:rFonts w:ascii="Cambria Math" w:hAnsi="Cambria Math"/>
                    </w:rPr>
                  </m:ctrlPr>
                </m:sSupPr>
                <m:e>
                  <m:r>
                    <m:rPr>
                      <m:nor/>
                    </m:rPr>
                    <m:t>.. cm</m:t>
                  </m:r>
                </m:e>
                <m:sup>
                  <m:r>
                    <m:rPr>
                      <m:nor/>
                    </m:rPr>
                    <m:t>3</m:t>
                  </m:r>
                </m:sup>
              </m:sSup>
            </m:den>
          </m:f>
          <m:r>
            <m:rPr>
              <m:nor/>
            </m:rPr>
            <m:t>=</m:t>
          </m:r>
          <m:r>
            <m:rPr>
              <m:nor/>
            </m:rPr>
            <w:rPr>
              <w:rFonts w:ascii="Cambria Math"/>
            </w:rPr>
            <m:t>.</m:t>
          </m:r>
          <m:r>
            <m:rPr>
              <m:nor/>
            </m:rPr>
            <m:t>.,.</m:t>
          </m:r>
          <m:r>
            <m:rPr>
              <m:sty m:val="p"/>
            </m:rPr>
            <w:rPr>
              <w:rFonts w:ascii="Cambria Math" w:hAnsi="Cambria Math"/>
            </w:rPr>
            <m:t> </m:t>
          </m:r>
          <m:f>
            <m:fPr>
              <m:ctrlPr>
                <w:rPr>
                  <w:rFonts w:ascii="Cambria Math" w:hAnsi="Cambria Math"/>
                </w:rPr>
              </m:ctrlPr>
            </m:fPr>
            <m:num>
              <m:r>
                <m:rPr>
                  <m:nor/>
                </m:rPr>
                <m:t>g</m:t>
              </m:r>
            </m:num>
            <m:den>
              <m:sSup>
                <m:sSupPr>
                  <m:ctrlPr>
                    <w:rPr>
                      <w:rFonts w:ascii="Cambria Math" w:hAnsi="Cambria Math"/>
                    </w:rPr>
                  </m:ctrlPr>
                </m:sSupPr>
                <m:e>
                  <m:r>
                    <m:rPr>
                      <m:nor/>
                    </m:rPr>
                    <m:t>cm</m:t>
                  </m:r>
                </m:e>
                <m:sup>
                  <m:r>
                    <m:rPr>
                      <m:nor/>
                    </m:rPr>
                    <m:t>3</m:t>
                  </m:r>
                </m:sup>
              </m:sSup>
            </m:den>
          </m:f>
        </m:oMath>
      </m:oMathPara>
    </w:p>
    <w:p w14:paraId="6DC802BF" w14:textId="77777777" w:rsidR="00F85FFA" w:rsidRPr="009537D1" w:rsidRDefault="00F85FFA" w:rsidP="00F85FFA">
      <w:pPr>
        <w:pStyle w:val="Experiment"/>
      </w:pPr>
      <w:r w:rsidRPr="00F7034F">
        <w:rPr>
          <w:rStyle w:val="Fett"/>
        </w:rPr>
        <w:t>Erfahrungswerte früherer Durchführungen</w:t>
      </w:r>
      <w:r w:rsidRPr="009537D1">
        <w:t>:</w:t>
      </w:r>
    </w:p>
    <w:p w14:paraId="2D1E4F53" w14:textId="77777777" w:rsidR="00F85FFA" w:rsidRDefault="00F85FFA" w:rsidP="00F85FFA">
      <w:pPr>
        <w:pStyle w:val="Experiment"/>
        <w:sectPr w:rsidR="00F85FFA" w:rsidSect="00C55464">
          <w:type w:val="continuous"/>
          <w:pgSz w:w="11906" w:h="16838"/>
          <w:pgMar w:top="851" w:right="1134" w:bottom="851" w:left="1134" w:header="284" w:footer="397" w:gutter="0"/>
          <w:cols w:space="708"/>
          <w:docGrid w:linePitch="360"/>
        </w:sectPr>
      </w:pPr>
      <w:bookmarkStart w:id="141" w:name="_Hlk76636142"/>
    </w:p>
    <w:p w14:paraId="7ED5F964" w14:textId="77777777" w:rsidR="00F85FFA" w:rsidRPr="009537D1" w:rsidRDefault="00F85FFA" w:rsidP="00F85FFA">
      <w:pPr>
        <w:pStyle w:val="Liste1"/>
      </w:pPr>
      <w:r w:rsidRPr="009537D1">
        <w:t>ρ</w:t>
      </w:r>
      <w:bookmarkEnd w:id="141"/>
      <w:r w:rsidRPr="009537D1">
        <w:t>(Al)= 3,3 </w:t>
      </w:r>
      <w:r>
        <w:t>g/</w:t>
      </w:r>
      <m:oMath>
        <m:sSup>
          <m:sSupPr>
            <m:ctrlPr>
              <w:rPr>
                <w:rFonts w:ascii="Cambria Math" w:hAnsi="Cambria Math" w:cstheme="minorHAnsi"/>
                <w:i/>
              </w:rPr>
            </m:ctrlPr>
          </m:sSupPr>
          <m:e>
            <m:r>
              <m:rPr>
                <m:nor/>
              </m:rPr>
              <w:rPr>
                <w:rFonts w:cstheme="minorHAnsi"/>
              </w:rPr>
              <m:t>cm</m:t>
            </m:r>
          </m:e>
          <m:sup>
            <m:r>
              <m:rPr>
                <m:nor/>
              </m:rPr>
              <w:rPr>
                <w:rFonts w:cstheme="minorHAnsi"/>
              </w:rPr>
              <m:t>3</m:t>
            </m:r>
          </m:sup>
        </m:sSup>
      </m:oMath>
    </w:p>
    <w:p w14:paraId="71CD7426" w14:textId="77777777" w:rsidR="00F85FFA" w:rsidRPr="009537D1" w:rsidRDefault="00F85FFA" w:rsidP="00F85FFA">
      <w:pPr>
        <w:pStyle w:val="Liste1"/>
      </w:pPr>
      <w:r w:rsidRPr="009537D1">
        <w:t>ρ(Mg)= 1,8 </w:t>
      </w:r>
      <w:r>
        <w:t>g/</w:t>
      </w:r>
      <m:oMath>
        <m:sSup>
          <m:sSupPr>
            <m:ctrlPr>
              <w:rPr>
                <w:rFonts w:ascii="Cambria Math" w:hAnsi="Cambria Math" w:cstheme="minorHAnsi"/>
                <w:i/>
              </w:rPr>
            </m:ctrlPr>
          </m:sSupPr>
          <m:e>
            <m:r>
              <m:rPr>
                <m:nor/>
              </m:rPr>
              <w:rPr>
                <w:rFonts w:cstheme="minorHAnsi"/>
              </w:rPr>
              <m:t>cm</m:t>
            </m:r>
          </m:e>
          <m:sup>
            <m:r>
              <m:rPr>
                <m:nor/>
              </m:rPr>
              <w:rPr>
                <w:rFonts w:cstheme="minorHAnsi"/>
              </w:rPr>
              <m:t>3</m:t>
            </m:r>
          </m:sup>
        </m:sSup>
      </m:oMath>
      <w:r>
        <w:br/>
      </w:r>
      <w:r w:rsidRPr="009537D1">
        <w:t>(Lit.: 1,74 </w:t>
      </w:r>
      <w:r>
        <w:t>g/</w:t>
      </w:r>
      <m:oMath>
        <m:sSup>
          <m:sSupPr>
            <m:ctrlPr>
              <w:rPr>
                <w:rFonts w:ascii="Cambria Math" w:hAnsi="Cambria Math" w:cstheme="minorHAnsi"/>
                <w:i/>
              </w:rPr>
            </m:ctrlPr>
          </m:sSupPr>
          <m:e>
            <m:r>
              <m:rPr>
                <m:nor/>
              </m:rPr>
              <w:rPr>
                <w:rFonts w:cstheme="minorHAnsi"/>
              </w:rPr>
              <m:t>cm</m:t>
            </m:r>
          </m:e>
          <m:sup>
            <m:r>
              <m:rPr>
                <m:nor/>
              </m:rPr>
              <w:rPr>
                <w:rFonts w:cstheme="minorHAnsi"/>
              </w:rPr>
              <m:t>3</m:t>
            </m:r>
          </m:sup>
        </m:sSup>
      </m:oMath>
    </w:p>
    <w:p w14:paraId="71EDDBB3" w14:textId="77777777" w:rsidR="00F85FFA" w:rsidRPr="00660D5F" w:rsidRDefault="00F85FFA" w:rsidP="00F85FFA">
      <w:pPr>
        <w:pStyle w:val="Liste1"/>
        <w:rPr>
          <w:lang w:val="en-US"/>
        </w:rPr>
      </w:pPr>
      <w:r w:rsidRPr="00660D5F">
        <w:rPr>
          <w:lang w:val="en-US"/>
        </w:rPr>
        <w:br w:type="column"/>
      </w:r>
      <w:r w:rsidRPr="009537D1">
        <w:t>ρ</w:t>
      </w:r>
      <w:r w:rsidRPr="00660D5F">
        <w:rPr>
          <w:lang w:val="en-US"/>
        </w:rPr>
        <w:t>(Cu)= 8,9 </w:t>
      </w:r>
      <w:r>
        <w:t>g/</w:t>
      </w:r>
      <m:oMath>
        <m:sSup>
          <m:sSupPr>
            <m:ctrlPr>
              <w:rPr>
                <w:rFonts w:ascii="Cambria Math" w:hAnsi="Cambria Math" w:cstheme="minorHAnsi"/>
                <w:i/>
              </w:rPr>
            </m:ctrlPr>
          </m:sSupPr>
          <m:e>
            <m:r>
              <m:rPr>
                <m:nor/>
              </m:rPr>
              <w:rPr>
                <w:rFonts w:cstheme="minorHAnsi"/>
              </w:rPr>
              <m:t>cm</m:t>
            </m:r>
          </m:e>
          <m:sup>
            <m:r>
              <m:rPr>
                <m:nor/>
              </m:rPr>
              <w:rPr>
                <w:rFonts w:cstheme="minorHAnsi"/>
              </w:rPr>
              <m:t>3</m:t>
            </m:r>
          </m:sup>
        </m:sSup>
      </m:oMath>
      <w:r w:rsidRPr="00660D5F">
        <w:rPr>
          <w:lang w:val="en-US"/>
        </w:rPr>
        <w:br/>
        <w:t>(Lit.: 8,94 </w:t>
      </w:r>
      <w:r>
        <w:t>g/</w:t>
      </w:r>
      <m:oMath>
        <m:sSup>
          <m:sSupPr>
            <m:ctrlPr>
              <w:rPr>
                <w:rFonts w:ascii="Cambria Math" w:hAnsi="Cambria Math" w:cstheme="minorHAnsi"/>
                <w:i/>
              </w:rPr>
            </m:ctrlPr>
          </m:sSupPr>
          <m:e>
            <m:r>
              <m:rPr>
                <m:nor/>
              </m:rPr>
              <w:rPr>
                <w:rFonts w:cstheme="minorHAnsi"/>
              </w:rPr>
              <m:t>cm</m:t>
            </m:r>
          </m:e>
          <m:sup>
            <m:r>
              <m:rPr>
                <m:nor/>
              </m:rPr>
              <w:rPr>
                <w:rFonts w:cstheme="minorHAnsi"/>
              </w:rPr>
              <m:t>3</m:t>
            </m:r>
          </m:sup>
        </m:sSup>
      </m:oMath>
      <w:r w:rsidRPr="00660D5F">
        <w:rPr>
          <w:lang w:val="en-US"/>
        </w:rPr>
        <w:t>)</w:t>
      </w:r>
    </w:p>
    <w:p w14:paraId="4D1252A5" w14:textId="77777777" w:rsidR="00F85FFA" w:rsidRPr="00660D5F" w:rsidRDefault="00F85FFA" w:rsidP="00F85FFA">
      <w:pPr>
        <w:pStyle w:val="Liste1"/>
        <w:rPr>
          <w:lang w:val="en-US"/>
        </w:rPr>
      </w:pPr>
      <w:r w:rsidRPr="009537D1">
        <w:t>ρ</w:t>
      </w:r>
      <w:r w:rsidRPr="00660D5F">
        <w:rPr>
          <w:lang w:val="en-US"/>
        </w:rPr>
        <w:t>(Marmor)= 2,6 </w:t>
      </w:r>
      <w:r>
        <w:t>g/</w:t>
      </w:r>
      <m:oMath>
        <m:sSup>
          <m:sSupPr>
            <m:ctrlPr>
              <w:rPr>
                <w:rFonts w:ascii="Cambria Math" w:hAnsi="Cambria Math" w:cstheme="minorHAnsi"/>
                <w:i/>
              </w:rPr>
            </m:ctrlPr>
          </m:sSupPr>
          <m:e>
            <m:r>
              <m:rPr>
                <m:nor/>
              </m:rPr>
              <w:rPr>
                <w:rFonts w:cstheme="minorHAnsi"/>
              </w:rPr>
              <m:t>cm</m:t>
            </m:r>
          </m:e>
          <m:sup>
            <m:r>
              <m:rPr>
                <m:nor/>
              </m:rPr>
              <w:rPr>
                <w:rFonts w:cstheme="minorHAnsi"/>
              </w:rPr>
              <m:t>3</m:t>
            </m:r>
          </m:sup>
        </m:sSup>
        <m:r>
          <m:rPr>
            <m:sty m:val="p"/>
          </m:rPr>
          <w:rPr>
            <w:rFonts w:ascii="Cambria Math" w:hAnsi="Cambria Math" w:cstheme="minorHAnsi"/>
            <w:lang w:val="en-US"/>
          </w:rPr>
          <w:br/>
        </m:r>
      </m:oMath>
      <w:r w:rsidRPr="00660D5F">
        <w:rPr>
          <w:lang w:val="en-US"/>
        </w:rPr>
        <w:t>(Lit.: 2,6-2,8 </w:t>
      </w:r>
      <w:r>
        <w:t>g/</w:t>
      </w:r>
      <m:oMath>
        <m:sSup>
          <m:sSupPr>
            <m:ctrlPr>
              <w:rPr>
                <w:rFonts w:ascii="Cambria Math" w:hAnsi="Cambria Math" w:cstheme="minorHAnsi"/>
                <w:i/>
              </w:rPr>
            </m:ctrlPr>
          </m:sSupPr>
          <m:e>
            <m:r>
              <m:rPr>
                <m:nor/>
              </m:rPr>
              <w:rPr>
                <w:rFonts w:cstheme="minorHAnsi"/>
              </w:rPr>
              <m:t>cm</m:t>
            </m:r>
          </m:e>
          <m:sup>
            <m:r>
              <m:rPr>
                <m:nor/>
              </m:rPr>
              <w:rPr>
                <w:rFonts w:cstheme="minorHAnsi"/>
              </w:rPr>
              <m:t>3</m:t>
            </m:r>
          </m:sup>
        </m:sSup>
      </m:oMath>
      <w:r w:rsidRPr="00660D5F">
        <w:rPr>
          <w:lang w:val="en-US"/>
        </w:rPr>
        <w:t>)</w:t>
      </w:r>
    </w:p>
    <w:p w14:paraId="52F95E14" w14:textId="77777777" w:rsidR="00F85FFA" w:rsidRPr="00660D5F" w:rsidRDefault="00F85FFA" w:rsidP="00F85FFA">
      <w:pPr>
        <w:pStyle w:val="Liste1"/>
        <w:rPr>
          <w:rStyle w:val="Fett"/>
          <w:lang w:val="en-US"/>
        </w:rPr>
        <w:sectPr w:rsidR="00F85FFA" w:rsidRPr="00660D5F" w:rsidSect="00F7034F">
          <w:type w:val="continuous"/>
          <w:pgSz w:w="11906" w:h="16838"/>
          <w:pgMar w:top="851" w:right="1134" w:bottom="851" w:left="1134" w:header="284" w:footer="397" w:gutter="0"/>
          <w:cols w:num="2" w:space="708"/>
          <w:docGrid w:linePitch="360"/>
        </w:sectPr>
      </w:pPr>
    </w:p>
    <w:p w14:paraId="439B12D0" w14:textId="77777777" w:rsidR="00F85FFA" w:rsidRPr="009537D1" w:rsidRDefault="00F85FFA" w:rsidP="00F85FFA">
      <w:pPr>
        <w:pStyle w:val="Experiment"/>
      </w:pPr>
      <w:r w:rsidRPr="00F7034F">
        <w:rPr>
          <w:rStyle w:val="Fett"/>
        </w:rPr>
        <w:t>Quelle</w:t>
      </w:r>
      <w:r w:rsidRPr="009537D1">
        <w:t>: Praktikumsskript P. Pfeifer (1993)</w:t>
      </w:r>
    </w:p>
    <w:p w14:paraId="2F2D7E78" w14:textId="77777777" w:rsidR="00F85FFA" w:rsidRPr="009537D1" w:rsidRDefault="00F85FFA" w:rsidP="00F85FFA">
      <w:pPr>
        <w:pStyle w:val="Experiment"/>
      </w:pPr>
      <w:r w:rsidRPr="00F7034F">
        <w:rPr>
          <w:rStyle w:val="Fett"/>
        </w:rPr>
        <w:t>Diskussion</w:t>
      </w:r>
      <w:r w:rsidRPr="009537D1">
        <w:t>: Vergleich zur Volumen-Bestimmung bei regelmäßigen (berechenbaren) Körpern.</w:t>
      </w:r>
    </w:p>
    <w:p w14:paraId="7F599150" w14:textId="77777777" w:rsidR="00F85FFA" w:rsidRPr="009537D1" w:rsidRDefault="00F85FFA" w:rsidP="00F85FFA">
      <w:pPr>
        <w:pStyle w:val="ExperimentEinzug"/>
      </w:pPr>
      <w:bookmarkStart w:id="142" w:name="_Hlk76636196"/>
      <w:r w:rsidRPr="009537D1">
        <w:t>Archimedes und die (echte?) Krone des Königs. Entscheiden Sie, welche Einschränkung für die Krone man treffen muss, damit eine Aussage möglich ist.</w:t>
      </w:r>
    </w:p>
    <w:bookmarkEnd w:id="142"/>
    <w:p w14:paraId="2A28B475" w14:textId="77777777" w:rsidR="00F85FFA" w:rsidRDefault="00F85FFA" w:rsidP="00F85FFA">
      <w:pPr>
        <w:pStyle w:val="Experiment"/>
        <w:jc w:val="left"/>
      </w:pPr>
      <w:r w:rsidRPr="00660D5F">
        <w:rPr>
          <w:rStyle w:val="Fett"/>
          <w:lang w:val="en-US"/>
        </w:rPr>
        <w:t>WWW</w:t>
      </w:r>
      <w:r w:rsidRPr="00660D5F">
        <w:rPr>
          <w:lang w:val="en-US"/>
        </w:rPr>
        <w:t xml:space="preserve">: </w:t>
      </w:r>
      <w:hyperlink r:id="rId67" w:history="1">
        <w:r w:rsidRPr="00660D5F">
          <w:rPr>
            <w:rStyle w:val="Hyperlink"/>
            <w:lang w:val="en-US"/>
          </w:rPr>
          <w:t>http://www.explorelearning.com/index.cfm?method=cResource.dspView&amp;ResourceID=17</w:t>
        </w:r>
      </w:hyperlink>
      <w:r w:rsidRPr="00660D5F">
        <w:rPr>
          <w:lang w:val="en-US"/>
        </w:rPr>
        <w:t xml:space="preserve">; 02.07.2020. </w:t>
      </w:r>
      <w:r w:rsidRPr="009537D1">
        <w:t>Virtuelle Dichte-Bestimmung nach zwei Methoden (englisch).</w:t>
      </w:r>
      <w:r>
        <w:br w:type="page"/>
      </w:r>
    </w:p>
    <w:p w14:paraId="0A231FDF" w14:textId="77777777" w:rsidR="00F85FFA" w:rsidRPr="009537D1" w:rsidRDefault="00F85FFA" w:rsidP="00F85FFA">
      <w:pPr>
        <w:pStyle w:val="berschrift2"/>
      </w:pPr>
      <w:bookmarkStart w:id="143" w:name="_Toc532893573"/>
      <w:bookmarkStart w:id="144" w:name="_Toc43882582"/>
      <w:bookmarkStart w:id="145" w:name="_Toc67462078"/>
      <w:bookmarkStart w:id="146" w:name="_Toc92035600"/>
      <w:r w:rsidRPr="009537D1">
        <w:lastRenderedPageBreak/>
        <w:t>Bestimmung der Dichte regelmäßiger Körper</w:t>
      </w:r>
      <w:bookmarkEnd w:id="143"/>
      <w:bookmarkEnd w:id="144"/>
      <w:bookmarkEnd w:id="145"/>
      <w:bookmarkEnd w:id="146"/>
    </w:p>
    <w:p w14:paraId="008A707A" w14:textId="77777777" w:rsidR="00F85FFA" w:rsidRPr="009537D1" w:rsidRDefault="00F85FFA" w:rsidP="00F85FFA">
      <w:pPr>
        <w:pStyle w:val="Experiment"/>
        <w:spacing w:before="60"/>
      </w:pPr>
      <w:r w:rsidRPr="000E1077">
        <w:rPr>
          <w:rStyle w:val="Fett"/>
        </w:rPr>
        <w:t>Zeitbedarf</w:t>
      </w:r>
      <w:r w:rsidRPr="009537D1">
        <w:t>: 15 Minuten, Lernende</w:t>
      </w:r>
    </w:p>
    <w:p w14:paraId="5A09B037" w14:textId="77777777" w:rsidR="00F85FFA" w:rsidRDefault="00F85FFA" w:rsidP="00F85FFA">
      <w:pPr>
        <w:pStyle w:val="Experiment"/>
        <w:spacing w:before="60"/>
      </w:pPr>
      <w:r w:rsidRPr="000E1077">
        <w:rPr>
          <w:rStyle w:val="Fett"/>
        </w:rPr>
        <w:t>Kompetenz/Ziel</w:t>
      </w:r>
      <w:r w:rsidRPr="009537D1">
        <w:t>:</w:t>
      </w:r>
    </w:p>
    <w:p w14:paraId="40BA1B27" w14:textId="77777777" w:rsidR="00F85FFA" w:rsidRPr="009537D1" w:rsidRDefault="00F85FFA" w:rsidP="00F85FFA">
      <w:pPr>
        <w:pStyle w:val="ExperimentEinzug"/>
      </w:pPr>
      <w:r w:rsidRPr="000E1077">
        <w:rPr>
          <w:rStyle w:val="Fett"/>
        </w:rPr>
        <w:t>F</w:t>
      </w:r>
      <w:r w:rsidRPr="009537D1">
        <w:t xml:space="preserve">, </w:t>
      </w:r>
      <w:r w:rsidRPr="000E1077">
        <w:rPr>
          <w:rStyle w:val="Fett"/>
        </w:rPr>
        <w:t>E</w:t>
      </w:r>
      <w:r w:rsidRPr="009537D1">
        <w:t>: Dichte-Begriff, Dichte-Bestimmung verschiedener Werkstoffe.</w:t>
      </w:r>
    </w:p>
    <w:p w14:paraId="3EB07F0F" w14:textId="77777777" w:rsidR="00F85FFA" w:rsidRPr="009537D1" w:rsidRDefault="00F85FFA" w:rsidP="00F85FFA">
      <w:pPr>
        <w:pStyle w:val="Neugier"/>
      </w:pPr>
      <w:r>
        <w:rPr>
          <w:rStyle w:val="Fett"/>
        </w:rPr>
        <w:t>Neugier</w:t>
      </w:r>
      <w:r w:rsidRPr="004126E9">
        <w:t>:</w:t>
      </w:r>
      <w:r>
        <w:t xml:space="preserve"> Erklären Sie in einem Satz, warum die Dichte für junge Lernende ein schwieriger Begriff ist.</w:t>
      </w:r>
    </w:p>
    <w:p w14:paraId="14073EC4" w14:textId="77777777" w:rsidR="00F85FFA" w:rsidRPr="009537D1" w:rsidRDefault="00F85FFA" w:rsidP="00F85FFA">
      <w:pPr>
        <w:pStyle w:val="Experiment"/>
        <w:spacing w:before="60"/>
      </w:pPr>
      <w:r w:rsidRPr="000E1077">
        <w:rPr>
          <w:rStyle w:val="Fett"/>
        </w:rPr>
        <w:t>Material</w:t>
      </w:r>
      <w:r w:rsidRPr="009537D1">
        <w:t>:</w:t>
      </w:r>
    </w:p>
    <w:p w14:paraId="74FF9049" w14:textId="77777777" w:rsidR="00F85FFA" w:rsidRPr="009537D1" w:rsidRDefault="00F85FFA" w:rsidP="00F85FFA">
      <w:pPr>
        <w:pStyle w:val="Liste1"/>
        <w:spacing w:before="60"/>
      </w:pPr>
      <w:r w:rsidRPr="009537D1">
        <w:t>Waage</w:t>
      </w:r>
    </w:p>
    <w:p w14:paraId="0B4F2B5F" w14:textId="77777777" w:rsidR="00F85FFA" w:rsidRPr="009537D1" w:rsidRDefault="00F85FFA" w:rsidP="00F85FFA">
      <w:pPr>
        <w:pStyle w:val="Experiment"/>
        <w:spacing w:before="60"/>
      </w:pPr>
      <w:r w:rsidRPr="000E1077">
        <w:rPr>
          <w:rStyle w:val="Fett"/>
        </w:rPr>
        <w:t>Chemikalien</w:t>
      </w:r>
      <w:r w:rsidRPr="009537D1">
        <w:t>:</w:t>
      </w:r>
    </w:p>
    <w:p w14:paraId="773F8FE2" w14:textId="77777777" w:rsidR="00F85FFA" w:rsidRDefault="00F85FFA" w:rsidP="00F85FFA">
      <w:pPr>
        <w:pStyle w:val="Listenabsatz"/>
        <w:spacing w:before="60"/>
        <w:sectPr w:rsidR="00F85FFA" w:rsidSect="00C55464">
          <w:type w:val="continuous"/>
          <w:pgSz w:w="11906" w:h="16838"/>
          <w:pgMar w:top="851" w:right="1134" w:bottom="851" w:left="1134" w:header="284" w:footer="397" w:gutter="0"/>
          <w:cols w:space="708"/>
          <w:docGrid w:linePitch="360"/>
        </w:sectPr>
      </w:pPr>
    </w:p>
    <w:p w14:paraId="5C7FD007" w14:textId="77777777" w:rsidR="00F85FFA" w:rsidRPr="009537D1" w:rsidRDefault="00F85FFA" w:rsidP="00F85FFA">
      <w:pPr>
        <w:pStyle w:val="Liste1"/>
      </w:pPr>
      <w:r w:rsidRPr="005D7B44">
        <w:rPr>
          <w:rStyle w:val="FRotZchn"/>
        </w:rPr>
        <w:t>Kupfer</w:t>
      </w:r>
      <w:r>
        <w:t>,</w:t>
      </w:r>
      <w:r w:rsidRPr="009537D1">
        <w:t xml:space="preserve"> Würfel 1 </w:t>
      </w:r>
      <m:oMath>
        <m:sSup>
          <m:sSupPr>
            <m:ctrlPr>
              <w:rPr>
                <w:rFonts w:ascii="Cambria Math" w:hAnsi="Cambria Math"/>
                <w:i/>
              </w:rPr>
            </m:ctrlPr>
          </m:sSupPr>
          <m:e>
            <m:r>
              <m:rPr>
                <m:nor/>
              </m:rPr>
              <m:t>cm</m:t>
            </m:r>
          </m:e>
          <m:sup>
            <m:r>
              <m:rPr>
                <m:nor/>
              </m:rPr>
              <m:t>3</m:t>
            </m:r>
          </m:sup>
        </m:sSup>
      </m:oMath>
    </w:p>
    <w:p w14:paraId="2E5C915C" w14:textId="77777777" w:rsidR="00F85FFA" w:rsidRPr="009537D1" w:rsidRDefault="00F85FFA" w:rsidP="00F85FFA">
      <w:pPr>
        <w:pStyle w:val="Liste1"/>
      </w:pPr>
      <w:r w:rsidRPr="005D7B44">
        <w:rPr>
          <w:rStyle w:val="FRotZchn"/>
        </w:rPr>
        <w:t>Aluminium</w:t>
      </w:r>
      <w:r>
        <w:t xml:space="preserve">, </w:t>
      </w:r>
      <w:r w:rsidRPr="009537D1">
        <w:t>Würfel 1 </w:t>
      </w:r>
      <m:oMath>
        <m:sSup>
          <m:sSupPr>
            <m:ctrlPr>
              <w:rPr>
                <w:rFonts w:ascii="Cambria Math" w:hAnsi="Cambria Math"/>
                <w:i/>
              </w:rPr>
            </m:ctrlPr>
          </m:sSupPr>
          <m:e>
            <m:r>
              <m:rPr>
                <m:nor/>
              </m:rPr>
              <m:t>cm</m:t>
            </m:r>
          </m:e>
          <m:sup>
            <m:r>
              <m:rPr>
                <m:nor/>
              </m:rPr>
              <m:t>3</m:t>
            </m:r>
          </m:sup>
        </m:sSup>
      </m:oMath>
    </w:p>
    <w:p w14:paraId="304130B8" w14:textId="77777777" w:rsidR="00F85FFA" w:rsidRPr="009537D1" w:rsidRDefault="00F85FFA" w:rsidP="00F85FFA">
      <w:pPr>
        <w:pStyle w:val="Liste1"/>
      </w:pPr>
      <w:r w:rsidRPr="005D7B44">
        <w:rPr>
          <w:rStyle w:val="FRotZchn"/>
        </w:rPr>
        <w:t>Messing</w:t>
      </w:r>
      <w:r>
        <w:t>,</w:t>
      </w:r>
      <w:r w:rsidRPr="009537D1">
        <w:t xml:space="preserve"> Würfel 1 </w:t>
      </w:r>
      <m:oMath>
        <m:sSup>
          <m:sSupPr>
            <m:ctrlPr>
              <w:rPr>
                <w:rFonts w:ascii="Cambria Math" w:hAnsi="Cambria Math"/>
                <w:i/>
              </w:rPr>
            </m:ctrlPr>
          </m:sSupPr>
          <m:e>
            <m:r>
              <m:rPr>
                <m:nor/>
              </m:rPr>
              <m:t>cm</m:t>
            </m:r>
          </m:e>
          <m:sup>
            <m:r>
              <m:rPr>
                <m:nor/>
              </m:rPr>
              <m:t>3</m:t>
            </m:r>
          </m:sup>
        </m:sSup>
      </m:oMath>
    </w:p>
    <w:p w14:paraId="4FF6C275" w14:textId="77777777" w:rsidR="00F85FFA" w:rsidRPr="009537D1" w:rsidRDefault="00F85FFA" w:rsidP="00F85FFA">
      <w:pPr>
        <w:pStyle w:val="Liste1"/>
      </w:pPr>
      <w:r w:rsidRPr="005D7B44">
        <w:rPr>
          <w:rStyle w:val="FRotZchn"/>
        </w:rPr>
        <w:t>Plexiglas</w:t>
      </w:r>
      <w:r>
        <w:t>,</w:t>
      </w:r>
      <w:r w:rsidRPr="009537D1">
        <w:t xml:space="preserve"> Würfel 1 </w:t>
      </w:r>
      <m:oMath>
        <m:sSup>
          <m:sSupPr>
            <m:ctrlPr>
              <w:rPr>
                <w:rFonts w:ascii="Cambria Math" w:hAnsi="Cambria Math"/>
                <w:i/>
              </w:rPr>
            </m:ctrlPr>
          </m:sSupPr>
          <m:e>
            <m:r>
              <m:rPr>
                <m:nor/>
              </m:rPr>
              <m:t>cm</m:t>
            </m:r>
          </m:e>
          <m:sup>
            <m:r>
              <m:rPr>
                <m:nor/>
              </m:rPr>
              <m:t>3</m:t>
            </m:r>
          </m:sup>
        </m:sSup>
      </m:oMath>
    </w:p>
    <w:p w14:paraId="488EE483" w14:textId="77777777" w:rsidR="00F85FFA" w:rsidRPr="009537D1" w:rsidRDefault="00F85FFA" w:rsidP="00F85FFA">
      <w:pPr>
        <w:pStyle w:val="Liste1"/>
      </w:pPr>
      <w:r w:rsidRPr="005D7B44">
        <w:rPr>
          <w:rStyle w:val="FRotZchn"/>
        </w:rPr>
        <w:t>Stahl</w:t>
      </w:r>
      <w:r>
        <w:t>,</w:t>
      </w:r>
      <w:r w:rsidRPr="009537D1">
        <w:t xml:space="preserve"> Würfel 1 </w:t>
      </w:r>
      <m:oMath>
        <m:sSup>
          <m:sSupPr>
            <m:ctrlPr>
              <w:rPr>
                <w:rFonts w:ascii="Cambria Math" w:hAnsi="Cambria Math"/>
                <w:i/>
              </w:rPr>
            </m:ctrlPr>
          </m:sSupPr>
          <m:e>
            <m:r>
              <m:rPr>
                <m:nor/>
              </m:rPr>
              <m:t>cm</m:t>
            </m:r>
          </m:e>
          <m:sup>
            <m:r>
              <m:rPr>
                <m:nor/>
              </m:rPr>
              <m:t>3</m:t>
            </m:r>
          </m:sup>
        </m:sSup>
      </m:oMath>
    </w:p>
    <w:p w14:paraId="2CE13F8C" w14:textId="77777777" w:rsidR="00F85FFA" w:rsidRDefault="00F85FFA" w:rsidP="00F85FFA">
      <w:pPr>
        <w:pStyle w:val="Experiment"/>
        <w:spacing w:before="60"/>
        <w:rPr>
          <w:rStyle w:val="Fett"/>
        </w:rPr>
        <w:sectPr w:rsidR="00F85FFA" w:rsidSect="000E1077">
          <w:type w:val="continuous"/>
          <w:pgSz w:w="11906" w:h="16838"/>
          <w:pgMar w:top="851" w:right="1134" w:bottom="851" w:left="1134" w:header="284" w:footer="397" w:gutter="0"/>
          <w:cols w:num="2" w:space="708"/>
          <w:docGrid w:linePitch="360"/>
        </w:sectPr>
      </w:pPr>
    </w:p>
    <w:p w14:paraId="584F9C0C" w14:textId="77777777" w:rsidR="00F85FFA" w:rsidRPr="009537D1" w:rsidRDefault="00F85FFA" w:rsidP="00F85FFA">
      <w:pPr>
        <w:pStyle w:val="Experiment"/>
        <w:spacing w:before="60"/>
      </w:pPr>
      <w:r w:rsidRPr="000E1077">
        <w:rPr>
          <w:rStyle w:val="Fett"/>
        </w:rPr>
        <w:t>Durchführung</w:t>
      </w:r>
      <w:r w:rsidRPr="009537D1">
        <w:t>: Die Masse der Würfel wird geschätzt und notiert. Dann werden die verschiedenen Würfel auf einer Balken-Waage durch Auflegen von g- und mg-Gewichten ausgewogen. Die Ergebnisse werden in einer Tabelle festgehalten und untereinander verglichen.</w:t>
      </w:r>
    </w:p>
    <w:p w14:paraId="01226F6D" w14:textId="77777777" w:rsidR="00F85FFA" w:rsidRDefault="00F85FFA" w:rsidP="00F85FFA">
      <w:pPr>
        <w:pStyle w:val="Experiment"/>
        <w:spacing w:before="60"/>
      </w:pPr>
      <w:r w:rsidRPr="000E1077">
        <w:rPr>
          <w:rStyle w:val="Fett"/>
        </w:rPr>
        <w:t>Beobachtung</w:t>
      </w:r>
      <w:r w:rsidRPr="009537D1">
        <w:t>:</w:t>
      </w:r>
    </w:p>
    <w:tbl>
      <w:tblPr>
        <w:tblStyle w:val="Tabellenraster"/>
        <w:tblW w:w="0" w:type="auto"/>
        <w:tblInd w:w="567" w:type="dxa"/>
        <w:tblLook w:val="04A0" w:firstRow="1" w:lastRow="0" w:firstColumn="1" w:lastColumn="0" w:noHBand="0" w:noVBand="1"/>
      </w:tblPr>
      <w:tblGrid>
        <w:gridCol w:w="1701"/>
        <w:gridCol w:w="1701"/>
        <w:gridCol w:w="1701"/>
        <w:gridCol w:w="1701"/>
      </w:tblGrid>
      <w:tr w:rsidR="00F85FFA" w:rsidRPr="009537D1" w14:paraId="5B2A7E03" w14:textId="77777777" w:rsidTr="00131031">
        <w:trPr>
          <w:trHeight w:val="454"/>
        </w:trPr>
        <w:tc>
          <w:tcPr>
            <w:tcW w:w="1701" w:type="dxa"/>
            <w:shd w:val="clear" w:color="auto" w:fill="BFBFBF" w:themeFill="background1" w:themeFillShade="BF"/>
            <w:vAlign w:val="center"/>
          </w:tcPr>
          <w:p w14:paraId="21194DC4" w14:textId="77777777" w:rsidR="00F85FFA" w:rsidRPr="009537D1" w:rsidRDefault="00F85FFA" w:rsidP="00131031">
            <w:pPr>
              <w:pStyle w:val="Experiment"/>
              <w:spacing w:before="60" w:after="60"/>
            </w:pPr>
            <w:r w:rsidRPr="009537D1">
              <w:t>Material</w:t>
            </w:r>
          </w:p>
        </w:tc>
        <w:tc>
          <w:tcPr>
            <w:tcW w:w="1701" w:type="dxa"/>
            <w:shd w:val="clear" w:color="auto" w:fill="BFBFBF" w:themeFill="background1" w:themeFillShade="BF"/>
            <w:vAlign w:val="center"/>
          </w:tcPr>
          <w:p w14:paraId="62C90F46" w14:textId="77777777" w:rsidR="00F85FFA" w:rsidRPr="009537D1" w:rsidRDefault="00F85FFA" w:rsidP="00131031">
            <w:pPr>
              <w:pStyle w:val="Experiment"/>
              <w:spacing w:before="60" w:after="60"/>
            </w:pPr>
            <w:r w:rsidRPr="009537D1">
              <w:t>Masse (g)</w:t>
            </w:r>
          </w:p>
        </w:tc>
        <w:tc>
          <w:tcPr>
            <w:tcW w:w="1701" w:type="dxa"/>
            <w:shd w:val="clear" w:color="auto" w:fill="BFBFBF" w:themeFill="background1" w:themeFillShade="BF"/>
            <w:vAlign w:val="center"/>
          </w:tcPr>
          <w:p w14:paraId="565BE92D" w14:textId="77777777" w:rsidR="00F85FFA" w:rsidRPr="009537D1" w:rsidRDefault="00F85FFA" w:rsidP="00131031">
            <w:pPr>
              <w:pStyle w:val="Experiment"/>
              <w:spacing w:before="60" w:after="60"/>
            </w:pPr>
            <w:r w:rsidRPr="009537D1">
              <w:t>Masse</w:t>
            </w:r>
            <w:r w:rsidRPr="009537D1">
              <w:br/>
              <w:t>(Erfahrung)</w:t>
            </w:r>
          </w:p>
        </w:tc>
        <w:tc>
          <w:tcPr>
            <w:tcW w:w="1701" w:type="dxa"/>
            <w:shd w:val="clear" w:color="auto" w:fill="BFBFBF" w:themeFill="background1" w:themeFillShade="BF"/>
            <w:vAlign w:val="center"/>
          </w:tcPr>
          <w:p w14:paraId="1F0D455B" w14:textId="77777777" w:rsidR="00F85FFA" w:rsidRPr="009537D1" w:rsidRDefault="00F85FFA" w:rsidP="00131031">
            <w:pPr>
              <w:pStyle w:val="Experiment"/>
              <w:spacing w:before="60" w:after="60"/>
            </w:pPr>
            <w:r w:rsidRPr="009537D1">
              <w:t>Dichte δ</w:t>
            </w:r>
            <w:r w:rsidRPr="009537D1">
              <w:br/>
              <w:t>(Lit.)</w:t>
            </w:r>
          </w:p>
        </w:tc>
      </w:tr>
      <w:tr w:rsidR="00F85FFA" w:rsidRPr="009537D1" w14:paraId="679AD2C4" w14:textId="77777777" w:rsidTr="00131031">
        <w:trPr>
          <w:trHeight w:val="454"/>
        </w:trPr>
        <w:tc>
          <w:tcPr>
            <w:tcW w:w="1701" w:type="dxa"/>
            <w:shd w:val="clear" w:color="auto" w:fill="BFBFBF" w:themeFill="background1" w:themeFillShade="BF"/>
            <w:vAlign w:val="center"/>
          </w:tcPr>
          <w:p w14:paraId="08311DA6" w14:textId="77777777" w:rsidR="00F85FFA" w:rsidRPr="009537D1" w:rsidRDefault="00F85FFA" w:rsidP="00131031">
            <w:pPr>
              <w:pStyle w:val="Experiment"/>
              <w:spacing w:before="60" w:after="60"/>
            </w:pPr>
            <w:r w:rsidRPr="009537D1">
              <w:t>Kupfer</w:t>
            </w:r>
          </w:p>
        </w:tc>
        <w:tc>
          <w:tcPr>
            <w:tcW w:w="1701" w:type="dxa"/>
            <w:vAlign w:val="center"/>
          </w:tcPr>
          <w:p w14:paraId="5F4B13A3" w14:textId="77777777" w:rsidR="00F85FFA" w:rsidRPr="009537D1" w:rsidRDefault="00F85FFA" w:rsidP="00131031">
            <w:pPr>
              <w:pStyle w:val="Experiment"/>
              <w:spacing w:before="60" w:after="60"/>
            </w:pPr>
          </w:p>
        </w:tc>
        <w:tc>
          <w:tcPr>
            <w:tcW w:w="1701" w:type="dxa"/>
            <w:vAlign w:val="center"/>
          </w:tcPr>
          <w:p w14:paraId="5E3D461B" w14:textId="77777777" w:rsidR="00F85FFA" w:rsidRPr="009537D1" w:rsidRDefault="00F85FFA" w:rsidP="00131031">
            <w:pPr>
              <w:pStyle w:val="Experiment"/>
              <w:spacing w:before="60" w:after="60"/>
            </w:pPr>
            <w:r w:rsidRPr="009537D1">
              <w:t>8,8 g</w:t>
            </w:r>
          </w:p>
        </w:tc>
        <w:tc>
          <w:tcPr>
            <w:tcW w:w="1701" w:type="dxa"/>
            <w:vAlign w:val="center"/>
          </w:tcPr>
          <w:p w14:paraId="6FB7573E" w14:textId="77777777" w:rsidR="00F85FFA" w:rsidRPr="009537D1" w:rsidRDefault="00F85FFA" w:rsidP="00131031">
            <w:pPr>
              <w:pStyle w:val="Experiment"/>
              <w:spacing w:before="60" w:after="60"/>
            </w:pPr>
            <w:r w:rsidRPr="009537D1">
              <w:t>8,9 </w:t>
            </w:r>
            <w:r>
              <w:t>g/</w:t>
            </w:r>
            <m:oMath>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oMath>
          </w:p>
        </w:tc>
      </w:tr>
      <w:tr w:rsidR="00F85FFA" w:rsidRPr="009537D1" w14:paraId="6714C99B" w14:textId="77777777" w:rsidTr="00131031">
        <w:trPr>
          <w:trHeight w:val="454"/>
        </w:trPr>
        <w:tc>
          <w:tcPr>
            <w:tcW w:w="1701" w:type="dxa"/>
            <w:shd w:val="clear" w:color="auto" w:fill="BFBFBF" w:themeFill="background1" w:themeFillShade="BF"/>
            <w:vAlign w:val="center"/>
          </w:tcPr>
          <w:p w14:paraId="3994A31D" w14:textId="77777777" w:rsidR="00F85FFA" w:rsidRPr="009537D1" w:rsidRDefault="00F85FFA" w:rsidP="00131031">
            <w:pPr>
              <w:pStyle w:val="Experiment"/>
              <w:spacing w:before="60" w:after="60"/>
            </w:pPr>
            <w:r w:rsidRPr="009537D1">
              <w:t>Kunststoff</w:t>
            </w:r>
          </w:p>
        </w:tc>
        <w:tc>
          <w:tcPr>
            <w:tcW w:w="1701" w:type="dxa"/>
            <w:vAlign w:val="center"/>
          </w:tcPr>
          <w:p w14:paraId="16425752" w14:textId="77777777" w:rsidR="00F85FFA" w:rsidRPr="009537D1" w:rsidRDefault="00F85FFA" w:rsidP="00131031">
            <w:pPr>
              <w:pStyle w:val="Experiment"/>
              <w:spacing w:before="60" w:after="60"/>
            </w:pPr>
          </w:p>
        </w:tc>
        <w:tc>
          <w:tcPr>
            <w:tcW w:w="1701" w:type="dxa"/>
            <w:vAlign w:val="center"/>
          </w:tcPr>
          <w:p w14:paraId="0A1C98B8" w14:textId="77777777" w:rsidR="00F85FFA" w:rsidRPr="009537D1" w:rsidRDefault="00F85FFA" w:rsidP="00131031">
            <w:pPr>
              <w:pStyle w:val="Experiment"/>
              <w:spacing w:before="60" w:after="60"/>
            </w:pPr>
            <w:r w:rsidRPr="009537D1">
              <w:t>1,12 g</w:t>
            </w:r>
          </w:p>
        </w:tc>
        <w:tc>
          <w:tcPr>
            <w:tcW w:w="1701" w:type="dxa"/>
            <w:vAlign w:val="center"/>
          </w:tcPr>
          <w:p w14:paraId="061B799A" w14:textId="77777777" w:rsidR="00F85FFA" w:rsidRPr="009537D1" w:rsidRDefault="00F85FFA" w:rsidP="00131031">
            <w:pPr>
              <w:pStyle w:val="Experiment"/>
              <w:spacing w:before="60" w:after="60"/>
            </w:pPr>
            <w:r w:rsidRPr="009537D1">
              <w:t>0,9-,96 </w:t>
            </w:r>
            <w:r>
              <w:t>g/</w:t>
            </w:r>
            <m:oMath>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oMath>
          </w:p>
        </w:tc>
      </w:tr>
      <w:tr w:rsidR="00F85FFA" w:rsidRPr="009537D1" w14:paraId="49A3B486" w14:textId="77777777" w:rsidTr="00131031">
        <w:trPr>
          <w:trHeight w:val="454"/>
        </w:trPr>
        <w:tc>
          <w:tcPr>
            <w:tcW w:w="1701" w:type="dxa"/>
            <w:shd w:val="clear" w:color="auto" w:fill="BFBFBF" w:themeFill="background1" w:themeFillShade="BF"/>
            <w:vAlign w:val="center"/>
          </w:tcPr>
          <w:p w14:paraId="23873626" w14:textId="77777777" w:rsidR="00F85FFA" w:rsidRPr="009537D1" w:rsidRDefault="00F85FFA" w:rsidP="00131031">
            <w:pPr>
              <w:pStyle w:val="Experiment"/>
              <w:spacing w:before="60" w:after="60"/>
            </w:pPr>
            <w:r w:rsidRPr="009537D1">
              <w:t>Aluminium</w:t>
            </w:r>
          </w:p>
        </w:tc>
        <w:tc>
          <w:tcPr>
            <w:tcW w:w="1701" w:type="dxa"/>
            <w:vAlign w:val="center"/>
          </w:tcPr>
          <w:p w14:paraId="1535066E" w14:textId="77777777" w:rsidR="00F85FFA" w:rsidRPr="009537D1" w:rsidRDefault="00F85FFA" w:rsidP="00131031">
            <w:pPr>
              <w:pStyle w:val="Experiment"/>
              <w:spacing w:before="60" w:after="60"/>
            </w:pPr>
          </w:p>
        </w:tc>
        <w:tc>
          <w:tcPr>
            <w:tcW w:w="1701" w:type="dxa"/>
            <w:vAlign w:val="center"/>
          </w:tcPr>
          <w:p w14:paraId="2E446D66" w14:textId="77777777" w:rsidR="00F85FFA" w:rsidRPr="009537D1" w:rsidRDefault="00F85FFA" w:rsidP="00131031">
            <w:pPr>
              <w:pStyle w:val="Experiment"/>
              <w:spacing w:before="60" w:after="60"/>
            </w:pPr>
            <w:r w:rsidRPr="009537D1">
              <w:t>2,75 g</w:t>
            </w:r>
          </w:p>
        </w:tc>
        <w:tc>
          <w:tcPr>
            <w:tcW w:w="1701" w:type="dxa"/>
            <w:vAlign w:val="center"/>
          </w:tcPr>
          <w:p w14:paraId="1225A7D1" w14:textId="77777777" w:rsidR="00F85FFA" w:rsidRPr="009537D1" w:rsidRDefault="00F85FFA" w:rsidP="00131031">
            <w:pPr>
              <w:pStyle w:val="Experiment"/>
              <w:spacing w:before="60" w:after="60"/>
            </w:pPr>
            <w:r w:rsidRPr="009537D1">
              <w:t>2,7 </w:t>
            </w:r>
            <w:r>
              <w:t>g/</w:t>
            </w:r>
            <m:oMath>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oMath>
          </w:p>
        </w:tc>
      </w:tr>
      <w:tr w:rsidR="00F85FFA" w:rsidRPr="009537D1" w14:paraId="5A6C4837" w14:textId="77777777" w:rsidTr="00131031">
        <w:trPr>
          <w:trHeight w:val="454"/>
        </w:trPr>
        <w:tc>
          <w:tcPr>
            <w:tcW w:w="1701" w:type="dxa"/>
            <w:shd w:val="clear" w:color="auto" w:fill="BFBFBF" w:themeFill="background1" w:themeFillShade="BF"/>
            <w:vAlign w:val="center"/>
          </w:tcPr>
          <w:p w14:paraId="285149FB" w14:textId="77777777" w:rsidR="00F85FFA" w:rsidRPr="009537D1" w:rsidRDefault="00F85FFA" w:rsidP="00131031">
            <w:pPr>
              <w:pStyle w:val="Experiment"/>
              <w:spacing w:before="60" w:after="60"/>
            </w:pPr>
            <w:r w:rsidRPr="009537D1">
              <w:t>Messing</w:t>
            </w:r>
          </w:p>
        </w:tc>
        <w:tc>
          <w:tcPr>
            <w:tcW w:w="1701" w:type="dxa"/>
            <w:vAlign w:val="center"/>
          </w:tcPr>
          <w:p w14:paraId="518FD8BB" w14:textId="77777777" w:rsidR="00F85FFA" w:rsidRPr="009537D1" w:rsidRDefault="00F85FFA" w:rsidP="00131031">
            <w:pPr>
              <w:pStyle w:val="Experiment"/>
              <w:spacing w:before="60" w:after="60"/>
            </w:pPr>
          </w:p>
        </w:tc>
        <w:tc>
          <w:tcPr>
            <w:tcW w:w="1701" w:type="dxa"/>
            <w:vAlign w:val="center"/>
          </w:tcPr>
          <w:p w14:paraId="167A60C4" w14:textId="77777777" w:rsidR="00F85FFA" w:rsidRPr="009537D1" w:rsidRDefault="00F85FFA" w:rsidP="00131031">
            <w:pPr>
              <w:pStyle w:val="Experiment"/>
              <w:spacing w:before="60" w:after="60"/>
            </w:pPr>
            <w:r w:rsidRPr="009537D1">
              <w:t>8,25 g</w:t>
            </w:r>
          </w:p>
        </w:tc>
        <w:tc>
          <w:tcPr>
            <w:tcW w:w="1701" w:type="dxa"/>
            <w:vAlign w:val="center"/>
          </w:tcPr>
          <w:p w14:paraId="6FDF0914" w14:textId="77777777" w:rsidR="00F85FFA" w:rsidRPr="009537D1" w:rsidRDefault="00F85FFA" w:rsidP="00131031">
            <w:pPr>
              <w:pStyle w:val="Experiment"/>
              <w:spacing w:before="60" w:after="60"/>
            </w:pPr>
            <w:r w:rsidRPr="009537D1">
              <w:t>~7-8 </w:t>
            </w:r>
            <w:r>
              <w:t>g/</w:t>
            </w:r>
            <m:oMath>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oMath>
          </w:p>
        </w:tc>
      </w:tr>
      <w:tr w:rsidR="00F85FFA" w:rsidRPr="009537D1" w14:paraId="420960CA" w14:textId="77777777" w:rsidTr="00131031">
        <w:trPr>
          <w:trHeight w:val="454"/>
        </w:trPr>
        <w:tc>
          <w:tcPr>
            <w:tcW w:w="1701" w:type="dxa"/>
            <w:shd w:val="clear" w:color="auto" w:fill="BFBFBF" w:themeFill="background1" w:themeFillShade="BF"/>
            <w:vAlign w:val="center"/>
          </w:tcPr>
          <w:p w14:paraId="071B3AE1" w14:textId="77777777" w:rsidR="00F85FFA" w:rsidRPr="009537D1" w:rsidRDefault="00F85FFA" w:rsidP="00131031">
            <w:pPr>
              <w:pStyle w:val="Experiment"/>
              <w:spacing w:before="60" w:after="60"/>
            </w:pPr>
            <w:r w:rsidRPr="009537D1">
              <w:t>Stahl/Eisen</w:t>
            </w:r>
          </w:p>
        </w:tc>
        <w:tc>
          <w:tcPr>
            <w:tcW w:w="1701" w:type="dxa"/>
            <w:vAlign w:val="center"/>
          </w:tcPr>
          <w:p w14:paraId="3AAE757F" w14:textId="77777777" w:rsidR="00F85FFA" w:rsidRPr="009537D1" w:rsidRDefault="00F85FFA" w:rsidP="00131031">
            <w:pPr>
              <w:pStyle w:val="Experiment"/>
              <w:spacing w:before="60" w:after="60"/>
            </w:pPr>
          </w:p>
        </w:tc>
        <w:tc>
          <w:tcPr>
            <w:tcW w:w="1701" w:type="dxa"/>
            <w:vAlign w:val="center"/>
          </w:tcPr>
          <w:p w14:paraId="51DE65F9" w14:textId="77777777" w:rsidR="00F85FFA" w:rsidRPr="009537D1" w:rsidRDefault="00F85FFA" w:rsidP="00131031">
            <w:pPr>
              <w:pStyle w:val="Experiment"/>
              <w:spacing w:before="60" w:after="60"/>
            </w:pPr>
            <w:r w:rsidRPr="009537D1">
              <w:t>5,72 g</w:t>
            </w:r>
          </w:p>
        </w:tc>
        <w:tc>
          <w:tcPr>
            <w:tcW w:w="1701" w:type="dxa"/>
            <w:vAlign w:val="center"/>
          </w:tcPr>
          <w:p w14:paraId="5BFADD51" w14:textId="77777777" w:rsidR="00F85FFA" w:rsidRPr="009537D1" w:rsidRDefault="00F85FFA" w:rsidP="00131031">
            <w:pPr>
              <w:pStyle w:val="Experiment"/>
              <w:spacing w:before="60" w:after="60"/>
            </w:pPr>
            <w:r w:rsidRPr="009537D1">
              <w:t>7,7 </w:t>
            </w:r>
            <w:r>
              <w:t>g/</w:t>
            </w:r>
            <m:oMath>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oMath>
          </w:p>
        </w:tc>
      </w:tr>
    </w:tbl>
    <w:p w14:paraId="7CD30297" w14:textId="77777777" w:rsidR="00F85FFA" w:rsidRPr="009537D1" w:rsidRDefault="00F85FFA" w:rsidP="00F85FFA">
      <w:pPr>
        <w:pStyle w:val="Experiment"/>
        <w:spacing w:before="60"/>
      </w:pPr>
      <w:r w:rsidRPr="000E1077">
        <w:rPr>
          <w:rStyle w:val="Fett"/>
        </w:rPr>
        <w:t>Auswertung</w:t>
      </w:r>
      <w:r w:rsidRPr="009537D1">
        <w:t>:</w:t>
      </w:r>
    </w:p>
    <w:p w14:paraId="4617598F" w14:textId="77777777" w:rsidR="00F85FFA" w:rsidRPr="005D7B44" w:rsidRDefault="00F85FFA" w:rsidP="00F85FFA">
      <w:pPr>
        <w:pStyle w:val="Formeln"/>
      </w:pPr>
      <m:oMathPara>
        <m:oMathParaPr>
          <m:jc m:val="center"/>
        </m:oMathParaPr>
        <m:oMath>
          <m:r>
            <m:rPr>
              <m:nor/>
            </m:rPr>
            <m:t>ρ =</m:t>
          </m:r>
          <m:r>
            <m:rPr>
              <m:sty m:val="p"/>
            </m:rPr>
            <w:rPr>
              <w:rFonts w:ascii="Cambria Math" w:hAnsi="Cambria Math"/>
            </w:rPr>
            <m:t xml:space="preserve"> </m:t>
          </m:r>
          <m:f>
            <m:fPr>
              <m:ctrlPr>
                <w:rPr>
                  <w:rFonts w:ascii="Cambria Math" w:hAnsi="Cambria Math"/>
                </w:rPr>
              </m:ctrlPr>
            </m:fPr>
            <m:num>
              <m:r>
                <m:rPr>
                  <m:nor/>
                </m:rPr>
                <m:t>m</m:t>
              </m:r>
            </m:num>
            <m:den>
              <m:r>
                <m:rPr>
                  <m:nor/>
                </m:rPr>
                <m:t>V</m:t>
              </m:r>
            </m:den>
          </m:f>
          <m:r>
            <m:rPr>
              <m:nor/>
            </m:rPr>
            <m:t xml:space="preserve"> =</m:t>
          </m:r>
          <m:r>
            <m:rPr>
              <m:sty m:val="p"/>
            </m:rPr>
            <w:rPr>
              <w:rFonts w:ascii="Cambria Math" w:hAnsi="Cambria Math"/>
            </w:rPr>
            <m:t xml:space="preserve"> </m:t>
          </m:r>
          <m:f>
            <m:fPr>
              <m:ctrlPr>
                <w:rPr>
                  <w:rFonts w:ascii="Cambria Math" w:hAnsi="Cambria Math"/>
                </w:rPr>
              </m:ctrlPr>
            </m:fPr>
            <m:num>
              <m:r>
                <m:rPr>
                  <m:nor/>
                </m:rPr>
                <m:t>..,. g</m:t>
              </m:r>
            </m:num>
            <m:den>
              <m:sSup>
                <m:sSupPr>
                  <m:ctrlPr>
                    <w:rPr>
                      <w:rFonts w:ascii="Cambria Math" w:hAnsi="Cambria Math"/>
                    </w:rPr>
                  </m:ctrlPr>
                </m:sSupPr>
                <m:e>
                  <m:r>
                    <m:rPr>
                      <m:nor/>
                    </m:rPr>
                    <m:t>.. cm</m:t>
                  </m:r>
                </m:e>
                <m:sup>
                  <m:r>
                    <m:rPr>
                      <m:nor/>
                    </m:rPr>
                    <m:t>3</m:t>
                  </m:r>
                </m:sup>
              </m:sSup>
            </m:den>
          </m:f>
          <m:r>
            <m:rPr>
              <m:nor/>
            </m:rPr>
            <m:t xml:space="preserve"> = ..,.</m:t>
          </m:r>
          <m:r>
            <m:rPr>
              <m:sty m:val="p"/>
            </m:rPr>
            <w:rPr>
              <w:rFonts w:ascii="Cambria Math" w:hAnsi="Cambria Math"/>
            </w:rPr>
            <m:t> </m:t>
          </m:r>
          <m:f>
            <m:fPr>
              <m:ctrlPr>
                <w:rPr>
                  <w:rFonts w:ascii="Cambria Math" w:hAnsi="Cambria Math"/>
                </w:rPr>
              </m:ctrlPr>
            </m:fPr>
            <m:num>
              <m:r>
                <m:rPr>
                  <m:nor/>
                </m:rPr>
                <m:t>g</m:t>
              </m:r>
            </m:num>
            <m:den>
              <m:sSup>
                <m:sSupPr>
                  <m:ctrlPr>
                    <w:rPr>
                      <w:rFonts w:ascii="Cambria Math" w:hAnsi="Cambria Math"/>
                    </w:rPr>
                  </m:ctrlPr>
                </m:sSupPr>
                <m:e>
                  <m:r>
                    <m:rPr>
                      <m:nor/>
                    </m:rPr>
                    <m:t>cm</m:t>
                  </m:r>
                </m:e>
                <m:sup>
                  <m:r>
                    <m:rPr>
                      <m:nor/>
                    </m:rPr>
                    <m:t>3</m:t>
                  </m:r>
                </m:sup>
              </m:sSup>
            </m:den>
          </m:f>
        </m:oMath>
      </m:oMathPara>
    </w:p>
    <w:p w14:paraId="08D3A2C9" w14:textId="77777777" w:rsidR="00F85FFA" w:rsidRPr="009537D1" w:rsidRDefault="00F85FFA" w:rsidP="00F85FFA">
      <w:pPr>
        <w:pStyle w:val="Experiment"/>
        <w:spacing w:before="60"/>
      </w:pPr>
      <w:r w:rsidRPr="000E1077">
        <w:rPr>
          <w:rStyle w:val="Fett"/>
        </w:rPr>
        <w:t>Quelle</w:t>
      </w:r>
      <w:r w:rsidRPr="009537D1">
        <w:t>: Allgemeingut</w:t>
      </w:r>
    </w:p>
    <w:p w14:paraId="3A18B8B6" w14:textId="77777777" w:rsidR="00F85FFA" w:rsidRPr="009537D1" w:rsidRDefault="00F85FFA" w:rsidP="00F85FFA">
      <w:pPr>
        <w:pStyle w:val="Experiment"/>
        <w:spacing w:before="60"/>
      </w:pPr>
      <w:r w:rsidRPr="000E1077">
        <w:rPr>
          <w:rStyle w:val="Fett"/>
        </w:rPr>
        <w:t>Hintergrund</w:t>
      </w:r>
      <w:r w:rsidRPr="009537D1">
        <w:t>: Wichtig ist das Zu- und Überordnen der Werkstoffe:</w:t>
      </w:r>
    </w:p>
    <w:p w14:paraId="6172E0BA" w14:textId="77777777" w:rsidR="00F85FFA" w:rsidRPr="000E1077" w:rsidRDefault="00F85FFA" w:rsidP="00F85FFA">
      <w:pPr>
        <w:pStyle w:val="Liste2Einzug"/>
        <w:spacing w:before="60"/>
      </w:pPr>
      <w:r w:rsidRPr="000E1077">
        <w:t>Metalle: Kupfer, Aluminium, Messing, Stahl</w:t>
      </w:r>
    </w:p>
    <w:p w14:paraId="0F242BC5" w14:textId="77777777" w:rsidR="00F85FFA" w:rsidRPr="000E1077" w:rsidRDefault="00F85FFA" w:rsidP="00F85FFA">
      <w:pPr>
        <w:pStyle w:val="Liste2Einzug"/>
        <w:spacing w:before="60"/>
      </w:pPr>
      <w:r w:rsidRPr="000E1077">
        <w:t>andere Werkstoffe: Kunststoff (Plexiglas)</w:t>
      </w:r>
    </w:p>
    <w:p w14:paraId="79AFE321" w14:textId="77777777" w:rsidR="00F85FFA" w:rsidRPr="000E1077" w:rsidRDefault="00F85FFA" w:rsidP="00F85FFA">
      <w:pPr>
        <w:pStyle w:val="Liste2Einzug"/>
        <w:spacing w:before="60"/>
      </w:pPr>
      <w:r w:rsidRPr="000E1077">
        <w:t>Aluminium und Stahl sind beide silbrig und nur durch ihre Dichte zu unterscheiden.</w:t>
      </w:r>
    </w:p>
    <w:p w14:paraId="6BA95C86" w14:textId="77777777" w:rsidR="00F85FFA" w:rsidRPr="000E1077" w:rsidRDefault="00F85FFA" w:rsidP="00F85FFA">
      <w:pPr>
        <w:pStyle w:val="Liste2Einzug"/>
        <w:spacing w:before="60"/>
      </w:pPr>
      <w:r w:rsidRPr="000E1077">
        <w:t>Bunt-Metalle: Messing und Kupfer</w:t>
      </w:r>
    </w:p>
    <w:p w14:paraId="5B4F847A" w14:textId="77777777" w:rsidR="00F85FFA" w:rsidRPr="000E1077" w:rsidRDefault="00F85FFA" w:rsidP="00F85FFA">
      <w:pPr>
        <w:pStyle w:val="Liste2Einzug"/>
        <w:spacing w:before="60"/>
      </w:pPr>
      <w:r w:rsidRPr="000E1077">
        <w:t>Legierung: Messing ist ein Kupfer-Zink- „Gemisch“ und hat eine gelbliche Farbe.</w:t>
      </w:r>
    </w:p>
    <w:p w14:paraId="149A29A5" w14:textId="77777777" w:rsidR="00F85FFA" w:rsidRPr="009537D1" w:rsidRDefault="00F85FFA" w:rsidP="00F85FFA">
      <w:pPr>
        <w:pStyle w:val="ExperimentEinzug"/>
        <w:spacing w:before="60"/>
      </w:pPr>
      <w:r w:rsidRPr="009537D1">
        <w:t>Plexiglas könnte man leicht mit Mineral-Glas verwechseln. Glas hat eine höhere Dichte (</w:t>
      </w:r>
      <w:r>
        <w:t>2 – 3 </w:t>
      </w:r>
      <m:oMath>
        <m:f>
          <m:fPr>
            <m:type m:val="lin"/>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r w:rsidRPr="009537D1">
        <w:t>). Außerdem müsste es bei Schlag zerspringen, was Plexiglas nicht macht (wird hier nicht ausprobiert!).</w:t>
      </w:r>
    </w:p>
    <w:p w14:paraId="793C52F0" w14:textId="77777777" w:rsidR="00F85FFA" w:rsidRDefault="00F85FFA" w:rsidP="00F85FFA">
      <w:pPr>
        <w:pStyle w:val="ExperimentEinzug"/>
        <w:spacing w:before="60"/>
      </w:pPr>
      <w:r w:rsidRPr="009537D1">
        <w:t>Metalle haben bei gleichem Volumen unterschiedliche Masse.</w:t>
      </w:r>
    </w:p>
    <w:p w14:paraId="1A46C3A4" w14:textId="77777777" w:rsidR="00F85FFA" w:rsidRDefault="00F85FFA" w:rsidP="00F85FFA">
      <w:r>
        <w:br w:type="page"/>
      </w:r>
    </w:p>
    <w:p w14:paraId="7010B54D" w14:textId="77777777" w:rsidR="00F85FFA" w:rsidRPr="009537D1" w:rsidRDefault="00F85FFA" w:rsidP="00F85FFA">
      <w:pPr>
        <w:pStyle w:val="berschrift2"/>
      </w:pPr>
      <w:bookmarkStart w:id="147" w:name="_Toc532893574"/>
      <w:bookmarkStart w:id="148" w:name="_Toc43882583"/>
      <w:bookmarkStart w:id="149" w:name="_Toc67462079"/>
      <w:bookmarkStart w:id="150" w:name="_Toc92035601"/>
      <w:r w:rsidRPr="009537D1">
        <w:lastRenderedPageBreak/>
        <w:t>Bestimmung der Dichte von Cola und Cola light</w:t>
      </w:r>
      <w:bookmarkEnd w:id="147"/>
      <w:bookmarkEnd w:id="148"/>
      <w:bookmarkEnd w:id="149"/>
      <w:bookmarkEnd w:id="150"/>
    </w:p>
    <w:p w14:paraId="4C084A0D" w14:textId="77777777" w:rsidR="00F85FFA" w:rsidRPr="009537D1" w:rsidRDefault="00F85FFA" w:rsidP="00F85FFA">
      <w:pPr>
        <w:pStyle w:val="Experiment"/>
      </w:pPr>
      <w:r w:rsidRPr="000E1077">
        <w:rPr>
          <w:rStyle w:val="Fett"/>
        </w:rPr>
        <w:t>Zeitbedarf</w:t>
      </w:r>
      <w:r w:rsidRPr="009537D1">
        <w:t>: 25 Minuten, Lernende</w:t>
      </w:r>
    </w:p>
    <w:p w14:paraId="750DB0F5" w14:textId="77777777" w:rsidR="00F85FFA" w:rsidRDefault="00F85FFA" w:rsidP="00F85FFA">
      <w:pPr>
        <w:pStyle w:val="Experiment"/>
      </w:pPr>
      <w:r w:rsidRPr="000E1077">
        <w:rPr>
          <w:rStyle w:val="Fett"/>
        </w:rPr>
        <w:t>Kompetenz/Ziel</w:t>
      </w:r>
      <w:r w:rsidRPr="009537D1">
        <w:t>:</w:t>
      </w:r>
    </w:p>
    <w:p w14:paraId="294A97D9" w14:textId="77777777" w:rsidR="00F85FFA" w:rsidRDefault="00F85FFA" w:rsidP="00F85FFA">
      <w:pPr>
        <w:pStyle w:val="ExperimentEinzug"/>
      </w:pPr>
      <w:r w:rsidRPr="000E1077">
        <w:rPr>
          <w:rStyle w:val="Fett"/>
        </w:rPr>
        <w:t>F</w:t>
      </w:r>
      <w:r w:rsidRPr="009537D1">
        <w:t>: Erm</w:t>
      </w:r>
      <w:r>
        <w:t>ittlung der Dichte von Lösungen</w:t>
      </w:r>
    </w:p>
    <w:p w14:paraId="2DB02897" w14:textId="77777777" w:rsidR="00F85FFA" w:rsidRPr="009537D1" w:rsidRDefault="00F85FFA" w:rsidP="00F85FFA">
      <w:pPr>
        <w:pStyle w:val="ExperimentEinzug"/>
      </w:pPr>
      <w:r w:rsidRPr="000E1077">
        <w:rPr>
          <w:rStyle w:val="Fett"/>
        </w:rPr>
        <w:t>E</w:t>
      </w:r>
      <w:r w:rsidRPr="009537D1">
        <w:t>: Experimentelle Unterscheidung verschiedener Getränkesorten.</w:t>
      </w:r>
    </w:p>
    <w:p w14:paraId="5A11EAA4" w14:textId="77777777" w:rsidR="00F85FFA" w:rsidRPr="009537D1" w:rsidRDefault="00F85FFA" w:rsidP="00F85FFA">
      <w:pPr>
        <w:pStyle w:val="Neugier"/>
      </w:pPr>
      <w:r>
        <w:rPr>
          <w:rStyle w:val="Fett"/>
        </w:rPr>
        <w:t>Neugier</w:t>
      </w:r>
      <w:r w:rsidRPr="004126E9">
        <w:t>:</w:t>
      </w:r>
      <w:r>
        <w:t xml:space="preserve"> ???.</w:t>
      </w:r>
    </w:p>
    <w:p w14:paraId="7C6381D9" w14:textId="77777777" w:rsidR="00F85FFA" w:rsidRPr="009537D1" w:rsidRDefault="00F85FFA" w:rsidP="00F85FFA">
      <w:pPr>
        <w:pStyle w:val="Experiment"/>
      </w:pPr>
      <w:r w:rsidRPr="000E1077">
        <w:rPr>
          <w:rStyle w:val="Fett"/>
        </w:rPr>
        <w:t>Vorbereitung</w:t>
      </w:r>
      <w:r w:rsidRPr="009537D1">
        <w:t xml:space="preserve">: </w:t>
      </w:r>
    </w:p>
    <w:p w14:paraId="10794DBB" w14:textId="77777777" w:rsidR="00F85FFA" w:rsidRDefault="00F85FFA" w:rsidP="00F85FFA">
      <w:pPr>
        <w:pStyle w:val="Bilder"/>
        <w:sectPr w:rsidR="00F85FFA" w:rsidSect="00C55464">
          <w:type w:val="continuous"/>
          <w:pgSz w:w="11906" w:h="16838"/>
          <w:pgMar w:top="851" w:right="1134" w:bottom="851" w:left="1134" w:header="284" w:footer="397" w:gutter="0"/>
          <w:cols w:space="708"/>
          <w:docGrid w:linePitch="360"/>
        </w:sectPr>
      </w:pPr>
    </w:p>
    <w:p w14:paraId="18A7C7FE" w14:textId="77777777" w:rsidR="00F85FFA" w:rsidRPr="009537D1" w:rsidRDefault="00F85FFA" w:rsidP="00F85FFA">
      <w:pPr>
        <w:pStyle w:val="Bilder"/>
      </w:pPr>
      <w:r w:rsidRPr="009537D1">
        <w:rPr>
          <w:lang w:eastAsia="de-DE"/>
        </w:rPr>
        <w:drawing>
          <wp:inline distT="0" distB="0" distL="0" distR="0" wp14:anchorId="49055A60" wp14:editId="6D68F561">
            <wp:extent cx="878400" cy="1440000"/>
            <wp:effectExtent l="0" t="0" r="0" b="8255"/>
            <wp:docPr id="1137" name="Grafik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878400" cy="1440000"/>
                    </a:xfrm>
                    <a:prstGeom prst="rect">
                      <a:avLst/>
                    </a:prstGeom>
                    <a:noFill/>
                  </pic:spPr>
                </pic:pic>
              </a:graphicData>
            </a:graphic>
          </wp:inline>
        </w:drawing>
      </w:r>
    </w:p>
    <w:p w14:paraId="77B01291" w14:textId="77777777" w:rsidR="00F85FFA" w:rsidRPr="009537D1" w:rsidRDefault="00F85FFA" w:rsidP="00F85FFA">
      <w:pPr>
        <w:pStyle w:val="EXVorbEinzug"/>
        <w:spacing w:before="600"/>
      </w:pPr>
      <w:r w:rsidRPr="009537D1">
        <w:t>Je Gruppe 100 mL der beiden Cola-Sorten genau abmessen und ca. 15 Minuten lang auf 80°C erhitzen, um das Kohlendioxid vollständig auszutreiben. Abkühlen lassen und bei ca. 20°C das verdampfte Wasser-Volumen wieder mit VE-Wasser ergänzen. Für die Spindel-Messung hängt das benötigte Volumen von der zur Verfügung stehenden Spindel-Länge ab.</w:t>
      </w:r>
    </w:p>
    <w:p w14:paraId="38C546D4" w14:textId="77777777" w:rsidR="00F85FFA" w:rsidRDefault="00F85FFA" w:rsidP="00F85FFA">
      <w:pPr>
        <w:pStyle w:val="Experiment"/>
        <w:rPr>
          <w:rStyle w:val="Fett"/>
        </w:rPr>
        <w:sectPr w:rsidR="00F85FFA" w:rsidSect="000E1077">
          <w:type w:val="continuous"/>
          <w:pgSz w:w="11906" w:h="16838"/>
          <w:pgMar w:top="851" w:right="1134" w:bottom="851" w:left="1134" w:header="284" w:footer="397" w:gutter="0"/>
          <w:cols w:num="2" w:space="709" w:equalWidth="0">
            <w:col w:w="1418" w:space="709"/>
            <w:col w:w="7511"/>
          </w:cols>
          <w:docGrid w:linePitch="360"/>
        </w:sectPr>
      </w:pPr>
    </w:p>
    <w:p w14:paraId="033AFA20" w14:textId="77777777" w:rsidR="00F85FFA" w:rsidRPr="009537D1" w:rsidRDefault="00F85FFA" w:rsidP="00F85FFA">
      <w:pPr>
        <w:pStyle w:val="Experiment"/>
      </w:pPr>
      <w:r w:rsidRPr="000E1077">
        <w:rPr>
          <w:rStyle w:val="Fett"/>
        </w:rPr>
        <w:t>Material</w:t>
      </w:r>
      <w:r w:rsidRPr="009537D1">
        <w:t>:</w:t>
      </w:r>
    </w:p>
    <w:p w14:paraId="089A5F91" w14:textId="77777777" w:rsidR="00F85FFA" w:rsidRDefault="00F85FFA" w:rsidP="00F85FFA">
      <w:pPr>
        <w:pStyle w:val="Liste1"/>
        <w:rPr>
          <w:rStyle w:val="Fett"/>
        </w:rPr>
        <w:sectPr w:rsidR="00F85FFA" w:rsidSect="00C55464">
          <w:type w:val="continuous"/>
          <w:pgSz w:w="11906" w:h="16838"/>
          <w:pgMar w:top="851" w:right="1134" w:bottom="851" w:left="1134" w:header="284" w:footer="397" w:gutter="0"/>
          <w:cols w:space="708"/>
          <w:docGrid w:linePitch="360"/>
        </w:sectPr>
      </w:pPr>
    </w:p>
    <w:p w14:paraId="2550EB29" w14:textId="77777777" w:rsidR="00F85FFA" w:rsidRPr="000E1077" w:rsidRDefault="00F85FFA" w:rsidP="00F85FFA">
      <w:pPr>
        <w:pStyle w:val="Liste1"/>
        <w:rPr>
          <w:rStyle w:val="Fett"/>
        </w:rPr>
      </w:pPr>
      <w:r w:rsidRPr="000E1077">
        <w:rPr>
          <w:rStyle w:val="Fett"/>
        </w:rPr>
        <w:t>Brenner, Feuerzeug</w:t>
      </w:r>
    </w:p>
    <w:p w14:paraId="2C5A582E" w14:textId="77777777" w:rsidR="00F85FFA" w:rsidRPr="000E1077" w:rsidRDefault="00F85FFA" w:rsidP="00F85FFA">
      <w:pPr>
        <w:pStyle w:val="Liste1"/>
        <w:rPr>
          <w:rStyle w:val="Fett"/>
        </w:rPr>
      </w:pPr>
      <w:r w:rsidRPr="009510FC">
        <w:rPr>
          <w:rStyle w:val="Fett"/>
          <w:lang w:eastAsia="de-DE"/>
        </w:rPr>
        <w:t>Dreibein</w:t>
      </w:r>
      <w:r w:rsidRPr="000E1077">
        <w:rPr>
          <w:rStyle w:val="Fett"/>
        </w:rPr>
        <w:t xml:space="preserve">, </w:t>
      </w:r>
      <w:r w:rsidRPr="009510FC">
        <w:rPr>
          <w:rStyle w:val="Fett"/>
          <w:lang w:eastAsia="de-DE"/>
        </w:rPr>
        <w:t>Drahtnetz</w:t>
      </w:r>
    </w:p>
    <w:p w14:paraId="20F5B491" w14:textId="77777777" w:rsidR="00F85FFA" w:rsidRPr="000E1077" w:rsidRDefault="00F85FFA" w:rsidP="00F85FFA">
      <w:pPr>
        <w:pStyle w:val="Liste1"/>
        <w:rPr>
          <w:rStyle w:val="Fett"/>
        </w:rPr>
      </w:pPr>
      <w:r w:rsidRPr="000E1077">
        <w:rPr>
          <w:rStyle w:val="Fett"/>
        </w:rPr>
        <w:t xml:space="preserve">Stativ, Muffe, </w:t>
      </w:r>
      <w:r>
        <w:rPr>
          <w:rStyle w:val="Fett"/>
        </w:rPr>
        <w:t>Klemme</w:t>
      </w:r>
    </w:p>
    <w:p w14:paraId="0D1CE453" w14:textId="77777777" w:rsidR="00F85FFA" w:rsidRPr="000E1077" w:rsidRDefault="00F85FFA" w:rsidP="00F85FFA">
      <w:pPr>
        <w:pStyle w:val="Liste1"/>
        <w:rPr>
          <w:rStyle w:val="Fett"/>
        </w:rPr>
      </w:pPr>
      <w:r w:rsidRPr="000E1077">
        <w:rPr>
          <w:rStyle w:val="Fett"/>
        </w:rPr>
        <w:t>Becherglas, 250 mL</w:t>
      </w:r>
    </w:p>
    <w:p w14:paraId="2870047B" w14:textId="77777777" w:rsidR="00F85FFA" w:rsidRPr="000E1077" w:rsidRDefault="00F85FFA" w:rsidP="00F85FFA">
      <w:pPr>
        <w:pStyle w:val="Liste1"/>
        <w:rPr>
          <w:rStyle w:val="Fett"/>
        </w:rPr>
      </w:pPr>
      <w:r>
        <w:rPr>
          <w:rStyle w:val="Fett"/>
        </w:rPr>
        <w:t>Messzylinder</w:t>
      </w:r>
      <w:r w:rsidRPr="000E1077">
        <w:rPr>
          <w:rStyle w:val="Fett"/>
        </w:rPr>
        <w:t>, 100 mL</w:t>
      </w:r>
    </w:p>
    <w:p w14:paraId="6C68A6FA" w14:textId="77777777" w:rsidR="00F85FFA" w:rsidRPr="000E1077" w:rsidRDefault="00F85FFA" w:rsidP="00F85FFA">
      <w:pPr>
        <w:pStyle w:val="Liste1"/>
        <w:rPr>
          <w:rStyle w:val="Fett"/>
        </w:rPr>
      </w:pPr>
      <w:r w:rsidRPr="000E1077">
        <w:rPr>
          <w:rStyle w:val="Fett"/>
        </w:rPr>
        <w:t>Waage</w:t>
      </w:r>
    </w:p>
    <w:p w14:paraId="05DAC789" w14:textId="77777777" w:rsidR="00F85FFA" w:rsidRPr="000E1077" w:rsidRDefault="00F85FFA" w:rsidP="00F85FFA">
      <w:pPr>
        <w:pStyle w:val="Liste1"/>
        <w:rPr>
          <w:rStyle w:val="Fett"/>
        </w:rPr>
      </w:pPr>
      <w:r w:rsidRPr="009510FC">
        <w:rPr>
          <w:rStyle w:val="Fett"/>
          <w:lang w:eastAsia="de-DE"/>
        </w:rPr>
        <w:t>Thermometer, -10°C</w:t>
      </w:r>
      <w:r w:rsidRPr="006B43E9">
        <w:rPr>
          <w:rStyle w:val="Fett"/>
        </w:rPr>
        <w:t>/</w:t>
      </w:r>
      <w:r w:rsidRPr="009510FC">
        <w:rPr>
          <w:rStyle w:val="Fett"/>
          <w:lang w:eastAsia="de-DE"/>
        </w:rPr>
        <w:t>150°C</w:t>
      </w:r>
    </w:p>
    <w:p w14:paraId="352594A2" w14:textId="77777777" w:rsidR="00F85FFA" w:rsidRPr="009537D1" w:rsidRDefault="00F85FFA" w:rsidP="00F85FFA">
      <w:pPr>
        <w:pStyle w:val="Liste1"/>
      </w:pPr>
      <w:r w:rsidRPr="003E20D0">
        <w:t>Dichte-Spindel, Aräometer,</w:t>
      </w:r>
      <w:r>
        <w:br/>
      </w:r>
      <w:r w:rsidRPr="003E20D0">
        <w:t>1,000-2,000</w:t>
      </w:r>
      <w:r>
        <w:t> </w:t>
      </w:r>
      <w:r w:rsidRPr="003E20D0">
        <w:t>g/</w:t>
      </w:r>
      <m:oMath>
        <m:sSup>
          <m:sSupPr>
            <m:ctrlPr>
              <w:rPr>
                <w:rFonts w:ascii="Cambria Math" w:hAnsi="Cambria Math" w:cstheme="minorHAnsi"/>
                <w:i/>
              </w:rPr>
            </m:ctrlPr>
          </m:sSupPr>
          <m:e>
            <m:r>
              <m:rPr>
                <m:nor/>
              </m:rPr>
              <w:rPr>
                <w:rFonts w:cstheme="minorHAnsi"/>
              </w:rPr>
              <m:t>cm</m:t>
            </m:r>
          </m:e>
          <m:sup>
            <m:r>
              <m:rPr>
                <m:nor/>
              </m:rPr>
              <w:rPr>
                <w:rFonts w:cstheme="minorHAnsi"/>
              </w:rPr>
              <m:t>3</m:t>
            </m:r>
          </m:sup>
        </m:sSup>
      </m:oMath>
    </w:p>
    <w:p w14:paraId="7DC3D7B9" w14:textId="77777777" w:rsidR="00F85FFA" w:rsidRPr="009537D1" w:rsidRDefault="00F85FFA" w:rsidP="00F85FFA">
      <w:pPr>
        <w:pStyle w:val="Liste1"/>
      </w:pPr>
      <w:r w:rsidRPr="00B63151">
        <w:t>Standzylinder, V=</w:t>
      </w:r>
      <w:r>
        <w:t> </w:t>
      </w:r>
      <w:r w:rsidRPr="00B63151">
        <w:t>500</w:t>
      </w:r>
      <w:r>
        <w:t> </w:t>
      </w:r>
      <w:r w:rsidRPr="00B63151">
        <w:t>mL</w:t>
      </w:r>
    </w:p>
    <w:p w14:paraId="5D37E258" w14:textId="77777777" w:rsidR="00F85FFA" w:rsidRDefault="00F85FFA" w:rsidP="00F85FFA">
      <w:pPr>
        <w:pStyle w:val="Experiment"/>
        <w:rPr>
          <w:rStyle w:val="Fett"/>
        </w:rPr>
        <w:sectPr w:rsidR="00F85FFA" w:rsidSect="000E1077">
          <w:type w:val="continuous"/>
          <w:pgSz w:w="11906" w:h="16838"/>
          <w:pgMar w:top="851" w:right="1134" w:bottom="851" w:left="1134" w:header="284" w:footer="397" w:gutter="0"/>
          <w:cols w:num="2" w:space="708"/>
          <w:docGrid w:linePitch="360"/>
        </w:sectPr>
      </w:pPr>
    </w:p>
    <w:p w14:paraId="43F339D6" w14:textId="77777777" w:rsidR="00F85FFA" w:rsidRPr="009537D1" w:rsidRDefault="00F85FFA" w:rsidP="00F85FFA">
      <w:pPr>
        <w:pStyle w:val="Experiment"/>
      </w:pPr>
      <w:r w:rsidRPr="000E1077">
        <w:rPr>
          <w:rStyle w:val="Fett"/>
        </w:rPr>
        <w:t>Chemikalien</w:t>
      </w:r>
      <w:r w:rsidRPr="009537D1">
        <w:t>:</w:t>
      </w:r>
    </w:p>
    <w:p w14:paraId="64FEA7D9" w14:textId="77777777" w:rsidR="00F85FFA" w:rsidRDefault="00F85FFA" w:rsidP="00F85FFA">
      <w:pPr>
        <w:pStyle w:val="Listenabsatz"/>
        <w:sectPr w:rsidR="00F85FFA" w:rsidSect="00C55464">
          <w:type w:val="continuous"/>
          <w:pgSz w:w="11906" w:h="16838"/>
          <w:pgMar w:top="851" w:right="1134" w:bottom="851" w:left="1134" w:header="284" w:footer="397" w:gutter="0"/>
          <w:cols w:space="708"/>
          <w:docGrid w:linePitch="360"/>
        </w:sectPr>
      </w:pPr>
    </w:p>
    <w:p w14:paraId="187A1942" w14:textId="77777777" w:rsidR="00F85FFA" w:rsidRPr="009537D1" w:rsidRDefault="00F85FFA" w:rsidP="00F85FFA">
      <w:pPr>
        <w:pStyle w:val="ListeLM"/>
      </w:pPr>
      <w:r w:rsidRPr="009537D1">
        <w:t>Coca-Cola</w:t>
      </w:r>
    </w:p>
    <w:p w14:paraId="1F27C242" w14:textId="77777777" w:rsidR="00F85FFA" w:rsidRPr="009537D1" w:rsidRDefault="00F85FFA" w:rsidP="00F85FFA">
      <w:pPr>
        <w:pStyle w:val="ListeLM"/>
      </w:pPr>
      <w:r w:rsidRPr="009537D1">
        <w:t>Coca-Cola light</w:t>
      </w:r>
    </w:p>
    <w:p w14:paraId="53542A2E" w14:textId="77777777" w:rsidR="00F85FFA" w:rsidRPr="009537D1" w:rsidRDefault="00F85FFA" w:rsidP="00F85FFA">
      <w:pPr>
        <w:pStyle w:val="FRot"/>
        <w:numPr>
          <w:ilvl w:val="2"/>
          <w:numId w:val="5"/>
        </w:numPr>
      </w:pPr>
      <w:r w:rsidRPr="009537D1">
        <w:t>VE-Wasser</w:t>
      </w:r>
    </w:p>
    <w:p w14:paraId="5EE2F622" w14:textId="77777777" w:rsidR="00F85FFA" w:rsidRDefault="00F85FFA" w:rsidP="00F85FFA">
      <w:pPr>
        <w:pStyle w:val="Experiment"/>
        <w:rPr>
          <w:rStyle w:val="Fett"/>
        </w:rPr>
        <w:sectPr w:rsidR="00F85FFA" w:rsidSect="000E1077">
          <w:type w:val="continuous"/>
          <w:pgSz w:w="11906" w:h="16838"/>
          <w:pgMar w:top="851" w:right="1134" w:bottom="851" w:left="1134" w:header="284" w:footer="397" w:gutter="0"/>
          <w:cols w:num="2" w:space="708"/>
          <w:docGrid w:linePitch="360"/>
        </w:sectPr>
      </w:pPr>
    </w:p>
    <w:p w14:paraId="440964DF" w14:textId="77777777" w:rsidR="00F85FFA" w:rsidRPr="009537D1" w:rsidRDefault="00F85FFA" w:rsidP="00F85FFA">
      <w:pPr>
        <w:pStyle w:val="Experiment"/>
      </w:pPr>
      <w:r w:rsidRPr="000E1077">
        <w:rPr>
          <w:rStyle w:val="Fett"/>
        </w:rPr>
        <w:t>Durchführung 1</w:t>
      </w:r>
      <w:r w:rsidRPr="009537D1">
        <w:t xml:space="preserve"> (Aräometer): Der Zylinder sollte in seiner Höhe dem Aräometer angepasst sein. Von den beiden Cola-Sorten wird mittels Aräometer die Dichte gemessen.</w:t>
      </w:r>
    </w:p>
    <w:p w14:paraId="376F95C8" w14:textId="77777777" w:rsidR="00F85FFA" w:rsidRPr="009537D1" w:rsidRDefault="00F85FFA" w:rsidP="00F85FFA">
      <w:pPr>
        <w:pStyle w:val="Experiment"/>
      </w:pPr>
      <w:r w:rsidRPr="000E1077">
        <w:rPr>
          <w:rStyle w:val="Fett"/>
        </w:rPr>
        <w:t>Durchführung 2</w:t>
      </w:r>
      <w:r w:rsidRPr="009537D1">
        <w:t>: (über m und V)</w:t>
      </w:r>
    </w:p>
    <w:p w14:paraId="4ED1DA2B" w14:textId="77777777" w:rsidR="00F85FFA" w:rsidRPr="009537D1" w:rsidRDefault="00F85FFA" w:rsidP="00F85FFA">
      <w:pPr>
        <w:pStyle w:val="Experiment"/>
      </w:pPr>
      <w:r w:rsidRPr="009537D1">
        <w:t xml:space="preserve">Der </w:t>
      </w:r>
      <w:r>
        <w:t>Messzylinder</w:t>
      </w:r>
      <w:r w:rsidRPr="009537D1">
        <w:t xml:space="preserve"> 100 mL wird leer genau abgewogen:</w:t>
      </w:r>
    </w:p>
    <w:p w14:paraId="63AB8C85" w14:textId="77777777" w:rsidR="00F85FFA" w:rsidRPr="005D7B44" w:rsidRDefault="00D4046B" w:rsidP="00F85FFA">
      <w:pPr>
        <w:pStyle w:val="Formeln"/>
      </w:pPr>
      <m:oMathPara>
        <m:oMathParaPr>
          <m:jc m:val="center"/>
        </m:oMathParaPr>
        <m:oMath>
          <m:sSub>
            <m:sSubPr>
              <m:ctrlPr>
                <w:rPr>
                  <w:rFonts w:ascii="Cambria Math" w:hAnsi="Cambria Math"/>
                </w:rPr>
              </m:ctrlPr>
            </m:sSubPr>
            <m:e>
              <m:r>
                <m:rPr>
                  <m:nor/>
                </m:rPr>
                <m:t>m</m:t>
              </m:r>
            </m:e>
            <m:sub>
              <m:r>
                <m:rPr>
                  <m:nor/>
                </m:rPr>
                <m:t>Mz</m:t>
              </m:r>
            </m:sub>
          </m:sSub>
          <m:r>
            <m:rPr>
              <m:nor/>
            </m:rPr>
            <m:t xml:space="preserve"> = ..,.. g</m:t>
          </m:r>
        </m:oMath>
      </m:oMathPara>
    </w:p>
    <w:p w14:paraId="473AAF8B" w14:textId="77777777" w:rsidR="00F85FFA" w:rsidRPr="009537D1" w:rsidRDefault="00F85FFA" w:rsidP="00F85FFA">
      <w:pPr>
        <w:pStyle w:val="Experiment"/>
      </w:pPr>
      <w:r w:rsidRPr="009537D1">
        <w:t xml:space="preserve">Der </w:t>
      </w:r>
      <w:r>
        <w:t>Messzylinder</w:t>
      </w:r>
      <w:r w:rsidRPr="009537D1">
        <w:t xml:space="preserve"> wird mit Cola genau abgewogen:</w:t>
      </w:r>
    </w:p>
    <w:p w14:paraId="316D508C" w14:textId="77777777" w:rsidR="00F85FFA" w:rsidRPr="005D7B44" w:rsidRDefault="00D4046B" w:rsidP="00F85FFA">
      <w:pPr>
        <w:pStyle w:val="Formeln"/>
      </w:pPr>
      <m:oMathPara>
        <m:oMathParaPr>
          <m:jc m:val="center"/>
        </m:oMathParaPr>
        <m:oMath>
          <m:sSub>
            <m:sSubPr>
              <m:ctrlPr>
                <w:rPr>
                  <w:rFonts w:ascii="Cambria Math" w:hAnsi="Cambria Math"/>
                </w:rPr>
              </m:ctrlPr>
            </m:sSubPr>
            <m:e>
              <m:r>
                <m:rPr>
                  <m:nor/>
                </m:rPr>
                <m:t>m</m:t>
              </m:r>
            </m:e>
            <m:sub>
              <m:r>
                <m:rPr>
                  <m:nor/>
                </m:rPr>
                <m:t>Mcc</m:t>
              </m:r>
            </m:sub>
          </m:sSub>
          <m:r>
            <m:rPr>
              <m:nor/>
            </m:rPr>
            <m:t xml:space="preserve"> = ..,.. g</m:t>
          </m:r>
        </m:oMath>
      </m:oMathPara>
    </w:p>
    <w:p w14:paraId="49B7D7A9" w14:textId="77777777" w:rsidR="00F85FFA" w:rsidRPr="009537D1" w:rsidRDefault="00F85FFA" w:rsidP="00F85FFA">
      <w:pPr>
        <w:pStyle w:val="Experiment"/>
      </w:pPr>
      <w:r>
        <w:t>Messzylinder</w:t>
      </w:r>
      <w:r w:rsidRPr="009537D1">
        <w:t xml:space="preserve"> spülen und im Trocken-</w:t>
      </w:r>
      <w:r>
        <w:t>S</w:t>
      </w:r>
      <w:r w:rsidRPr="009537D1">
        <w:t>chrank trocknen, dann Prozedur für Cola light wiederholen:</w:t>
      </w:r>
    </w:p>
    <w:p w14:paraId="2CD94F34" w14:textId="77777777" w:rsidR="00F85FFA" w:rsidRPr="005D7B44" w:rsidRDefault="00D4046B" w:rsidP="00F85FFA">
      <w:pPr>
        <w:pStyle w:val="Formeln"/>
      </w:pPr>
      <m:oMathPara>
        <m:oMathParaPr>
          <m:jc m:val="center"/>
        </m:oMathParaPr>
        <m:oMath>
          <m:sSub>
            <m:sSubPr>
              <m:ctrlPr>
                <w:rPr>
                  <w:rFonts w:ascii="Cambria Math" w:hAnsi="Cambria Math"/>
                </w:rPr>
              </m:ctrlPr>
            </m:sSubPr>
            <m:e>
              <m:r>
                <m:rPr>
                  <m:nor/>
                </m:rPr>
                <m:t>m</m:t>
              </m:r>
            </m:e>
            <m:sub>
              <m:r>
                <m:rPr>
                  <m:nor/>
                </m:rPr>
                <m:t>Mz</m:t>
              </m:r>
            </m:sub>
          </m:sSub>
          <m:r>
            <m:rPr>
              <m:nor/>
            </m:rPr>
            <m:t xml:space="preserve"> = ..,.. g</m:t>
          </m:r>
        </m:oMath>
      </m:oMathPara>
    </w:p>
    <w:p w14:paraId="27C04B71" w14:textId="77777777" w:rsidR="00F85FFA" w:rsidRPr="005D7B44" w:rsidRDefault="00D4046B" w:rsidP="00F85FFA">
      <w:pPr>
        <w:pStyle w:val="Formeln"/>
      </w:pPr>
      <m:oMathPara>
        <m:oMathParaPr>
          <m:jc m:val="center"/>
        </m:oMathParaPr>
        <m:oMath>
          <m:sSub>
            <m:sSubPr>
              <m:ctrlPr>
                <w:rPr>
                  <w:rFonts w:ascii="Cambria Math" w:hAnsi="Cambria Math"/>
                </w:rPr>
              </m:ctrlPr>
            </m:sSubPr>
            <m:e>
              <m:r>
                <m:rPr>
                  <m:nor/>
                </m:rPr>
                <m:t>m</m:t>
              </m:r>
            </m:e>
            <m:sub>
              <m:r>
                <m:rPr>
                  <m:nor/>
                </m:rPr>
                <m:t>Mcl</m:t>
              </m:r>
            </m:sub>
          </m:sSub>
          <m:r>
            <m:rPr>
              <m:nor/>
            </m:rPr>
            <m:t xml:space="preserve"> = ..,.. g</m:t>
          </m:r>
        </m:oMath>
      </m:oMathPara>
    </w:p>
    <w:p w14:paraId="171B07D1" w14:textId="77777777" w:rsidR="00F85FFA" w:rsidRPr="009537D1" w:rsidRDefault="00F85FFA" w:rsidP="00F85FFA">
      <w:pPr>
        <w:pStyle w:val="Experiment"/>
      </w:pPr>
      <w:r w:rsidRPr="000E1077">
        <w:rPr>
          <w:rStyle w:val="Fett"/>
        </w:rPr>
        <w:t>Entsorgung</w:t>
      </w:r>
      <w:r w:rsidRPr="009537D1">
        <w:t xml:space="preserve">: </w:t>
      </w:r>
      <w:r w:rsidRPr="000E1077">
        <w:rPr>
          <w:rStyle w:val="EntsorgungZchn"/>
        </w:rPr>
        <w:t>E1</w:t>
      </w:r>
    </w:p>
    <w:p w14:paraId="0307A7A2" w14:textId="77777777" w:rsidR="00F85FFA" w:rsidRPr="009537D1" w:rsidRDefault="00F85FFA" w:rsidP="00F85FFA">
      <w:pPr>
        <w:pStyle w:val="Experiment"/>
      </w:pPr>
      <w:r w:rsidRPr="000E1077">
        <w:rPr>
          <w:rStyle w:val="Fett"/>
        </w:rPr>
        <w:lastRenderedPageBreak/>
        <w:t>Quelle</w:t>
      </w:r>
      <w:r w:rsidRPr="009537D1">
        <w:t>:</w:t>
      </w:r>
      <w:r>
        <w:t xml:space="preserve"> </w:t>
      </w:r>
      <w:r w:rsidRPr="009537D1">
        <w:t>Didaktik der Chemie, Universität Bayreuth</w:t>
      </w:r>
    </w:p>
    <w:p w14:paraId="57B6A8FF" w14:textId="77777777" w:rsidR="00F85FFA" w:rsidRPr="009537D1" w:rsidRDefault="00F85FFA" w:rsidP="00F85FFA">
      <w:pPr>
        <w:pStyle w:val="Experiment"/>
      </w:pPr>
      <w:r w:rsidRPr="000E1077">
        <w:rPr>
          <w:rStyle w:val="Fett"/>
        </w:rPr>
        <w:t>Hintergrund</w:t>
      </w:r>
      <w:r w:rsidRPr="009537D1">
        <w:t>:</w:t>
      </w:r>
    </w:p>
    <w:p w14:paraId="157E32DB" w14:textId="77777777" w:rsidR="00F85FFA" w:rsidRPr="009537D1" w:rsidRDefault="00F85FFA" w:rsidP="00F85FFA">
      <w:pPr>
        <w:pStyle w:val="ExperimentEinzug"/>
      </w:pPr>
      <w:r w:rsidRPr="009537D1">
        <w:t xml:space="preserve">Literatur: </w:t>
      </w:r>
      <w:bookmarkStart w:id="151" w:name="_Hlk76636627"/>
      <w:r w:rsidRPr="009537D1">
        <w:t>ρ</w:t>
      </w:r>
      <w:bookmarkEnd w:id="151"/>
      <w:r>
        <w:t>(Cola)= </w:t>
      </w:r>
      <w:r w:rsidRPr="009537D1">
        <w:t>1,0389 </w:t>
      </w:r>
      <m:oMath>
        <m:f>
          <m:fPr>
            <m:type m:val="lin"/>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r>
        <w:t>, ρ(Cola light)= </w:t>
      </w:r>
      <w:r w:rsidRPr="009537D1">
        <w:t>0,890 </w:t>
      </w:r>
      <m:oMath>
        <m:f>
          <m:fPr>
            <m:type m:val="lin"/>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p>
    <w:p w14:paraId="2571BB79" w14:textId="77777777" w:rsidR="00F85FFA" w:rsidRPr="009537D1" w:rsidRDefault="00F85FFA" w:rsidP="00F85FFA">
      <w:pPr>
        <w:pStyle w:val="ExperimentEinzug"/>
      </w:pPr>
      <w:r w:rsidRPr="009537D1">
        <w:t>Literatur: ρ(Wasser) bei 20°C: 0,9982 </w:t>
      </w:r>
      <m:oMath>
        <m:f>
          <m:fPr>
            <m:type m:val="lin"/>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p>
    <w:p w14:paraId="1731E87A" w14:textId="77777777" w:rsidR="00F85FFA" w:rsidRPr="009537D1" w:rsidRDefault="00F85FFA" w:rsidP="00F85FFA">
      <w:pPr>
        <w:pStyle w:val="Experiment"/>
      </w:pPr>
      <w:r w:rsidRPr="000E1077">
        <w:rPr>
          <w:rStyle w:val="Fett"/>
        </w:rPr>
        <w:t>Zusammensetzung Cola</w:t>
      </w:r>
      <w:r w:rsidRPr="009537D1">
        <w:t>:</w:t>
      </w:r>
    </w:p>
    <w:p w14:paraId="70B049CA" w14:textId="77777777" w:rsidR="00F85FFA" w:rsidRPr="009537D1" w:rsidRDefault="00F85FFA" w:rsidP="00F85FFA">
      <w:pPr>
        <w:pStyle w:val="Liste2Einzug"/>
      </w:pPr>
      <w:r w:rsidRPr="009537D1">
        <w:t>w(</w:t>
      </w:r>
      <m:oMath>
        <m:sSub>
          <m:sSubPr>
            <m:ctrlPr>
              <w:rPr>
                <w:rFonts w:ascii="Cambria Math" w:hAnsi="Cambria Math" w:cstheme="minorHAnsi"/>
                <w:i/>
              </w:rPr>
            </m:ctrlPr>
          </m:sSubPr>
          <m:e>
            <m:r>
              <m:rPr>
                <m:nor/>
              </m:rPr>
              <w:rPr>
                <w:rFonts w:cstheme="minorHAnsi"/>
              </w:rPr>
              <m:t>H</m:t>
            </m:r>
          </m:e>
          <m:sub>
            <m:r>
              <m:rPr>
                <m:nor/>
              </m:rPr>
              <w:rPr>
                <w:rFonts w:cstheme="minorHAnsi"/>
              </w:rPr>
              <m:t>2</m:t>
            </m:r>
          </m:sub>
        </m:sSub>
        <m:r>
          <m:rPr>
            <m:nor/>
          </m:rPr>
          <w:rPr>
            <w:rFonts w:cstheme="minorHAnsi"/>
          </w:rPr>
          <m:t>O</m:t>
        </m:r>
      </m:oMath>
      <w:r w:rsidRPr="009537D1">
        <w:t>)= 88%</w:t>
      </w:r>
    </w:p>
    <w:p w14:paraId="360BB070" w14:textId="77777777" w:rsidR="00F85FFA" w:rsidRPr="009537D1" w:rsidRDefault="00F85FFA" w:rsidP="00F85FFA">
      <w:pPr>
        <w:pStyle w:val="Liste2Einzug"/>
      </w:pPr>
      <w:r w:rsidRPr="009537D1">
        <w:t>w(Zucker)= 10,6%</w:t>
      </w:r>
    </w:p>
    <w:p w14:paraId="797C7B72" w14:textId="77777777" w:rsidR="00F85FFA" w:rsidRPr="009537D1" w:rsidRDefault="00F85FFA" w:rsidP="00F85FFA">
      <w:pPr>
        <w:pStyle w:val="Liste2Einzug"/>
      </w:pPr>
      <w:r w:rsidRPr="009537D1">
        <w:t>w(Zitronensäure)= 0,3%</w:t>
      </w:r>
    </w:p>
    <w:p w14:paraId="3798BE8C" w14:textId="77777777" w:rsidR="00F85FFA" w:rsidRPr="009537D1" w:rsidRDefault="00F85FFA" w:rsidP="00F85FFA">
      <w:pPr>
        <w:pStyle w:val="Liste2Einzug"/>
      </w:pPr>
      <w:r w:rsidRPr="009537D1">
        <w:t>w(</w:t>
      </w:r>
      <m:oMath>
        <m:sSub>
          <m:sSubPr>
            <m:ctrlPr>
              <w:rPr>
                <w:rFonts w:ascii="Cambria Math" w:hAnsi="Cambria Math" w:cstheme="minorHAnsi"/>
                <w:i/>
              </w:rPr>
            </m:ctrlPr>
          </m:sSubPr>
          <m:e>
            <m:r>
              <m:rPr>
                <m:nor/>
              </m:rPr>
              <w:rPr>
                <w:rFonts w:cstheme="minorHAnsi"/>
              </w:rPr>
              <m:t>H</m:t>
            </m:r>
          </m:e>
          <m:sub>
            <m:r>
              <m:rPr>
                <m:nor/>
              </m:rPr>
              <w:rPr>
                <w:rFonts w:cstheme="minorHAnsi"/>
              </w:rPr>
              <m:t>3</m:t>
            </m:r>
          </m:sub>
        </m:sSub>
        <m:sSub>
          <m:sSubPr>
            <m:ctrlPr>
              <w:rPr>
                <w:rFonts w:ascii="Cambria Math" w:hAnsi="Cambria Math" w:cstheme="minorHAnsi"/>
                <w:i/>
              </w:rPr>
            </m:ctrlPr>
          </m:sSubPr>
          <m:e>
            <m:r>
              <m:rPr>
                <m:nor/>
              </m:rPr>
              <w:rPr>
                <w:rFonts w:cstheme="minorHAnsi"/>
              </w:rPr>
              <m:t>PO</m:t>
            </m:r>
          </m:e>
          <m:sub>
            <m:r>
              <m:rPr>
                <m:nor/>
              </m:rPr>
              <w:rPr>
                <w:rFonts w:cstheme="minorHAnsi"/>
              </w:rPr>
              <m:t>4</m:t>
            </m:r>
          </m:sub>
        </m:sSub>
      </m:oMath>
      <w:r w:rsidRPr="009537D1">
        <w:t>)= 0,06%</w:t>
      </w:r>
    </w:p>
    <w:p w14:paraId="79D2DDB1" w14:textId="77777777" w:rsidR="00F85FFA" w:rsidRPr="009537D1" w:rsidRDefault="00F85FFA" w:rsidP="00F85FFA">
      <w:pPr>
        <w:pStyle w:val="Liste2Einzug"/>
      </w:pPr>
      <w:r w:rsidRPr="009537D1">
        <w:t>w(Coffein)= 0,02%</w:t>
      </w:r>
    </w:p>
    <w:p w14:paraId="298FD187" w14:textId="77777777" w:rsidR="00F85FFA" w:rsidRPr="009537D1" w:rsidRDefault="00F85FFA" w:rsidP="00F85FFA">
      <w:pPr>
        <w:pStyle w:val="Liste2Einzug"/>
      </w:pPr>
      <w:r w:rsidRPr="009537D1">
        <w:t>w(Aromen)= 0,018%</w:t>
      </w:r>
    </w:p>
    <w:p w14:paraId="0D65F632" w14:textId="77777777" w:rsidR="00F85FFA" w:rsidRPr="009537D1" w:rsidRDefault="00F85FFA" w:rsidP="00F85FFA">
      <w:pPr>
        <w:pStyle w:val="ExperimentEinzug"/>
      </w:pPr>
      <w:r w:rsidRPr="009537D1">
        <w:t>Geheimformel „7X“ (Aromastoff-Mischung ätherischer Öle von Limone, Orange, Muskat, Zimt, Neroli, Koriander, Alkohol), E150 (Zuckercouleur)</w:t>
      </w:r>
    </w:p>
    <w:p w14:paraId="1BA2A0F3" w14:textId="77777777" w:rsidR="00F85FFA" w:rsidRDefault="00F85FFA" w:rsidP="00F85FFA">
      <w:pPr>
        <w:spacing w:before="0"/>
        <w:jc w:val="left"/>
      </w:pPr>
      <w:bookmarkStart w:id="152" w:name="_Toc532893575"/>
      <w:bookmarkStart w:id="153" w:name="_Toc43882584"/>
      <w:bookmarkStart w:id="154" w:name="_Toc67462080"/>
      <w:r>
        <w:br w:type="page"/>
      </w:r>
    </w:p>
    <w:p w14:paraId="41E63E5D" w14:textId="64BC13D5" w:rsidR="00AD5BCB" w:rsidRDefault="00AD5BCB" w:rsidP="004C13BA">
      <w:pPr>
        <w:pStyle w:val="berschrift1"/>
      </w:pPr>
      <w:bookmarkStart w:id="155" w:name="_Toc92035602"/>
      <w:bookmarkEnd w:id="152"/>
      <w:bookmarkEnd w:id="153"/>
      <w:bookmarkEnd w:id="154"/>
      <w:r>
        <w:lastRenderedPageBreak/>
        <w:t>Jgst. 6</w:t>
      </w:r>
      <w:bookmarkEnd w:id="155"/>
    </w:p>
    <w:p w14:paraId="172AF62D" w14:textId="77777777" w:rsidR="007234E2" w:rsidRDefault="007234E2" w:rsidP="007234E2">
      <w:r>
        <w:t>Bezug Chemie:</w:t>
      </w:r>
    </w:p>
    <w:p w14:paraId="6632E567" w14:textId="77777777" w:rsidR="007234E2" w:rsidRDefault="007234E2" w:rsidP="00C70248">
      <w:pPr>
        <w:pStyle w:val="Listenabsatz"/>
        <w:numPr>
          <w:ilvl w:val="0"/>
          <w:numId w:val="26"/>
        </w:numPr>
      </w:pPr>
      <w:r>
        <w:t>Lernbereich 1, Naturwissenschaftliches Arbeiten</w:t>
      </w:r>
    </w:p>
    <w:p w14:paraId="49977E14" w14:textId="15B0D0C7" w:rsidR="007234E2" w:rsidRDefault="007234E2" w:rsidP="00C70248">
      <w:pPr>
        <w:pStyle w:val="Listenabsatz"/>
        <w:numPr>
          <w:ilvl w:val="0"/>
          <w:numId w:val="26"/>
        </w:numPr>
      </w:pPr>
      <w:r>
        <w:t>Lernbereich 2.1, Eigenschaften und Bedeutung von Wasser</w:t>
      </w:r>
    </w:p>
    <w:p w14:paraId="01A61833" w14:textId="11DE6FE9" w:rsidR="00364D56" w:rsidRPr="009537D1" w:rsidRDefault="00364D56" w:rsidP="00985E08">
      <w:pPr>
        <w:pStyle w:val="berschrift2"/>
      </w:pPr>
      <w:bookmarkStart w:id="156" w:name="_Toc92035603"/>
      <w:r>
        <w:t xml:space="preserve">Ziele </w:t>
      </w:r>
      <w:r w:rsidRPr="009537D1">
        <w:t>Eigenschaften</w:t>
      </w:r>
      <w:r w:rsidR="00985E08">
        <w:t xml:space="preserve"> von Wasser</w:t>
      </w:r>
      <w:bookmarkEnd w:id="156"/>
    </w:p>
    <w:p w14:paraId="5BFB06A3" w14:textId="77777777" w:rsidR="00364D56" w:rsidRPr="009537D1" w:rsidRDefault="00364D56" w:rsidP="00364D56">
      <w:r w:rsidRPr="00A97789">
        <w:rPr>
          <w:rStyle w:val="Fett"/>
        </w:rPr>
        <w:t>Fähigkeiten</w:t>
      </w:r>
      <w:r w:rsidRPr="009537D1">
        <w:t>:</w:t>
      </w:r>
    </w:p>
    <w:tbl>
      <w:tblPr>
        <w:tblStyle w:val="Tabellenraster"/>
        <w:tblW w:w="9638" w:type="dxa"/>
        <w:tblLook w:val="04A0" w:firstRow="1" w:lastRow="0" w:firstColumn="1" w:lastColumn="0" w:noHBand="0" w:noVBand="1"/>
      </w:tblPr>
      <w:tblGrid>
        <w:gridCol w:w="9071"/>
        <w:gridCol w:w="567"/>
      </w:tblGrid>
      <w:tr w:rsidR="00364D56" w14:paraId="68DCF67C" w14:textId="77777777" w:rsidTr="005F27FA">
        <w:tc>
          <w:tcPr>
            <w:tcW w:w="9071" w:type="dxa"/>
            <w:tcBorders>
              <w:top w:val="nil"/>
              <w:left w:val="nil"/>
              <w:bottom w:val="nil"/>
            </w:tcBorders>
          </w:tcPr>
          <w:p w14:paraId="483A7834" w14:textId="77777777" w:rsidR="00364D56" w:rsidRDefault="00364D56" w:rsidP="00C70248">
            <w:pPr>
              <w:pStyle w:val="Liste2Einzug"/>
              <w:numPr>
                <w:ilvl w:val="1"/>
                <w:numId w:val="27"/>
              </w:numPr>
            </w:pPr>
            <w:r>
              <w:t>Fehler in einem Stromkreis-Aufbau identifizieren und beheben</w:t>
            </w:r>
          </w:p>
        </w:tc>
        <w:tc>
          <w:tcPr>
            <w:tcW w:w="567" w:type="dxa"/>
          </w:tcPr>
          <w:p w14:paraId="062231CB" w14:textId="77777777" w:rsidR="00364D56" w:rsidRDefault="00364D56" w:rsidP="005F27FA"/>
        </w:tc>
      </w:tr>
      <w:tr w:rsidR="00364D56" w14:paraId="1DDC4CA5" w14:textId="77777777" w:rsidTr="005F27FA">
        <w:tc>
          <w:tcPr>
            <w:tcW w:w="9071" w:type="dxa"/>
            <w:tcBorders>
              <w:top w:val="nil"/>
              <w:left w:val="nil"/>
              <w:bottom w:val="nil"/>
            </w:tcBorders>
          </w:tcPr>
          <w:p w14:paraId="7FE8E6A8" w14:textId="77777777" w:rsidR="00364D56" w:rsidRDefault="00364D56" w:rsidP="005F27FA">
            <w:pPr>
              <w:pStyle w:val="Liste2Einzug"/>
              <w:numPr>
                <w:ilvl w:val="1"/>
                <w:numId w:val="8"/>
              </w:numPr>
            </w:pPr>
            <w:r>
              <w:t>Eine LED als Leuchtmittel einsetzen (Polung!)</w:t>
            </w:r>
          </w:p>
        </w:tc>
        <w:tc>
          <w:tcPr>
            <w:tcW w:w="567" w:type="dxa"/>
          </w:tcPr>
          <w:p w14:paraId="24E5C5A7" w14:textId="77777777" w:rsidR="00364D56" w:rsidRDefault="00364D56" w:rsidP="005F27FA"/>
        </w:tc>
      </w:tr>
      <w:tr w:rsidR="00364D56" w14:paraId="73A4DF60" w14:textId="77777777" w:rsidTr="005F27FA">
        <w:tc>
          <w:tcPr>
            <w:tcW w:w="9071" w:type="dxa"/>
            <w:tcBorders>
              <w:top w:val="nil"/>
              <w:left w:val="nil"/>
              <w:bottom w:val="nil"/>
            </w:tcBorders>
          </w:tcPr>
          <w:p w14:paraId="27751987" w14:textId="77777777" w:rsidR="00364D56" w:rsidRDefault="00364D56" w:rsidP="005F27FA">
            <w:pPr>
              <w:pStyle w:val="Liste2Einzug"/>
              <w:numPr>
                <w:ilvl w:val="1"/>
                <w:numId w:val="8"/>
              </w:numPr>
            </w:pPr>
            <w:r>
              <w:t>Nutzen einer Zellkultur-Platte (Biologie) als Tüpfel-Platte (Chemie)</w:t>
            </w:r>
          </w:p>
        </w:tc>
        <w:tc>
          <w:tcPr>
            <w:tcW w:w="567" w:type="dxa"/>
          </w:tcPr>
          <w:p w14:paraId="526123BD" w14:textId="77777777" w:rsidR="00364D56" w:rsidRDefault="00364D56" w:rsidP="005F27FA"/>
        </w:tc>
      </w:tr>
      <w:tr w:rsidR="0052430A" w14:paraId="303F30F2" w14:textId="77777777" w:rsidTr="005F27FA">
        <w:tc>
          <w:tcPr>
            <w:tcW w:w="9071" w:type="dxa"/>
            <w:tcBorders>
              <w:top w:val="nil"/>
              <w:left w:val="nil"/>
              <w:bottom w:val="nil"/>
            </w:tcBorders>
          </w:tcPr>
          <w:p w14:paraId="22FB796E" w14:textId="03459301" w:rsidR="0052430A" w:rsidRDefault="0052430A" w:rsidP="005F27FA">
            <w:pPr>
              <w:pStyle w:val="Liste2Einzug"/>
              <w:numPr>
                <w:ilvl w:val="1"/>
                <w:numId w:val="8"/>
              </w:numPr>
            </w:pPr>
            <w:r>
              <w:t>Einfluss der Molekül-Struktur auf die Lösemittel-Eigenschaften demonstrieren</w:t>
            </w:r>
          </w:p>
        </w:tc>
        <w:tc>
          <w:tcPr>
            <w:tcW w:w="567" w:type="dxa"/>
          </w:tcPr>
          <w:p w14:paraId="246E22F1" w14:textId="77777777" w:rsidR="0052430A" w:rsidRDefault="0052430A" w:rsidP="005F27FA"/>
        </w:tc>
      </w:tr>
    </w:tbl>
    <w:p w14:paraId="171A5E4A" w14:textId="77777777" w:rsidR="00364D56" w:rsidRPr="009537D1" w:rsidRDefault="00364D56" w:rsidP="00364D56">
      <w:r w:rsidRPr="00A97789">
        <w:rPr>
          <w:rStyle w:val="Fett"/>
        </w:rPr>
        <w:t>Fertigkeiten</w:t>
      </w:r>
      <w:r w:rsidRPr="009537D1">
        <w:t>:</w:t>
      </w:r>
    </w:p>
    <w:tbl>
      <w:tblPr>
        <w:tblStyle w:val="Tabellenraster"/>
        <w:tblW w:w="9638" w:type="dxa"/>
        <w:tblLook w:val="04A0" w:firstRow="1" w:lastRow="0" w:firstColumn="1" w:lastColumn="0" w:noHBand="0" w:noVBand="1"/>
      </w:tblPr>
      <w:tblGrid>
        <w:gridCol w:w="9071"/>
        <w:gridCol w:w="567"/>
      </w:tblGrid>
      <w:tr w:rsidR="00364D56" w14:paraId="1332AECC" w14:textId="77777777" w:rsidTr="005F27FA">
        <w:tc>
          <w:tcPr>
            <w:tcW w:w="9071" w:type="dxa"/>
            <w:tcBorders>
              <w:top w:val="nil"/>
              <w:left w:val="nil"/>
              <w:bottom w:val="nil"/>
            </w:tcBorders>
          </w:tcPr>
          <w:p w14:paraId="699FEC76" w14:textId="77777777" w:rsidR="00364D56" w:rsidRDefault="00364D56" w:rsidP="00C70248">
            <w:pPr>
              <w:pStyle w:val="Liste2Einzug"/>
              <w:numPr>
                <w:ilvl w:val="1"/>
                <w:numId w:val="16"/>
              </w:numPr>
            </w:pPr>
            <w:r>
              <w:t>Ermittlung der Siede-Temperatur (Kp)</w:t>
            </w:r>
          </w:p>
        </w:tc>
        <w:tc>
          <w:tcPr>
            <w:tcW w:w="567" w:type="dxa"/>
          </w:tcPr>
          <w:p w14:paraId="373F51D2" w14:textId="77777777" w:rsidR="00364D56" w:rsidRDefault="00364D56" w:rsidP="005F27FA"/>
        </w:tc>
      </w:tr>
      <w:tr w:rsidR="00364D56" w14:paraId="20B3730B" w14:textId="77777777" w:rsidTr="005F27FA">
        <w:tc>
          <w:tcPr>
            <w:tcW w:w="9071" w:type="dxa"/>
            <w:tcBorders>
              <w:top w:val="nil"/>
              <w:left w:val="nil"/>
              <w:bottom w:val="nil"/>
            </w:tcBorders>
          </w:tcPr>
          <w:p w14:paraId="1A6882DB" w14:textId="77777777" w:rsidR="00364D56" w:rsidRDefault="00364D56" w:rsidP="00C70248">
            <w:pPr>
              <w:pStyle w:val="Liste2Einzug"/>
              <w:numPr>
                <w:ilvl w:val="1"/>
                <w:numId w:val="16"/>
              </w:numPr>
            </w:pPr>
            <w:r>
              <w:t>Einen funktionierenden Stromkreis (nach Symbol-Skizze) aufbauen 1</w:t>
            </w:r>
          </w:p>
        </w:tc>
        <w:tc>
          <w:tcPr>
            <w:tcW w:w="567" w:type="dxa"/>
          </w:tcPr>
          <w:p w14:paraId="3670CE9F" w14:textId="77777777" w:rsidR="00364D56" w:rsidRDefault="00364D56" w:rsidP="005F27FA"/>
        </w:tc>
      </w:tr>
      <w:tr w:rsidR="00364D56" w14:paraId="0F8BE0CD" w14:textId="77777777" w:rsidTr="005F27FA">
        <w:tc>
          <w:tcPr>
            <w:tcW w:w="9071" w:type="dxa"/>
            <w:tcBorders>
              <w:top w:val="nil"/>
              <w:left w:val="nil"/>
              <w:bottom w:val="nil"/>
            </w:tcBorders>
          </w:tcPr>
          <w:p w14:paraId="1F513933" w14:textId="53116E24" w:rsidR="00364D56" w:rsidRDefault="00364D56" w:rsidP="00C70248">
            <w:pPr>
              <w:pStyle w:val="Liste2Einzug"/>
              <w:numPr>
                <w:ilvl w:val="1"/>
                <w:numId w:val="16"/>
              </w:numPr>
            </w:pPr>
            <w:r>
              <w:t>Ein Labor-Netzgerät sicher benutzen</w:t>
            </w:r>
          </w:p>
        </w:tc>
        <w:tc>
          <w:tcPr>
            <w:tcW w:w="567" w:type="dxa"/>
          </w:tcPr>
          <w:p w14:paraId="0A0C28F4" w14:textId="77777777" w:rsidR="00364D56" w:rsidRDefault="00364D56" w:rsidP="005F27FA"/>
        </w:tc>
      </w:tr>
      <w:tr w:rsidR="00364D56" w14:paraId="0E602027" w14:textId="77777777" w:rsidTr="005F27FA">
        <w:tc>
          <w:tcPr>
            <w:tcW w:w="9071" w:type="dxa"/>
            <w:tcBorders>
              <w:top w:val="nil"/>
              <w:left w:val="nil"/>
              <w:bottom w:val="nil"/>
            </w:tcBorders>
          </w:tcPr>
          <w:p w14:paraId="043BC8E1" w14:textId="77777777" w:rsidR="00364D56" w:rsidRDefault="00364D56" w:rsidP="00C70248">
            <w:pPr>
              <w:pStyle w:val="Liste2Einzug"/>
              <w:numPr>
                <w:ilvl w:val="1"/>
                <w:numId w:val="16"/>
              </w:numPr>
            </w:pPr>
            <w:r>
              <w:t>Einfache Leitfähigkeitsprüfung durchführen</w:t>
            </w:r>
          </w:p>
        </w:tc>
        <w:tc>
          <w:tcPr>
            <w:tcW w:w="567" w:type="dxa"/>
          </w:tcPr>
          <w:p w14:paraId="04962041" w14:textId="77777777" w:rsidR="00364D56" w:rsidRDefault="00364D56" w:rsidP="005F27FA"/>
        </w:tc>
      </w:tr>
    </w:tbl>
    <w:p w14:paraId="18BE3709" w14:textId="77777777" w:rsidR="00364D56" w:rsidRPr="009537D1" w:rsidRDefault="00364D56" w:rsidP="00364D56">
      <w:r w:rsidRPr="00A97789">
        <w:rPr>
          <w:rStyle w:val="Fett"/>
        </w:rPr>
        <w:t>Inhalte</w:t>
      </w:r>
      <w:r w:rsidRPr="009537D1">
        <w:t>:</w:t>
      </w:r>
    </w:p>
    <w:tbl>
      <w:tblPr>
        <w:tblStyle w:val="Tabellenraster"/>
        <w:tblW w:w="9638" w:type="dxa"/>
        <w:tblLook w:val="04A0" w:firstRow="1" w:lastRow="0" w:firstColumn="1" w:lastColumn="0" w:noHBand="0" w:noVBand="1"/>
      </w:tblPr>
      <w:tblGrid>
        <w:gridCol w:w="9071"/>
        <w:gridCol w:w="567"/>
      </w:tblGrid>
      <w:tr w:rsidR="00364D56" w14:paraId="0E4B9CA6" w14:textId="77777777" w:rsidTr="005F27FA">
        <w:tc>
          <w:tcPr>
            <w:tcW w:w="9071" w:type="dxa"/>
            <w:tcBorders>
              <w:top w:val="nil"/>
              <w:left w:val="nil"/>
              <w:bottom w:val="nil"/>
            </w:tcBorders>
          </w:tcPr>
          <w:p w14:paraId="545216F4" w14:textId="77777777" w:rsidR="00364D56" w:rsidRDefault="00364D56" w:rsidP="00C70248">
            <w:pPr>
              <w:pStyle w:val="Liste2Einzug"/>
              <w:numPr>
                <w:ilvl w:val="1"/>
                <w:numId w:val="17"/>
              </w:numPr>
            </w:pPr>
            <w:r>
              <w:t>Das Format Methoden-Baustein</w:t>
            </w:r>
          </w:p>
        </w:tc>
        <w:tc>
          <w:tcPr>
            <w:tcW w:w="567" w:type="dxa"/>
          </w:tcPr>
          <w:p w14:paraId="6C4781CE" w14:textId="77777777" w:rsidR="00364D56" w:rsidRDefault="00364D56" w:rsidP="005F27FA"/>
        </w:tc>
      </w:tr>
      <w:tr w:rsidR="00364D56" w14:paraId="56E672D6" w14:textId="77777777" w:rsidTr="005F27FA">
        <w:tc>
          <w:tcPr>
            <w:tcW w:w="9071" w:type="dxa"/>
            <w:tcBorders>
              <w:top w:val="nil"/>
              <w:left w:val="nil"/>
              <w:bottom w:val="nil"/>
            </w:tcBorders>
          </w:tcPr>
          <w:p w14:paraId="05C5337F" w14:textId="77777777" w:rsidR="00364D56" w:rsidRDefault="00364D56" w:rsidP="00C70248">
            <w:pPr>
              <w:pStyle w:val="Liste2Einzug"/>
              <w:numPr>
                <w:ilvl w:val="1"/>
                <w:numId w:val="17"/>
              </w:numPr>
            </w:pPr>
            <w:r>
              <w:t>Dichte als zweidimensionale Größe</w:t>
            </w:r>
          </w:p>
        </w:tc>
        <w:tc>
          <w:tcPr>
            <w:tcW w:w="567" w:type="dxa"/>
          </w:tcPr>
          <w:p w14:paraId="79554289" w14:textId="77777777" w:rsidR="00364D56" w:rsidRDefault="00364D56" w:rsidP="005F27FA"/>
        </w:tc>
      </w:tr>
      <w:tr w:rsidR="00364D56" w14:paraId="3E826E65" w14:textId="77777777" w:rsidTr="005F27FA">
        <w:tc>
          <w:tcPr>
            <w:tcW w:w="9071" w:type="dxa"/>
            <w:tcBorders>
              <w:top w:val="nil"/>
              <w:left w:val="nil"/>
              <w:bottom w:val="nil"/>
            </w:tcBorders>
          </w:tcPr>
          <w:p w14:paraId="61D05953" w14:textId="77777777" w:rsidR="00364D56" w:rsidRDefault="00364D56" w:rsidP="00C70248">
            <w:pPr>
              <w:pStyle w:val="Liste2Einzug"/>
              <w:numPr>
                <w:ilvl w:val="1"/>
                <w:numId w:val="17"/>
              </w:numPr>
            </w:pPr>
            <w:r>
              <w:t>Oxide als isolierende Schichten</w:t>
            </w:r>
          </w:p>
        </w:tc>
        <w:tc>
          <w:tcPr>
            <w:tcW w:w="567" w:type="dxa"/>
          </w:tcPr>
          <w:p w14:paraId="10FFC056" w14:textId="77777777" w:rsidR="00364D56" w:rsidRDefault="00364D56" w:rsidP="005F27FA"/>
        </w:tc>
      </w:tr>
      <w:tr w:rsidR="00364D56" w14:paraId="0E53AD45" w14:textId="77777777" w:rsidTr="005F27FA">
        <w:tc>
          <w:tcPr>
            <w:tcW w:w="9071" w:type="dxa"/>
            <w:tcBorders>
              <w:top w:val="nil"/>
              <w:left w:val="nil"/>
              <w:bottom w:val="nil"/>
            </w:tcBorders>
          </w:tcPr>
          <w:p w14:paraId="2CD1F9A6" w14:textId="77777777" w:rsidR="00364D56" w:rsidRDefault="00364D56" w:rsidP="00C70248">
            <w:pPr>
              <w:pStyle w:val="Liste2Einzug"/>
              <w:numPr>
                <w:ilvl w:val="1"/>
                <w:numId w:val="17"/>
              </w:numPr>
            </w:pPr>
            <w:r>
              <w:t>Elektrische Leitfähigkeit als Kenn-Eigenschaft von Metallen</w:t>
            </w:r>
          </w:p>
        </w:tc>
        <w:tc>
          <w:tcPr>
            <w:tcW w:w="567" w:type="dxa"/>
          </w:tcPr>
          <w:p w14:paraId="0E6330CC" w14:textId="77777777" w:rsidR="00364D56" w:rsidRDefault="00364D56" w:rsidP="005F27FA"/>
        </w:tc>
      </w:tr>
      <w:tr w:rsidR="00985E08" w:rsidRPr="00985E08" w14:paraId="48383106" w14:textId="77777777" w:rsidTr="005F27FA">
        <w:tc>
          <w:tcPr>
            <w:tcW w:w="9071" w:type="dxa"/>
            <w:tcBorders>
              <w:top w:val="nil"/>
              <w:left w:val="nil"/>
              <w:bottom w:val="nil"/>
            </w:tcBorders>
          </w:tcPr>
          <w:p w14:paraId="3B2AFB85" w14:textId="77777777" w:rsidR="00364D56" w:rsidRPr="00985E08" w:rsidRDefault="00364D56" w:rsidP="00C70248">
            <w:pPr>
              <w:pStyle w:val="Liste2Einzug"/>
              <w:numPr>
                <w:ilvl w:val="1"/>
                <w:numId w:val="17"/>
              </w:numPr>
            </w:pPr>
            <w:r w:rsidRPr="00985E08">
              <w:t>Der Luft-Druck</w:t>
            </w:r>
          </w:p>
        </w:tc>
        <w:tc>
          <w:tcPr>
            <w:tcW w:w="567" w:type="dxa"/>
          </w:tcPr>
          <w:p w14:paraId="7AFFF3C8" w14:textId="77777777" w:rsidR="00364D56" w:rsidRPr="00985E08" w:rsidRDefault="00364D56" w:rsidP="005F27FA"/>
        </w:tc>
      </w:tr>
    </w:tbl>
    <w:p w14:paraId="2EBD8647" w14:textId="77777777" w:rsidR="00364D56" w:rsidRPr="009537D1" w:rsidRDefault="00364D56" w:rsidP="00364D56">
      <w:pPr>
        <w:pStyle w:val="ZielErfolgskontrolle"/>
      </w:pPr>
      <w:r w:rsidRPr="009537D1">
        <w:rPr>
          <w:highlight w:val="lightGray"/>
        </w:rPr>
        <w:t>Erfolgskontrollen:</w:t>
      </w:r>
    </w:p>
    <w:p w14:paraId="37D51621" w14:textId="77777777" w:rsidR="00364D56" w:rsidRPr="009537D1" w:rsidRDefault="00364D56" w:rsidP="00364D56">
      <w:pPr>
        <w:pStyle w:val="Liste1"/>
        <w:numPr>
          <w:ilvl w:val="1"/>
          <w:numId w:val="7"/>
        </w:numPr>
        <w:spacing w:before="60"/>
      </w:pPr>
      <w:r w:rsidRPr="009537D1">
        <w:t>Für eine Wasser-Probe ermitteln Sie einen Siede</w:t>
      </w:r>
      <w:r>
        <w:t>p</w:t>
      </w:r>
      <w:r w:rsidRPr="009537D1">
        <w:t>unkt von 101°C. Diskutieren Sie Faktoren, die diese Siede-Temperatur erklären könnten.</w:t>
      </w:r>
    </w:p>
    <w:p w14:paraId="2457B273" w14:textId="293620A7" w:rsidR="00364D56" w:rsidRDefault="00364D56" w:rsidP="00364D56">
      <w:pPr>
        <w:pStyle w:val="Liste1"/>
        <w:numPr>
          <w:ilvl w:val="1"/>
          <w:numId w:val="7"/>
        </w:numPr>
        <w:spacing w:before="60"/>
      </w:pPr>
      <w:r w:rsidRPr="009537D1">
        <w:t xml:space="preserve">Ein </w:t>
      </w:r>
      <w:r w:rsidR="00985E08">
        <w:t>Schüler</w:t>
      </w:r>
      <w:r w:rsidRPr="009537D1">
        <w:t xml:space="preserve"> begründet den Effekt beim „Kaputtmach“-Versuch so: „Das Vakuum saugt die Dose zusammen“. Begründen Sie, warum diese Erklärung </w:t>
      </w:r>
      <w:r w:rsidR="00985E08">
        <w:t>nicht richtig ist</w:t>
      </w:r>
      <w:r w:rsidRPr="009537D1">
        <w:t>.</w:t>
      </w:r>
    </w:p>
    <w:p w14:paraId="472259D5" w14:textId="77777777" w:rsidR="00296B25" w:rsidRDefault="00296B25" w:rsidP="00296B25">
      <w:pPr>
        <w:pStyle w:val="Liste1"/>
        <w:numPr>
          <w:ilvl w:val="1"/>
          <w:numId w:val="7"/>
        </w:numPr>
      </w:pPr>
      <w:r w:rsidRPr="009537D1">
        <w:t>Begründen Sie, warum man Salze lösen sollte, damit sie effektiver reagieren.</w:t>
      </w:r>
    </w:p>
    <w:p w14:paraId="00D9A90F" w14:textId="77777777" w:rsidR="00364D56" w:rsidRPr="00F7034F" w:rsidRDefault="00364D56" w:rsidP="00364D56">
      <w:pPr>
        <w:pStyle w:val="Liste1"/>
        <w:numPr>
          <w:ilvl w:val="1"/>
          <w:numId w:val="7"/>
        </w:numPr>
        <w:spacing w:before="60"/>
      </w:pPr>
      <w:r>
        <w:br w:type="page"/>
      </w:r>
    </w:p>
    <w:p w14:paraId="7695DC6D" w14:textId="77777777" w:rsidR="00AD5BCB" w:rsidRPr="00EA4FD7" w:rsidRDefault="00AD5BCB" w:rsidP="00AD5BCB">
      <w:pPr>
        <w:pStyle w:val="berschrift2"/>
      </w:pPr>
      <w:bookmarkStart w:id="157" w:name="_Toc92035604"/>
      <w:r w:rsidRPr="00EA4FD7">
        <w:rPr>
          <w:rStyle w:val="berschrift3Zchn"/>
          <w:b/>
          <w:sz w:val="36"/>
          <w:szCs w:val="26"/>
        </w:rPr>
        <w:lastRenderedPageBreak/>
        <w:t>Siedepunkt-Bestimmung von dest</w:t>
      </w:r>
      <w:r>
        <w:rPr>
          <w:rStyle w:val="berschrift3Zchn"/>
          <w:b/>
          <w:sz w:val="36"/>
          <w:szCs w:val="26"/>
        </w:rPr>
        <w:t>.</w:t>
      </w:r>
      <w:r w:rsidRPr="00EA4FD7">
        <w:rPr>
          <w:rStyle w:val="berschrift3Zchn"/>
          <w:b/>
          <w:sz w:val="36"/>
          <w:szCs w:val="26"/>
        </w:rPr>
        <w:t xml:space="preserve"> Was</w:t>
      </w:r>
      <w:r w:rsidRPr="00EA4FD7">
        <w:t>ser und von Kochsalz-Lösung</w:t>
      </w:r>
      <w:bookmarkEnd w:id="157"/>
    </w:p>
    <w:p w14:paraId="6E362ADF" w14:textId="77777777" w:rsidR="00AD5BCB" w:rsidRPr="009537D1" w:rsidRDefault="00AD5BCB" w:rsidP="00AD5BCB">
      <w:pPr>
        <w:pStyle w:val="Experiment"/>
      </w:pPr>
      <w:r w:rsidRPr="000E1077">
        <w:rPr>
          <w:rStyle w:val="Fett"/>
        </w:rPr>
        <w:t>Zeitbedarf</w:t>
      </w:r>
      <w:r w:rsidRPr="009537D1">
        <w:t>: 20 Minuten, Lernende, n</w:t>
      </w:r>
    </w:p>
    <w:p w14:paraId="2F178ECB" w14:textId="77777777" w:rsidR="00AD5BCB" w:rsidRPr="009537D1" w:rsidRDefault="00AD5BCB" w:rsidP="00AD5BCB">
      <w:pPr>
        <w:pStyle w:val="Experiment"/>
      </w:pPr>
      <w:r w:rsidRPr="000E1077">
        <w:rPr>
          <w:rStyle w:val="Fett"/>
        </w:rPr>
        <w:t>Kompetenz/Ziel</w:t>
      </w:r>
      <w:r w:rsidRPr="009537D1">
        <w:t>:</w:t>
      </w:r>
    </w:p>
    <w:p w14:paraId="35CDDD3C" w14:textId="77777777" w:rsidR="00AD5BCB" w:rsidRPr="009537D1" w:rsidRDefault="00AD5BCB" w:rsidP="00AD5BCB">
      <w:pPr>
        <w:pStyle w:val="ExperimentEinzug"/>
      </w:pPr>
      <w:r w:rsidRPr="000E1077">
        <w:rPr>
          <w:rStyle w:val="Fett"/>
        </w:rPr>
        <w:t>F</w:t>
      </w:r>
      <w:r w:rsidRPr="009537D1">
        <w:t>: Einfache Ermittlung der Siede-</w:t>
      </w:r>
      <w:r>
        <w:t>Temperatur; Siedepunkt-Erhöhung</w:t>
      </w:r>
    </w:p>
    <w:p w14:paraId="35AD1852" w14:textId="77777777" w:rsidR="00AD5BCB" w:rsidRPr="009537D1" w:rsidRDefault="00AD5BCB" w:rsidP="00AD5BCB">
      <w:pPr>
        <w:pStyle w:val="ExperimentEinzug"/>
        <w:ind w:left="709" w:hanging="284"/>
      </w:pPr>
      <w:r w:rsidRPr="000E1077">
        <w:rPr>
          <w:rStyle w:val="Fett"/>
        </w:rPr>
        <w:t>E</w:t>
      </w:r>
      <w:r w:rsidRPr="009537D1">
        <w:t>: Abhängigkeit der Siede-Temperatur vom Außendruck; Teilchen-Modell erklärt d</w:t>
      </w:r>
      <w:r>
        <w:t>ie Veränderung des Dampf-Drucks</w:t>
      </w:r>
    </w:p>
    <w:p w14:paraId="4C8ACD3E" w14:textId="77777777" w:rsidR="00AD5BCB" w:rsidRPr="009537D1" w:rsidRDefault="00AD5BCB" w:rsidP="00AD5BCB">
      <w:pPr>
        <w:pStyle w:val="ExperimentEinzug"/>
      </w:pPr>
      <w:r w:rsidRPr="000E1077">
        <w:rPr>
          <w:rStyle w:val="Fett"/>
        </w:rPr>
        <w:t>K</w:t>
      </w:r>
      <w:r>
        <w:t>: Siede-Diagramm von Wasser</w:t>
      </w:r>
    </w:p>
    <w:p w14:paraId="03F099FF" w14:textId="77777777" w:rsidR="00AD5BCB" w:rsidRPr="009537D1" w:rsidRDefault="00AD5BCB" w:rsidP="00AD5BCB">
      <w:pPr>
        <w:pStyle w:val="Experiment"/>
      </w:pPr>
      <w:r w:rsidRPr="000E1077">
        <w:rPr>
          <w:rStyle w:val="Fett"/>
        </w:rPr>
        <w:t>Material</w:t>
      </w:r>
      <w:r w:rsidRPr="009537D1">
        <w:t>:</w:t>
      </w:r>
    </w:p>
    <w:p w14:paraId="40507047" w14:textId="77777777" w:rsidR="00AD5BCB" w:rsidRDefault="00AD5BCB" w:rsidP="00AD5BCB">
      <w:pPr>
        <w:pStyle w:val="Liste1"/>
        <w:rPr>
          <w:rStyle w:val="Fett"/>
          <w:highlight w:val="yellow"/>
        </w:rPr>
        <w:sectPr w:rsidR="00AD5BCB" w:rsidSect="00C55464">
          <w:type w:val="continuous"/>
          <w:pgSz w:w="11906" w:h="16838"/>
          <w:pgMar w:top="851" w:right="1134" w:bottom="851" w:left="1134" w:header="284" w:footer="397" w:gutter="0"/>
          <w:cols w:space="708"/>
          <w:docGrid w:linePitch="360"/>
        </w:sectPr>
      </w:pPr>
    </w:p>
    <w:p w14:paraId="68F026D0" w14:textId="77777777" w:rsidR="00AD5BCB" w:rsidRPr="00EA4FD7" w:rsidRDefault="00AD5BCB" w:rsidP="00AD5BCB">
      <w:pPr>
        <w:pStyle w:val="Liste1"/>
        <w:rPr>
          <w:rStyle w:val="Fett"/>
        </w:rPr>
      </w:pPr>
      <w:r w:rsidRPr="00EA4FD7">
        <w:rPr>
          <w:rStyle w:val="Fett"/>
        </w:rPr>
        <w:t>Dreibein</w:t>
      </w:r>
    </w:p>
    <w:p w14:paraId="600DDD4A" w14:textId="77777777" w:rsidR="00AD5BCB" w:rsidRPr="00EA4FD7" w:rsidRDefault="00AD5BCB" w:rsidP="00AD5BCB">
      <w:pPr>
        <w:pStyle w:val="Liste1"/>
        <w:rPr>
          <w:rStyle w:val="Fett"/>
        </w:rPr>
      </w:pPr>
      <w:r w:rsidRPr="00EA4FD7">
        <w:rPr>
          <w:rStyle w:val="Fett"/>
        </w:rPr>
        <w:t>Draht-Netz</w:t>
      </w:r>
    </w:p>
    <w:p w14:paraId="0EEF5706" w14:textId="77777777" w:rsidR="00AD5BCB" w:rsidRPr="00EA4FD7" w:rsidRDefault="00AD5BCB" w:rsidP="00AD5BCB">
      <w:pPr>
        <w:pStyle w:val="Liste1"/>
        <w:rPr>
          <w:rStyle w:val="Fett"/>
        </w:rPr>
      </w:pPr>
      <w:r w:rsidRPr="00EA4FD7">
        <w:rPr>
          <w:rStyle w:val="Fett"/>
        </w:rPr>
        <w:t>Brenner, Feuerzeug</w:t>
      </w:r>
    </w:p>
    <w:p w14:paraId="0EEA2D51" w14:textId="77777777" w:rsidR="00AD5BCB" w:rsidRPr="00EA4FD7" w:rsidRDefault="00AD5BCB" w:rsidP="00AD5BCB">
      <w:pPr>
        <w:pStyle w:val="Liste1"/>
        <w:rPr>
          <w:rStyle w:val="Fett"/>
        </w:rPr>
      </w:pPr>
      <w:r w:rsidRPr="00EA4FD7">
        <w:rPr>
          <w:rStyle w:val="Fett"/>
        </w:rPr>
        <w:t>Stativ, Muffe, Klammer</w:t>
      </w:r>
    </w:p>
    <w:p w14:paraId="48D92F60" w14:textId="77777777" w:rsidR="00AD5BCB" w:rsidRPr="00EA4FD7" w:rsidRDefault="00AD5BCB" w:rsidP="00AD5BCB">
      <w:pPr>
        <w:pStyle w:val="Liste1"/>
        <w:rPr>
          <w:rStyle w:val="Fett"/>
        </w:rPr>
      </w:pPr>
      <w:r w:rsidRPr="00EA4FD7">
        <w:rPr>
          <w:rStyle w:val="Fett"/>
        </w:rPr>
        <w:t>Thermometer</w:t>
      </w:r>
    </w:p>
    <w:p w14:paraId="4EFB637F" w14:textId="77777777" w:rsidR="00AD5BCB" w:rsidRPr="00EA4FD7" w:rsidRDefault="00AD5BCB" w:rsidP="00AD5BCB">
      <w:pPr>
        <w:pStyle w:val="Liste1"/>
        <w:rPr>
          <w:rStyle w:val="Fett"/>
        </w:rPr>
      </w:pPr>
      <w:r w:rsidRPr="00EA4FD7">
        <w:rPr>
          <w:rStyle w:val="Fett"/>
        </w:rPr>
        <w:t>Becherglas 250 mL</w:t>
      </w:r>
    </w:p>
    <w:p w14:paraId="1D24CF03" w14:textId="77777777" w:rsidR="00AD5BCB" w:rsidRPr="00EA4FD7" w:rsidRDefault="00AD5BCB" w:rsidP="00AD5BCB">
      <w:pPr>
        <w:pStyle w:val="Liste1"/>
        <w:rPr>
          <w:rStyle w:val="Fett"/>
        </w:rPr>
      </w:pPr>
      <w:r w:rsidRPr="00EA4FD7">
        <w:rPr>
          <w:rStyle w:val="Fett"/>
        </w:rPr>
        <w:t>Löffel-Spatel</w:t>
      </w:r>
    </w:p>
    <w:p w14:paraId="282671B2" w14:textId="77777777" w:rsidR="00AD5BCB" w:rsidRPr="00EA4FD7" w:rsidRDefault="00AD5BCB" w:rsidP="00AD5BCB">
      <w:pPr>
        <w:pStyle w:val="Liste1"/>
      </w:pPr>
      <w:r w:rsidRPr="00EA4FD7">
        <w:t>Siedesteinchen</w:t>
      </w:r>
    </w:p>
    <w:p w14:paraId="65E477B4" w14:textId="77777777" w:rsidR="00AD5BCB" w:rsidRPr="00EA4FD7" w:rsidRDefault="00AD5BCB" w:rsidP="00AD5BCB">
      <w:pPr>
        <w:pStyle w:val="Liste1"/>
      </w:pPr>
      <w:r w:rsidRPr="00EA4FD7">
        <w:t>ggf. Barometer</w:t>
      </w:r>
    </w:p>
    <w:p w14:paraId="08D11D85" w14:textId="77777777" w:rsidR="00AD5BCB" w:rsidRPr="00EA4FD7" w:rsidRDefault="00AD5BCB" w:rsidP="00AD5BCB">
      <w:pPr>
        <w:pStyle w:val="Liste1"/>
      </w:pPr>
      <w:r w:rsidRPr="00EA4FD7">
        <w:t>Stoppuhr</w:t>
      </w:r>
    </w:p>
    <w:p w14:paraId="596624B9" w14:textId="77777777" w:rsidR="00AD5BCB" w:rsidRDefault="00AD5BCB" w:rsidP="00AD5BCB">
      <w:pPr>
        <w:pStyle w:val="Experiment"/>
        <w:rPr>
          <w:rStyle w:val="Fett"/>
        </w:rPr>
        <w:sectPr w:rsidR="00AD5BCB" w:rsidSect="000E1077">
          <w:type w:val="continuous"/>
          <w:pgSz w:w="11906" w:h="16838"/>
          <w:pgMar w:top="851" w:right="1134" w:bottom="851" w:left="1134" w:header="284" w:footer="397" w:gutter="0"/>
          <w:cols w:num="2" w:space="708"/>
          <w:docGrid w:linePitch="360"/>
        </w:sectPr>
      </w:pPr>
    </w:p>
    <w:p w14:paraId="3E9BA9E5" w14:textId="77777777" w:rsidR="00AD5BCB" w:rsidRPr="009537D1" w:rsidRDefault="00AD5BCB" w:rsidP="00AD5BCB">
      <w:pPr>
        <w:pStyle w:val="Experiment"/>
      </w:pPr>
      <w:r w:rsidRPr="000E1077">
        <w:rPr>
          <w:rStyle w:val="Fett"/>
        </w:rPr>
        <w:t>Chemikalien</w:t>
      </w:r>
      <w:r w:rsidRPr="009537D1">
        <w:t>:</w:t>
      </w:r>
    </w:p>
    <w:p w14:paraId="74D1841D" w14:textId="77777777" w:rsidR="00AD5BCB" w:rsidRDefault="00AD5BCB" w:rsidP="00AD5BCB">
      <w:pPr>
        <w:pStyle w:val="FRot"/>
        <w:numPr>
          <w:ilvl w:val="2"/>
          <w:numId w:val="5"/>
        </w:numPr>
        <w:sectPr w:rsidR="00AD5BCB" w:rsidSect="00C55464">
          <w:type w:val="continuous"/>
          <w:pgSz w:w="11906" w:h="16838"/>
          <w:pgMar w:top="851" w:right="1134" w:bottom="851" w:left="1134" w:header="284" w:footer="397" w:gutter="0"/>
          <w:cols w:space="708"/>
          <w:docGrid w:linePitch="360"/>
        </w:sectPr>
      </w:pPr>
    </w:p>
    <w:p w14:paraId="24C64925" w14:textId="77777777" w:rsidR="00AD5BCB" w:rsidRPr="009537D1" w:rsidRDefault="00AD5BCB" w:rsidP="00AD5BCB">
      <w:pPr>
        <w:pStyle w:val="FRot"/>
        <w:numPr>
          <w:ilvl w:val="2"/>
          <w:numId w:val="5"/>
        </w:numPr>
      </w:pPr>
      <w:r w:rsidRPr="009537D1">
        <w:t>VE-Wasser</w:t>
      </w:r>
    </w:p>
    <w:p w14:paraId="65F0C69D" w14:textId="77777777" w:rsidR="00AD5BCB" w:rsidRPr="009537D1" w:rsidRDefault="00AD5BCB" w:rsidP="00AD5BCB">
      <w:pPr>
        <w:pStyle w:val="Liste1"/>
      </w:pPr>
      <w:r w:rsidRPr="0070642E">
        <w:rPr>
          <w:rStyle w:val="FRotZchn"/>
        </w:rPr>
        <w:t>Natriumchlorid</w:t>
      </w:r>
      <w:r w:rsidRPr="009537D1">
        <w:br/>
        <w:t>Kochsalz</w:t>
      </w:r>
      <w:r w:rsidRPr="009537D1">
        <w:br/>
      </w:r>
      <w:r w:rsidRPr="000E1077">
        <w:rPr>
          <w:rStyle w:val="CAS-NrZchn"/>
        </w:rPr>
        <w:t>CAS-Nr.: 7647-14-5</w:t>
      </w:r>
    </w:p>
    <w:p w14:paraId="61005B63" w14:textId="77777777" w:rsidR="00AD5BCB" w:rsidRDefault="00AD5BCB" w:rsidP="00AD5BCB">
      <w:pPr>
        <w:pStyle w:val="Aufgabe"/>
        <w:rPr>
          <w:rStyle w:val="Fett"/>
        </w:rPr>
        <w:sectPr w:rsidR="00AD5BCB" w:rsidSect="0070642E">
          <w:type w:val="continuous"/>
          <w:pgSz w:w="11906" w:h="16838"/>
          <w:pgMar w:top="851" w:right="1134" w:bottom="851" w:left="1134" w:header="284" w:footer="397" w:gutter="0"/>
          <w:cols w:num="2" w:space="708"/>
          <w:docGrid w:linePitch="360"/>
        </w:sectPr>
      </w:pPr>
      <w:bookmarkStart w:id="158" w:name="_Hlk76636826"/>
    </w:p>
    <w:p w14:paraId="65BEC373" w14:textId="77777777" w:rsidR="00AD5BCB" w:rsidRPr="009537D1" w:rsidRDefault="00AD5BCB" w:rsidP="00AD5BCB">
      <w:pPr>
        <w:pStyle w:val="Aufgabe"/>
      </w:pPr>
      <w:r w:rsidRPr="000E1077">
        <w:rPr>
          <w:rStyle w:val="Fett"/>
        </w:rPr>
        <w:t>Aufgabe</w:t>
      </w:r>
      <w:r w:rsidRPr="009537D1">
        <w:t xml:space="preserve">: </w:t>
      </w:r>
      <w:r>
        <w:t>Schätzen</w:t>
      </w:r>
      <w:r w:rsidRPr="009537D1">
        <w:t xml:space="preserve"> Sie, wie heiß Wasser werden kann.</w:t>
      </w:r>
    </w:p>
    <w:bookmarkEnd w:id="158"/>
    <w:p w14:paraId="625CEE7D" w14:textId="77777777" w:rsidR="00AD5BCB" w:rsidRPr="009537D1" w:rsidRDefault="00AD5BCB" w:rsidP="00AD5BCB">
      <w:pPr>
        <w:pStyle w:val="Experiment"/>
      </w:pPr>
      <w:r w:rsidRPr="000E1077">
        <w:rPr>
          <w:rStyle w:val="Fett"/>
        </w:rPr>
        <w:t>Durchführung 1</w:t>
      </w:r>
      <w:r w:rsidRPr="009537D1">
        <w:t xml:space="preserve">: </w:t>
      </w:r>
    </w:p>
    <w:p w14:paraId="223617D7" w14:textId="77777777" w:rsidR="00AD5BCB" w:rsidRPr="009537D1" w:rsidRDefault="00AD5BCB" w:rsidP="00AD5BCB">
      <w:pPr>
        <w:pStyle w:val="Bilder"/>
      </w:pPr>
      <w:r w:rsidRPr="009537D1">
        <w:rPr>
          <w:lang w:eastAsia="de-DE"/>
        </w:rPr>
        <w:drawing>
          <wp:inline distT="0" distB="0" distL="0" distR="0" wp14:anchorId="0F36C0E2" wp14:editId="42925938">
            <wp:extent cx="699135" cy="1684020"/>
            <wp:effectExtent l="0" t="0" r="5715" b="0"/>
            <wp:docPr id="1138" name="Grafik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699135" cy="1684020"/>
                    </a:xfrm>
                    <a:prstGeom prst="rect">
                      <a:avLst/>
                    </a:prstGeom>
                    <a:noFill/>
                  </pic:spPr>
                </pic:pic>
              </a:graphicData>
            </a:graphic>
          </wp:inline>
        </w:drawing>
      </w:r>
    </w:p>
    <w:p w14:paraId="103D5233" w14:textId="77777777" w:rsidR="00AD5BCB" w:rsidRPr="009537D1" w:rsidRDefault="00AD5BCB" w:rsidP="00AD5BCB">
      <w:pPr>
        <w:pStyle w:val="ExperimentEinzug"/>
      </w:pPr>
      <w:r w:rsidRPr="009537D1">
        <w:t>In das Becherglas ca. 100 mL VE-Wasser füllen, 3 Siedesteinchen zugeben und Thermometer so befestigen, dass der Fühler-Kopf ganz eintaucht, aber den Boden nicht berührt. Wasser bis etwa 85°C erhitzen, dann 5 Minuten lang alle 30 Sekunden die Temperatur ablesen.</w:t>
      </w:r>
    </w:p>
    <w:p w14:paraId="1B871FC2" w14:textId="77777777" w:rsidR="00AD5BCB" w:rsidRPr="009537D1" w:rsidRDefault="00AD5BCB" w:rsidP="00AD5BCB">
      <w:pPr>
        <w:pStyle w:val="ExperimentEinzug"/>
      </w:pPr>
      <w:r w:rsidRPr="009537D1">
        <w:t>Tragen Sie die Temperaturen in die Werte-Tabelle unten ein.</w:t>
      </w:r>
    </w:p>
    <w:p w14:paraId="29DA15EB" w14:textId="77777777" w:rsidR="00AD5BCB" w:rsidRPr="009537D1" w:rsidRDefault="00AD5BCB" w:rsidP="00AD5BCB">
      <w:pPr>
        <w:pStyle w:val="Experiment"/>
      </w:pPr>
      <w:r w:rsidRPr="000E1077">
        <w:rPr>
          <w:rStyle w:val="Fett"/>
        </w:rPr>
        <w:t>Beobachtung 1</w:t>
      </w:r>
      <w:r w:rsidRPr="009537D1">
        <w:t>: Wasser siedet bei T&lt;100°C (Erf.: 98°C/1041 hPa, 99,5°C/1052 hPa)</w:t>
      </w:r>
    </w:p>
    <w:p w14:paraId="2E8793F1" w14:textId="77777777" w:rsidR="00AD5BCB" w:rsidRPr="000E1077" w:rsidRDefault="00AD5BCB" w:rsidP="00AD5BCB">
      <w:r w:rsidRPr="000E1077">
        <w:br w:type="page"/>
      </w:r>
    </w:p>
    <w:p w14:paraId="2243478A" w14:textId="77777777" w:rsidR="00AD5BCB" w:rsidRPr="009537D1" w:rsidRDefault="00AD5BCB" w:rsidP="00AD5BCB">
      <w:pPr>
        <w:pStyle w:val="Experiment"/>
      </w:pPr>
      <w:r w:rsidRPr="000E1077">
        <w:rPr>
          <w:rStyle w:val="Fett"/>
        </w:rPr>
        <w:lastRenderedPageBreak/>
        <w:t>Auswertung 1</w:t>
      </w:r>
      <w:r w:rsidRPr="009537D1">
        <w:t>:</w:t>
      </w:r>
    </w:p>
    <w:tbl>
      <w:tblPr>
        <w:tblStyle w:val="Tabellenraster"/>
        <w:tblW w:w="9251" w:type="dxa"/>
        <w:tblInd w:w="567" w:type="dxa"/>
        <w:tblLook w:val="04A0" w:firstRow="1" w:lastRow="0" w:firstColumn="1" w:lastColumn="0" w:noHBand="0" w:noVBand="1"/>
      </w:tblPr>
      <w:tblGrid>
        <w:gridCol w:w="1144"/>
        <w:gridCol w:w="737"/>
        <w:gridCol w:w="737"/>
        <w:gridCol w:w="737"/>
        <w:gridCol w:w="737"/>
        <w:gridCol w:w="737"/>
        <w:gridCol w:w="737"/>
        <w:gridCol w:w="737"/>
        <w:gridCol w:w="737"/>
        <w:gridCol w:w="737"/>
        <w:gridCol w:w="737"/>
        <w:gridCol w:w="737"/>
      </w:tblGrid>
      <w:tr w:rsidR="00AD5BCB" w:rsidRPr="009537D1" w14:paraId="418AEAEE" w14:textId="77777777" w:rsidTr="00D640F6">
        <w:trPr>
          <w:trHeight w:val="284"/>
        </w:trPr>
        <w:tc>
          <w:tcPr>
            <w:tcW w:w="1144" w:type="dxa"/>
            <w:shd w:val="clear" w:color="auto" w:fill="D9D9D9" w:themeFill="background1" w:themeFillShade="D9"/>
            <w:vAlign w:val="center"/>
          </w:tcPr>
          <w:p w14:paraId="0A1C3B73" w14:textId="77777777" w:rsidR="00AD5BCB" w:rsidRPr="009537D1" w:rsidRDefault="00AD5BCB" w:rsidP="00D640F6">
            <w:pPr>
              <w:pStyle w:val="Experiment"/>
            </w:pPr>
            <w:r w:rsidRPr="009537D1">
              <w:t>t[Min.]</w:t>
            </w:r>
          </w:p>
        </w:tc>
        <w:tc>
          <w:tcPr>
            <w:tcW w:w="737" w:type="dxa"/>
          </w:tcPr>
          <w:p w14:paraId="782154BC" w14:textId="77777777" w:rsidR="00AD5BCB" w:rsidRPr="009537D1" w:rsidRDefault="00AD5BCB" w:rsidP="00D640F6">
            <w:pPr>
              <w:pStyle w:val="Experiment"/>
            </w:pPr>
            <w:r w:rsidRPr="009537D1">
              <w:t>0</w:t>
            </w:r>
          </w:p>
        </w:tc>
        <w:tc>
          <w:tcPr>
            <w:tcW w:w="737" w:type="dxa"/>
          </w:tcPr>
          <w:p w14:paraId="31BCA5B6" w14:textId="77777777" w:rsidR="00AD5BCB" w:rsidRPr="009537D1" w:rsidRDefault="00AD5BCB" w:rsidP="00D640F6">
            <w:pPr>
              <w:pStyle w:val="Experiment"/>
            </w:pPr>
            <w:r w:rsidRPr="009537D1">
              <w:t>0,5</w:t>
            </w:r>
          </w:p>
        </w:tc>
        <w:tc>
          <w:tcPr>
            <w:tcW w:w="737" w:type="dxa"/>
          </w:tcPr>
          <w:p w14:paraId="2D2E02DF" w14:textId="77777777" w:rsidR="00AD5BCB" w:rsidRPr="009537D1" w:rsidRDefault="00AD5BCB" w:rsidP="00D640F6">
            <w:pPr>
              <w:pStyle w:val="Experiment"/>
            </w:pPr>
            <w:r w:rsidRPr="009537D1">
              <w:t>1</w:t>
            </w:r>
          </w:p>
        </w:tc>
        <w:tc>
          <w:tcPr>
            <w:tcW w:w="737" w:type="dxa"/>
          </w:tcPr>
          <w:p w14:paraId="5930F0FD" w14:textId="77777777" w:rsidR="00AD5BCB" w:rsidRPr="009537D1" w:rsidRDefault="00AD5BCB" w:rsidP="00D640F6">
            <w:pPr>
              <w:pStyle w:val="Experiment"/>
            </w:pPr>
            <w:r w:rsidRPr="009537D1">
              <w:t>1,5</w:t>
            </w:r>
          </w:p>
        </w:tc>
        <w:tc>
          <w:tcPr>
            <w:tcW w:w="737" w:type="dxa"/>
          </w:tcPr>
          <w:p w14:paraId="4599FACB" w14:textId="77777777" w:rsidR="00AD5BCB" w:rsidRPr="009537D1" w:rsidRDefault="00AD5BCB" w:rsidP="00D640F6">
            <w:pPr>
              <w:pStyle w:val="Experiment"/>
            </w:pPr>
            <w:r w:rsidRPr="009537D1">
              <w:t>2</w:t>
            </w:r>
          </w:p>
        </w:tc>
        <w:tc>
          <w:tcPr>
            <w:tcW w:w="737" w:type="dxa"/>
          </w:tcPr>
          <w:p w14:paraId="3F371244" w14:textId="77777777" w:rsidR="00AD5BCB" w:rsidRPr="009537D1" w:rsidRDefault="00AD5BCB" w:rsidP="00D640F6">
            <w:pPr>
              <w:pStyle w:val="Experiment"/>
            </w:pPr>
            <w:r w:rsidRPr="009537D1">
              <w:t>2,5</w:t>
            </w:r>
          </w:p>
        </w:tc>
        <w:tc>
          <w:tcPr>
            <w:tcW w:w="737" w:type="dxa"/>
          </w:tcPr>
          <w:p w14:paraId="3EC49059" w14:textId="77777777" w:rsidR="00AD5BCB" w:rsidRPr="009537D1" w:rsidRDefault="00AD5BCB" w:rsidP="00D640F6">
            <w:pPr>
              <w:pStyle w:val="Experiment"/>
            </w:pPr>
            <w:r w:rsidRPr="009537D1">
              <w:t>3</w:t>
            </w:r>
          </w:p>
        </w:tc>
        <w:tc>
          <w:tcPr>
            <w:tcW w:w="737" w:type="dxa"/>
          </w:tcPr>
          <w:p w14:paraId="15E2716A" w14:textId="77777777" w:rsidR="00AD5BCB" w:rsidRPr="009537D1" w:rsidRDefault="00AD5BCB" w:rsidP="00D640F6">
            <w:pPr>
              <w:pStyle w:val="Experiment"/>
            </w:pPr>
            <w:r w:rsidRPr="009537D1">
              <w:t>3,5</w:t>
            </w:r>
          </w:p>
        </w:tc>
        <w:tc>
          <w:tcPr>
            <w:tcW w:w="737" w:type="dxa"/>
          </w:tcPr>
          <w:p w14:paraId="2B25A323" w14:textId="77777777" w:rsidR="00AD5BCB" w:rsidRPr="009537D1" w:rsidRDefault="00AD5BCB" w:rsidP="00D640F6">
            <w:pPr>
              <w:pStyle w:val="Experiment"/>
            </w:pPr>
            <w:r w:rsidRPr="009537D1">
              <w:t>4</w:t>
            </w:r>
          </w:p>
        </w:tc>
        <w:tc>
          <w:tcPr>
            <w:tcW w:w="737" w:type="dxa"/>
          </w:tcPr>
          <w:p w14:paraId="5DF02EF5" w14:textId="77777777" w:rsidR="00AD5BCB" w:rsidRPr="009537D1" w:rsidRDefault="00AD5BCB" w:rsidP="00D640F6">
            <w:pPr>
              <w:pStyle w:val="Experiment"/>
            </w:pPr>
            <w:r w:rsidRPr="009537D1">
              <w:t>4,5</w:t>
            </w:r>
          </w:p>
        </w:tc>
        <w:tc>
          <w:tcPr>
            <w:tcW w:w="737" w:type="dxa"/>
          </w:tcPr>
          <w:p w14:paraId="62466483" w14:textId="77777777" w:rsidR="00AD5BCB" w:rsidRPr="009537D1" w:rsidRDefault="00AD5BCB" w:rsidP="00D640F6">
            <w:pPr>
              <w:pStyle w:val="Experiment"/>
            </w:pPr>
            <w:r w:rsidRPr="009537D1">
              <w:t>5</w:t>
            </w:r>
          </w:p>
        </w:tc>
      </w:tr>
      <w:tr w:rsidR="00AD5BCB" w:rsidRPr="009537D1" w14:paraId="34766DFB" w14:textId="77777777" w:rsidTr="00D640F6">
        <w:trPr>
          <w:trHeight w:val="567"/>
        </w:trPr>
        <w:tc>
          <w:tcPr>
            <w:tcW w:w="1144" w:type="dxa"/>
            <w:shd w:val="clear" w:color="auto" w:fill="D9D9D9" w:themeFill="background1" w:themeFillShade="D9"/>
            <w:vAlign w:val="center"/>
          </w:tcPr>
          <w:p w14:paraId="0963712D" w14:textId="77777777" w:rsidR="00AD5BCB" w:rsidRPr="009537D1" w:rsidRDefault="00AD5BCB" w:rsidP="00D640F6">
            <w:pPr>
              <w:pStyle w:val="Experiment"/>
            </w:pPr>
            <w:r w:rsidRPr="009537D1">
              <w:t>T[°C]</w:t>
            </w:r>
          </w:p>
        </w:tc>
        <w:tc>
          <w:tcPr>
            <w:tcW w:w="737" w:type="dxa"/>
          </w:tcPr>
          <w:p w14:paraId="46F96E1D" w14:textId="77777777" w:rsidR="00AD5BCB" w:rsidRPr="009537D1" w:rsidRDefault="00AD5BCB" w:rsidP="00D640F6">
            <w:pPr>
              <w:pStyle w:val="Experiment"/>
            </w:pPr>
          </w:p>
        </w:tc>
        <w:tc>
          <w:tcPr>
            <w:tcW w:w="737" w:type="dxa"/>
          </w:tcPr>
          <w:p w14:paraId="6A023329" w14:textId="77777777" w:rsidR="00AD5BCB" w:rsidRPr="009537D1" w:rsidRDefault="00AD5BCB" w:rsidP="00D640F6">
            <w:pPr>
              <w:pStyle w:val="Experiment"/>
            </w:pPr>
          </w:p>
        </w:tc>
        <w:tc>
          <w:tcPr>
            <w:tcW w:w="737" w:type="dxa"/>
          </w:tcPr>
          <w:p w14:paraId="7171A9EC" w14:textId="77777777" w:rsidR="00AD5BCB" w:rsidRPr="009537D1" w:rsidRDefault="00AD5BCB" w:rsidP="00D640F6">
            <w:pPr>
              <w:pStyle w:val="Experiment"/>
            </w:pPr>
          </w:p>
        </w:tc>
        <w:tc>
          <w:tcPr>
            <w:tcW w:w="737" w:type="dxa"/>
          </w:tcPr>
          <w:p w14:paraId="3090B081" w14:textId="77777777" w:rsidR="00AD5BCB" w:rsidRPr="009537D1" w:rsidRDefault="00AD5BCB" w:rsidP="00D640F6">
            <w:pPr>
              <w:pStyle w:val="Experiment"/>
            </w:pPr>
          </w:p>
        </w:tc>
        <w:tc>
          <w:tcPr>
            <w:tcW w:w="737" w:type="dxa"/>
          </w:tcPr>
          <w:p w14:paraId="39D022C0" w14:textId="77777777" w:rsidR="00AD5BCB" w:rsidRPr="009537D1" w:rsidRDefault="00AD5BCB" w:rsidP="00D640F6">
            <w:pPr>
              <w:pStyle w:val="Experiment"/>
            </w:pPr>
          </w:p>
        </w:tc>
        <w:tc>
          <w:tcPr>
            <w:tcW w:w="737" w:type="dxa"/>
          </w:tcPr>
          <w:p w14:paraId="00D1EA15" w14:textId="77777777" w:rsidR="00AD5BCB" w:rsidRPr="009537D1" w:rsidRDefault="00AD5BCB" w:rsidP="00D640F6">
            <w:pPr>
              <w:pStyle w:val="Experiment"/>
            </w:pPr>
          </w:p>
        </w:tc>
        <w:tc>
          <w:tcPr>
            <w:tcW w:w="737" w:type="dxa"/>
          </w:tcPr>
          <w:p w14:paraId="100DE24D" w14:textId="77777777" w:rsidR="00AD5BCB" w:rsidRPr="009537D1" w:rsidRDefault="00AD5BCB" w:rsidP="00D640F6">
            <w:pPr>
              <w:pStyle w:val="Experiment"/>
            </w:pPr>
          </w:p>
        </w:tc>
        <w:tc>
          <w:tcPr>
            <w:tcW w:w="737" w:type="dxa"/>
          </w:tcPr>
          <w:p w14:paraId="7FAF6010" w14:textId="77777777" w:rsidR="00AD5BCB" w:rsidRPr="009537D1" w:rsidRDefault="00AD5BCB" w:rsidP="00D640F6">
            <w:pPr>
              <w:pStyle w:val="Experiment"/>
            </w:pPr>
          </w:p>
        </w:tc>
        <w:tc>
          <w:tcPr>
            <w:tcW w:w="737" w:type="dxa"/>
          </w:tcPr>
          <w:p w14:paraId="06054515" w14:textId="77777777" w:rsidR="00AD5BCB" w:rsidRPr="009537D1" w:rsidRDefault="00AD5BCB" w:rsidP="00D640F6">
            <w:pPr>
              <w:pStyle w:val="Experiment"/>
            </w:pPr>
          </w:p>
        </w:tc>
        <w:tc>
          <w:tcPr>
            <w:tcW w:w="737" w:type="dxa"/>
          </w:tcPr>
          <w:p w14:paraId="1337EADB" w14:textId="77777777" w:rsidR="00AD5BCB" w:rsidRPr="009537D1" w:rsidRDefault="00AD5BCB" w:rsidP="00D640F6">
            <w:pPr>
              <w:pStyle w:val="Experiment"/>
            </w:pPr>
          </w:p>
        </w:tc>
        <w:tc>
          <w:tcPr>
            <w:tcW w:w="737" w:type="dxa"/>
          </w:tcPr>
          <w:p w14:paraId="63399E2F" w14:textId="77777777" w:rsidR="00AD5BCB" w:rsidRPr="009537D1" w:rsidRDefault="00AD5BCB" w:rsidP="00D640F6">
            <w:pPr>
              <w:pStyle w:val="Experiment"/>
            </w:pPr>
          </w:p>
        </w:tc>
      </w:tr>
    </w:tbl>
    <w:p w14:paraId="3E660828" w14:textId="77777777" w:rsidR="00AD5BCB" w:rsidRPr="009537D1" w:rsidRDefault="00AD5BCB" w:rsidP="00AD5BCB">
      <w:pPr>
        <w:pStyle w:val="ExperimentEinzug"/>
      </w:pPr>
      <w:r w:rsidRPr="009537D1">
        <w:t>Zeichnen Sie auf kariertem Papier ein Siede-Diagramm für die Werte aus der Tabelle</w:t>
      </w:r>
    </w:p>
    <w:p w14:paraId="6B53B56E" w14:textId="77777777" w:rsidR="00AD5BCB" w:rsidRPr="009537D1" w:rsidRDefault="00AD5BCB" w:rsidP="00AD5BCB">
      <w:pPr>
        <w:pStyle w:val="Experiment"/>
      </w:pPr>
      <w:r w:rsidRPr="000E1077">
        <w:rPr>
          <w:rStyle w:val="Fett"/>
        </w:rPr>
        <w:t>Deutung 1</w:t>
      </w:r>
      <w:r w:rsidRPr="009537D1">
        <w:t xml:space="preserve">: </w:t>
      </w:r>
      <w:bookmarkStart w:id="159" w:name="_Hlk76636897"/>
      <w:r w:rsidRPr="009537D1">
        <w:t>Der Luft-Druck beträgt heute im Praktikumsraum _______hPa= mbar. Entscheiden Sie, ob das die Abweichung von den 100°C erklärt.</w:t>
      </w:r>
      <w:bookmarkEnd w:id="159"/>
    </w:p>
    <w:p w14:paraId="05642112" w14:textId="77777777" w:rsidR="00AD5BCB" w:rsidRPr="009537D1" w:rsidRDefault="00AD5BCB" w:rsidP="00AD5BCB">
      <w:pPr>
        <w:pStyle w:val="Experiment"/>
      </w:pPr>
      <w:r w:rsidRPr="000E1077">
        <w:rPr>
          <w:rStyle w:val="Fett"/>
        </w:rPr>
        <w:t>Durchführung 2</w:t>
      </w:r>
      <w:r w:rsidRPr="009537D1">
        <w:t>: Wasser aus dem Versuch „Siedepunkt-Bestimmung von Wasser“ wieder auf 100 mL auffüllen, ggf. 3 Siedesteinchen zugeben, 3 Löffel Kochsalz (oder, bei mehreren Gruppen, nach Maßgabe des Praktikumsleiters) auflösen und das Thermometer so einhängen, dass der Fühler-Kopf ganz eintaucht, aber den Boden nicht berührt. Wasser bis etwa 85°C erhitzen, dann alle 30 Sekunden ca. 5 Minuten lang Temperatur ablesen. Werte-Tabelle anlegen und eintragen (max. 10 Werte).</w:t>
      </w:r>
    </w:p>
    <w:p w14:paraId="6D55566D" w14:textId="77777777" w:rsidR="00AD5BCB" w:rsidRPr="009537D1" w:rsidRDefault="00AD5BCB" w:rsidP="00AD5BCB">
      <w:pPr>
        <w:pStyle w:val="Experiment"/>
      </w:pPr>
      <w:r w:rsidRPr="000E1077">
        <w:rPr>
          <w:rStyle w:val="Fett"/>
        </w:rPr>
        <w:t>Beobachtung 2</w:t>
      </w:r>
      <w:r w:rsidRPr="009537D1">
        <w:t>: Nicht reines Wasser siedet bei T&gt; 100°C (2 Löffel NaCl: 101,5°C; 7</w:t>
      </w:r>
      <w:r>
        <w:t> Löffel: 106°C)</w:t>
      </w:r>
    </w:p>
    <w:p w14:paraId="7DE177D9" w14:textId="77777777" w:rsidR="00AD5BCB" w:rsidRPr="009537D1" w:rsidRDefault="00AD5BCB" w:rsidP="00AD5BCB">
      <w:pPr>
        <w:pStyle w:val="Experiment"/>
      </w:pPr>
      <w:r w:rsidRPr="000E1077">
        <w:rPr>
          <w:rStyle w:val="Fett"/>
        </w:rPr>
        <w:t>Auswertung 2</w:t>
      </w:r>
      <w:r w:rsidRPr="009537D1">
        <w:t>:</w:t>
      </w:r>
    </w:p>
    <w:tbl>
      <w:tblPr>
        <w:tblStyle w:val="Tabellenraster"/>
        <w:tblW w:w="9251" w:type="dxa"/>
        <w:tblInd w:w="567" w:type="dxa"/>
        <w:tblLook w:val="04A0" w:firstRow="1" w:lastRow="0" w:firstColumn="1" w:lastColumn="0" w:noHBand="0" w:noVBand="1"/>
      </w:tblPr>
      <w:tblGrid>
        <w:gridCol w:w="1144"/>
        <w:gridCol w:w="737"/>
        <w:gridCol w:w="737"/>
        <w:gridCol w:w="737"/>
        <w:gridCol w:w="737"/>
        <w:gridCol w:w="737"/>
        <w:gridCol w:w="737"/>
        <w:gridCol w:w="737"/>
        <w:gridCol w:w="737"/>
        <w:gridCol w:w="737"/>
        <w:gridCol w:w="737"/>
        <w:gridCol w:w="737"/>
      </w:tblGrid>
      <w:tr w:rsidR="00AD5BCB" w:rsidRPr="009537D1" w14:paraId="4180EE10" w14:textId="77777777" w:rsidTr="00D640F6">
        <w:trPr>
          <w:trHeight w:val="284"/>
        </w:trPr>
        <w:tc>
          <w:tcPr>
            <w:tcW w:w="1144" w:type="dxa"/>
            <w:shd w:val="clear" w:color="auto" w:fill="D9D9D9" w:themeFill="background1" w:themeFillShade="D9"/>
            <w:vAlign w:val="center"/>
          </w:tcPr>
          <w:p w14:paraId="4DBFC188" w14:textId="77777777" w:rsidR="00AD5BCB" w:rsidRPr="009537D1" w:rsidRDefault="00AD5BCB" w:rsidP="00D640F6">
            <w:pPr>
              <w:pStyle w:val="Experiment"/>
            </w:pPr>
            <w:r w:rsidRPr="009537D1">
              <w:t>t[Min.]</w:t>
            </w:r>
          </w:p>
        </w:tc>
        <w:tc>
          <w:tcPr>
            <w:tcW w:w="737" w:type="dxa"/>
          </w:tcPr>
          <w:p w14:paraId="5070686E" w14:textId="77777777" w:rsidR="00AD5BCB" w:rsidRPr="009537D1" w:rsidRDefault="00AD5BCB" w:rsidP="00D640F6">
            <w:pPr>
              <w:pStyle w:val="Experiment"/>
            </w:pPr>
            <w:r w:rsidRPr="009537D1">
              <w:t>0</w:t>
            </w:r>
          </w:p>
        </w:tc>
        <w:tc>
          <w:tcPr>
            <w:tcW w:w="737" w:type="dxa"/>
          </w:tcPr>
          <w:p w14:paraId="03631EA1" w14:textId="77777777" w:rsidR="00AD5BCB" w:rsidRPr="009537D1" w:rsidRDefault="00AD5BCB" w:rsidP="00D640F6">
            <w:pPr>
              <w:pStyle w:val="Experiment"/>
            </w:pPr>
            <w:r w:rsidRPr="009537D1">
              <w:t>0,5</w:t>
            </w:r>
          </w:p>
        </w:tc>
        <w:tc>
          <w:tcPr>
            <w:tcW w:w="737" w:type="dxa"/>
          </w:tcPr>
          <w:p w14:paraId="0C9AB1BA" w14:textId="77777777" w:rsidR="00AD5BCB" w:rsidRPr="009537D1" w:rsidRDefault="00AD5BCB" w:rsidP="00D640F6">
            <w:pPr>
              <w:pStyle w:val="Experiment"/>
            </w:pPr>
            <w:r w:rsidRPr="009537D1">
              <w:t>1</w:t>
            </w:r>
          </w:p>
        </w:tc>
        <w:tc>
          <w:tcPr>
            <w:tcW w:w="737" w:type="dxa"/>
          </w:tcPr>
          <w:p w14:paraId="25A0D8A1" w14:textId="77777777" w:rsidR="00AD5BCB" w:rsidRPr="009537D1" w:rsidRDefault="00AD5BCB" w:rsidP="00D640F6">
            <w:pPr>
              <w:pStyle w:val="Experiment"/>
            </w:pPr>
            <w:r w:rsidRPr="009537D1">
              <w:t>1,5</w:t>
            </w:r>
          </w:p>
        </w:tc>
        <w:tc>
          <w:tcPr>
            <w:tcW w:w="737" w:type="dxa"/>
          </w:tcPr>
          <w:p w14:paraId="26A36AD6" w14:textId="77777777" w:rsidR="00AD5BCB" w:rsidRPr="009537D1" w:rsidRDefault="00AD5BCB" w:rsidP="00D640F6">
            <w:pPr>
              <w:pStyle w:val="Experiment"/>
            </w:pPr>
            <w:r w:rsidRPr="009537D1">
              <w:t>2</w:t>
            </w:r>
          </w:p>
        </w:tc>
        <w:tc>
          <w:tcPr>
            <w:tcW w:w="737" w:type="dxa"/>
          </w:tcPr>
          <w:p w14:paraId="66465F1E" w14:textId="77777777" w:rsidR="00AD5BCB" w:rsidRPr="009537D1" w:rsidRDefault="00AD5BCB" w:rsidP="00D640F6">
            <w:pPr>
              <w:pStyle w:val="Experiment"/>
            </w:pPr>
            <w:r w:rsidRPr="009537D1">
              <w:t>2,5</w:t>
            </w:r>
          </w:p>
        </w:tc>
        <w:tc>
          <w:tcPr>
            <w:tcW w:w="737" w:type="dxa"/>
          </w:tcPr>
          <w:p w14:paraId="34BBF7C3" w14:textId="77777777" w:rsidR="00AD5BCB" w:rsidRPr="009537D1" w:rsidRDefault="00AD5BCB" w:rsidP="00D640F6">
            <w:pPr>
              <w:pStyle w:val="Experiment"/>
            </w:pPr>
            <w:r w:rsidRPr="009537D1">
              <w:t>3</w:t>
            </w:r>
          </w:p>
        </w:tc>
        <w:tc>
          <w:tcPr>
            <w:tcW w:w="737" w:type="dxa"/>
          </w:tcPr>
          <w:p w14:paraId="2A1CC2F7" w14:textId="77777777" w:rsidR="00AD5BCB" w:rsidRPr="009537D1" w:rsidRDefault="00AD5BCB" w:rsidP="00D640F6">
            <w:pPr>
              <w:pStyle w:val="Experiment"/>
            </w:pPr>
            <w:r w:rsidRPr="009537D1">
              <w:t>3,5</w:t>
            </w:r>
          </w:p>
        </w:tc>
        <w:tc>
          <w:tcPr>
            <w:tcW w:w="737" w:type="dxa"/>
          </w:tcPr>
          <w:p w14:paraId="2C705061" w14:textId="77777777" w:rsidR="00AD5BCB" w:rsidRPr="009537D1" w:rsidRDefault="00AD5BCB" w:rsidP="00D640F6">
            <w:pPr>
              <w:pStyle w:val="Experiment"/>
            </w:pPr>
            <w:r w:rsidRPr="009537D1">
              <w:t>4</w:t>
            </w:r>
          </w:p>
        </w:tc>
        <w:tc>
          <w:tcPr>
            <w:tcW w:w="737" w:type="dxa"/>
          </w:tcPr>
          <w:p w14:paraId="6BC85A20" w14:textId="77777777" w:rsidR="00AD5BCB" w:rsidRPr="009537D1" w:rsidRDefault="00AD5BCB" w:rsidP="00D640F6">
            <w:pPr>
              <w:pStyle w:val="Experiment"/>
            </w:pPr>
            <w:r w:rsidRPr="009537D1">
              <w:t>4,5</w:t>
            </w:r>
          </w:p>
        </w:tc>
        <w:tc>
          <w:tcPr>
            <w:tcW w:w="737" w:type="dxa"/>
          </w:tcPr>
          <w:p w14:paraId="00366302" w14:textId="77777777" w:rsidR="00AD5BCB" w:rsidRPr="009537D1" w:rsidRDefault="00AD5BCB" w:rsidP="00D640F6">
            <w:pPr>
              <w:pStyle w:val="Experiment"/>
            </w:pPr>
            <w:r w:rsidRPr="009537D1">
              <w:t>5</w:t>
            </w:r>
          </w:p>
        </w:tc>
      </w:tr>
      <w:tr w:rsidR="00AD5BCB" w:rsidRPr="009537D1" w14:paraId="1E5FC1A4" w14:textId="77777777" w:rsidTr="00D640F6">
        <w:trPr>
          <w:trHeight w:val="567"/>
        </w:trPr>
        <w:tc>
          <w:tcPr>
            <w:tcW w:w="1144" w:type="dxa"/>
            <w:shd w:val="clear" w:color="auto" w:fill="D9D9D9" w:themeFill="background1" w:themeFillShade="D9"/>
            <w:vAlign w:val="center"/>
          </w:tcPr>
          <w:p w14:paraId="0A39A758" w14:textId="77777777" w:rsidR="00AD5BCB" w:rsidRPr="009537D1" w:rsidRDefault="00AD5BCB" w:rsidP="00D640F6">
            <w:pPr>
              <w:pStyle w:val="Experiment"/>
            </w:pPr>
            <w:r w:rsidRPr="009537D1">
              <w:t>T[°C]</w:t>
            </w:r>
          </w:p>
        </w:tc>
        <w:tc>
          <w:tcPr>
            <w:tcW w:w="737" w:type="dxa"/>
          </w:tcPr>
          <w:p w14:paraId="60D5A06D" w14:textId="77777777" w:rsidR="00AD5BCB" w:rsidRPr="009537D1" w:rsidRDefault="00AD5BCB" w:rsidP="00D640F6">
            <w:pPr>
              <w:pStyle w:val="Experiment"/>
            </w:pPr>
          </w:p>
        </w:tc>
        <w:tc>
          <w:tcPr>
            <w:tcW w:w="737" w:type="dxa"/>
          </w:tcPr>
          <w:p w14:paraId="7E785E0B" w14:textId="77777777" w:rsidR="00AD5BCB" w:rsidRPr="009537D1" w:rsidRDefault="00AD5BCB" w:rsidP="00D640F6">
            <w:pPr>
              <w:pStyle w:val="Experiment"/>
            </w:pPr>
          </w:p>
        </w:tc>
        <w:tc>
          <w:tcPr>
            <w:tcW w:w="737" w:type="dxa"/>
          </w:tcPr>
          <w:p w14:paraId="6ABCD423" w14:textId="77777777" w:rsidR="00AD5BCB" w:rsidRPr="009537D1" w:rsidRDefault="00AD5BCB" w:rsidP="00D640F6">
            <w:pPr>
              <w:pStyle w:val="Experiment"/>
            </w:pPr>
          </w:p>
        </w:tc>
        <w:tc>
          <w:tcPr>
            <w:tcW w:w="737" w:type="dxa"/>
          </w:tcPr>
          <w:p w14:paraId="69234490" w14:textId="77777777" w:rsidR="00AD5BCB" w:rsidRPr="009537D1" w:rsidRDefault="00AD5BCB" w:rsidP="00D640F6">
            <w:pPr>
              <w:pStyle w:val="Experiment"/>
            </w:pPr>
          </w:p>
        </w:tc>
        <w:tc>
          <w:tcPr>
            <w:tcW w:w="737" w:type="dxa"/>
          </w:tcPr>
          <w:p w14:paraId="090A4034" w14:textId="77777777" w:rsidR="00AD5BCB" w:rsidRPr="009537D1" w:rsidRDefault="00AD5BCB" w:rsidP="00D640F6">
            <w:pPr>
              <w:pStyle w:val="Experiment"/>
            </w:pPr>
          </w:p>
        </w:tc>
        <w:tc>
          <w:tcPr>
            <w:tcW w:w="737" w:type="dxa"/>
          </w:tcPr>
          <w:p w14:paraId="694DAFFA" w14:textId="77777777" w:rsidR="00AD5BCB" w:rsidRPr="009537D1" w:rsidRDefault="00AD5BCB" w:rsidP="00D640F6">
            <w:pPr>
              <w:pStyle w:val="Experiment"/>
            </w:pPr>
          </w:p>
        </w:tc>
        <w:tc>
          <w:tcPr>
            <w:tcW w:w="737" w:type="dxa"/>
          </w:tcPr>
          <w:p w14:paraId="646506A6" w14:textId="77777777" w:rsidR="00AD5BCB" w:rsidRPr="009537D1" w:rsidRDefault="00AD5BCB" w:rsidP="00D640F6">
            <w:pPr>
              <w:pStyle w:val="Experiment"/>
            </w:pPr>
          </w:p>
        </w:tc>
        <w:tc>
          <w:tcPr>
            <w:tcW w:w="737" w:type="dxa"/>
          </w:tcPr>
          <w:p w14:paraId="12BCFFAD" w14:textId="77777777" w:rsidR="00AD5BCB" w:rsidRPr="009537D1" w:rsidRDefault="00AD5BCB" w:rsidP="00D640F6">
            <w:pPr>
              <w:pStyle w:val="Experiment"/>
            </w:pPr>
          </w:p>
        </w:tc>
        <w:tc>
          <w:tcPr>
            <w:tcW w:w="737" w:type="dxa"/>
          </w:tcPr>
          <w:p w14:paraId="77A93C80" w14:textId="77777777" w:rsidR="00AD5BCB" w:rsidRPr="009537D1" w:rsidRDefault="00AD5BCB" w:rsidP="00D640F6">
            <w:pPr>
              <w:pStyle w:val="Experiment"/>
            </w:pPr>
          </w:p>
        </w:tc>
        <w:tc>
          <w:tcPr>
            <w:tcW w:w="737" w:type="dxa"/>
          </w:tcPr>
          <w:p w14:paraId="32830498" w14:textId="77777777" w:rsidR="00AD5BCB" w:rsidRPr="009537D1" w:rsidRDefault="00AD5BCB" w:rsidP="00D640F6">
            <w:pPr>
              <w:pStyle w:val="Experiment"/>
            </w:pPr>
          </w:p>
        </w:tc>
        <w:tc>
          <w:tcPr>
            <w:tcW w:w="737" w:type="dxa"/>
          </w:tcPr>
          <w:p w14:paraId="67540C10" w14:textId="77777777" w:rsidR="00AD5BCB" w:rsidRPr="009537D1" w:rsidRDefault="00AD5BCB" w:rsidP="00D640F6">
            <w:pPr>
              <w:pStyle w:val="Experiment"/>
            </w:pPr>
          </w:p>
        </w:tc>
      </w:tr>
    </w:tbl>
    <w:p w14:paraId="5A9485C5" w14:textId="77777777" w:rsidR="00AD5BCB" w:rsidRPr="009537D1" w:rsidRDefault="00AD5BCB" w:rsidP="00AD5BCB">
      <w:pPr>
        <w:pStyle w:val="ExperimentEinzug"/>
      </w:pPr>
      <w:r w:rsidRPr="009537D1">
        <w:t>Zeichnen Sie die Kurve zu der des VE-Wassers mit ein.</w:t>
      </w:r>
    </w:p>
    <w:p w14:paraId="0EDCC491" w14:textId="77777777" w:rsidR="00AD5BCB" w:rsidRPr="009537D1" w:rsidRDefault="00AD5BCB" w:rsidP="00AD5BCB">
      <w:pPr>
        <w:pStyle w:val="Experiment"/>
      </w:pPr>
      <w:r w:rsidRPr="000E1077">
        <w:rPr>
          <w:rStyle w:val="Fett"/>
        </w:rPr>
        <w:t>Deutung 2</w:t>
      </w:r>
      <w:r w:rsidRPr="009537D1">
        <w:t>: Kochsalz ist als Wasser-Verunreinigung anzusehen und erhöht den Siede-Punkt.</w:t>
      </w:r>
    </w:p>
    <w:p w14:paraId="466D94AA" w14:textId="77777777" w:rsidR="00AD5BCB" w:rsidRPr="009537D1" w:rsidRDefault="00AD5BCB" w:rsidP="00AD5BCB">
      <w:pPr>
        <w:pStyle w:val="Experiment"/>
      </w:pPr>
      <w:r w:rsidRPr="000E1077">
        <w:rPr>
          <w:rStyle w:val="Fett"/>
        </w:rPr>
        <w:t>Entsorgung</w:t>
      </w:r>
      <w:r w:rsidRPr="009537D1">
        <w:t>: Ausguss</w:t>
      </w:r>
    </w:p>
    <w:p w14:paraId="74ED1B1E" w14:textId="77777777" w:rsidR="00AD5BCB" w:rsidRPr="009537D1" w:rsidRDefault="00AD5BCB" w:rsidP="00AD5BCB">
      <w:pPr>
        <w:pStyle w:val="Experiment"/>
      </w:pPr>
      <w:r w:rsidRPr="000E1077">
        <w:rPr>
          <w:rStyle w:val="Fett"/>
        </w:rPr>
        <w:t>Quelle</w:t>
      </w:r>
      <w:r w:rsidRPr="009537D1">
        <w:t>: Allgemeingut</w:t>
      </w:r>
    </w:p>
    <w:p w14:paraId="4736342D" w14:textId="77777777" w:rsidR="00AD5BCB" w:rsidRPr="009537D1" w:rsidRDefault="00AD5BCB" w:rsidP="00AD5BCB">
      <w:pPr>
        <w:pStyle w:val="Experiment"/>
      </w:pPr>
      <w:r w:rsidRPr="000E1077">
        <w:rPr>
          <w:rStyle w:val="Fett"/>
        </w:rPr>
        <w:t>Diskussion</w:t>
      </w:r>
      <w:r w:rsidRPr="009537D1">
        <w:t xml:space="preserve">: </w:t>
      </w:r>
    </w:p>
    <w:p w14:paraId="057C79F1" w14:textId="77777777" w:rsidR="00AD5BCB" w:rsidRPr="009537D1" w:rsidRDefault="00AD5BCB" w:rsidP="00AD5BCB">
      <w:pPr>
        <w:pStyle w:val="ExperimentEinzug"/>
      </w:pPr>
      <w:bookmarkStart w:id="160" w:name="_Hlk76636957"/>
      <w:r w:rsidRPr="009537D1">
        <w:t>Diskutieren Sie Gründe für die Abhängigkeit des Siede-Punktes vom Luft-Druck mit Hilfe des Teilchen-Modells.</w:t>
      </w:r>
    </w:p>
    <w:p w14:paraId="135ED2FE" w14:textId="77777777" w:rsidR="00AD5BCB" w:rsidRPr="009537D1" w:rsidRDefault="00AD5BCB" w:rsidP="00AD5BCB">
      <w:pPr>
        <w:pStyle w:val="ExperimentEinzug"/>
      </w:pPr>
      <w:r w:rsidRPr="009537D1">
        <w:t>Welcher Art ist die Wechselwirkung der Teilchen des Lösestoffs mit denen des Lösemittels?</w:t>
      </w:r>
    </w:p>
    <w:p w14:paraId="37D115D8" w14:textId="77777777" w:rsidR="00AD5BCB" w:rsidRPr="009537D1" w:rsidRDefault="00AD5BCB" w:rsidP="00AD5BCB">
      <w:pPr>
        <w:pStyle w:val="ExperimentEinzug"/>
      </w:pPr>
      <w:r w:rsidRPr="009537D1">
        <w:t>Verwendung der Schmelzpunkt-Erniedrigung: Harnstoff und Na/KAc zum Enteisen von Start- und Landebahnen bzw. Tragflächen.</w:t>
      </w:r>
    </w:p>
    <w:bookmarkEnd w:id="160"/>
    <w:p w14:paraId="6B3FC274" w14:textId="77777777" w:rsidR="00AD5BCB" w:rsidRPr="009537D1" w:rsidRDefault="00AD5BCB" w:rsidP="00AD5BCB">
      <w:pPr>
        <w:pStyle w:val="Experiment"/>
      </w:pPr>
      <w:r w:rsidRPr="000E1077">
        <w:rPr>
          <w:rStyle w:val="Fett"/>
        </w:rPr>
        <w:t>WWW</w:t>
      </w:r>
      <w:r w:rsidRPr="009537D1">
        <w:t>:</w:t>
      </w:r>
    </w:p>
    <w:p w14:paraId="0813C4D2" w14:textId="77777777" w:rsidR="00AD5BCB" w:rsidRPr="009537D1" w:rsidRDefault="00D4046B" w:rsidP="00AD5BCB">
      <w:pPr>
        <w:pStyle w:val="Liste2Einzug"/>
      </w:pPr>
      <w:hyperlink r:id="rId70" w:history="1">
        <w:r w:rsidR="00AD5BCB" w:rsidRPr="009537D1">
          <w:rPr>
            <w:rStyle w:val="Hyperlink"/>
          </w:rPr>
          <w:t>http://www.mondorf-wetter.de/wetter/tempscal.htm</w:t>
        </w:r>
      </w:hyperlink>
      <w:r w:rsidR="00AD5BCB" w:rsidRPr="009537D1">
        <w:t>; 02.07.2020</w:t>
      </w:r>
    </w:p>
    <w:p w14:paraId="79725652" w14:textId="77777777" w:rsidR="00AD5BCB" w:rsidRPr="009537D1" w:rsidRDefault="00D4046B" w:rsidP="00AD5BCB">
      <w:pPr>
        <w:pStyle w:val="Liste2Einzug"/>
      </w:pPr>
      <w:hyperlink r:id="rId71" w:history="1">
        <w:r w:rsidR="00AD5BCB" w:rsidRPr="009537D1">
          <w:rPr>
            <w:rStyle w:val="Hyperlink"/>
          </w:rPr>
          <w:t>http://lexikon.wasser.de/</w:t>
        </w:r>
      </w:hyperlink>
      <w:r w:rsidR="00AD5BCB" w:rsidRPr="009537D1">
        <w:t>; 02.07.2020</w:t>
      </w:r>
    </w:p>
    <w:p w14:paraId="3266842C" w14:textId="77777777" w:rsidR="00AD5BCB" w:rsidRPr="009537D1" w:rsidRDefault="00D4046B" w:rsidP="00AD5BCB">
      <w:pPr>
        <w:pStyle w:val="Liste2Einzug"/>
      </w:pPr>
      <w:hyperlink r:id="rId72" w:history="1">
        <w:r w:rsidR="00AD5BCB" w:rsidRPr="009537D1">
          <w:rPr>
            <w:rStyle w:val="Hyperlink"/>
          </w:rPr>
          <w:t>https://www.hausfrauenseite.de/haushalt/salz.html</w:t>
        </w:r>
      </w:hyperlink>
      <w:r w:rsidR="00AD5BCB" w:rsidRPr="009537D1">
        <w:t>; 02.07.2020</w:t>
      </w:r>
    </w:p>
    <w:p w14:paraId="21E9538B" w14:textId="77777777" w:rsidR="00AD5BCB" w:rsidRDefault="00AD5BCB" w:rsidP="00AD5BCB">
      <w:pPr>
        <w:spacing w:before="0"/>
        <w:jc w:val="left"/>
      </w:pPr>
      <w:r>
        <w:br w:type="page"/>
      </w:r>
    </w:p>
    <w:p w14:paraId="3B073FD3" w14:textId="60172EEF" w:rsidR="00F45A9F" w:rsidRPr="009537D1" w:rsidRDefault="00F45A9F" w:rsidP="00F45A9F">
      <w:pPr>
        <w:pStyle w:val="berschrift2"/>
      </w:pPr>
      <w:bookmarkStart w:id="161" w:name="_Toc92035605"/>
      <w:bookmarkStart w:id="162" w:name="_Ref89264208"/>
      <w:bookmarkStart w:id="163" w:name="_Ref89264216"/>
      <w:bookmarkStart w:id="164" w:name="_Ref20303083"/>
      <w:bookmarkStart w:id="165" w:name="_Ref20303089"/>
      <w:bookmarkStart w:id="166" w:name="_Toc43882588"/>
      <w:bookmarkStart w:id="167" w:name="_Ref44571473"/>
      <w:bookmarkStart w:id="168" w:name="_Ref44571483"/>
      <w:bookmarkStart w:id="169" w:name="_Ref51833868"/>
      <w:bookmarkStart w:id="170" w:name="_Toc67462084"/>
      <w:bookmarkStart w:id="171" w:name="_Ref89264167"/>
      <w:bookmarkStart w:id="172" w:name="_Ref89264175"/>
      <w:r>
        <w:lastRenderedPageBreak/>
        <w:t>Beobachtungen beim</w:t>
      </w:r>
      <w:r w:rsidRPr="009537D1">
        <w:t xml:space="preserve"> Sieden</w:t>
      </w:r>
      <w:r>
        <w:t xml:space="preserve"> von Wasser</w:t>
      </w:r>
      <w:bookmarkEnd w:id="161"/>
    </w:p>
    <w:p w14:paraId="20284B75" w14:textId="77777777" w:rsidR="00F45A9F" w:rsidRPr="009537D1" w:rsidRDefault="00F45A9F" w:rsidP="00F45A9F">
      <w:pPr>
        <w:pStyle w:val="Experiment"/>
      </w:pPr>
      <w:r w:rsidRPr="00044812">
        <w:rPr>
          <w:rStyle w:val="Fett"/>
        </w:rPr>
        <w:t>Zeitbedarf</w:t>
      </w:r>
      <w:r w:rsidRPr="009537D1">
        <w:t>: 15 Minuten, Lehrende, 1</w:t>
      </w:r>
    </w:p>
    <w:p w14:paraId="44E39E1F" w14:textId="77777777" w:rsidR="00F45A9F" w:rsidRDefault="00F45A9F" w:rsidP="00F45A9F">
      <w:pPr>
        <w:pStyle w:val="Experiment"/>
      </w:pPr>
      <w:r w:rsidRPr="00044812">
        <w:rPr>
          <w:rStyle w:val="Fett"/>
        </w:rPr>
        <w:t>Kompetenz/Ziel</w:t>
      </w:r>
      <w:r>
        <w:t>:</w:t>
      </w:r>
    </w:p>
    <w:p w14:paraId="6B35E433" w14:textId="77777777" w:rsidR="00F45A9F" w:rsidRDefault="00F45A9F" w:rsidP="00F45A9F">
      <w:pPr>
        <w:pStyle w:val="ExperimentEinzug"/>
      </w:pPr>
      <w:r w:rsidRPr="00044812">
        <w:rPr>
          <w:rStyle w:val="Fett"/>
        </w:rPr>
        <w:t>E</w:t>
      </w:r>
      <w:r w:rsidRPr="009537D1">
        <w:t xml:space="preserve">, </w:t>
      </w:r>
      <w:r w:rsidRPr="00044812">
        <w:rPr>
          <w:rStyle w:val="Fett"/>
        </w:rPr>
        <w:t>B</w:t>
      </w:r>
      <w:r w:rsidRPr="009537D1">
        <w:t>: Selbständiges, genaues Beobachten; isolieren des Unbekannten vom Bekannten.</w:t>
      </w:r>
      <w:r>
        <w:t xml:space="preserve"> </w:t>
      </w:r>
      <w:r w:rsidRPr="009537D1">
        <w:t>Unterscheidung der Beobachtung von der Deu</w:t>
      </w:r>
      <w:r>
        <w:t>tung. Alltagsphänomene erklären</w:t>
      </w:r>
    </w:p>
    <w:p w14:paraId="0D8069AC" w14:textId="77777777" w:rsidR="00F45A9F" w:rsidRPr="009537D1" w:rsidRDefault="00F45A9F" w:rsidP="00F45A9F">
      <w:pPr>
        <w:pStyle w:val="ExperimentEinzug"/>
      </w:pPr>
      <w:r w:rsidRPr="00044812">
        <w:rPr>
          <w:rStyle w:val="Fett"/>
        </w:rPr>
        <w:t>K</w:t>
      </w:r>
      <w:r w:rsidRPr="009537D1">
        <w:t>: Beratung in der G</w:t>
      </w:r>
      <w:r>
        <w:t>ruppe</w:t>
      </w:r>
    </w:p>
    <w:p w14:paraId="1262A9C1" w14:textId="77777777" w:rsidR="00F45A9F" w:rsidRPr="009537D1" w:rsidRDefault="00F45A9F" w:rsidP="00F45A9F">
      <w:pPr>
        <w:pStyle w:val="Experiment"/>
      </w:pPr>
      <w:r w:rsidRPr="00044812">
        <w:rPr>
          <w:rStyle w:val="Fett"/>
        </w:rPr>
        <w:t>Material</w:t>
      </w:r>
      <w:r w:rsidRPr="009537D1">
        <w:t>:</w:t>
      </w:r>
    </w:p>
    <w:p w14:paraId="6E17026A" w14:textId="77777777" w:rsidR="00F45A9F" w:rsidRDefault="00F45A9F" w:rsidP="00F45A9F">
      <w:pPr>
        <w:pStyle w:val="Liste1"/>
        <w:sectPr w:rsidR="00F45A9F" w:rsidSect="00886830">
          <w:footerReference w:type="default" r:id="rId73"/>
          <w:type w:val="continuous"/>
          <w:pgSz w:w="11906" w:h="16838"/>
          <w:pgMar w:top="851" w:right="1134" w:bottom="851" w:left="1134" w:header="284" w:footer="397" w:gutter="0"/>
          <w:cols w:space="708"/>
          <w:docGrid w:linePitch="360"/>
        </w:sectPr>
      </w:pPr>
    </w:p>
    <w:p w14:paraId="03C48A48" w14:textId="77777777" w:rsidR="00F45A9F" w:rsidRPr="009537D1" w:rsidRDefault="00F45A9F" w:rsidP="00F45A9F">
      <w:pPr>
        <w:pStyle w:val="Liste1"/>
      </w:pPr>
      <w:r w:rsidRPr="009537D1">
        <w:t>Erlenmeyerkolben, 250 mL, eng</w:t>
      </w:r>
    </w:p>
    <w:p w14:paraId="25F9A3AE" w14:textId="77777777" w:rsidR="00F45A9F" w:rsidRPr="009537D1" w:rsidRDefault="00F45A9F" w:rsidP="00F45A9F">
      <w:pPr>
        <w:pStyle w:val="Liste1"/>
      </w:pPr>
      <w:r w:rsidRPr="009537D1">
        <w:t>Thermometer T&lt; 110°C</w:t>
      </w:r>
    </w:p>
    <w:p w14:paraId="75091489" w14:textId="77777777" w:rsidR="00F45A9F" w:rsidRPr="009537D1" w:rsidRDefault="00F45A9F" w:rsidP="00F45A9F">
      <w:pPr>
        <w:pStyle w:val="Liste1"/>
      </w:pPr>
      <w:r w:rsidRPr="009537D1">
        <w:t>Magnetrührer, heizbar</w:t>
      </w:r>
    </w:p>
    <w:p w14:paraId="7865D329" w14:textId="77777777" w:rsidR="00F45A9F" w:rsidRPr="009537D1" w:rsidRDefault="00F45A9F" w:rsidP="00F45A9F">
      <w:pPr>
        <w:pStyle w:val="Liste1"/>
      </w:pPr>
      <w:r w:rsidRPr="009537D1">
        <w:t>Löffel-Spatel</w:t>
      </w:r>
    </w:p>
    <w:p w14:paraId="7562D4C9" w14:textId="77777777" w:rsidR="00F45A9F" w:rsidRDefault="00F45A9F" w:rsidP="00F45A9F">
      <w:pPr>
        <w:pStyle w:val="Experiment"/>
        <w:rPr>
          <w:rStyle w:val="Fett"/>
        </w:rPr>
        <w:sectPr w:rsidR="00F45A9F" w:rsidSect="00044812">
          <w:type w:val="continuous"/>
          <w:pgSz w:w="11906" w:h="16838"/>
          <w:pgMar w:top="851" w:right="1134" w:bottom="851" w:left="1134" w:header="284" w:footer="397" w:gutter="0"/>
          <w:cols w:num="2" w:space="708"/>
          <w:docGrid w:linePitch="360"/>
        </w:sectPr>
      </w:pPr>
    </w:p>
    <w:p w14:paraId="6B8A1DD3" w14:textId="77777777" w:rsidR="00F45A9F" w:rsidRPr="009537D1" w:rsidRDefault="00F45A9F" w:rsidP="00F45A9F">
      <w:pPr>
        <w:pStyle w:val="Experiment"/>
      </w:pPr>
      <w:r w:rsidRPr="00044812">
        <w:rPr>
          <w:rStyle w:val="Fett"/>
        </w:rPr>
        <w:t>Chemikalien</w:t>
      </w:r>
      <w:r w:rsidRPr="009537D1">
        <w:t>:</w:t>
      </w:r>
    </w:p>
    <w:p w14:paraId="2CA71CC4" w14:textId="77777777" w:rsidR="00F45A9F" w:rsidRDefault="00F45A9F" w:rsidP="00F45A9F">
      <w:pPr>
        <w:pStyle w:val="Listenabsatz"/>
        <w:sectPr w:rsidR="00F45A9F" w:rsidSect="00886830">
          <w:type w:val="continuous"/>
          <w:pgSz w:w="11906" w:h="16838"/>
          <w:pgMar w:top="851" w:right="1134" w:bottom="851" w:left="1134" w:header="284" w:footer="397" w:gutter="0"/>
          <w:cols w:space="708"/>
          <w:docGrid w:linePitch="360"/>
        </w:sectPr>
      </w:pPr>
    </w:p>
    <w:p w14:paraId="22076173" w14:textId="77777777" w:rsidR="00F45A9F" w:rsidRPr="009537D1" w:rsidRDefault="00F45A9F" w:rsidP="00F45A9F">
      <w:pPr>
        <w:pStyle w:val="FRot"/>
        <w:numPr>
          <w:ilvl w:val="2"/>
          <w:numId w:val="5"/>
        </w:numPr>
      </w:pPr>
      <w:r w:rsidRPr="009537D1">
        <w:t>Leitungswasser</w:t>
      </w:r>
    </w:p>
    <w:p w14:paraId="10322EE1" w14:textId="77777777" w:rsidR="00F45A9F" w:rsidRPr="009537D1" w:rsidRDefault="00F45A9F" w:rsidP="00F45A9F">
      <w:pPr>
        <w:pStyle w:val="FRot"/>
        <w:numPr>
          <w:ilvl w:val="2"/>
          <w:numId w:val="5"/>
        </w:numPr>
      </w:pPr>
      <w:r w:rsidRPr="009537D1">
        <w:t>Säge-Späne</w:t>
      </w:r>
    </w:p>
    <w:p w14:paraId="703D26C2" w14:textId="77777777" w:rsidR="00F45A9F" w:rsidRDefault="00F45A9F" w:rsidP="00F45A9F">
      <w:pPr>
        <w:pStyle w:val="Experiment"/>
        <w:rPr>
          <w:rStyle w:val="Fett"/>
        </w:rPr>
        <w:sectPr w:rsidR="00F45A9F" w:rsidSect="00044812">
          <w:type w:val="continuous"/>
          <w:pgSz w:w="11906" w:h="16838"/>
          <w:pgMar w:top="851" w:right="1134" w:bottom="851" w:left="1134" w:header="284" w:footer="397" w:gutter="0"/>
          <w:cols w:num="2" w:space="708"/>
          <w:docGrid w:linePitch="360"/>
        </w:sectPr>
      </w:pPr>
    </w:p>
    <w:p w14:paraId="7504C314" w14:textId="77777777" w:rsidR="00F45A9F" w:rsidRPr="009537D1" w:rsidRDefault="00F45A9F" w:rsidP="00F45A9F">
      <w:pPr>
        <w:pStyle w:val="EXVorb"/>
      </w:pPr>
      <w:r w:rsidRPr="00044812">
        <w:rPr>
          <w:rStyle w:val="Fett"/>
        </w:rPr>
        <w:t>Vorbereitung</w:t>
      </w:r>
      <w:r w:rsidRPr="009537D1">
        <w:t>: 150 mL frisches, kaltes Leitungswasser werden einige Stunden vor Versuchsbeginn in das Gefäß gefüllt.</w:t>
      </w:r>
    </w:p>
    <w:p w14:paraId="52BCD7F7" w14:textId="77777777" w:rsidR="00F45A9F" w:rsidRPr="009537D1" w:rsidRDefault="00F45A9F" w:rsidP="00F45A9F">
      <w:pPr>
        <w:pStyle w:val="EXVorbEinzug"/>
      </w:pPr>
      <w:r w:rsidRPr="009537D1">
        <w:t>Das Gefäß muss danach ruhig bei Raumtemperatur stehen.</w:t>
      </w:r>
    </w:p>
    <w:p w14:paraId="31B608C1" w14:textId="77777777" w:rsidR="00F45A9F" w:rsidRPr="009537D1" w:rsidRDefault="00F45A9F" w:rsidP="00F45A9F">
      <w:pPr>
        <w:pStyle w:val="Experiment"/>
      </w:pPr>
      <w:r w:rsidRPr="00044812">
        <w:rPr>
          <w:rStyle w:val="Fett"/>
        </w:rPr>
        <w:t>Beobachtung 1</w:t>
      </w:r>
      <w:r w:rsidRPr="009537D1">
        <w:t>: An der Gefäß-Wand sammeln sich Gas-Bläschen.</w:t>
      </w:r>
    </w:p>
    <w:p w14:paraId="2F7AAEC7" w14:textId="77777777" w:rsidR="00F45A9F" w:rsidRPr="009537D1" w:rsidRDefault="00F45A9F" w:rsidP="00F45A9F">
      <w:pPr>
        <w:pStyle w:val="Aufgabe"/>
      </w:pPr>
      <w:r w:rsidRPr="00044812">
        <w:rPr>
          <w:rStyle w:val="Fett"/>
        </w:rPr>
        <w:t>Problem 1</w:t>
      </w:r>
      <w:r w:rsidRPr="009537D1">
        <w:t>: Überlegen: Welches Gas könnte sich in den Bläschen befinden?</w:t>
      </w:r>
    </w:p>
    <w:p w14:paraId="108FD9E5" w14:textId="77777777" w:rsidR="00F45A9F" w:rsidRPr="009537D1" w:rsidRDefault="00F45A9F" w:rsidP="00F45A9F">
      <w:pPr>
        <w:pStyle w:val="Experiment"/>
      </w:pPr>
      <w:r w:rsidRPr="00044812">
        <w:rPr>
          <w:rStyle w:val="Fett"/>
        </w:rPr>
        <w:t>Deutung 1</w:t>
      </w:r>
      <w:r w:rsidRPr="009537D1">
        <w:t xml:space="preserve">: (Gymnasium) </w:t>
      </w:r>
    </w:p>
    <w:p w14:paraId="79A6D23F" w14:textId="77777777" w:rsidR="00F45A9F" w:rsidRPr="009537D1" w:rsidRDefault="00F45A9F" w:rsidP="00F45A9F">
      <w:pPr>
        <w:pStyle w:val="ExperimentEinzug"/>
      </w:pPr>
      <w:r w:rsidRPr="009537D1">
        <w:t>Lernende haben z. B. folgende Möglichkeiten, zielgerichtet zu antworten:</w:t>
      </w:r>
    </w:p>
    <w:p w14:paraId="0FDCB399" w14:textId="77777777" w:rsidR="00F45A9F" w:rsidRPr="009537D1" w:rsidRDefault="00F45A9F" w:rsidP="00F45A9F">
      <w:pPr>
        <w:pStyle w:val="Liste2Einzug"/>
      </w:pPr>
      <w:r w:rsidRPr="009537D1">
        <w:t>Wasser-Dampf – muss falsch sein, da sich jeder überzeugen kann, dass die Siede-Temperatur noch nicht erreicht ist.</w:t>
      </w:r>
    </w:p>
    <w:p w14:paraId="20E2C009" w14:textId="77777777" w:rsidR="00F45A9F" w:rsidRPr="009537D1" w:rsidRDefault="00F45A9F" w:rsidP="00F45A9F">
      <w:pPr>
        <w:pStyle w:val="Liste2Einzug"/>
      </w:pPr>
      <w:r w:rsidRPr="009537D1">
        <w:t>„Kohlensäure“ (für</w:t>
      </w:r>
      <w:r>
        <w:t xml:space="preserve"> </w:t>
      </w:r>
      <m:oMath>
        <m:sSub>
          <m:sSubPr>
            <m:ctrlPr>
              <w:rPr>
                <w:rFonts w:ascii="Cambria Math" w:hAnsi="Cambria Math" w:cstheme="minorHAnsi"/>
                <w:i/>
              </w:rPr>
            </m:ctrlPr>
          </m:sSubPr>
          <m:e>
            <m:r>
              <m:rPr>
                <m:nor/>
              </m:rPr>
              <w:rPr>
                <w:rFonts w:cstheme="minorHAnsi"/>
              </w:rPr>
              <m:t>CO</m:t>
            </m:r>
          </m:e>
          <m:sub>
            <m:r>
              <m:rPr>
                <m:nor/>
              </m:rPr>
              <w:rPr>
                <w:rFonts w:cstheme="minorHAnsi"/>
              </w:rPr>
              <m:t>2</m:t>
            </m:r>
          </m:sub>
        </m:sSub>
      </m:oMath>
      <w:r w:rsidRPr="009537D1">
        <w:t>) – denkbar und hier nicht falsifizierbar.</w:t>
      </w:r>
    </w:p>
    <w:p w14:paraId="35EDEFBD" w14:textId="77777777" w:rsidR="00F45A9F" w:rsidRPr="009537D1" w:rsidRDefault="00F45A9F" w:rsidP="00F45A9F">
      <w:pPr>
        <w:pStyle w:val="Liste2Einzug"/>
      </w:pPr>
      <w:r w:rsidRPr="009537D1">
        <w:t>Wasserstoff/Sauerstoff (aus</w:t>
      </w:r>
      <w:r>
        <w:t xml:space="preserve"> </w:t>
      </w:r>
      <m:oMath>
        <m:sSub>
          <m:sSubPr>
            <m:ctrlPr>
              <w:rPr>
                <w:rFonts w:ascii="Cambria Math" w:hAnsi="Cambria Math" w:cstheme="minorHAnsi"/>
                <w:i/>
              </w:rPr>
            </m:ctrlPr>
          </m:sSubPr>
          <m:e>
            <m:r>
              <m:rPr>
                <m:nor/>
              </m:rPr>
              <w:rPr>
                <w:rFonts w:cstheme="minorHAnsi"/>
              </w:rPr>
              <m:t>H</m:t>
            </m:r>
          </m:e>
          <m:sub>
            <m:r>
              <m:rPr>
                <m:nor/>
              </m:rPr>
              <w:rPr>
                <w:rFonts w:cstheme="minorHAnsi"/>
              </w:rPr>
              <m:t>2</m:t>
            </m:r>
          </m:sub>
        </m:sSub>
        <m:r>
          <m:rPr>
            <m:nor/>
          </m:rPr>
          <w:rPr>
            <w:rFonts w:cstheme="minorHAnsi"/>
          </w:rPr>
          <m:t>O</m:t>
        </m:r>
      </m:oMath>
      <w:r w:rsidRPr="009537D1">
        <w:t>) – ist falsch (müssen Lernende glauben), da durch so geringfügiges Erhitzen Wasser-Teilchen nicht zerlegt werden können (sonst müsste Knallgas entstehen. Test?)</w:t>
      </w:r>
    </w:p>
    <w:p w14:paraId="0412F0AB" w14:textId="77777777" w:rsidR="00F45A9F" w:rsidRPr="009537D1" w:rsidRDefault="00F45A9F" w:rsidP="00F45A9F">
      <w:pPr>
        <w:pStyle w:val="Liste2Einzug"/>
      </w:pPr>
      <w:r w:rsidRPr="009537D1">
        <w:t>Sauerstoff (aus der Luft, vorher gelöst) – richtig, aber nicht vollständig.</w:t>
      </w:r>
    </w:p>
    <w:p w14:paraId="65A77CC7" w14:textId="77777777" w:rsidR="00F45A9F" w:rsidRPr="009537D1" w:rsidRDefault="00F45A9F" w:rsidP="00F45A9F">
      <w:pPr>
        <w:pStyle w:val="Liste2Einzug"/>
      </w:pPr>
      <w:r w:rsidRPr="009537D1">
        <w:t>Luft – fast richtig</w:t>
      </w:r>
    </w:p>
    <w:p w14:paraId="656AC205" w14:textId="77777777" w:rsidR="00F45A9F" w:rsidRPr="009537D1" w:rsidRDefault="00F45A9F" w:rsidP="00F45A9F">
      <w:pPr>
        <w:pStyle w:val="Liste2Einzug"/>
      </w:pPr>
      <w:r w:rsidRPr="009537D1">
        <w:t>In den Gas-Bläschen befindet sich ein luftähnliches Gas-Gemisch.</w:t>
      </w:r>
    </w:p>
    <w:p w14:paraId="4BA230F4" w14:textId="77777777" w:rsidR="00F45A9F" w:rsidRPr="009537D1" w:rsidRDefault="00F45A9F" w:rsidP="00F45A9F">
      <w:pPr>
        <w:pStyle w:val="Experiment"/>
      </w:pPr>
      <w:r w:rsidRPr="00044812">
        <w:rPr>
          <w:rStyle w:val="Fett"/>
        </w:rPr>
        <w:t>Hintergrund</w:t>
      </w:r>
      <w:r w:rsidRPr="009537D1">
        <w:t>: Das Gas war ursprünglich im Wasser gelöst.</w:t>
      </w:r>
    </w:p>
    <w:p w14:paraId="283CD323" w14:textId="77777777" w:rsidR="00F45A9F" w:rsidRPr="009537D1" w:rsidRDefault="00F45A9F" w:rsidP="00F45A9F">
      <w:pPr>
        <w:pStyle w:val="ExperimentEinzug"/>
      </w:pPr>
      <w:r w:rsidRPr="009537D1">
        <w:t xml:space="preserve">Da sich die Löslichkeit und das Ausmaß ihrer Temperatur-Abhängigkeit z. B. von </w:t>
      </w:r>
      <m:oMath>
        <m:sSub>
          <m:sSubPr>
            <m:ctrlPr>
              <w:rPr>
                <w:rFonts w:ascii="Cambria Math" w:hAnsi="Cambria Math" w:cstheme="minorHAnsi"/>
                <w:i/>
              </w:rPr>
            </m:ctrlPr>
          </m:sSubPr>
          <m:e>
            <m:r>
              <m:rPr>
                <m:nor/>
              </m:rPr>
              <w:rPr>
                <w:rFonts w:asciiTheme="minorHAnsi" w:hAnsiTheme="minorHAnsi" w:cstheme="minorHAnsi"/>
              </w:rPr>
              <m:t>N</m:t>
            </m:r>
          </m:e>
          <m:sub>
            <m:r>
              <m:rPr>
                <m:nor/>
              </m:rPr>
              <w:rPr>
                <w:rFonts w:asciiTheme="minorHAnsi" w:hAnsiTheme="minorHAnsi" w:cstheme="minorHAnsi"/>
              </w:rPr>
              <m:t>2</m:t>
            </m:r>
          </m:sub>
        </m:sSub>
      </m:oMath>
      <w:r w:rsidRPr="009537D1">
        <w:t xml:space="preserve">, </w:t>
      </w:r>
      <m:oMath>
        <m:sSub>
          <m:sSubPr>
            <m:ctrlPr>
              <w:rPr>
                <w:rFonts w:ascii="Cambria Math" w:hAnsi="Cambria Math" w:cstheme="minorHAnsi"/>
                <w:i/>
              </w:rPr>
            </m:ctrlPr>
          </m:sSubPr>
          <m:e>
            <m:r>
              <m:rPr>
                <m:nor/>
              </m:rPr>
              <w:rPr>
                <w:rFonts w:asciiTheme="minorHAnsi" w:hAnsiTheme="minorHAnsi" w:cstheme="minorHAnsi"/>
              </w:rPr>
              <m:t>O</m:t>
            </m:r>
          </m:e>
          <m:sub>
            <m:r>
              <m:rPr>
                <m:nor/>
              </m:rPr>
              <w:rPr>
                <w:rFonts w:asciiTheme="minorHAnsi" w:hAnsiTheme="minorHAnsi" w:cstheme="minorHAnsi"/>
              </w:rPr>
              <m:t>2</m:t>
            </m:r>
          </m:sub>
        </m:sSub>
      </m:oMath>
      <w:r w:rsidRPr="009537D1">
        <w:t xml:space="preserve"> und </w:t>
      </w:r>
      <m:oMath>
        <m:sSub>
          <m:sSubPr>
            <m:ctrlPr>
              <w:rPr>
                <w:rFonts w:ascii="Cambria Math" w:hAnsi="Cambria Math" w:cstheme="minorHAnsi"/>
                <w:i/>
              </w:rPr>
            </m:ctrlPr>
          </m:sSubPr>
          <m:e>
            <m:r>
              <m:rPr>
                <m:nor/>
              </m:rPr>
              <w:rPr>
                <w:rFonts w:asciiTheme="minorHAnsi" w:hAnsiTheme="minorHAnsi" w:cstheme="minorHAnsi"/>
              </w:rPr>
              <m:t>CO</m:t>
            </m:r>
          </m:e>
          <m:sub>
            <m:r>
              <m:rPr>
                <m:nor/>
              </m:rPr>
              <w:rPr>
                <w:rFonts w:asciiTheme="minorHAnsi" w:hAnsiTheme="minorHAnsi" w:cstheme="minorHAnsi"/>
              </w:rPr>
              <m:t>2</m:t>
            </m:r>
          </m:sub>
        </m:sSub>
      </m:oMath>
      <w:r w:rsidRPr="009537D1">
        <w:t xml:space="preserve"> stark unterscheiden, wird man in den Bläschen nicht exakt die Mischung finden, wie sie in der Luft vorliegt.</w:t>
      </w:r>
    </w:p>
    <w:p w14:paraId="407CBF08" w14:textId="77777777" w:rsidR="00F45A9F" w:rsidRPr="009537D1" w:rsidRDefault="00F45A9F" w:rsidP="00F45A9F">
      <w:pPr>
        <w:pStyle w:val="Experiment"/>
      </w:pPr>
      <w:r w:rsidRPr="009C43A9">
        <w:rPr>
          <w:rStyle w:val="Fett"/>
        </w:rPr>
        <w:t>Durchführung 2</w:t>
      </w:r>
      <w:r w:rsidRPr="009537D1">
        <w:t>: Ca. ein halber Löffel-Spatel Säge-Späne wird zugegeben und das Thermometer eingetaucht.</w:t>
      </w:r>
    </w:p>
    <w:p w14:paraId="0CB95D2B" w14:textId="77777777" w:rsidR="00F45A9F" w:rsidRPr="009537D1" w:rsidRDefault="00F45A9F" w:rsidP="00F45A9F">
      <w:pPr>
        <w:pStyle w:val="ExperimentEinzug"/>
      </w:pPr>
      <w:r w:rsidRPr="009537D1">
        <w:t>Dann das Gefäß auf den Magnetrührer stellen und die Säge-Späne zur Ruhe kommen lassen.</w:t>
      </w:r>
    </w:p>
    <w:p w14:paraId="3E37E422" w14:textId="77777777" w:rsidR="00F45A9F" w:rsidRPr="009537D1" w:rsidRDefault="00F45A9F" w:rsidP="00F45A9F">
      <w:pPr>
        <w:pStyle w:val="ExperimentEinzug"/>
      </w:pPr>
      <w:r w:rsidRPr="009537D1">
        <w:t>Jetzt erst die Heiz-Quelle einschalten.</w:t>
      </w:r>
    </w:p>
    <w:p w14:paraId="0137B7F5" w14:textId="77777777" w:rsidR="00F45A9F" w:rsidRPr="009537D1" w:rsidRDefault="00F45A9F" w:rsidP="00F45A9F">
      <w:pPr>
        <w:pStyle w:val="Experiment"/>
      </w:pPr>
      <w:r w:rsidRPr="009C43A9">
        <w:rPr>
          <w:rStyle w:val="Fett"/>
        </w:rPr>
        <w:t>Beobachtung 2</w:t>
      </w:r>
      <w:r w:rsidRPr="009537D1">
        <w:t>: Ein Teil der Säge-Späne setzt sich langsam am Boden ab, ein anderer schwimmt an der Oberfläche.</w:t>
      </w:r>
    </w:p>
    <w:p w14:paraId="5198F00B" w14:textId="77777777" w:rsidR="00F45A9F" w:rsidRPr="009537D1" w:rsidRDefault="00F45A9F" w:rsidP="00F45A9F">
      <w:pPr>
        <w:pStyle w:val="ExperimentEinzug"/>
        <w:spacing w:before="60"/>
      </w:pPr>
      <w:r w:rsidRPr="009537D1">
        <w:t>Das Thermometer zeigt Raumtemperatur minus 1</w:t>
      </w:r>
      <w:r>
        <w:t> – </w:t>
      </w:r>
      <w:r w:rsidRPr="009537D1">
        <w:t>2</w:t>
      </w:r>
      <w:r>
        <w:t>°</w:t>
      </w:r>
      <w:r w:rsidRPr="009537D1">
        <w:t>C.</w:t>
      </w:r>
    </w:p>
    <w:p w14:paraId="733DBF1E" w14:textId="77777777" w:rsidR="00F45A9F" w:rsidRPr="009537D1" w:rsidRDefault="00F45A9F" w:rsidP="00F45A9F">
      <w:pPr>
        <w:pStyle w:val="ExperimentEinzug"/>
        <w:spacing w:before="60"/>
      </w:pPr>
      <w:r w:rsidRPr="009537D1">
        <w:t>Bei Zufuhr von Wärme fangen die Säge-Späne an, sich auf und ab zu bewegen.</w:t>
      </w:r>
    </w:p>
    <w:p w14:paraId="22D9E77F" w14:textId="77777777" w:rsidR="00F45A9F" w:rsidRPr="009537D1" w:rsidRDefault="00F45A9F" w:rsidP="00F45A9F">
      <w:pPr>
        <w:pStyle w:val="Aufgabe"/>
      </w:pPr>
      <w:r w:rsidRPr="009C43A9">
        <w:rPr>
          <w:rStyle w:val="Fett"/>
        </w:rPr>
        <w:lastRenderedPageBreak/>
        <w:t>Problem 2</w:t>
      </w:r>
      <w:r w:rsidRPr="009537D1">
        <w:t>: Was könnte die Ursache für die Bewegung der Säge-Späne sein?</w:t>
      </w:r>
    </w:p>
    <w:p w14:paraId="1C92C7E2" w14:textId="77777777" w:rsidR="00F45A9F" w:rsidRPr="009537D1" w:rsidRDefault="00F45A9F" w:rsidP="00F45A9F">
      <w:pPr>
        <w:pStyle w:val="Experiment"/>
      </w:pPr>
      <w:r w:rsidRPr="009C43A9">
        <w:rPr>
          <w:rStyle w:val="Fett"/>
        </w:rPr>
        <w:t>Deutung 2</w:t>
      </w:r>
      <w:r w:rsidRPr="009537D1">
        <w:t>: Das Wasser muss sich bewegen und nimmt die Späne mit.</w:t>
      </w:r>
    </w:p>
    <w:p w14:paraId="460AED49" w14:textId="77777777" w:rsidR="00F45A9F" w:rsidRPr="009537D1" w:rsidRDefault="00F45A9F" w:rsidP="00F45A9F">
      <w:pPr>
        <w:pStyle w:val="ExperimentEinzug"/>
      </w:pPr>
      <w:r w:rsidRPr="009537D1">
        <w:t>Konvektionsströmung: warmes Wasser steigt auf Grund seiner geringeren Dichte auf, kälteres sinkt nach unten. Die Säge-Späne machen dieses Phänomen, das sich ansonsten in Schlieren äußert, besser sichtbar.</w:t>
      </w:r>
    </w:p>
    <w:p w14:paraId="2C3DEE99" w14:textId="77777777" w:rsidR="00F45A9F" w:rsidRPr="009537D1" w:rsidRDefault="00F45A9F" w:rsidP="00F45A9F">
      <w:pPr>
        <w:pStyle w:val="Aufgabe"/>
      </w:pPr>
      <w:r w:rsidRPr="009C43A9">
        <w:rPr>
          <w:rStyle w:val="Fett"/>
        </w:rPr>
        <w:t>Problem 2a</w:t>
      </w:r>
      <w:r w:rsidRPr="009537D1">
        <w:t>: Wie lange wird die Bewegung der Säge-Späne anhalten?</w:t>
      </w:r>
    </w:p>
    <w:p w14:paraId="5EF73EB1" w14:textId="77777777" w:rsidR="00F45A9F" w:rsidRPr="009537D1" w:rsidRDefault="00F45A9F" w:rsidP="00F45A9F">
      <w:pPr>
        <w:pStyle w:val="Experiment"/>
      </w:pPr>
      <w:r w:rsidRPr="009C43A9">
        <w:rPr>
          <w:rStyle w:val="Fett"/>
        </w:rPr>
        <w:t>Deutung 2a</w:t>
      </w:r>
      <w:r w:rsidRPr="009537D1">
        <w:t>: Bis zur vollständigen Erwärmung auf 100°C und guter Durchmischung.</w:t>
      </w:r>
    </w:p>
    <w:p w14:paraId="4E2D07B5" w14:textId="77777777" w:rsidR="00F45A9F" w:rsidRPr="009537D1" w:rsidRDefault="00F45A9F" w:rsidP="00F45A9F">
      <w:pPr>
        <w:pStyle w:val="Experiment"/>
      </w:pPr>
      <w:r w:rsidRPr="009C43A9">
        <w:rPr>
          <w:rStyle w:val="Fett"/>
        </w:rPr>
        <w:t>Beobachtung 3</w:t>
      </w:r>
      <w:r w:rsidRPr="009537D1">
        <w:t>: Von der Versuchsanordnung geht nach ca. 5</w:t>
      </w:r>
      <w:r>
        <w:t> – </w:t>
      </w:r>
      <w:r w:rsidRPr="009537D1">
        <w:t>6</w:t>
      </w:r>
      <w:r>
        <w:t> </w:t>
      </w:r>
      <w:r w:rsidRPr="009537D1">
        <w:t>Minuten ein „Singen“ aus, kurz bevor es kocht.</w:t>
      </w:r>
    </w:p>
    <w:p w14:paraId="308D8AD0" w14:textId="77777777" w:rsidR="00F45A9F" w:rsidRPr="009537D1" w:rsidRDefault="00F45A9F" w:rsidP="00F45A9F">
      <w:pPr>
        <w:pStyle w:val="ExperimentEinzug"/>
      </w:pPr>
      <w:r w:rsidRPr="009537D1">
        <w:t>Das Thermometer steigt und zeigt etwa 50°C an.</w:t>
      </w:r>
    </w:p>
    <w:p w14:paraId="41132228" w14:textId="77777777" w:rsidR="00F45A9F" w:rsidRPr="009537D1" w:rsidRDefault="00F45A9F" w:rsidP="00F45A9F">
      <w:pPr>
        <w:pStyle w:val="Experiment"/>
      </w:pPr>
      <w:r w:rsidRPr="009C43A9">
        <w:rPr>
          <w:rStyle w:val="Fett"/>
        </w:rPr>
        <w:t>Deutung 3</w:t>
      </w:r>
      <w:r w:rsidRPr="009537D1">
        <w:t>: Am Gefäß-Boden entstehen Wasser-Dampf-Bläschen, die aber sofort wieder kollabieren, da das darüber liegende Wasser noch nicht 100°C erreicht hat.</w:t>
      </w:r>
    </w:p>
    <w:p w14:paraId="16123525" w14:textId="77777777" w:rsidR="00F45A9F" w:rsidRPr="009537D1" w:rsidRDefault="00F45A9F" w:rsidP="00F45A9F">
      <w:pPr>
        <w:pStyle w:val="ExperimentEinzug"/>
      </w:pPr>
      <w:r w:rsidRPr="009537D1">
        <w:t>Das Kollabieren verursacht die Geräusche, die je nach Gefäß in der Tonhöhe variieren („Teekessel-Singen“).</w:t>
      </w:r>
    </w:p>
    <w:p w14:paraId="538D9366" w14:textId="77777777" w:rsidR="00F45A9F" w:rsidRPr="009537D1" w:rsidRDefault="00F45A9F" w:rsidP="00F45A9F">
      <w:pPr>
        <w:pStyle w:val="ExperimentEinzug"/>
      </w:pPr>
      <w:r w:rsidRPr="009537D1">
        <w:t>Beobachtung kann uns hier nicht zur Deutung führen, da mit dem bloßen Auge nicht viel zu sehen ist.</w:t>
      </w:r>
    </w:p>
    <w:p w14:paraId="795C8A6A" w14:textId="77777777" w:rsidR="00F45A9F" w:rsidRPr="009537D1" w:rsidRDefault="00F45A9F" w:rsidP="00F45A9F">
      <w:pPr>
        <w:pStyle w:val="Experiment"/>
      </w:pPr>
      <w:r w:rsidRPr="009C43A9">
        <w:rPr>
          <w:rStyle w:val="Fett"/>
        </w:rPr>
        <w:t>Beobachtung 4</w:t>
      </w:r>
      <w:r w:rsidRPr="009537D1">
        <w:t>: Am Boden entstehen Gas-Blasen.</w:t>
      </w:r>
    </w:p>
    <w:p w14:paraId="6E3706F5" w14:textId="77777777" w:rsidR="00F45A9F" w:rsidRPr="009537D1" w:rsidRDefault="00F45A9F" w:rsidP="00F45A9F">
      <w:pPr>
        <w:pStyle w:val="Aufgabe"/>
      </w:pPr>
      <w:r w:rsidRPr="009C43A9">
        <w:rPr>
          <w:rStyle w:val="Fett"/>
        </w:rPr>
        <w:t>Problem 4</w:t>
      </w:r>
      <w:r w:rsidRPr="009537D1">
        <w:t>: Wie weit steigen die Gas-Blasen?</w:t>
      </w:r>
    </w:p>
    <w:p w14:paraId="5012C7FC" w14:textId="77777777" w:rsidR="00F45A9F" w:rsidRPr="009537D1" w:rsidRDefault="00F45A9F" w:rsidP="00F45A9F">
      <w:pPr>
        <w:pStyle w:val="Experiment"/>
      </w:pPr>
      <w:r w:rsidRPr="009C43A9">
        <w:rPr>
          <w:rStyle w:val="Fett"/>
        </w:rPr>
        <w:t>Deutung 4</w:t>
      </w:r>
      <w:r w:rsidRPr="009537D1">
        <w:t>: Die Gas-Blasen steigen nicht bis zur Oberfläche, sondern werden nach und nach kleiner und verschwinden.</w:t>
      </w:r>
    </w:p>
    <w:p w14:paraId="7B8EE66F" w14:textId="77777777" w:rsidR="00F45A9F" w:rsidRPr="009537D1" w:rsidRDefault="00F45A9F" w:rsidP="00F45A9F">
      <w:pPr>
        <w:pStyle w:val="Experiment"/>
      </w:pPr>
      <w:r w:rsidRPr="009C43A9">
        <w:rPr>
          <w:rStyle w:val="Fett"/>
        </w:rPr>
        <w:t>Beobachtung 5</w:t>
      </w:r>
      <w:r w:rsidRPr="009537D1">
        <w:t>: Das Wasser beginnt zu Brodeln, große Blasen steigen bis zur Oberfläche.</w:t>
      </w:r>
    </w:p>
    <w:p w14:paraId="342B3300" w14:textId="77777777" w:rsidR="00F45A9F" w:rsidRPr="009537D1" w:rsidRDefault="00F45A9F" w:rsidP="00F45A9F">
      <w:pPr>
        <w:pStyle w:val="ExperimentEinzug"/>
      </w:pPr>
      <w:r w:rsidRPr="009537D1">
        <w:t>Das „Singen“ verschwindet.</w:t>
      </w:r>
    </w:p>
    <w:p w14:paraId="78505872" w14:textId="77777777" w:rsidR="00F45A9F" w:rsidRPr="009537D1" w:rsidRDefault="00F45A9F" w:rsidP="00F45A9F">
      <w:pPr>
        <w:pStyle w:val="ExperimentEinzug"/>
      </w:pPr>
      <w:r w:rsidRPr="009537D1">
        <w:t>Das Thermometer zeigt etwa 100°C.</w:t>
      </w:r>
    </w:p>
    <w:p w14:paraId="3D5DF843" w14:textId="77777777" w:rsidR="00F45A9F" w:rsidRPr="009537D1" w:rsidRDefault="00F45A9F" w:rsidP="00F45A9F">
      <w:pPr>
        <w:pStyle w:val="Experiment"/>
      </w:pPr>
      <w:r w:rsidRPr="009C43A9">
        <w:rPr>
          <w:rStyle w:val="Fett"/>
        </w:rPr>
        <w:t>Deutung 5</w:t>
      </w:r>
      <w:r w:rsidRPr="009537D1">
        <w:t>: Die Wasser-Dampf-Blasen können deshalb ganz hochsteigen, weil das umgebende Wasser 100°C erreicht hat.</w:t>
      </w:r>
    </w:p>
    <w:p w14:paraId="5909FD14" w14:textId="77777777" w:rsidR="00F45A9F" w:rsidRPr="009537D1" w:rsidRDefault="00F45A9F" w:rsidP="00F45A9F">
      <w:pPr>
        <w:pStyle w:val="Experiment"/>
      </w:pPr>
      <w:r w:rsidRPr="009C43A9">
        <w:rPr>
          <w:rStyle w:val="Fett"/>
        </w:rPr>
        <w:t>Beobachtung 6</w:t>
      </w:r>
      <w:r w:rsidRPr="009537D1">
        <w:t>: Aus dem Gefäß entweicht weißlicher „Dampf“.</w:t>
      </w:r>
    </w:p>
    <w:p w14:paraId="6F3EC0D4" w14:textId="77777777" w:rsidR="00F45A9F" w:rsidRPr="009537D1" w:rsidRDefault="00F45A9F" w:rsidP="00F45A9F">
      <w:pPr>
        <w:pStyle w:val="Aufgabe"/>
      </w:pPr>
      <w:r w:rsidRPr="009C43A9">
        <w:rPr>
          <w:rStyle w:val="Fett"/>
        </w:rPr>
        <w:t>Problem 6</w:t>
      </w:r>
      <w:r w:rsidRPr="009537D1">
        <w:t>: Kann es sich bei dieser „weißlichen Erscheinung“ um Wasser-Dampf handeln?</w:t>
      </w:r>
    </w:p>
    <w:p w14:paraId="557879AE" w14:textId="77777777" w:rsidR="00F45A9F" w:rsidRPr="009537D1" w:rsidRDefault="00F45A9F" w:rsidP="00F45A9F">
      <w:pPr>
        <w:pStyle w:val="FBlau"/>
        <w:numPr>
          <w:ilvl w:val="4"/>
          <w:numId w:val="6"/>
        </w:numPr>
        <w:tabs>
          <w:tab w:val="clear" w:pos="851"/>
        </w:tabs>
        <w:ind w:left="426"/>
      </w:pPr>
      <w:r w:rsidRPr="009537D1">
        <w:t>Halte deine Hand etwa 15 cm über das Gefäß in den „Dampf“.</w:t>
      </w:r>
    </w:p>
    <w:p w14:paraId="09E0DB03" w14:textId="77777777" w:rsidR="00F45A9F" w:rsidRPr="009537D1" w:rsidRDefault="00F45A9F" w:rsidP="00F45A9F">
      <w:pPr>
        <w:pStyle w:val="FBlau"/>
        <w:numPr>
          <w:ilvl w:val="4"/>
          <w:numId w:val="6"/>
        </w:numPr>
        <w:tabs>
          <w:tab w:val="clear" w:pos="851"/>
        </w:tabs>
        <w:ind w:left="426"/>
      </w:pPr>
      <w:r w:rsidRPr="009537D1">
        <w:t>Ab etwa 60°C würde man sich die Haut schmerzhaft verbrennen.</w:t>
      </w:r>
    </w:p>
    <w:p w14:paraId="123EAA8E" w14:textId="77777777" w:rsidR="00F45A9F" w:rsidRPr="009537D1" w:rsidRDefault="00F45A9F" w:rsidP="00F45A9F">
      <w:pPr>
        <w:pStyle w:val="FBlau"/>
        <w:numPr>
          <w:ilvl w:val="4"/>
          <w:numId w:val="6"/>
        </w:numPr>
        <w:tabs>
          <w:tab w:val="clear" w:pos="851"/>
        </w:tabs>
        <w:ind w:left="426"/>
      </w:pPr>
      <w:r w:rsidRPr="009537D1">
        <w:t>Wie heiß schätzt du den „Dampf“?</w:t>
      </w:r>
    </w:p>
    <w:p w14:paraId="0921C05D" w14:textId="77777777" w:rsidR="00F45A9F" w:rsidRPr="009537D1" w:rsidRDefault="00F45A9F" w:rsidP="00F45A9F">
      <w:pPr>
        <w:pStyle w:val="FBlau"/>
        <w:numPr>
          <w:ilvl w:val="4"/>
          <w:numId w:val="6"/>
        </w:numPr>
        <w:tabs>
          <w:tab w:val="clear" w:pos="851"/>
        </w:tabs>
        <w:ind w:left="426"/>
      </w:pPr>
      <w:r w:rsidRPr="009537D1">
        <w:t>Wie heiß sollte Wasser-Dampf eigentlich sein?</w:t>
      </w:r>
    </w:p>
    <w:p w14:paraId="6EDD5ACB" w14:textId="77777777" w:rsidR="00F45A9F" w:rsidRPr="009537D1" w:rsidRDefault="00F45A9F" w:rsidP="00F45A9F">
      <w:pPr>
        <w:pStyle w:val="Experiment"/>
      </w:pPr>
      <w:r w:rsidRPr="009C43A9">
        <w:rPr>
          <w:rStyle w:val="Fett"/>
        </w:rPr>
        <w:t>Deutung 6</w:t>
      </w:r>
      <w:r w:rsidRPr="009537D1">
        <w:t>: Wasser-Dampf ist über 100°C heiß und nicht sichtbar.</w:t>
      </w:r>
    </w:p>
    <w:p w14:paraId="3CF101A0" w14:textId="77777777" w:rsidR="00F45A9F" w:rsidRPr="009537D1" w:rsidRDefault="00F45A9F" w:rsidP="00F45A9F">
      <w:pPr>
        <w:pStyle w:val="ExperimentEinzug"/>
      </w:pPr>
      <w:r w:rsidRPr="009537D1">
        <w:t>Was wir sehen, sollten wir als Dunst oder Nebel bezeichnen:</w:t>
      </w:r>
    </w:p>
    <w:p w14:paraId="04D835EA" w14:textId="77777777" w:rsidR="00F45A9F" w:rsidRPr="009537D1" w:rsidRDefault="00F45A9F" w:rsidP="00F45A9F">
      <w:pPr>
        <w:pStyle w:val="ExperimentEinzug"/>
      </w:pPr>
      <w:r w:rsidRPr="009537D1">
        <w:t>es handelt sich um in der kalten Luft bereits kondensierte kleine Wasser-Tröpfchen.</w:t>
      </w:r>
    </w:p>
    <w:p w14:paraId="7598FCDD" w14:textId="77777777" w:rsidR="00F45A9F" w:rsidRPr="009537D1" w:rsidRDefault="00F45A9F" w:rsidP="00F45A9F">
      <w:pPr>
        <w:pStyle w:val="Experiment"/>
      </w:pPr>
      <w:r w:rsidRPr="009C43A9">
        <w:rPr>
          <w:rStyle w:val="Fett"/>
        </w:rPr>
        <w:t>Ergänzung 6</w:t>
      </w:r>
      <w:r w:rsidRPr="009537D1">
        <w:t>: Beweis: ziehe das Thermometer langsam aus dem Wasser heraus.</w:t>
      </w:r>
    </w:p>
    <w:p w14:paraId="0929A698" w14:textId="77777777" w:rsidR="00F45A9F" w:rsidRPr="009537D1" w:rsidRDefault="00F45A9F" w:rsidP="00F45A9F">
      <w:pPr>
        <w:pStyle w:val="ExperimentEinzug"/>
      </w:pPr>
      <w:r w:rsidRPr="009537D1">
        <w:t>Versuche festzustellen, in welcher Zone Dampf und in welchem Dunst vorkommt.</w:t>
      </w:r>
    </w:p>
    <w:p w14:paraId="1DE8D5E2" w14:textId="77777777" w:rsidR="00F45A9F" w:rsidRPr="009537D1" w:rsidRDefault="00F45A9F" w:rsidP="00F45A9F">
      <w:pPr>
        <w:pStyle w:val="Experiment"/>
      </w:pPr>
      <w:r w:rsidRPr="009C43A9">
        <w:rPr>
          <w:rStyle w:val="Fett"/>
        </w:rPr>
        <w:t>Entsorgung</w:t>
      </w:r>
      <w:r w:rsidRPr="009537D1">
        <w:t>: Ausguss. Säge-Späne ggf. (nach dem Abkühlen des Wassers) herausfischen und in den Hausmüll.</w:t>
      </w:r>
    </w:p>
    <w:p w14:paraId="08620F94" w14:textId="77777777" w:rsidR="00F45A9F" w:rsidRPr="009537D1" w:rsidRDefault="00F45A9F" w:rsidP="00F45A9F">
      <w:pPr>
        <w:pStyle w:val="Experiment"/>
      </w:pPr>
      <w:r w:rsidRPr="009C43A9">
        <w:rPr>
          <w:rStyle w:val="Fett"/>
        </w:rPr>
        <w:t>Quelle</w:t>
      </w:r>
      <w:r w:rsidRPr="009537D1">
        <w:t>: Niessen, J.; Präparationen für den Unterricht in der Naturlehre an Volksschulen, Goslar 1909!</w:t>
      </w:r>
    </w:p>
    <w:p w14:paraId="34FC5764" w14:textId="77777777" w:rsidR="00F45A9F" w:rsidRPr="009537D1" w:rsidRDefault="00F45A9F" w:rsidP="00F45A9F">
      <w:pPr>
        <w:pStyle w:val="Experiment"/>
      </w:pPr>
      <w:r w:rsidRPr="009C43A9">
        <w:rPr>
          <w:rStyle w:val="Fett"/>
        </w:rPr>
        <w:lastRenderedPageBreak/>
        <w:t>Didaktischer Hinweis</w:t>
      </w:r>
      <w:r w:rsidRPr="009537D1">
        <w:t>: Schon 1909 wurde ein klarer Aufbau für eine Unterrichtsstunde nach der forschend-entwickelnden Methode (allerdings noch stark katechisierend) empfohlen, wie er bis heute nicht konsequent umgesetzt wird.</w:t>
      </w:r>
    </w:p>
    <w:p w14:paraId="4FB15AC3" w14:textId="77777777" w:rsidR="00F45A9F" w:rsidRPr="009C43A9" w:rsidRDefault="00F45A9F" w:rsidP="00F45A9F">
      <w:pPr>
        <w:pStyle w:val="ExperimentEinzug"/>
        <w:rPr>
          <w:rStyle w:val="Fett"/>
        </w:rPr>
      </w:pPr>
      <w:r w:rsidRPr="009C43A9">
        <w:rPr>
          <w:rStyle w:val="Fett"/>
        </w:rPr>
        <w:t>Muster:</w:t>
      </w:r>
    </w:p>
    <w:p w14:paraId="61F3D6F6" w14:textId="77777777" w:rsidR="00F45A9F" w:rsidRPr="009537D1" w:rsidRDefault="00F45A9F" w:rsidP="00F45A9F">
      <w:pPr>
        <w:pStyle w:val="Liste2Einzug"/>
      </w:pPr>
      <w:r w:rsidRPr="009537D1">
        <w:t>Vorbereitung</w:t>
      </w:r>
    </w:p>
    <w:p w14:paraId="628A7953" w14:textId="77777777" w:rsidR="00F45A9F" w:rsidRPr="009537D1" w:rsidRDefault="00F45A9F" w:rsidP="00F45A9F">
      <w:pPr>
        <w:pStyle w:val="Liste2Einzug"/>
      </w:pPr>
      <w:r w:rsidRPr="009537D1">
        <w:t>Beobachtungen (aus dem Alltag)</w:t>
      </w:r>
    </w:p>
    <w:p w14:paraId="755D5CCF" w14:textId="77777777" w:rsidR="00F45A9F" w:rsidRPr="009537D1" w:rsidRDefault="00F45A9F" w:rsidP="00F45A9F">
      <w:pPr>
        <w:pStyle w:val="Liste2Einzug"/>
      </w:pPr>
      <w:r w:rsidRPr="009537D1">
        <w:t>Ziel (dieser Unterrichtseinheit)</w:t>
      </w:r>
    </w:p>
    <w:p w14:paraId="19BE747A" w14:textId="77777777" w:rsidR="00F45A9F" w:rsidRPr="009537D1" w:rsidRDefault="00F45A9F" w:rsidP="00F45A9F">
      <w:pPr>
        <w:pStyle w:val="Liste2Einzug"/>
      </w:pPr>
      <w:r w:rsidRPr="009537D1">
        <w:t>Darbietung</w:t>
      </w:r>
    </w:p>
    <w:p w14:paraId="3A8728CA" w14:textId="77777777" w:rsidR="00F45A9F" w:rsidRPr="009537D1" w:rsidRDefault="00F45A9F" w:rsidP="00F45A9F">
      <w:pPr>
        <w:pStyle w:val="Liste2Einzug"/>
      </w:pPr>
      <w:r w:rsidRPr="009537D1">
        <w:t>Verknüpfung</w:t>
      </w:r>
    </w:p>
    <w:p w14:paraId="6E349742" w14:textId="77777777" w:rsidR="00F45A9F" w:rsidRPr="009537D1" w:rsidRDefault="00F45A9F" w:rsidP="00F45A9F">
      <w:pPr>
        <w:pStyle w:val="Liste2Einzug"/>
      </w:pPr>
      <w:r w:rsidRPr="009537D1">
        <w:t>Zusammenfassung</w:t>
      </w:r>
    </w:p>
    <w:p w14:paraId="729BC2EC" w14:textId="77777777" w:rsidR="00F45A9F" w:rsidRPr="009537D1" w:rsidRDefault="00F45A9F" w:rsidP="00F45A9F">
      <w:pPr>
        <w:pStyle w:val="Liste2Einzug"/>
      </w:pPr>
      <w:r w:rsidRPr="009537D1">
        <w:t>Anwendung</w:t>
      </w:r>
    </w:p>
    <w:p w14:paraId="5C91D2FD" w14:textId="77777777" w:rsidR="00F45A9F" w:rsidRPr="009537D1" w:rsidRDefault="00F45A9F" w:rsidP="00F45A9F">
      <w:pPr>
        <w:pStyle w:val="ExperimentEinzug"/>
      </w:pPr>
      <w:r w:rsidRPr="009537D1">
        <w:t>Es kann sich die Erklärung der Vorgänge auf Teilchen-Ebene anschließen.</w:t>
      </w:r>
    </w:p>
    <w:p w14:paraId="61582C78" w14:textId="77777777" w:rsidR="00F45A9F" w:rsidRPr="009537D1" w:rsidRDefault="00F45A9F" w:rsidP="00F45A9F">
      <w:pPr>
        <w:pStyle w:val="Experiment"/>
      </w:pPr>
    </w:p>
    <w:p w14:paraId="0EAEDB67" w14:textId="77777777" w:rsidR="00F45A9F" w:rsidRPr="009537D1" w:rsidRDefault="00F45A9F" w:rsidP="00F45A9F">
      <w:pPr>
        <w:pStyle w:val="ExperimentEinzug"/>
      </w:pPr>
      <w:r w:rsidRPr="009537D1">
        <w:t>Beispiel typischer Anwendungsfragen (heute „Transfer“):</w:t>
      </w:r>
    </w:p>
    <w:p w14:paraId="6523AFCB" w14:textId="77777777" w:rsidR="00F45A9F" w:rsidRPr="009537D1" w:rsidRDefault="00F45A9F" w:rsidP="00C70248">
      <w:pPr>
        <w:pStyle w:val="Liste2Einzug"/>
        <w:numPr>
          <w:ilvl w:val="1"/>
          <w:numId w:val="24"/>
        </w:numPr>
      </w:pPr>
      <w:r w:rsidRPr="009537D1">
        <w:t>Warum gibt es Schnellkoch-Töpfe?</w:t>
      </w:r>
    </w:p>
    <w:p w14:paraId="251BF37D" w14:textId="77777777" w:rsidR="00F45A9F" w:rsidRPr="009537D1" w:rsidRDefault="00F45A9F" w:rsidP="00C70248">
      <w:pPr>
        <w:pStyle w:val="Liste2Einzug"/>
        <w:numPr>
          <w:ilvl w:val="1"/>
          <w:numId w:val="22"/>
        </w:numPr>
      </w:pPr>
      <w:r w:rsidRPr="009537D1">
        <w:t>Warum verwendet man Milch-Töpfe?</w:t>
      </w:r>
    </w:p>
    <w:p w14:paraId="3C58B5BD" w14:textId="77777777" w:rsidR="00F45A9F" w:rsidRPr="009537D1" w:rsidRDefault="00F45A9F" w:rsidP="00C70248">
      <w:pPr>
        <w:pStyle w:val="Liste2Einzug"/>
        <w:numPr>
          <w:ilvl w:val="1"/>
          <w:numId w:val="22"/>
        </w:numPr>
      </w:pPr>
      <w:r w:rsidRPr="009537D1">
        <w:t>Warum lässt sich Feuer durch Wasser löschen?</w:t>
      </w:r>
    </w:p>
    <w:p w14:paraId="3240D766" w14:textId="77777777" w:rsidR="00F45A9F" w:rsidRPr="009537D1" w:rsidRDefault="00F45A9F" w:rsidP="00C70248">
      <w:pPr>
        <w:pStyle w:val="Liste2Einzug"/>
        <w:numPr>
          <w:ilvl w:val="1"/>
          <w:numId w:val="22"/>
        </w:numPr>
      </w:pPr>
      <w:r w:rsidRPr="009537D1">
        <w:t>Warum glauben wir, dass eine Kerze durch das Brennen verschwindet?</w:t>
      </w:r>
    </w:p>
    <w:p w14:paraId="7C941F52" w14:textId="77777777" w:rsidR="00F45A9F" w:rsidRPr="009537D1" w:rsidRDefault="00F45A9F" w:rsidP="00C70248">
      <w:pPr>
        <w:pStyle w:val="Liste2Einzug"/>
        <w:numPr>
          <w:ilvl w:val="1"/>
          <w:numId w:val="22"/>
        </w:numPr>
      </w:pPr>
      <w:r w:rsidRPr="009537D1">
        <w:t>Warum werden heiße Speisen durch Blasen kälter?</w:t>
      </w:r>
    </w:p>
    <w:p w14:paraId="598280A1" w14:textId="77777777" w:rsidR="00F45A9F" w:rsidRPr="009537D1" w:rsidRDefault="00F45A9F" w:rsidP="00F45A9F">
      <w:pPr>
        <w:pStyle w:val="ExperimentEinzug"/>
      </w:pPr>
      <w:r w:rsidRPr="009537D1">
        <w:t>Diese Fragen sind z. T. erst nach weiteren Experimenten (etwa Destillation) ab der Mittelstufe erklärbar.</w:t>
      </w:r>
    </w:p>
    <w:p w14:paraId="13924617" w14:textId="77777777" w:rsidR="00F45A9F" w:rsidRDefault="00F45A9F" w:rsidP="00F45A9F">
      <w:pPr>
        <w:spacing w:before="0"/>
        <w:jc w:val="left"/>
      </w:pPr>
      <w:r>
        <w:br w:type="page"/>
      </w:r>
    </w:p>
    <w:p w14:paraId="36C47EC9" w14:textId="77777777" w:rsidR="00AD5BCB" w:rsidRPr="009537D1" w:rsidRDefault="00AD5BCB" w:rsidP="00AD5BCB">
      <w:pPr>
        <w:pStyle w:val="berschrift2"/>
      </w:pPr>
      <w:bookmarkStart w:id="173" w:name="_Toc92035606"/>
      <w:r w:rsidRPr="009537D1">
        <w:lastRenderedPageBreak/>
        <w:t>Wasser als Löse-Mittel</w:t>
      </w:r>
      <w:bookmarkEnd w:id="173"/>
    </w:p>
    <w:p w14:paraId="2B40C7DA" w14:textId="77777777" w:rsidR="00AD5BCB" w:rsidRPr="009537D1" w:rsidRDefault="00AD5BCB" w:rsidP="00AD5BCB">
      <w:pPr>
        <w:pStyle w:val="Experiment"/>
      </w:pPr>
      <w:bookmarkStart w:id="174" w:name="_Variante_1_/"/>
      <w:bookmarkEnd w:id="174"/>
      <w:r w:rsidRPr="00323340">
        <w:rPr>
          <w:rStyle w:val="Fett"/>
        </w:rPr>
        <w:t>Zeitbedarf</w:t>
      </w:r>
      <w:r w:rsidRPr="009537D1">
        <w:t>: 2 Minuten, Lehrende, n</w:t>
      </w:r>
    </w:p>
    <w:p w14:paraId="6F3FC012" w14:textId="77777777" w:rsidR="00AD5BCB" w:rsidRDefault="00AD5BCB" w:rsidP="00AD5BCB">
      <w:pPr>
        <w:pStyle w:val="Experiment"/>
      </w:pPr>
      <w:r w:rsidRPr="00323340">
        <w:rPr>
          <w:rStyle w:val="Fett"/>
        </w:rPr>
        <w:t>Kompetenz/Ziel</w:t>
      </w:r>
      <w:r w:rsidRPr="009537D1">
        <w:t>:</w:t>
      </w:r>
    </w:p>
    <w:p w14:paraId="7BB8767C" w14:textId="77777777" w:rsidR="00AD5BCB" w:rsidRPr="009537D1" w:rsidRDefault="00AD5BCB" w:rsidP="00AD5BCB">
      <w:pPr>
        <w:pStyle w:val="ExperimentEinzug"/>
      </w:pPr>
      <w:r w:rsidRPr="00323340">
        <w:rPr>
          <w:rStyle w:val="Fett"/>
        </w:rPr>
        <w:t>E</w:t>
      </w:r>
      <w:r w:rsidRPr="009537D1">
        <w:t>: Abhängigkeit der Reaktionsgeschwindigkeit vom Aggregat-Zustand.</w:t>
      </w:r>
    </w:p>
    <w:p w14:paraId="6EA66E4D" w14:textId="77777777" w:rsidR="00AD5BCB" w:rsidRPr="009537D1" w:rsidRDefault="00AD5BCB" w:rsidP="00AD5BCB">
      <w:pPr>
        <w:pStyle w:val="Neugier"/>
      </w:pPr>
      <w:r>
        <w:rPr>
          <w:rStyle w:val="Fett"/>
        </w:rPr>
        <w:t>Neugier</w:t>
      </w:r>
      <w:r w:rsidRPr="004126E9">
        <w:t>:</w:t>
      </w:r>
      <w:r>
        <w:t xml:space="preserve"> In fast jeder Versuchsanleitung kommt Wasser vor. Geht es auch ohne?</w:t>
      </w:r>
    </w:p>
    <w:p w14:paraId="01E27889" w14:textId="77777777" w:rsidR="00AD5BCB" w:rsidRPr="009537D1" w:rsidRDefault="00AD5BCB" w:rsidP="00AD5BCB">
      <w:pPr>
        <w:pStyle w:val="Experiment"/>
      </w:pPr>
      <w:r w:rsidRPr="00323340">
        <w:rPr>
          <w:rStyle w:val="Fett"/>
        </w:rPr>
        <w:t>Material</w:t>
      </w:r>
      <w:r w:rsidRPr="009537D1">
        <w:t>:</w:t>
      </w:r>
    </w:p>
    <w:p w14:paraId="6836DD49" w14:textId="77777777" w:rsidR="00AD5BCB" w:rsidRDefault="00AD5BCB" w:rsidP="00AD5BCB">
      <w:pPr>
        <w:pStyle w:val="Liste1"/>
        <w:rPr>
          <w:rStyle w:val="Fett"/>
        </w:rPr>
        <w:sectPr w:rsidR="00AD5BCB" w:rsidSect="00C55464">
          <w:type w:val="continuous"/>
          <w:pgSz w:w="11906" w:h="16838"/>
          <w:pgMar w:top="851" w:right="1134" w:bottom="851" w:left="1134" w:header="284" w:footer="397" w:gutter="0"/>
          <w:cols w:space="708"/>
          <w:docGrid w:linePitch="360"/>
        </w:sectPr>
      </w:pPr>
    </w:p>
    <w:p w14:paraId="1BD4183C" w14:textId="77777777" w:rsidR="00AD5BCB" w:rsidRPr="00323340" w:rsidRDefault="00AD5BCB" w:rsidP="00AD5BCB">
      <w:pPr>
        <w:pStyle w:val="Liste1"/>
        <w:rPr>
          <w:rStyle w:val="Fett"/>
        </w:rPr>
      </w:pPr>
      <w:r w:rsidRPr="009510FC">
        <w:rPr>
          <w:rStyle w:val="Fett"/>
          <w:lang w:eastAsia="de-DE"/>
        </w:rPr>
        <w:t>Reagenzglas, d=</w:t>
      </w:r>
      <w:r w:rsidRPr="006B43E9">
        <w:rPr>
          <w:rStyle w:val="Fett"/>
        </w:rPr>
        <w:t> </w:t>
      </w:r>
      <w:r w:rsidRPr="009510FC">
        <w:rPr>
          <w:rStyle w:val="Fett"/>
          <w:lang w:eastAsia="de-DE"/>
        </w:rPr>
        <w:t>18</w:t>
      </w:r>
      <w:r w:rsidRPr="006B43E9">
        <w:rPr>
          <w:rStyle w:val="Fett"/>
        </w:rPr>
        <w:t> </w:t>
      </w:r>
      <w:r w:rsidRPr="009510FC">
        <w:rPr>
          <w:rStyle w:val="Fett"/>
          <w:lang w:eastAsia="de-DE"/>
        </w:rPr>
        <w:t>mm</w:t>
      </w:r>
    </w:p>
    <w:p w14:paraId="32B270B1" w14:textId="77777777" w:rsidR="00AD5BCB" w:rsidRPr="00323340" w:rsidRDefault="00AD5BCB" w:rsidP="00AD5BCB">
      <w:pPr>
        <w:pStyle w:val="Liste1"/>
        <w:rPr>
          <w:rStyle w:val="Fett"/>
        </w:rPr>
      </w:pPr>
      <w:bookmarkStart w:id="175" w:name="_Hlk79409144"/>
      <w:r w:rsidRPr="009510FC">
        <w:rPr>
          <w:rStyle w:val="Fett"/>
          <w:lang w:eastAsia="de-DE"/>
        </w:rPr>
        <w:t>Reagenzglas-Gestell</w:t>
      </w:r>
      <w:bookmarkEnd w:id="175"/>
    </w:p>
    <w:p w14:paraId="029A074D" w14:textId="77777777" w:rsidR="00AD5BCB" w:rsidRPr="00323340" w:rsidRDefault="00AD5BCB" w:rsidP="00AD5BCB">
      <w:pPr>
        <w:pStyle w:val="Liste1"/>
        <w:rPr>
          <w:rStyle w:val="Fett"/>
        </w:rPr>
      </w:pPr>
      <w:r w:rsidRPr="009510FC">
        <w:rPr>
          <w:rStyle w:val="Fett"/>
          <w:lang w:eastAsia="de-DE"/>
        </w:rPr>
        <w:t>Pulverspatel</w:t>
      </w:r>
    </w:p>
    <w:p w14:paraId="6A16D602" w14:textId="77777777" w:rsidR="00AD5BCB" w:rsidRPr="00784788" w:rsidRDefault="00AD5BCB" w:rsidP="00AD5BCB">
      <w:pPr>
        <w:pStyle w:val="Liste1"/>
        <w:rPr>
          <w:rStyle w:val="Fett"/>
          <w:b w:val="0"/>
          <w:bCs w:val="0"/>
        </w:rPr>
      </w:pPr>
      <w:r w:rsidRPr="00784788">
        <w:rPr>
          <w:rStyle w:val="Fett"/>
          <w:b w:val="0"/>
          <w:bCs w:val="0"/>
        </w:rPr>
        <w:t>Zellstoff-Papier</w:t>
      </w:r>
    </w:p>
    <w:p w14:paraId="091CFE0C" w14:textId="77777777" w:rsidR="00AD5BCB" w:rsidRDefault="00AD5BCB" w:rsidP="00AD5BCB">
      <w:pPr>
        <w:pStyle w:val="Experiment"/>
        <w:rPr>
          <w:rStyle w:val="Fett"/>
        </w:rPr>
        <w:sectPr w:rsidR="00AD5BCB" w:rsidSect="00323340">
          <w:type w:val="continuous"/>
          <w:pgSz w:w="11906" w:h="16838"/>
          <w:pgMar w:top="851" w:right="1134" w:bottom="851" w:left="1134" w:header="284" w:footer="397" w:gutter="0"/>
          <w:cols w:num="2" w:space="708"/>
          <w:docGrid w:linePitch="360"/>
        </w:sectPr>
      </w:pPr>
    </w:p>
    <w:p w14:paraId="384ACB61" w14:textId="77777777" w:rsidR="00AD5BCB" w:rsidRPr="009537D1" w:rsidRDefault="00AD5BCB" w:rsidP="00AD5BCB">
      <w:pPr>
        <w:pStyle w:val="Experiment"/>
      </w:pPr>
      <w:r w:rsidRPr="00323340">
        <w:rPr>
          <w:rStyle w:val="Fett"/>
        </w:rPr>
        <w:t>Chemikalien</w:t>
      </w:r>
      <w:r w:rsidRPr="009537D1">
        <w:t>:</w:t>
      </w:r>
    </w:p>
    <w:p w14:paraId="28692AD8" w14:textId="77777777" w:rsidR="00AD5BCB" w:rsidRDefault="00AD5BCB" w:rsidP="00AD5BCB">
      <w:pPr>
        <w:pStyle w:val="Liste1"/>
        <w:rPr>
          <w:rStyle w:val="ListenabsatzZchn"/>
        </w:rPr>
        <w:sectPr w:rsidR="00AD5BCB" w:rsidSect="00C55464">
          <w:type w:val="continuous"/>
          <w:pgSz w:w="11906" w:h="16838"/>
          <w:pgMar w:top="851" w:right="1134" w:bottom="851" w:left="1134" w:header="284" w:footer="397" w:gutter="0"/>
          <w:cols w:space="708"/>
          <w:docGrid w:linePitch="360"/>
        </w:sectPr>
      </w:pPr>
    </w:p>
    <w:p w14:paraId="659D7BCE" w14:textId="77777777" w:rsidR="00AD5BCB" w:rsidRPr="009537D1" w:rsidRDefault="00AD5BCB" w:rsidP="00AD5BCB">
      <w:pPr>
        <w:pStyle w:val="Liste1"/>
      </w:pPr>
      <w:r w:rsidRPr="00F17A69">
        <w:rPr>
          <w:rStyle w:val="FRotZchn"/>
        </w:rPr>
        <w:t>Eisen(III)-chlorid-Hexahydrat</w:t>
      </w:r>
      <w:r w:rsidRPr="009537D1">
        <w:br/>
      </w:r>
      <w:r w:rsidRPr="00323340">
        <w:rPr>
          <w:rStyle w:val="CAS-NrZchn"/>
        </w:rPr>
        <w:t>CAS-Nr.: 10025-77-1</w:t>
      </w:r>
      <w:r w:rsidRPr="009537D1">
        <w:tab/>
      </w:r>
      <w:r w:rsidRPr="009537D1">
        <w:br/>
      </w:r>
      <w:r w:rsidRPr="009537D1">
        <w:rPr>
          <w:noProof/>
          <w:lang w:eastAsia="de-DE"/>
        </w:rPr>
        <w:drawing>
          <wp:inline distT="0" distB="0" distL="0" distR="0" wp14:anchorId="524D78E3" wp14:editId="012386B8">
            <wp:extent cx="358140" cy="365760"/>
            <wp:effectExtent l="0" t="0" r="3810" b="0"/>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4AF3E3AF" wp14:editId="09729C2D">
            <wp:extent cx="358140" cy="365760"/>
            <wp:effectExtent l="0" t="0" r="3810" b="0"/>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323340">
        <w:rPr>
          <w:rStyle w:val="CAS-NrZchn"/>
        </w:rPr>
        <w:t>H290, H302, H315, H318, H317</w:t>
      </w:r>
      <w:r w:rsidRPr="00323340">
        <w:rPr>
          <w:rStyle w:val="CAS-NrZchn"/>
        </w:rPr>
        <w:tab/>
      </w:r>
      <w:r w:rsidRPr="00323340">
        <w:rPr>
          <w:rStyle w:val="CAS-NrZchn"/>
        </w:rPr>
        <w:br/>
        <w:t>P280, P302+P352, P305+P351+P338</w:t>
      </w:r>
    </w:p>
    <w:p w14:paraId="65A377C8" w14:textId="77777777" w:rsidR="00AD5BCB" w:rsidRPr="00323340" w:rsidRDefault="00AD5BCB" w:rsidP="00AD5BCB">
      <w:pPr>
        <w:pStyle w:val="Liste1"/>
        <w:rPr>
          <w:rStyle w:val="CAS-NrZchn"/>
        </w:rPr>
      </w:pPr>
      <w:r w:rsidRPr="00F17A69">
        <w:rPr>
          <w:rStyle w:val="FRotZchn"/>
        </w:rPr>
        <w:t>Kaliumhexacyanoferrat(II)-</w:t>
      </w:r>
      <w:r w:rsidRPr="00F17A69">
        <w:rPr>
          <w:rStyle w:val="FRotZchn"/>
        </w:rPr>
        <w:br/>
        <w:t>Trihydrat</w:t>
      </w:r>
      <w:r w:rsidRPr="009537D1">
        <w:br/>
      </w:r>
      <w:r w:rsidRPr="00323340">
        <w:rPr>
          <w:rStyle w:val="CAS-NrZchn"/>
        </w:rPr>
        <w:t>CAS-Nr.: 14459-95-1</w:t>
      </w:r>
      <w:r w:rsidRPr="00323340">
        <w:rPr>
          <w:rStyle w:val="CAS-NrZchn"/>
        </w:rPr>
        <w:tab/>
      </w:r>
      <w:r w:rsidRPr="00323340">
        <w:rPr>
          <w:rStyle w:val="CAS-NrZchn"/>
        </w:rPr>
        <w:br/>
        <w:t>H412</w:t>
      </w:r>
      <w:r w:rsidRPr="00323340">
        <w:rPr>
          <w:rStyle w:val="CAS-NrZchn"/>
        </w:rPr>
        <w:br/>
        <w:t>P273</w:t>
      </w:r>
    </w:p>
    <w:p w14:paraId="4B372DB7" w14:textId="77777777" w:rsidR="00AD5BCB" w:rsidRPr="009537D1" w:rsidRDefault="00AD5BCB" w:rsidP="00AD5BCB">
      <w:pPr>
        <w:pStyle w:val="Listenabsatz"/>
      </w:pPr>
      <w:r w:rsidRPr="009537D1">
        <w:t>VE-Wasser</w:t>
      </w:r>
    </w:p>
    <w:p w14:paraId="1EE19B33" w14:textId="77777777" w:rsidR="00AD5BCB" w:rsidRDefault="00AD5BCB" w:rsidP="00AD5BCB">
      <w:pPr>
        <w:pStyle w:val="Experiment"/>
        <w:rPr>
          <w:rStyle w:val="Fett"/>
        </w:rPr>
        <w:sectPr w:rsidR="00AD5BCB" w:rsidSect="00323340">
          <w:type w:val="continuous"/>
          <w:pgSz w:w="11906" w:h="16838"/>
          <w:pgMar w:top="851" w:right="1134" w:bottom="851" w:left="1134" w:header="284" w:footer="397" w:gutter="0"/>
          <w:cols w:num="2" w:space="708"/>
          <w:docGrid w:linePitch="360"/>
        </w:sectPr>
      </w:pPr>
    </w:p>
    <w:p w14:paraId="500BC593" w14:textId="77777777" w:rsidR="00AD5BCB" w:rsidRPr="009537D1" w:rsidRDefault="00AD5BCB" w:rsidP="00AD5BCB">
      <w:pPr>
        <w:pStyle w:val="Experiment"/>
      </w:pPr>
      <w:r w:rsidRPr="00323340">
        <w:rPr>
          <w:rStyle w:val="Fett"/>
        </w:rPr>
        <w:t>Durchführung 1</w:t>
      </w:r>
      <w:r w:rsidRPr="009537D1">
        <w:t xml:space="preserve">: Jeweils große </w:t>
      </w:r>
      <w:r>
        <w:t>Spatelspitze</w:t>
      </w:r>
      <w:r w:rsidRPr="009537D1">
        <w:t>n Eisen(III)-chlorid und Kaliumhexacyanoferrat(II) im Reagenzglas trocken mischen. Spatel mit Papier gleich sauber wischen.</w:t>
      </w:r>
    </w:p>
    <w:p w14:paraId="6EA76E45" w14:textId="77777777" w:rsidR="00AD5BCB" w:rsidRPr="009537D1" w:rsidRDefault="00AD5BCB" w:rsidP="00AD5BCB">
      <w:pPr>
        <w:pStyle w:val="Experiment"/>
      </w:pPr>
      <w:r w:rsidRPr="00323340">
        <w:rPr>
          <w:rStyle w:val="Fett"/>
        </w:rPr>
        <w:t>Beobachtung 1</w:t>
      </w:r>
      <w:r w:rsidRPr="009537D1">
        <w:t>: Zunächst keine, bei dauerndem Schütteln sehr langsam eintretende Farb</w:t>
      </w:r>
      <w:r>
        <w:t>-Ä</w:t>
      </w:r>
      <w:r w:rsidRPr="009537D1">
        <w:t>nderung erkennbar.</w:t>
      </w:r>
    </w:p>
    <w:p w14:paraId="283E2D0D" w14:textId="77777777" w:rsidR="00AD5BCB" w:rsidRPr="009537D1" w:rsidRDefault="00AD5BCB" w:rsidP="00AD5BCB">
      <w:pPr>
        <w:pStyle w:val="Experiment"/>
      </w:pPr>
      <w:r w:rsidRPr="00323340">
        <w:rPr>
          <w:rStyle w:val="Fett"/>
        </w:rPr>
        <w:t>Durchführung 2</w:t>
      </w:r>
      <w:r w:rsidRPr="009537D1">
        <w:t>: Ca. 10 mL Wasser aus der Spritzflasche kräftig einspritzen (erspart das Rühren).</w:t>
      </w:r>
    </w:p>
    <w:p w14:paraId="7453196C" w14:textId="77777777" w:rsidR="00AD5BCB" w:rsidRPr="009537D1" w:rsidRDefault="00AD5BCB" w:rsidP="00AD5BCB">
      <w:pPr>
        <w:pStyle w:val="Experiment"/>
      </w:pPr>
      <w:r w:rsidRPr="00323340">
        <w:rPr>
          <w:rStyle w:val="Fett"/>
        </w:rPr>
        <w:t>Beobachtung 2</w:t>
      </w:r>
      <w:r w:rsidRPr="009537D1">
        <w:t>: Sofort entsteht ein kräftig blau gefärbtes Produkt.</w:t>
      </w:r>
    </w:p>
    <w:p w14:paraId="33032BF0" w14:textId="77777777" w:rsidR="00AD5BCB" w:rsidRPr="009537D1" w:rsidRDefault="00AD5BCB" w:rsidP="00AD5BCB">
      <w:pPr>
        <w:pStyle w:val="Experiment"/>
      </w:pPr>
      <w:r w:rsidRPr="00323340">
        <w:rPr>
          <w:rStyle w:val="Fett"/>
        </w:rPr>
        <w:t>Deutung</w:t>
      </w:r>
      <w:r w:rsidRPr="009537D1">
        <w:t xml:space="preserve">: In der Lösung (beide Edukte sind Salze) werden die reagierenden Ionen beweglich, sodass die Reaktion schneller ablaufen kann. Es bildet sich Berliner Blau </w:t>
      </w:r>
      <m:oMath>
        <m:r>
          <m:rPr>
            <m:nor/>
          </m:rPr>
          <w:rPr>
            <w:rFonts w:asciiTheme="minorHAnsi" w:hAnsiTheme="minorHAnsi" w:cstheme="minorHAnsi"/>
          </w:rPr>
          <m:t>K</m:t>
        </m:r>
        <m:d>
          <m:dPr>
            <m:begChr m:val="["/>
            <m:endChr m:val="]"/>
            <m:ctrlPr>
              <w:rPr>
                <w:rFonts w:ascii="Cambria Math" w:hAnsi="Cambria Math" w:cstheme="minorHAnsi"/>
                <w:i/>
              </w:rPr>
            </m:ctrlPr>
          </m:dPr>
          <m:e>
            <m:sSup>
              <m:sSupPr>
                <m:ctrlPr>
                  <w:rPr>
                    <w:rFonts w:ascii="Cambria Math" w:hAnsi="Cambria Math" w:cstheme="minorHAnsi"/>
                    <w:i/>
                  </w:rPr>
                </m:ctrlPr>
              </m:sSupPr>
              <m:e>
                <m:r>
                  <m:rPr>
                    <m:nor/>
                  </m:rPr>
                  <w:rPr>
                    <w:rFonts w:asciiTheme="minorHAnsi" w:hAnsiTheme="minorHAnsi" w:cstheme="minorHAnsi"/>
                  </w:rPr>
                  <m:t>Fe</m:t>
                </m:r>
              </m:e>
              <m:sup>
                <m:r>
                  <m:rPr>
                    <m:nor/>
                  </m:rPr>
                  <w:rPr>
                    <w:rFonts w:asciiTheme="minorHAnsi" w:hAnsiTheme="minorHAnsi" w:cstheme="minorHAnsi"/>
                  </w:rPr>
                  <m:t>III</m:t>
                </m:r>
              </m:sup>
            </m:sSup>
            <m:sSup>
              <m:sSupPr>
                <m:ctrlPr>
                  <w:rPr>
                    <w:rFonts w:ascii="Cambria Math" w:hAnsi="Cambria Math" w:cstheme="minorHAnsi"/>
                    <w:i/>
                  </w:rPr>
                </m:ctrlPr>
              </m:sSupPr>
              <m:e>
                <m:r>
                  <m:rPr>
                    <m:nor/>
                  </m:rPr>
                  <w:rPr>
                    <w:rFonts w:asciiTheme="minorHAnsi" w:hAnsiTheme="minorHAnsi" w:cstheme="minorHAnsi"/>
                  </w:rPr>
                  <m:t>Fe</m:t>
                </m:r>
              </m:e>
              <m:sup>
                <m:r>
                  <m:rPr>
                    <m:nor/>
                  </m:rPr>
                  <w:rPr>
                    <w:rFonts w:asciiTheme="minorHAnsi" w:hAnsiTheme="minorHAnsi" w:cstheme="minorHAnsi"/>
                  </w:rPr>
                  <m:t>II</m:t>
                </m:r>
              </m:sup>
            </m:sSup>
            <m:sSub>
              <m:sSubPr>
                <m:ctrlPr>
                  <w:rPr>
                    <w:rFonts w:ascii="Cambria Math" w:hAnsi="Cambria Math" w:cstheme="minorHAnsi"/>
                    <w:i/>
                  </w:rPr>
                </m:ctrlPr>
              </m:sSubPr>
              <m:e>
                <m:d>
                  <m:dPr>
                    <m:ctrlPr>
                      <w:rPr>
                        <w:rFonts w:ascii="Cambria Math" w:hAnsi="Cambria Math" w:cstheme="minorHAnsi"/>
                        <w:i/>
                      </w:rPr>
                    </m:ctrlPr>
                  </m:dPr>
                  <m:e>
                    <m:r>
                      <m:rPr>
                        <m:nor/>
                      </m:rPr>
                      <w:rPr>
                        <w:rFonts w:asciiTheme="minorHAnsi" w:hAnsiTheme="minorHAnsi" w:cstheme="minorHAnsi"/>
                      </w:rPr>
                      <m:t>CN</m:t>
                    </m:r>
                  </m:e>
                </m:d>
              </m:e>
              <m:sub>
                <m:r>
                  <m:rPr>
                    <m:nor/>
                  </m:rPr>
                  <w:rPr>
                    <w:rFonts w:asciiTheme="minorHAnsi" w:hAnsiTheme="minorHAnsi" w:cstheme="minorHAnsi"/>
                  </w:rPr>
                  <m:t>6</m:t>
                </m:r>
              </m:sub>
            </m:sSub>
          </m:e>
        </m:d>
      </m:oMath>
    </w:p>
    <w:p w14:paraId="1BB958A7" w14:textId="77777777" w:rsidR="00AD5BCB" w:rsidRPr="009537D1" w:rsidRDefault="00AD5BCB" w:rsidP="00AD5BCB">
      <w:pPr>
        <w:pStyle w:val="Experiment"/>
      </w:pPr>
      <w:r w:rsidRPr="00323340">
        <w:rPr>
          <w:rStyle w:val="Fett"/>
        </w:rPr>
        <w:t>Entsorgung</w:t>
      </w:r>
      <w:r w:rsidRPr="009537D1">
        <w:t xml:space="preserve">: </w:t>
      </w:r>
      <w:r w:rsidRPr="00323340">
        <w:rPr>
          <w:rStyle w:val="EntsorgungZchn"/>
        </w:rPr>
        <w:t>E8</w:t>
      </w:r>
    </w:p>
    <w:p w14:paraId="308AB691" w14:textId="77777777" w:rsidR="00AD5BCB" w:rsidRPr="009537D1" w:rsidRDefault="00AD5BCB" w:rsidP="00AD5BCB">
      <w:pPr>
        <w:pStyle w:val="Experiment"/>
      </w:pPr>
      <w:r w:rsidRPr="00323340">
        <w:rPr>
          <w:rStyle w:val="Fett"/>
        </w:rPr>
        <w:t>Quelle</w:t>
      </w:r>
      <w:r w:rsidRPr="009537D1">
        <w:t>: Didaktik der Chemie, Universität Bayreuth</w:t>
      </w:r>
    </w:p>
    <w:p w14:paraId="548A9F7B" w14:textId="77777777" w:rsidR="00AD5BCB" w:rsidRPr="009537D1" w:rsidRDefault="00AD5BCB" w:rsidP="00AD5BCB">
      <w:pPr>
        <w:pStyle w:val="Experiment"/>
      </w:pPr>
      <w:r w:rsidRPr="00323340">
        <w:rPr>
          <w:rStyle w:val="Fett"/>
        </w:rPr>
        <w:t>Hintergrund</w:t>
      </w:r>
      <w:r w:rsidRPr="009537D1">
        <w:t>: Teilchen reagieren sehr langsam, wenn sie in ein Kristall-Gitter eingebunden sind.</w:t>
      </w:r>
    </w:p>
    <w:p w14:paraId="65152479" w14:textId="77777777" w:rsidR="00AD5BCB" w:rsidRPr="009537D1" w:rsidRDefault="00AD5BCB" w:rsidP="00AD5BCB">
      <w:pPr>
        <w:pStyle w:val="Experiment"/>
      </w:pPr>
      <w:r w:rsidRPr="00323340">
        <w:rPr>
          <w:rStyle w:val="Fett"/>
        </w:rPr>
        <w:t>Didaktischer Hinweis</w:t>
      </w:r>
      <w:r w:rsidRPr="009537D1">
        <w:t>: Beide Edukte sehen gelb bzw. hellbraun aus, das Produkt ist kräftig blau gefärbt. Die chemische Veränderung ist gut sichtbar und tritt an der Oberfläche ohne Wasser auch bei Feststoffen (langsam) ein.</w:t>
      </w:r>
    </w:p>
    <w:p w14:paraId="77251A48" w14:textId="77777777" w:rsidR="00AD5BCB" w:rsidRPr="009537D1" w:rsidRDefault="00AD5BCB" w:rsidP="00AD5BCB">
      <w:pPr>
        <w:pStyle w:val="ExperimentEinzug"/>
      </w:pPr>
      <w:r w:rsidRPr="009537D1">
        <w:t>Teilchen-Vorstellung: in Lösung herrscht bessere Verteilung und Beweglichkeit.</w:t>
      </w:r>
    </w:p>
    <w:p w14:paraId="656E44AC" w14:textId="77777777" w:rsidR="00AD5BCB" w:rsidRDefault="00AD5BCB" w:rsidP="00AD5BCB">
      <w:pPr>
        <w:spacing w:before="0"/>
        <w:jc w:val="left"/>
      </w:pPr>
      <w:r>
        <w:br w:type="page"/>
      </w:r>
    </w:p>
    <w:p w14:paraId="3EE00436" w14:textId="77777777" w:rsidR="009E1541" w:rsidRPr="009537D1" w:rsidRDefault="009E1541" w:rsidP="009E1541">
      <w:pPr>
        <w:pStyle w:val="berschrift2"/>
      </w:pPr>
      <w:bookmarkStart w:id="176" w:name="_Toc43882668"/>
      <w:bookmarkStart w:id="177" w:name="_Toc67462167"/>
      <w:bookmarkStart w:id="178" w:name="_Toc92035607"/>
      <w:r w:rsidRPr="009537D1">
        <w:lastRenderedPageBreak/>
        <w:t>Temporäre Wasserhärte</w:t>
      </w:r>
      <w:bookmarkEnd w:id="176"/>
      <w:bookmarkEnd w:id="177"/>
      <w:bookmarkEnd w:id="178"/>
    </w:p>
    <w:p w14:paraId="330E6E99" w14:textId="718BEFE7" w:rsidR="009E1541" w:rsidRPr="009537D1" w:rsidRDefault="009E1541" w:rsidP="009E1541">
      <w:pPr>
        <w:pStyle w:val="Experiment"/>
      </w:pPr>
      <w:r w:rsidRPr="000A4D38">
        <w:rPr>
          <w:rStyle w:val="Fett"/>
        </w:rPr>
        <w:t>Zeitbedarf</w:t>
      </w:r>
      <w:r w:rsidRPr="009537D1">
        <w:t>: 10 Minuten, Lernende</w:t>
      </w:r>
    </w:p>
    <w:p w14:paraId="4BB5BB66" w14:textId="77777777" w:rsidR="009E1541" w:rsidRDefault="009E1541" w:rsidP="009E1541">
      <w:pPr>
        <w:pStyle w:val="Experiment"/>
      </w:pPr>
      <w:r w:rsidRPr="000A4D38">
        <w:rPr>
          <w:rStyle w:val="Fett"/>
        </w:rPr>
        <w:t>Kompetenz/Ziel</w:t>
      </w:r>
      <w:r w:rsidRPr="009537D1">
        <w:t>:</w:t>
      </w:r>
    </w:p>
    <w:p w14:paraId="15E30D67" w14:textId="77777777" w:rsidR="009E1541" w:rsidRDefault="009E1541" w:rsidP="009E1541">
      <w:pPr>
        <w:pStyle w:val="ExperimentEinzug"/>
      </w:pPr>
      <w:r w:rsidRPr="000A4D38">
        <w:rPr>
          <w:rStyle w:val="Fett"/>
        </w:rPr>
        <w:t>F</w:t>
      </w:r>
      <w:r w:rsidRPr="009537D1">
        <w:t>: Calcium-Empfindlichkeit des Tensids Seife</w:t>
      </w:r>
      <w:r>
        <w:t>;</w:t>
      </w:r>
      <w:r w:rsidRPr="009537D1">
        <w:t xml:space="preserve"> </w:t>
      </w:r>
      <w:r>
        <w:t>t</w:t>
      </w:r>
      <w:r w:rsidRPr="009537D1">
        <w:t>emporäre und permanente Wasserhärte</w:t>
      </w:r>
    </w:p>
    <w:p w14:paraId="4285D79F" w14:textId="77777777" w:rsidR="009E1541" w:rsidRPr="009537D1" w:rsidRDefault="009E1541" w:rsidP="009E1541">
      <w:pPr>
        <w:pStyle w:val="ExperimentEinzug"/>
      </w:pPr>
      <w:r w:rsidRPr="000A4D38">
        <w:rPr>
          <w:rStyle w:val="Fett"/>
        </w:rPr>
        <w:t>B</w:t>
      </w:r>
      <w:r w:rsidRPr="009537D1">
        <w:t>: Kesselstein-Bildung, Verkalken von Heizs</w:t>
      </w:r>
      <w:r>
        <w:t>chlangen</w:t>
      </w:r>
    </w:p>
    <w:p w14:paraId="23ADD93D" w14:textId="77777777" w:rsidR="009E1541" w:rsidRPr="009537D1" w:rsidRDefault="009E1541" w:rsidP="009E1541">
      <w:pPr>
        <w:pStyle w:val="Neugier"/>
      </w:pPr>
      <w:r>
        <w:rPr>
          <w:rStyle w:val="Fett"/>
        </w:rPr>
        <w:t>Neugier</w:t>
      </w:r>
      <w:r w:rsidRPr="004126E9">
        <w:t>:</w:t>
      </w:r>
      <w:r>
        <w:t xml:space="preserve"> Wie man Wasser weichkochen kann</w:t>
      </w:r>
    </w:p>
    <w:p w14:paraId="5F73B0E8" w14:textId="77777777" w:rsidR="009E1541" w:rsidRPr="009537D1" w:rsidRDefault="009E1541" w:rsidP="009E1541">
      <w:pPr>
        <w:pStyle w:val="Experiment"/>
      </w:pPr>
      <w:r w:rsidRPr="000A4D38">
        <w:rPr>
          <w:rStyle w:val="Fett"/>
        </w:rPr>
        <w:t>Material</w:t>
      </w:r>
      <w:r w:rsidRPr="009537D1">
        <w:t>:</w:t>
      </w:r>
    </w:p>
    <w:p w14:paraId="74569383" w14:textId="77777777" w:rsidR="009E1541" w:rsidRDefault="009E1541" w:rsidP="009E1541">
      <w:pPr>
        <w:pStyle w:val="Liste1"/>
        <w:rPr>
          <w:rStyle w:val="Fett"/>
          <w:highlight w:val="yellow"/>
        </w:rPr>
        <w:sectPr w:rsidR="009E1541" w:rsidSect="00886830">
          <w:type w:val="continuous"/>
          <w:pgSz w:w="11906" w:h="16838"/>
          <w:pgMar w:top="851" w:right="1134" w:bottom="851" w:left="1134" w:header="284" w:footer="397" w:gutter="0"/>
          <w:cols w:space="708"/>
          <w:docGrid w:linePitch="360"/>
        </w:sectPr>
      </w:pPr>
    </w:p>
    <w:p w14:paraId="3866039F" w14:textId="77777777" w:rsidR="009E1541" w:rsidRPr="00ED0F47" w:rsidRDefault="009E1541" w:rsidP="009E1541">
      <w:pPr>
        <w:pStyle w:val="Liste1"/>
        <w:rPr>
          <w:rStyle w:val="Fett"/>
        </w:rPr>
      </w:pPr>
      <w:r w:rsidRPr="00ED0F47">
        <w:rPr>
          <w:rStyle w:val="Fett"/>
        </w:rPr>
        <w:t>2 Reagenzgläser, d= 18 mm</w:t>
      </w:r>
    </w:p>
    <w:p w14:paraId="3CA5CE7E" w14:textId="77777777" w:rsidR="009E1541" w:rsidRPr="00ED0F47" w:rsidRDefault="009E1541" w:rsidP="009E1541">
      <w:pPr>
        <w:pStyle w:val="Liste1"/>
        <w:rPr>
          <w:rStyle w:val="Fett"/>
        </w:rPr>
      </w:pPr>
      <w:r w:rsidRPr="00ED0F47">
        <w:rPr>
          <w:rStyle w:val="Fett"/>
        </w:rPr>
        <w:t>Stopfen, für Reagenzglas</w:t>
      </w:r>
    </w:p>
    <w:p w14:paraId="3FEF888C" w14:textId="77777777" w:rsidR="009E1541" w:rsidRPr="00ED0F47" w:rsidRDefault="009E1541" w:rsidP="009E1541">
      <w:pPr>
        <w:pStyle w:val="Liste1"/>
        <w:rPr>
          <w:rStyle w:val="Fett"/>
        </w:rPr>
      </w:pPr>
      <w:r w:rsidRPr="00ED0F47">
        <w:rPr>
          <w:rStyle w:val="Fett"/>
        </w:rPr>
        <w:t>Reagenzglas-Klammer</w:t>
      </w:r>
    </w:p>
    <w:p w14:paraId="6356355B" w14:textId="77777777" w:rsidR="009E1541" w:rsidRPr="00ED0F47" w:rsidRDefault="009E1541" w:rsidP="009E1541">
      <w:pPr>
        <w:pStyle w:val="Liste1"/>
        <w:rPr>
          <w:rStyle w:val="Fett"/>
        </w:rPr>
      </w:pPr>
      <w:r w:rsidRPr="00ED0F47">
        <w:rPr>
          <w:rStyle w:val="Fett"/>
        </w:rPr>
        <w:t>Reagenzglas-Gestell</w:t>
      </w:r>
    </w:p>
    <w:p w14:paraId="7D49BD5F" w14:textId="77777777" w:rsidR="009E1541" w:rsidRPr="00ED0F47" w:rsidRDefault="009E1541" w:rsidP="009E1541">
      <w:pPr>
        <w:pStyle w:val="Liste1"/>
        <w:rPr>
          <w:rStyle w:val="Fett"/>
        </w:rPr>
      </w:pPr>
      <w:r w:rsidRPr="00ED0F47">
        <w:rPr>
          <w:rStyle w:val="Fett"/>
        </w:rPr>
        <w:t>Brenner, Feuerzeug</w:t>
      </w:r>
    </w:p>
    <w:p w14:paraId="10F2D323" w14:textId="77777777" w:rsidR="009E1541" w:rsidRPr="00ED0F47" w:rsidRDefault="009E1541" w:rsidP="009E1541">
      <w:pPr>
        <w:pStyle w:val="Liste1"/>
        <w:rPr>
          <w:rStyle w:val="Fett"/>
        </w:rPr>
      </w:pPr>
      <w:r w:rsidRPr="00ED0F47">
        <w:rPr>
          <w:rStyle w:val="Fett"/>
        </w:rPr>
        <w:t>Peleusball</w:t>
      </w:r>
    </w:p>
    <w:p w14:paraId="4E9A8F4D" w14:textId="77777777" w:rsidR="009E1541" w:rsidRPr="00ED0F47" w:rsidRDefault="009E1541" w:rsidP="009E1541">
      <w:pPr>
        <w:pStyle w:val="Liste1"/>
      </w:pPr>
      <w:r w:rsidRPr="00ED0F47">
        <w:t>Siedesteinchen</w:t>
      </w:r>
    </w:p>
    <w:p w14:paraId="1A784F8C" w14:textId="77777777" w:rsidR="009E1541" w:rsidRPr="00ED0F47" w:rsidRDefault="009E1541" w:rsidP="009E1541">
      <w:pPr>
        <w:pStyle w:val="Liste1"/>
      </w:pPr>
      <w:r w:rsidRPr="00ED0F47">
        <w:t>Mess-Pipette, 10 mL</w:t>
      </w:r>
    </w:p>
    <w:p w14:paraId="149067C8" w14:textId="77777777" w:rsidR="009E1541" w:rsidRPr="00ED0F47" w:rsidRDefault="009E1541" w:rsidP="009E1541">
      <w:pPr>
        <w:pStyle w:val="Liste1"/>
      </w:pPr>
      <w:r w:rsidRPr="00ED0F47">
        <w:t>Mess-Pipette, 2 mL</w:t>
      </w:r>
    </w:p>
    <w:p w14:paraId="02EA26CC" w14:textId="77777777" w:rsidR="009E1541" w:rsidRDefault="009E1541" w:rsidP="009E1541">
      <w:pPr>
        <w:pStyle w:val="Experiment"/>
        <w:rPr>
          <w:rStyle w:val="Fett"/>
        </w:rPr>
        <w:sectPr w:rsidR="009E1541" w:rsidSect="000A4D38">
          <w:type w:val="continuous"/>
          <w:pgSz w:w="11906" w:h="16838"/>
          <w:pgMar w:top="851" w:right="1134" w:bottom="851" w:left="1134" w:header="284" w:footer="397" w:gutter="0"/>
          <w:cols w:num="2" w:space="708"/>
          <w:docGrid w:linePitch="360"/>
        </w:sectPr>
      </w:pPr>
    </w:p>
    <w:p w14:paraId="6BDF09FE" w14:textId="77777777" w:rsidR="009E1541" w:rsidRPr="009537D1" w:rsidRDefault="009E1541" w:rsidP="009E1541">
      <w:pPr>
        <w:pStyle w:val="Experiment"/>
      </w:pPr>
      <w:r w:rsidRPr="000A4D38">
        <w:rPr>
          <w:rStyle w:val="Fett"/>
        </w:rPr>
        <w:t>Chemikalien</w:t>
      </w:r>
      <w:r w:rsidRPr="009537D1">
        <w:t>:</w:t>
      </w:r>
    </w:p>
    <w:p w14:paraId="668F43B8" w14:textId="77777777" w:rsidR="009E1541" w:rsidRDefault="009E1541" w:rsidP="009E1541">
      <w:pPr>
        <w:pStyle w:val="Liste1"/>
        <w:rPr>
          <w:rStyle w:val="ListenabsatzZchn"/>
        </w:rPr>
        <w:sectPr w:rsidR="009E1541" w:rsidSect="00886830">
          <w:type w:val="continuous"/>
          <w:pgSz w:w="11906" w:h="16838"/>
          <w:pgMar w:top="851" w:right="1134" w:bottom="851" w:left="1134" w:header="284" w:footer="397" w:gutter="0"/>
          <w:cols w:space="708"/>
          <w:docGrid w:linePitch="360"/>
        </w:sectPr>
      </w:pPr>
    </w:p>
    <w:p w14:paraId="2125D0B9" w14:textId="77777777" w:rsidR="009E1541" w:rsidRPr="009537D1" w:rsidRDefault="009E1541" w:rsidP="009E1541">
      <w:pPr>
        <w:pStyle w:val="Liste1"/>
      </w:pPr>
      <w:r w:rsidRPr="001C2E3B">
        <w:rPr>
          <w:rStyle w:val="FRotZchn"/>
        </w:rPr>
        <w:t>Calciumhydrogencarbonat</w:t>
      </w:r>
      <w:r w:rsidRPr="009537D1">
        <w:t>-Lösung</w:t>
      </w:r>
      <w:r w:rsidRPr="009537D1">
        <w:br/>
        <w:t>(siehe Vorbereitung)</w:t>
      </w:r>
    </w:p>
    <w:p w14:paraId="42C50BBE" w14:textId="77777777" w:rsidR="009E1541" w:rsidRPr="009537D1" w:rsidRDefault="009E1541" w:rsidP="009E1541">
      <w:pPr>
        <w:pStyle w:val="Liste1"/>
      </w:pPr>
      <w:r w:rsidRPr="001C2E3B">
        <w:rPr>
          <w:rStyle w:val="FRotZchn"/>
        </w:rPr>
        <w:t>Seifen-Lösung</w:t>
      </w:r>
      <w:r w:rsidRPr="009537D1">
        <w:t xml:space="preserve"> nach Boutron-Boudet</w:t>
      </w:r>
    </w:p>
    <w:p w14:paraId="1C605D41" w14:textId="77777777" w:rsidR="009E1541" w:rsidRDefault="009E1541" w:rsidP="009E1541">
      <w:pPr>
        <w:pStyle w:val="Experiment"/>
        <w:rPr>
          <w:rStyle w:val="Fett"/>
        </w:rPr>
        <w:sectPr w:rsidR="009E1541" w:rsidSect="000A4D38">
          <w:type w:val="continuous"/>
          <w:pgSz w:w="11906" w:h="16838"/>
          <w:pgMar w:top="851" w:right="1134" w:bottom="851" w:left="1134" w:header="284" w:footer="397" w:gutter="0"/>
          <w:cols w:num="2" w:space="708"/>
          <w:docGrid w:linePitch="360"/>
        </w:sectPr>
      </w:pPr>
    </w:p>
    <w:p w14:paraId="37E6494D" w14:textId="77777777" w:rsidR="009E1541" w:rsidRPr="009537D1" w:rsidRDefault="009E1541" w:rsidP="009E1541">
      <w:pPr>
        <w:pStyle w:val="EXVorb"/>
      </w:pPr>
      <w:r w:rsidRPr="000A4D38">
        <w:rPr>
          <w:rStyle w:val="Fett"/>
        </w:rPr>
        <w:t>Vorbereitung</w:t>
      </w:r>
      <w:r w:rsidRPr="009537D1">
        <w:t>: Calciumhydrogencarbonat-Lösung herstellen:</w:t>
      </w:r>
    </w:p>
    <w:p w14:paraId="1896DBC7" w14:textId="77777777" w:rsidR="009E1541" w:rsidRPr="009537D1" w:rsidRDefault="009E1541" w:rsidP="009E1541">
      <w:pPr>
        <w:pStyle w:val="EXVorbEinzug"/>
        <w:spacing w:before="60"/>
      </w:pPr>
      <w:r w:rsidRPr="009537D1">
        <w:t xml:space="preserve">250 mL Kalkwasser in eine Waschflasche füllen und ca. 15 Minuten lang Kohlenstoffdioxid über einen Fritten-Einsatz durchleiten (die Trübung </w:t>
      </w:r>
      <w:r>
        <w:t>vom Beginn verschwindet wieder)</w:t>
      </w:r>
    </w:p>
    <w:p w14:paraId="6E7A1BBC" w14:textId="77777777" w:rsidR="009E1541" w:rsidRPr="009537D1" w:rsidRDefault="009E1541" w:rsidP="009E1541">
      <w:pPr>
        <w:pStyle w:val="Experiment"/>
      </w:pPr>
      <w:r w:rsidRPr="000A4D38">
        <w:rPr>
          <w:rStyle w:val="Fett"/>
        </w:rPr>
        <w:t>Durchführung 1</w:t>
      </w:r>
      <w:r w:rsidRPr="009537D1">
        <w:t>: 10 mL Calciumhydrogencarbonat-Lösung kocht man mit einem Siedesteinchen im Reagenzglas 1 ca. 1 Minute lang auf, lässt es abkühlen.</w:t>
      </w:r>
    </w:p>
    <w:p w14:paraId="5D86EF36" w14:textId="77777777" w:rsidR="009E1541" w:rsidRPr="009537D1" w:rsidRDefault="009E1541" w:rsidP="009E1541">
      <w:pPr>
        <w:pStyle w:val="ExperimentEinzug"/>
        <w:spacing w:before="60"/>
      </w:pPr>
      <w:r w:rsidRPr="009537D1">
        <w:t>Jetzt 2 mL Seifen-Lösung zugeben und schütteln. Beobachtung?</w:t>
      </w:r>
    </w:p>
    <w:p w14:paraId="1C93C475" w14:textId="77777777" w:rsidR="009E1541" w:rsidRPr="009537D1" w:rsidRDefault="009E1541" w:rsidP="009E1541">
      <w:pPr>
        <w:pStyle w:val="Experiment"/>
      </w:pPr>
      <w:r w:rsidRPr="000A4D38">
        <w:rPr>
          <w:rStyle w:val="Fett"/>
        </w:rPr>
        <w:t>Durchführung 2</w:t>
      </w:r>
      <w:r w:rsidRPr="009537D1">
        <w:t>: 10 mL Calciumhydrogencarbonat-Lösung werden im Reagenzglas 2 mit 2 mL Seifen-Lösung versetzt und geschüttelt. Beobachtung?</w:t>
      </w:r>
    </w:p>
    <w:p w14:paraId="6BE48E2C" w14:textId="77777777" w:rsidR="009E1541" w:rsidRPr="009537D1" w:rsidRDefault="009E1541" w:rsidP="009E1541">
      <w:pPr>
        <w:pStyle w:val="Experiment"/>
      </w:pPr>
      <w:r w:rsidRPr="000A4D38">
        <w:rPr>
          <w:rStyle w:val="Fett"/>
        </w:rPr>
        <w:t>Beobachtung</w:t>
      </w:r>
      <w:r w:rsidRPr="009537D1">
        <w:t>: Die Lösung in Reagenzglas 1 schäumt, in Reagenzglas 2 nicht.</w:t>
      </w:r>
    </w:p>
    <w:p w14:paraId="3A2F2DBD" w14:textId="77777777" w:rsidR="009E1541" w:rsidRPr="009537D1" w:rsidRDefault="009E1541" w:rsidP="009E1541">
      <w:pPr>
        <w:pStyle w:val="Experiment"/>
      </w:pPr>
      <w:r w:rsidRPr="000A4D38">
        <w:rPr>
          <w:rStyle w:val="Fett"/>
        </w:rPr>
        <w:t>Deutung</w:t>
      </w:r>
      <w:r w:rsidRPr="009537D1">
        <w:t>: Kochen beseitigt die temporäre Wasserhärte:</w:t>
      </w:r>
    </w:p>
    <w:p w14:paraId="3EFA79F6" w14:textId="77777777" w:rsidR="009E1541" w:rsidRPr="00660D5F" w:rsidRDefault="009E1541" w:rsidP="009E1541">
      <w:pPr>
        <w:pStyle w:val="Formeln"/>
        <w:rPr>
          <w:lang w:val="en-US"/>
        </w:rPr>
      </w:pPr>
      <m:oMathPara>
        <m:oMathParaPr>
          <m:jc m:val="center"/>
        </m:oMathParaPr>
        <m:oMath>
          <m:r>
            <m:rPr>
              <m:nor/>
            </m:rPr>
            <w:rPr>
              <w:lang w:val="en-US"/>
            </w:rPr>
            <m:t>Ca</m:t>
          </m:r>
          <m:sSub>
            <m:sSubPr>
              <m:ctrlPr>
                <w:rPr>
                  <w:rFonts w:ascii="Cambria Math" w:hAnsi="Cambria Math"/>
                </w:rPr>
              </m:ctrlPr>
            </m:sSubPr>
            <m:e>
              <m:r>
                <m:rPr>
                  <m:nor/>
                </m:rPr>
                <w:rPr>
                  <w:lang w:val="en-US"/>
                </w:rPr>
                <m:t>(HCO</m:t>
              </m:r>
            </m:e>
            <m:sub>
              <m:r>
                <m:rPr>
                  <m:nor/>
                </m:rPr>
                <w:rPr>
                  <w:lang w:val="en-US"/>
                </w:rPr>
                <m:t>3</m:t>
              </m:r>
            </m:sub>
          </m:sSub>
          <m:sSub>
            <m:sSubPr>
              <m:ctrlPr>
                <w:rPr>
                  <w:rFonts w:ascii="Cambria Math" w:hAnsi="Cambria Math"/>
                </w:rPr>
              </m:ctrlPr>
            </m:sSubPr>
            <m:e>
              <m:r>
                <m:rPr>
                  <m:nor/>
                </m:rPr>
                <w:rPr>
                  <w:lang w:val="en-US"/>
                </w:rPr>
                <m:t>)</m:t>
              </m:r>
            </m:e>
            <m:sub>
              <m:r>
                <m:rPr>
                  <m:nor/>
                </m:rPr>
                <w:rPr>
                  <w:lang w:val="en-US"/>
                </w:rPr>
                <m:t>2</m:t>
              </m:r>
            </m:sub>
          </m:sSub>
          <m:r>
            <m:rPr>
              <m:nor/>
            </m:rPr>
            <w:rPr>
              <w:lang w:val="en-US"/>
            </w:rPr>
            <m:t xml:space="preserve"> → </m:t>
          </m:r>
          <m:sSub>
            <m:sSubPr>
              <m:ctrlPr>
                <w:rPr>
                  <w:rFonts w:ascii="Cambria Math" w:hAnsi="Cambria Math"/>
                </w:rPr>
              </m:ctrlPr>
            </m:sSubPr>
            <m:e>
              <m:r>
                <m:rPr>
                  <m:nor/>
                </m:rPr>
                <w:rPr>
                  <w:lang w:val="en-US"/>
                </w:rPr>
                <m:t>CaCO</m:t>
              </m:r>
            </m:e>
            <m:sub>
              <m:r>
                <m:rPr>
                  <m:nor/>
                </m:rPr>
                <w:rPr>
                  <w:lang w:val="en-US"/>
                </w:rPr>
                <m:t>3</m:t>
              </m:r>
            </m:sub>
          </m:sSub>
          <m:d>
            <m:dPr>
              <m:ctrlPr>
                <w:rPr>
                  <w:rFonts w:ascii="Cambria Math" w:hAnsi="Cambria Math"/>
                </w:rPr>
              </m:ctrlPr>
            </m:dPr>
            <m:e>
              <m:r>
                <m:rPr>
                  <m:nor/>
                </m:rPr>
                <w:rPr>
                  <w:lang w:val="en-US"/>
                </w:rPr>
                <m:t>s</m:t>
              </m:r>
            </m:e>
          </m:d>
          <m:r>
            <m:rPr>
              <m:nor/>
            </m:rPr>
            <w:rPr>
              <w:lang w:val="en-US"/>
            </w:rPr>
            <m:t xml:space="preserve"> + </m:t>
          </m:r>
          <m:sSub>
            <m:sSubPr>
              <m:ctrlPr>
                <w:rPr>
                  <w:rFonts w:ascii="Cambria Math" w:hAnsi="Cambria Math"/>
                </w:rPr>
              </m:ctrlPr>
            </m:sSubPr>
            <m:e>
              <m:r>
                <m:rPr>
                  <m:nor/>
                </m:rPr>
                <w:rPr>
                  <w:lang w:val="en-US"/>
                </w:rPr>
                <m:t>H</m:t>
              </m:r>
            </m:e>
            <m:sub>
              <m:r>
                <m:rPr>
                  <m:nor/>
                </m:rPr>
                <w:rPr>
                  <w:lang w:val="en-US"/>
                </w:rPr>
                <m:t>2</m:t>
              </m:r>
            </m:sub>
          </m:sSub>
          <m:r>
            <m:rPr>
              <m:nor/>
            </m:rPr>
            <w:rPr>
              <w:lang w:val="en-US"/>
            </w:rPr>
            <m:t xml:space="preserve">O + </m:t>
          </m:r>
          <m:sSub>
            <m:sSubPr>
              <m:ctrlPr>
                <w:rPr>
                  <w:rFonts w:ascii="Cambria Math" w:hAnsi="Cambria Math"/>
                </w:rPr>
              </m:ctrlPr>
            </m:sSubPr>
            <m:e>
              <m:r>
                <m:rPr>
                  <m:nor/>
                </m:rPr>
                <w:rPr>
                  <w:lang w:val="en-US"/>
                </w:rPr>
                <m:t>CO</m:t>
              </m:r>
            </m:e>
            <m:sub>
              <m:r>
                <m:rPr>
                  <m:nor/>
                </m:rPr>
                <w:rPr>
                  <w:lang w:val="en-US"/>
                </w:rPr>
                <m:t>2</m:t>
              </m:r>
            </m:sub>
          </m:sSub>
          <m:r>
            <m:rPr>
              <m:nor/>
            </m:rPr>
            <w:rPr>
              <w:lang w:val="en-US"/>
            </w:rPr>
            <m:t>(g)</m:t>
          </m:r>
        </m:oMath>
      </m:oMathPara>
    </w:p>
    <w:p w14:paraId="2A25A517" w14:textId="77777777" w:rsidR="009E1541" w:rsidRPr="009537D1" w:rsidRDefault="00D4046B" w:rsidP="009E1541">
      <w:pPr>
        <w:pStyle w:val="ExperimentEinzug"/>
      </w:pPr>
      <m:oMath>
        <m:sSup>
          <m:sSupPr>
            <m:ctrlPr>
              <w:rPr>
                <w:rFonts w:ascii="Cambria Math" w:hAnsi="Cambria Math" w:cstheme="minorHAnsi"/>
                <w:i/>
              </w:rPr>
            </m:ctrlPr>
          </m:sSupPr>
          <m:e>
            <m:r>
              <m:rPr>
                <m:nor/>
              </m:rPr>
              <w:rPr>
                <w:rFonts w:asciiTheme="minorHAnsi" w:hAnsiTheme="minorHAnsi" w:cstheme="minorHAnsi"/>
              </w:rPr>
              <m:t>Ca</m:t>
            </m:r>
          </m:e>
          <m:sup>
            <m:r>
              <m:rPr>
                <m:nor/>
              </m:rPr>
              <w:rPr>
                <w:rFonts w:asciiTheme="minorHAnsi" w:hAnsiTheme="minorHAnsi" w:cstheme="minorHAnsi"/>
              </w:rPr>
              <m:t>2+</m:t>
            </m:r>
          </m:sup>
        </m:sSup>
      </m:oMath>
      <w:r w:rsidR="009E1541">
        <w:t xml:space="preserve"> </w:t>
      </w:r>
      <w:r w:rsidR="009E1541" w:rsidRPr="009537D1">
        <w:t>stehen für die Reaktion mit Seifen-Anionen nicht zur Verfügung: sie können alle Tensid-Wirkung entfalten.</w:t>
      </w:r>
    </w:p>
    <w:p w14:paraId="013B2B37" w14:textId="77777777" w:rsidR="009E1541" w:rsidRPr="009537D1" w:rsidRDefault="009E1541" w:rsidP="009E1541">
      <w:pPr>
        <w:pStyle w:val="ExperimentEinzug"/>
        <w:spacing w:before="60"/>
      </w:pPr>
      <w:r w:rsidRPr="009537D1">
        <w:t xml:space="preserve">Die </w:t>
      </w:r>
      <m:oMath>
        <m:sSup>
          <m:sSupPr>
            <m:ctrlPr>
              <w:rPr>
                <w:rFonts w:ascii="Cambria Math" w:hAnsi="Cambria Math" w:cstheme="minorHAnsi"/>
                <w:i/>
              </w:rPr>
            </m:ctrlPr>
          </m:sSupPr>
          <m:e>
            <m:r>
              <m:rPr>
                <m:nor/>
              </m:rPr>
              <w:rPr>
                <w:rFonts w:asciiTheme="minorHAnsi" w:hAnsiTheme="minorHAnsi" w:cstheme="minorHAnsi"/>
              </w:rPr>
              <m:t>Ca</m:t>
            </m:r>
          </m:e>
          <m:sup>
            <m:r>
              <m:rPr>
                <m:nor/>
              </m:rPr>
              <w:rPr>
                <w:rFonts w:asciiTheme="minorHAnsi" w:hAnsiTheme="minorHAnsi" w:cstheme="minorHAnsi"/>
              </w:rPr>
              <m:t>2+</m:t>
            </m:r>
          </m:sup>
        </m:sSup>
      </m:oMath>
      <w:r w:rsidRPr="009537D1">
        <w:t>-Ionen der temporären Wasserhärte fällen Kalkseife aus und entziehen der Lösung Seifen-Anionen</w:t>
      </w:r>
    </w:p>
    <w:p w14:paraId="55F597E0" w14:textId="77777777" w:rsidR="009E1541" w:rsidRPr="00660D5F" w:rsidRDefault="009E1541" w:rsidP="009E1541">
      <w:pPr>
        <w:pStyle w:val="Formeln"/>
        <w:rPr>
          <w:lang w:val="en-US"/>
        </w:rPr>
      </w:pPr>
      <m:oMathPara>
        <m:oMathParaPr>
          <m:jc m:val="center"/>
        </m:oMathParaPr>
        <m:oMath>
          <m:r>
            <m:rPr>
              <m:nor/>
            </m:rPr>
            <w:rPr>
              <w:lang w:val="en-US"/>
            </w:rPr>
            <m:t>2R-</m:t>
          </m:r>
          <m:sSup>
            <m:sSupPr>
              <m:ctrlPr>
                <w:rPr>
                  <w:rFonts w:ascii="Cambria Math" w:hAnsi="Cambria Math"/>
                </w:rPr>
              </m:ctrlPr>
            </m:sSupPr>
            <m:e>
              <m:r>
                <m:rPr>
                  <m:nor/>
                </m:rPr>
                <w:rPr>
                  <w:lang w:val="en-US"/>
                </w:rPr>
                <m:t>COO</m:t>
              </m:r>
            </m:e>
            <m:sup>
              <m:r>
                <w:rPr>
                  <w:rFonts w:ascii="Cambria Math" w:hAnsi="Cambria Math"/>
                  <w:lang w:val="en-US"/>
                </w:rPr>
                <m:t xml:space="preserve"> </m:t>
              </m:r>
              <m:r>
                <m:rPr>
                  <m:nor/>
                </m:rPr>
                <w:rPr>
                  <w:lang w:val="en-US"/>
                </w:rPr>
                <m:t>-</m:t>
              </m:r>
            </m:sup>
          </m:sSup>
          <m:r>
            <m:rPr>
              <m:nor/>
            </m:rPr>
            <w:rPr>
              <w:lang w:val="en-US"/>
            </w:rPr>
            <m:t xml:space="preserve">+ </m:t>
          </m:r>
          <m:sSup>
            <m:sSupPr>
              <m:ctrlPr>
                <w:rPr>
                  <w:rFonts w:ascii="Cambria Math" w:hAnsi="Cambria Math"/>
                </w:rPr>
              </m:ctrlPr>
            </m:sSupPr>
            <m:e>
              <m:r>
                <m:rPr>
                  <m:nor/>
                </m:rPr>
                <w:rPr>
                  <w:lang w:val="en-US"/>
                </w:rPr>
                <m:t>Ca</m:t>
              </m:r>
            </m:e>
            <m:sup>
              <m:r>
                <m:rPr>
                  <m:nor/>
                </m:rPr>
                <w:rPr>
                  <w:lang w:val="en-US"/>
                </w:rPr>
                <m:t>2+</m:t>
              </m:r>
            </m:sup>
          </m:sSup>
          <m:r>
            <m:rPr>
              <m:nor/>
            </m:rPr>
            <w:rPr>
              <w:lang w:val="en-US"/>
            </w:rPr>
            <m:t xml:space="preserve"> → </m:t>
          </m:r>
          <m:sSub>
            <m:sSubPr>
              <m:ctrlPr>
                <w:rPr>
                  <w:rFonts w:ascii="Cambria Math" w:hAnsi="Cambria Math"/>
                </w:rPr>
              </m:ctrlPr>
            </m:sSubPr>
            <m:e>
              <m:d>
                <m:dPr>
                  <m:ctrlPr>
                    <w:rPr>
                      <w:rFonts w:ascii="Cambria Math" w:hAnsi="Cambria Math"/>
                    </w:rPr>
                  </m:ctrlPr>
                </m:dPr>
                <m:e>
                  <m:r>
                    <m:rPr>
                      <m:nor/>
                    </m:rPr>
                    <w:rPr>
                      <w:lang w:val="en-US"/>
                    </w:rPr>
                    <m:t>R-COO</m:t>
                  </m:r>
                </m:e>
              </m:d>
            </m:e>
            <m:sub>
              <m:r>
                <m:rPr>
                  <m:nor/>
                </m:rPr>
                <w:rPr>
                  <w:lang w:val="en-US"/>
                </w:rPr>
                <m:t>2</m:t>
              </m:r>
            </m:sub>
          </m:sSub>
          <m:r>
            <m:rPr>
              <m:nor/>
            </m:rPr>
            <w:rPr>
              <w:lang w:val="en-US"/>
            </w:rPr>
            <m:t>Ca(s)</m:t>
          </m:r>
        </m:oMath>
      </m:oMathPara>
    </w:p>
    <w:p w14:paraId="49D03D60" w14:textId="77777777" w:rsidR="009E1541" w:rsidRPr="009537D1" w:rsidRDefault="009E1541" w:rsidP="009E1541">
      <w:pPr>
        <w:pStyle w:val="ExperimentEinzug"/>
      </w:pPr>
      <w:r w:rsidRPr="009537D1">
        <w:t>Sie stehen für Tensid-Wirkung nicht mehr zur Verfügung.</w:t>
      </w:r>
    </w:p>
    <w:p w14:paraId="54CF5860" w14:textId="77777777" w:rsidR="009E1541" w:rsidRPr="009537D1" w:rsidRDefault="009E1541" w:rsidP="009E1541">
      <w:pPr>
        <w:pStyle w:val="Experiment"/>
      </w:pPr>
      <w:r w:rsidRPr="000A4D38">
        <w:rPr>
          <w:rStyle w:val="Fett"/>
        </w:rPr>
        <w:t>Entsorgung</w:t>
      </w:r>
      <w:r w:rsidRPr="009537D1">
        <w:t xml:space="preserve">: </w:t>
      </w:r>
      <w:r w:rsidRPr="000A4D38">
        <w:rPr>
          <w:rStyle w:val="EntsorgungZchn"/>
        </w:rPr>
        <w:t>E1</w:t>
      </w:r>
    </w:p>
    <w:p w14:paraId="317E462C" w14:textId="77777777" w:rsidR="009E1541" w:rsidRDefault="009E1541" w:rsidP="009E1541">
      <w:pPr>
        <w:pStyle w:val="Experiment"/>
      </w:pPr>
      <w:r w:rsidRPr="000A4D38">
        <w:rPr>
          <w:rStyle w:val="Fett"/>
        </w:rPr>
        <w:t>Quelle</w:t>
      </w:r>
      <w:r w:rsidRPr="009537D1">
        <w:t>: Schulbücher</w:t>
      </w:r>
      <w:r>
        <w:br w:type="page"/>
      </w:r>
    </w:p>
    <w:p w14:paraId="4978CF9C" w14:textId="77777777" w:rsidR="009E1541" w:rsidRPr="009537D1" w:rsidRDefault="009E1541" w:rsidP="009E1541">
      <w:pPr>
        <w:pStyle w:val="berschrift2"/>
      </w:pPr>
      <w:bookmarkStart w:id="179" w:name="_Toc43882669"/>
      <w:bookmarkStart w:id="180" w:name="_Toc67462168"/>
      <w:bookmarkStart w:id="181" w:name="_Toc92035608"/>
      <w:r w:rsidRPr="006452C3">
        <w:lastRenderedPageBreak/>
        <w:t>Permanente</w:t>
      </w:r>
      <w:r w:rsidRPr="009537D1">
        <w:t xml:space="preserve"> Wasserhärte</w:t>
      </w:r>
      <w:bookmarkEnd w:id="179"/>
      <w:bookmarkEnd w:id="180"/>
      <w:bookmarkEnd w:id="181"/>
    </w:p>
    <w:p w14:paraId="3AC175FB" w14:textId="17A0E003" w:rsidR="009E1541" w:rsidRPr="009537D1" w:rsidRDefault="009E1541" w:rsidP="009E1541">
      <w:pPr>
        <w:pStyle w:val="Experiment"/>
      </w:pPr>
      <w:r w:rsidRPr="000A4D38">
        <w:rPr>
          <w:rStyle w:val="Fett"/>
        </w:rPr>
        <w:t>Zeitbedarf</w:t>
      </w:r>
      <w:r w:rsidRPr="009537D1">
        <w:t>: 15 Minuten, Lernende</w:t>
      </w:r>
    </w:p>
    <w:p w14:paraId="2AD7EB83" w14:textId="77777777" w:rsidR="009E1541" w:rsidRDefault="009E1541" w:rsidP="009E1541">
      <w:pPr>
        <w:pStyle w:val="Experiment"/>
      </w:pPr>
      <w:r w:rsidRPr="000A4D38">
        <w:rPr>
          <w:rStyle w:val="Fett"/>
        </w:rPr>
        <w:t>Kompetenz/Ziel</w:t>
      </w:r>
      <w:r w:rsidRPr="009537D1">
        <w:t>:</w:t>
      </w:r>
    </w:p>
    <w:p w14:paraId="3872C573" w14:textId="77777777" w:rsidR="009E1541" w:rsidRPr="009537D1" w:rsidRDefault="009E1541" w:rsidP="009E1541">
      <w:pPr>
        <w:pStyle w:val="ExperimentEinzug"/>
      </w:pPr>
      <w:r w:rsidRPr="000A4D38">
        <w:rPr>
          <w:rStyle w:val="Fett"/>
        </w:rPr>
        <w:t>F</w:t>
      </w:r>
      <w:r w:rsidRPr="009537D1">
        <w:t>: Calcium-Empfindlichkeit des Tensids Seife</w:t>
      </w:r>
      <w:r>
        <w:t>;</w:t>
      </w:r>
      <w:r w:rsidRPr="009537D1">
        <w:t xml:space="preserve"> Wa</w:t>
      </w:r>
      <w:r>
        <w:t>sser-Enthärtung durch Base</w:t>
      </w:r>
    </w:p>
    <w:p w14:paraId="260DA3D9" w14:textId="77777777" w:rsidR="009E1541" w:rsidRPr="009537D1" w:rsidRDefault="009E1541" w:rsidP="009E1541">
      <w:pPr>
        <w:pStyle w:val="Neugier"/>
      </w:pPr>
      <w:r>
        <w:rPr>
          <w:rStyle w:val="Fett"/>
        </w:rPr>
        <w:t>Neugier</w:t>
      </w:r>
      <w:r w:rsidRPr="004126E9">
        <w:t>:</w:t>
      </w:r>
      <w:r>
        <w:t xml:space="preserve"> ???</w:t>
      </w:r>
    </w:p>
    <w:p w14:paraId="745371DA" w14:textId="77777777" w:rsidR="009E1541" w:rsidRPr="009537D1" w:rsidRDefault="009E1541" w:rsidP="009E1541">
      <w:pPr>
        <w:pStyle w:val="Experiment"/>
      </w:pPr>
      <w:r w:rsidRPr="000A4D38">
        <w:rPr>
          <w:rStyle w:val="Fett"/>
        </w:rPr>
        <w:t>Material</w:t>
      </w:r>
      <w:r w:rsidRPr="009537D1">
        <w:t>:</w:t>
      </w:r>
    </w:p>
    <w:p w14:paraId="4043B6F9" w14:textId="77777777" w:rsidR="009E1541" w:rsidRDefault="009E1541" w:rsidP="009E1541">
      <w:pPr>
        <w:pStyle w:val="Liste1"/>
        <w:rPr>
          <w:rStyle w:val="Fett"/>
          <w:highlight w:val="yellow"/>
        </w:rPr>
        <w:sectPr w:rsidR="009E1541" w:rsidSect="00886830">
          <w:type w:val="continuous"/>
          <w:pgSz w:w="11906" w:h="16838"/>
          <w:pgMar w:top="851" w:right="1134" w:bottom="851" w:left="1134" w:header="284" w:footer="397" w:gutter="0"/>
          <w:cols w:space="708"/>
          <w:docGrid w:linePitch="360"/>
        </w:sectPr>
      </w:pPr>
    </w:p>
    <w:p w14:paraId="00CF5530" w14:textId="77777777" w:rsidR="009E1541" w:rsidRPr="00ED0F47" w:rsidRDefault="009E1541" w:rsidP="009E1541">
      <w:pPr>
        <w:pStyle w:val="Liste1"/>
        <w:rPr>
          <w:rStyle w:val="Fett"/>
        </w:rPr>
      </w:pPr>
      <w:r w:rsidRPr="00ED0F47">
        <w:rPr>
          <w:rStyle w:val="Fett"/>
        </w:rPr>
        <w:t>3 Reagenzgläser, d= 18 mm</w:t>
      </w:r>
    </w:p>
    <w:p w14:paraId="2D03C70A" w14:textId="77777777" w:rsidR="009E1541" w:rsidRPr="00ED0F47" w:rsidRDefault="009E1541" w:rsidP="009E1541">
      <w:pPr>
        <w:pStyle w:val="Liste1"/>
        <w:rPr>
          <w:rStyle w:val="Fett"/>
        </w:rPr>
      </w:pPr>
      <w:r w:rsidRPr="00ED0F47">
        <w:rPr>
          <w:rStyle w:val="Fett"/>
        </w:rPr>
        <w:t>Reagenzglas-Gestell</w:t>
      </w:r>
    </w:p>
    <w:p w14:paraId="04F791BF" w14:textId="77777777" w:rsidR="009E1541" w:rsidRPr="00ED0F47" w:rsidRDefault="009E1541" w:rsidP="009E1541">
      <w:pPr>
        <w:pStyle w:val="Liste1"/>
        <w:rPr>
          <w:rStyle w:val="Fett"/>
        </w:rPr>
      </w:pPr>
      <w:r w:rsidRPr="00ED0F47">
        <w:rPr>
          <w:rStyle w:val="Fett"/>
        </w:rPr>
        <w:t>Reagenzglas-Klammer</w:t>
      </w:r>
    </w:p>
    <w:p w14:paraId="289EF377" w14:textId="77777777" w:rsidR="009E1541" w:rsidRPr="00ED0F47" w:rsidRDefault="009E1541" w:rsidP="009E1541">
      <w:pPr>
        <w:pStyle w:val="Liste1"/>
        <w:rPr>
          <w:rStyle w:val="Fett"/>
        </w:rPr>
      </w:pPr>
      <w:r w:rsidRPr="00ED0F47">
        <w:rPr>
          <w:rStyle w:val="Fett"/>
        </w:rPr>
        <w:t>Stopfen, für Reagenzglas</w:t>
      </w:r>
    </w:p>
    <w:p w14:paraId="74EED85C" w14:textId="77777777" w:rsidR="009E1541" w:rsidRPr="00ED0F47" w:rsidRDefault="009E1541" w:rsidP="009E1541">
      <w:pPr>
        <w:pStyle w:val="Liste1"/>
        <w:rPr>
          <w:rStyle w:val="Fett"/>
        </w:rPr>
      </w:pPr>
      <w:r w:rsidRPr="00ED0F47">
        <w:rPr>
          <w:rStyle w:val="Fett"/>
        </w:rPr>
        <w:t>Brenner, Feuerzeug</w:t>
      </w:r>
    </w:p>
    <w:p w14:paraId="09EF257E" w14:textId="77777777" w:rsidR="009E1541" w:rsidRPr="00ED0F47" w:rsidRDefault="009E1541" w:rsidP="009E1541">
      <w:pPr>
        <w:pStyle w:val="Liste1"/>
        <w:rPr>
          <w:rStyle w:val="Fett"/>
        </w:rPr>
      </w:pPr>
      <w:r w:rsidRPr="00ED0F47">
        <w:rPr>
          <w:rStyle w:val="Fett"/>
        </w:rPr>
        <w:t>Peleusball</w:t>
      </w:r>
    </w:p>
    <w:p w14:paraId="367E0966" w14:textId="77777777" w:rsidR="009E1541" w:rsidRPr="00ED0F47" w:rsidRDefault="009E1541" w:rsidP="009E1541">
      <w:pPr>
        <w:pStyle w:val="Liste1"/>
        <w:rPr>
          <w:rStyle w:val="Fett"/>
        </w:rPr>
      </w:pPr>
      <w:r w:rsidRPr="00ED0F47">
        <w:rPr>
          <w:rStyle w:val="Fett"/>
        </w:rPr>
        <w:t>Folienstift</w:t>
      </w:r>
    </w:p>
    <w:p w14:paraId="1C3B517E" w14:textId="77777777" w:rsidR="009E1541" w:rsidRPr="00ED0F47" w:rsidRDefault="009E1541" w:rsidP="009E1541">
      <w:pPr>
        <w:pStyle w:val="Liste1"/>
      </w:pPr>
      <w:r w:rsidRPr="00ED0F47">
        <w:t>Siedesteinchen</w:t>
      </w:r>
    </w:p>
    <w:p w14:paraId="2AB21489" w14:textId="77777777" w:rsidR="009E1541" w:rsidRPr="00ED0F47" w:rsidRDefault="009E1541" w:rsidP="009E1541">
      <w:pPr>
        <w:pStyle w:val="Liste1"/>
      </w:pPr>
      <w:r w:rsidRPr="00ED0F47">
        <w:t>2 Mess-Pipetten, 2 mL</w:t>
      </w:r>
    </w:p>
    <w:p w14:paraId="0CCA835F" w14:textId="77777777" w:rsidR="009E1541" w:rsidRPr="00ED0F47" w:rsidRDefault="009E1541" w:rsidP="009E1541">
      <w:pPr>
        <w:pStyle w:val="Liste1"/>
      </w:pPr>
      <w:r w:rsidRPr="00ED0F47">
        <w:t>Mess-Pipette, 5 mL</w:t>
      </w:r>
    </w:p>
    <w:p w14:paraId="501E7E72" w14:textId="77777777" w:rsidR="009E1541" w:rsidRDefault="009E1541" w:rsidP="009E1541">
      <w:pPr>
        <w:pStyle w:val="Experiment"/>
        <w:rPr>
          <w:rStyle w:val="Fett"/>
        </w:rPr>
        <w:sectPr w:rsidR="009E1541" w:rsidSect="000A4D38">
          <w:type w:val="continuous"/>
          <w:pgSz w:w="11906" w:h="16838"/>
          <w:pgMar w:top="851" w:right="1134" w:bottom="851" w:left="1134" w:header="284" w:footer="397" w:gutter="0"/>
          <w:cols w:num="2" w:space="708"/>
          <w:docGrid w:linePitch="360"/>
        </w:sectPr>
      </w:pPr>
    </w:p>
    <w:p w14:paraId="3CE5B853" w14:textId="77777777" w:rsidR="009E1541" w:rsidRPr="009537D1" w:rsidRDefault="009E1541" w:rsidP="009E1541">
      <w:pPr>
        <w:pStyle w:val="Experiment"/>
      </w:pPr>
      <w:r w:rsidRPr="000A4D38">
        <w:rPr>
          <w:rStyle w:val="Fett"/>
        </w:rPr>
        <w:t>Chemikalien</w:t>
      </w:r>
      <w:r w:rsidRPr="009537D1">
        <w:t>:</w:t>
      </w:r>
    </w:p>
    <w:p w14:paraId="53DD2AFB" w14:textId="77777777" w:rsidR="009E1541" w:rsidRDefault="009E1541" w:rsidP="009E1541">
      <w:pPr>
        <w:pStyle w:val="Liste1"/>
        <w:rPr>
          <w:rStyle w:val="ListenabsatzZchn"/>
        </w:rPr>
        <w:sectPr w:rsidR="009E1541" w:rsidSect="00886830">
          <w:type w:val="continuous"/>
          <w:pgSz w:w="11906" w:h="16838"/>
          <w:pgMar w:top="851" w:right="1134" w:bottom="851" w:left="1134" w:header="284" w:footer="397" w:gutter="0"/>
          <w:cols w:space="708"/>
          <w:docGrid w:linePitch="360"/>
        </w:sectPr>
      </w:pPr>
    </w:p>
    <w:p w14:paraId="66C6CF6D" w14:textId="77777777" w:rsidR="009E1541" w:rsidRPr="009537D1" w:rsidRDefault="009E1541" w:rsidP="009E1541">
      <w:pPr>
        <w:pStyle w:val="Liste1"/>
      </w:pPr>
      <w:r w:rsidRPr="001C2E3B">
        <w:rPr>
          <w:rStyle w:val="FRotZchn"/>
        </w:rPr>
        <w:t>Calciumsulfat</w:t>
      </w:r>
      <w:r w:rsidRPr="009537D1">
        <w:t>-Lösung (Gipswasser)</w:t>
      </w:r>
      <w:r w:rsidRPr="009537D1">
        <w:tab/>
      </w:r>
      <w:r w:rsidRPr="009537D1">
        <w:br/>
        <w:t>gesättigt</w:t>
      </w:r>
      <w:r w:rsidRPr="009537D1">
        <w:br/>
      </w:r>
      <w:r w:rsidRPr="000A4D38">
        <w:rPr>
          <w:rStyle w:val="CAS-NrZchn"/>
        </w:rPr>
        <w:t>CAS-Nr.: 10101-41-4</w:t>
      </w:r>
    </w:p>
    <w:p w14:paraId="7410662E" w14:textId="77777777" w:rsidR="009E1541" w:rsidRPr="009537D1" w:rsidRDefault="009E1541" w:rsidP="009E1541">
      <w:pPr>
        <w:pStyle w:val="Liste1"/>
      </w:pPr>
      <w:r w:rsidRPr="001C2E3B">
        <w:rPr>
          <w:rStyle w:val="FRotZchn"/>
        </w:rPr>
        <w:t>Seifen-Lösung</w:t>
      </w:r>
      <w:r w:rsidRPr="009537D1">
        <w:t xml:space="preserve"> nach Boutron-Boudet</w:t>
      </w:r>
    </w:p>
    <w:p w14:paraId="342CEDE5" w14:textId="77777777" w:rsidR="009E1541" w:rsidRPr="000A4D38" w:rsidRDefault="009E1541" w:rsidP="009E1541">
      <w:pPr>
        <w:pStyle w:val="Liste1"/>
        <w:rPr>
          <w:rStyle w:val="CAS-NrZchn"/>
        </w:rPr>
      </w:pPr>
      <w:r>
        <w:rPr>
          <w:rStyle w:val="ListenabsatzZchn"/>
        </w:rPr>
        <w:br w:type="column"/>
      </w:r>
      <w:r w:rsidRPr="001C2E3B">
        <w:rPr>
          <w:rStyle w:val="FRotZchn"/>
        </w:rPr>
        <w:t>Natriumcarbonat</w:t>
      </w:r>
      <w:r w:rsidRPr="009537D1">
        <w:t>-Lösung</w:t>
      </w:r>
      <w:r w:rsidRPr="009537D1">
        <w:br/>
        <w:t>(Soda-Lösung)</w:t>
      </w:r>
      <w:r w:rsidRPr="009537D1">
        <w:br/>
        <w:t>c= 1 mol/L</w:t>
      </w:r>
      <w:r w:rsidRPr="009537D1">
        <w:tab/>
      </w:r>
      <w:r w:rsidRPr="009537D1">
        <w:br/>
      </w:r>
      <w:r w:rsidRPr="000A4D38">
        <w:rPr>
          <w:rStyle w:val="CAS-NrZchn"/>
        </w:rPr>
        <w:t>CAS-Nr.: 497-19-8</w:t>
      </w:r>
      <w:r w:rsidRPr="009537D1">
        <w:tab/>
      </w:r>
      <w:r w:rsidRPr="009537D1">
        <w:br/>
      </w:r>
      <w:r w:rsidRPr="009537D1">
        <w:rPr>
          <w:noProof/>
          <w:lang w:eastAsia="de-DE"/>
        </w:rPr>
        <w:drawing>
          <wp:inline distT="0" distB="0" distL="0" distR="0" wp14:anchorId="1D34751C" wp14:editId="007D6514">
            <wp:extent cx="358140" cy="365760"/>
            <wp:effectExtent l="0" t="0" r="381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0A4D38">
        <w:rPr>
          <w:rStyle w:val="CAS-NrZchn"/>
        </w:rPr>
        <w:t>H319</w:t>
      </w:r>
      <w:r w:rsidRPr="000A4D38">
        <w:rPr>
          <w:rStyle w:val="CAS-NrZchn"/>
        </w:rPr>
        <w:br/>
        <w:t>P305+P351+P338</w:t>
      </w:r>
    </w:p>
    <w:p w14:paraId="3AAF3558" w14:textId="77777777" w:rsidR="009E1541" w:rsidRDefault="009E1541" w:rsidP="009E1541">
      <w:pPr>
        <w:pStyle w:val="Experiment"/>
        <w:rPr>
          <w:rStyle w:val="Fett"/>
        </w:rPr>
        <w:sectPr w:rsidR="009E1541" w:rsidSect="000A4D38">
          <w:type w:val="continuous"/>
          <w:pgSz w:w="11906" w:h="16838"/>
          <w:pgMar w:top="851" w:right="1134" w:bottom="851" w:left="1134" w:header="284" w:footer="397" w:gutter="0"/>
          <w:cols w:num="2" w:space="708"/>
          <w:docGrid w:linePitch="360"/>
        </w:sectPr>
      </w:pPr>
    </w:p>
    <w:p w14:paraId="6E9E51EC" w14:textId="77777777" w:rsidR="009E1541" w:rsidRPr="009537D1" w:rsidRDefault="009E1541" w:rsidP="009E1541">
      <w:pPr>
        <w:pStyle w:val="Experiment"/>
      </w:pPr>
      <w:r w:rsidRPr="000A4D38">
        <w:rPr>
          <w:rStyle w:val="Fett"/>
        </w:rPr>
        <w:t>Durchführung 1</w:t>
      </w:r>
      <w:r w:rsidRPr="009537D1">
        <w:t>: 5 mL Gipswasser werden in Reagenzglas 1 mit 2 mL Seifen-Lösung versetzt und geschüttelt. Beobachtung?</w:t>
      </w:r>
    </w:p>
    <w:p w14:paraId="4AB9CC96" w14:textId="77777777" w:rsidR="009E1541" w:rsidRPr="009537D1" w:rsidRDefault="009E1541" w:rsidP="009E1541">
      <w:pPr>
        <w:pStyle w:val="Experiment"/>
      </w:pPr>
      <w:r w:rsidRPr="000A4D38">
        <w:rPr>
          <w:rStyle w:val="Fett"/>
        </w:rPr>
        <w:t>Beobachtung 1</w:t>
      </w:r>
      <w:r w:rsidRPr="009537D1">
        <w:t>: Lösung in Reagenzglas 1 schäumt schwach.</w:t>
      </w:r>
    </w:p>
    <w:p w14:paraId="54EA6817" w14:textId="77777777" w:rsidR="009E1541" w:rsidRPr="009537D1" w:rsidRDefault="009E1541" w:rsidP="009E1541">
      <w:pPr>
        <w:pStyle w:val="Experiment"/>
      </w:pPr>
      <w:r w:rsidRPr="000A4D38">
        <w:rPr>
          <w:rStyle w:val="Fett"/>
        </w:rPr>
        <w:t>Deutung 1</w:t>
      </w:r>
      <w:r w:rsidRPr="009537D1">
        <w:t xml:space="preserve">: In Lösung sind viele </w:t>
      </w:r>
      <m:oMath>
        <m:sSup>
          <m:sSupPr>
            <m:ctrlPr>
              <w:rPr>
                <w:rFonts w:ascii="Cambria Math" w:hAnsi="Cambria Math" w:cstheme="minorHAnsi"/>
                <w:i/>
              </w:rPr>
            </m:ctrlPr>
          </m:sSupPr>
          <m:e>
            <m:r>
              <m:rPr>
                <m:nor/>
              </m:rPr>
              <w:rPr>
                <w:rFonts w:asciiTheme="minorHAnsi" w:hAnsiTheme="minorHAnsi" w:cstheme="minorHAnsi"/>
              </w:rPr>
              <m:t>Ca</m:t>
            </m:r>
          </m:e>
          <m:sup>
            <m:r>
              <m:rPr>
                <m:nor/>
              </m:rPr>
              <w:rPr>
                <w:rFonts w:asciiTheme="minorHAnsi" w:hAnsiTheme="minorHAnsi" w:cstheme="minorHAnsi"/>
              </w:rPr>
              <m:t>2+</m:t>
            </m:r>
          </m:sup>
        </m:sSup>
      </m:oMath>
      <w:r w:rsidRPr="009537D1">
        <w:t xml:space="preserve"> vorhanden, die Seifen-Anionen ausfällen.</w:t>
      </w:r>
    </w:p>
    <w:p w14:paraId="3FA80CC7" w14:textId="77777777" w:rsidR="009E1541" w:rsidRPr="009537D1" w:rsidRDefault="009E1541" w:rsidP="009E1541">
      <w:pPr>
        <w:pStyle w:val="Experiment"/>
      </w:pPr>
      <w:r w:rsidRPr="000A4D38">
        <w:rPr>
          <w:rStyle w:val="Fett"/>
        </w:rPr>
        <w:t>Durchführung 2</w:t>
      </w:r>
      <w:r w:rsidRPr="009537D1">
        <w:t>: 5 mL Gipswasser werden in Reagenzglas 2 aufgekocht (Siedesteinchen), abgekühlt und mit 2 mL Seifen-Lösung geschüttelt. Markieren Sie die Höhe der Schaum-Säule.</w:t>
      </w:r>
    </w:p>
    <w:p w14:paraId="2CFF00A4" w14:textId="77777777" w:rsidR="009E1541" w:rsidRPr="009537D1" w:rsidRDefault="009E1541" w:rsidP="009E1541">
      <w:pPr>
        <w:pStyle w:val="Experiment"/>
      </w:pPr>
      <w:r w:rsidRPr="000A4D38">
        <w:rPr>
          <w:rStyle w:val="Fett"/>
        </w:rPr>
        <w:t>Beobachtung 2</w:t>
      </w:r>
      <w:r w:rsidRPr="009537D1">
        <w:t>: Lösung in Reagenzglas 2 schäumt schwach, genauso wie in Reagenzglas 1.</w:t>
      </w:r>
    </w:p>
    <w:p w14:paraId="4DC85EF5" w14:textId="77777777" w:rsidR="009E1541" w:rsidRPr="009537D1" w:rsidRDefault="009E1541" w:rsidP="009E1541">
      <w:pPr>
        <w:pStyle w:val="Experiment"/>
      </w:pPr>
      <w:r w:rsidRPr="000A4D38">
        <w:rPr>
          <w:rStyle w:val="Fett"/>
        </w:rPr>
        <w:t>Deutung 2</w:t>
      </w:r>
      <w:r w:rsidRPr="009537D1">
        <w:t>: Die Wasserhärte, die (u. a.) auf Gips zurückzuführen ist, lässt sich durch Abkochen nicht beeinflussen.</w:t>
      </w:r>
    </w:p>
    <w:p w14:paraId="1AEFAC81" w14:textId="77777777" w:rsidR="009E1541" w:rsidRPr="009537D1" w:rsidRDefault="009E1541" w:rsidP="009E1541">
      <w:pPr>
        <w:pStyle w:val="Experiment"/>
      </w:pPr>
      <w:r w:rsidRPr="000A4D38">
        <w:rPr>
          <w:rStyle w:val="Fett"/>
        </w:rPr>
        <w:t>Durchführung 3</w:t>
      </w:r>
      <w:r w:rsidRPr="009537D1">
        <w:t>: 5 mL Gipswasser werden mit 2 mL Soda-Lösung und mit 2 mL Seifen-Lösung versetzt, dann geschüttelt. Markieren sie die Höhe der Schaum-Säule.</w:t>
      </w:r>
    </w:p>
    <w:p w14:paraId="77B99FFC" w14:textId="77777777" w:rsidR="009E1541" w:rsidRPr="009537D1" w:rsidRDefault="009E1541" w:rsidP="009E1541">
      <w:pPr>
        <w:pStyle w:val="Experiment"/>
      </w:pPr>
      <w:r w:rsidRPr="000A4D38">
        <w:rPr>
          <w:rStyle w:val="Fett"/>
        </w:rPr>
        <w:t>Beobachtung 3</w:t>
      </w:r>
      <w:r w:rsidRPr="009537D1">
        <w:t>: Lösung in Reagenzglas 3 schäumt stark.</w:t>
      </w:r>
    </w:p>
    <w:p w14:paraId="273B7F8F" w14:textId="77777777" w:rsidR="009E1541" w:rsidRPr="009537D1" w:rsidRDefault="009E1541" w:rsidP="009E1541">
      <w:pPr>
        <w:pStyle w:val="Experiment"/>
      </w:pPr>
      <w:r w:rsidRPr="000A4D38">
        <w:rPr>
          <w:rStyle w:val="Fett"/>
        </w:rPr>
        <w:t>Deutung 3</w:t>
      </w:r>
      <w:r w:rsidRPr="009537D1">
        <w:t xml:space="preserve">: Es entsteht das schwer lösliche Calciumcarbonat, wodurch </w:t>
      </w:r>
      <m:oMath>
        <m:sSup>
          <m:sSupPr>
            <m:ctrlPr>
              <w:rPr>
                <w:rFonts w:ascii="Cambria Math" w:hAnsi="Cambria Math" w:cstheme="minorHAnsi"/>
                <w:i/>
              </w:rPr>
            </m:ctrlPr>
          </m:sSupPr>
          <m:e>
            <m:r>
              <m:rPr>
                <m:nor/>
              </m:rPr>
              <w:rPr>
                <w:rFonts w:asciiTheme="minorHAnsi" w:hAnsiTheme="minorHAnsi" w:cstheme="minorHAnsi"/>
              </w:rPr>
              <m:t>Ca</m:t>
            </m:r>
          </m:e>
          <m:sup>
            <m:r>
              <m:rPr>
                <m:nor/>
              </m:rPr>
              <w:rPr>
                <w:rFonts w:asciiTheme="minorHAnsi" w:hAnsiTheme="minorHAnsi" w:cstheme="minorHAnsi"/>
              </w:rPr>
              <m:t>2+</m:t>
            </m:r>
          </m:sup>
        </m:sSup>
      </m:oMath>
      <w:r w:rsidRPr="009537D1">
        <w:t>-Ionen nicht mehr zur Reaktion mit Seifen-Anionen zur Verfügung stehen.</w:t>
      </w:r>
    </w:p>
    <w:p w14:paraId="309951EA" w14:textId="77777777" w:rsidR="009E1541" w:rsidRPr="009537D1" w:rsidRDefault="009E1541" w:rsidP="009E1541">
      <w:pPr>
        <w:pStyle w:val="Experiment"/>
      </w:pPr>
      <w:r w:rsidRPr="000A4D38">
        <w:rPr>
          <w:rStyle w:val="Fett"/>
        </w:rPr>
        <w:t>Entsorgung</w:t>
      </w:r>
      <w:r w:rsidRPr="009537D1">
        <w:t xml:space="preserve">: </w:t>
      </w:r>
      <w:r w:rsidRPr="000A4D38">
        <w:rPr>
          <w:rStyle w:val="EntsorgungZchn"/>
        </w:rPr>
        <w:t>E1</w:t>
      </w:r>
    </w:p>
    <w:p w14:paraId="04E843FF" w14:textId="77777777" w:rsidR="009E1541" w:rsidRPr="009537D1" w:rsidRDefault="009E1541" w:rsidP="009E1541">
      <w:pPr>
        <w:pStyle w:val="Experiment"/>
      </w:pPr>
      <w:r w:rsidRPr="000A4D38">
        <w:rPr>
          <w:rStyle w:val="Fett"/>
        </w:rPr>
        <w:t>Quelle</w:t>
      </w:r>
      <w:r>
        <w:t>: Schulbücher</w:t>
      </w:r>
    </w:p>
    <w:p w14:paraId="5D8533C6" w14:textId="77777777" w:rsidR="009E1541" w:rsidRPr="009537D1" w:rsidRDefault="009E1541" w:rsidP="009E1541">
      <w:pPr>
        <w:pStyle w:val="Experiment"/>
      </w:pPr>
      <w:r w:rsidRPr="000A4D38">
        <w:rPr>
          <w:rStyle w:val="Fett"/>
        </w:rPr>
        <w:t>Diskussion</w:t>
      </w:r>
      <w:r w:rsidRPr="009537D1">
        <w:t>: Die Höhe der Schaum-Säule lässt Rückschlüsse über die Wasserhärte zu. Soda als historisch erstes Wasser-Enthärtungsmittel.</w:t>
      </w:r>
    </w:p>
    <w:p w14:paraId="5A201E3A" w14:textId="77777777" w:rsidR="009E1541" w:rsidRDefault="009E1541" w:rsidP="009E1541">
      <w:pPr>
        <w:spacing w:before="0"/>
        <w:jc w:val="left"/>
      </w:pPr>
      <w:bookmarkStart w:id="182" w:name="_Bestimmung_der_Gesamthärt"/>
      <w:bookmarkEnd w:id="182"/>
      <w:r>
        <w:br w:type="page"/>
      </w:r>
    </w:p>
    <w:p w14:paraId="624173B3" w14:textId="77777777" w:rsidR="009E1541" w:rsidRPr="009537D1" w:rsidRDefault="009E1541" w:rsidP="009E1541">
      <w:pPr>
        <w:pStyle w:val="berschrift2"/>
      </w:pPr>
      <w:bookmarkStart w:id="183" w:name="_Ref20303566"/>
      <w:bookmarkStart w:id="184" w:name="_Ref20303571"/>
      <w:bookmarkStart w:id="185" w:name="_Toc43882670"/>
      <w:bookmarkStart w:id="186" w:name="_Ref44571791"/>
      <w:bookmarkStart w:id="187" w:name="_Ref44571799"/>
      <w:bookmarkStart w:id="188" w:name="_Ref51834179"/>
      <w:bookmarkStart w:id="189" w:name="_Toc67462169"/>
      <w:bookmarkStart w:id="190" w:name="_Ref89264708"/>
      <w:bookmarkStart w:id="191" w:name="_Ref89264715"/>
      <w:bookmarkStart w:id="192" w:name="_Toc92035609"/>
      <w:r w:rsidRPr="009537D1">
        <w:lastRenderedPageBreak/>
        <w:t>Bestimmung der Gesamthärt mit Titriplex</w:t>
      </w:r>
      <w:bookmarkEnd w:id="183"/>
      <w:bookmarkEnd w:id="184"/>
      <w:bookmarkEnd w:id="185"/>
      <w:bookmarkEnd w:id="186"/>
      <w:bookmarkEnd w:id="187"/>
      <w:bookmarkEnd w:id="188"/>
      <w:bookmarkEnd w:id="189"/>
      <w:bookmarkEnd w:id="190"/>
      <w:bookmarkEnd w:id="191"/>
      <w:bookmarkEnd w:id="192"/>
    </w:p>
    <w:p w14:paraId="04008780" w14:textId="24E83F62" w:rsidR="009E1541" w:rsidRPr="009537D1" w:rsidRDefault="009E1541" w:rsidP="009E1541">
      <w:pPr>
        <w:pStyle w:val="Experiment"/>
      </w:pPr>
      <w:r w:rsidRPr="000A4D38">
        <w:rPr>
          <w:rStyle w:val="Fett"/>
        </w:rPr>
        <w:t>Zeitbedarf</w:t>
      </w:r>
      <w:r w:rsidRPr="009537D1">
        <w:t>: 20 Minuten, Lernende</w:t>
      </w:r>
    </w:p>
    <w:p w14:paraId="235AFB70" w14:textId="77777777" w:rsidR="009E1541" w:rsidRDefault="009E1541" w:rsidP="009E1541">
      <w:pPr>
        <w:pStyle w:val="Experiment"/>
      </w:pPr>
      <w:r w:rsidRPr="000A4D38">
        <w:rPr>
          <w:rStyle w:val="Fett"/>
        </w:rPr>
        <w:t>Kompetenz/Ziel</w:t>
      </w:r>
      <w:r w:rsidRPr="009537D1">
        <w:t>:</w:t>
      </w:r>
    </w:p>
    <w:p w14:paraId="746CCB88" w14:textId="77777777" w:rsidR="009E1541" w:rsidRDefault="009E1541" w:rsidP="009E1541">
      <w:pPr>
        <w:pStyle w:val="ExperimentEinzug"/>
      </w:pPr>
      <w:r w:rsidRPr="000A4D38">
        <w:rPr>
          <w:rStyle w:val="Fett"/>
        </w:rPr>
        <w:t>F</w:t>
      </w:r>
      <w:r>
        <w:t>: Wasserhärte</w:t>
      </w:r>
    </w:p>
    <w:p w14:paraId="0CC90410" w14:textId="77777777" w:rsidR="009E1541" w:rsidRPr="009537D1" w:rsidRDefault="009E1541" w:rsidP="009E1541">
      <w:pPr>
        <w:pStyle w:val="ExperimentEinzug"/>
      </w:pPr>
      <w:r w:rsidRPr="000A4D38">
        <w:rPr>
          <w:rStyle w:val="Fett"/>
        </w:rPr>
        <w:t>E</w:t>
      </w:r>
      <w:r w:rsidRPr="009537D1">
        <w:t>: Volumetrische Verfa</w:t>
      </w:r>
      <w:r>
        <w:t>hren der quantitativen Analytik</w:t>
      </w:r>
    </w:p>
    <w:p w14:paraId="16ADA3C5" w14:textId="77777777" w:rsidR="009E1541" w:rsidRPr="009537D1" w:rsidRDefault="009E1541" w:rsidP="009E1541">
      <w:pPr>
        <w:pStyle w:val="Neugier"/>
      </w:pPr>
      <w:r>
        <w:rPr>
          <w:rStyle w:val="Fett"/>
        </w:rPr>
        <w:t>Neugier</w:t>
      </w:r>
      <w:r w:rsidRPr="004126E9">
        <w:t>:</w:t>
      </w:r>
      <w:r>
        <w:t xml:space="preserve"> ???</w:t>
      </w:r>
    </w:p>
    <w:p w14:paraId="1E707AC2" w14:textId="77777777" w:rsidR="009E1541" w:rsidRPr="009537D1" w:rsidRDefault="009E1541" w:rsidP="009E1541">
      <w:pPr>
        <w:pStyle w:val="Experiment"/>
      </w:pPr>
      <w:r w:rsidRPr="000A4D38">
        <w:rPr>
          <w:rStyle w:val="Fett"/>
        </w:rPr>
        <w:t>Material</w:t>
      </w:r>
      <w:r w:rsidRPr="009537D1">
        <w:t>:</w:t>
      </w:r>
    </w:p>
    <w:p w14:paraId="5C22352C" w14:textId="77777777" w:rsidR="009E1541" w:rsidRDefault="009E1541" w:rsidP="009E1541">
      <w:pPr>
        <w:pStyle w:val="Liste1"/>
        <w:rPr>
          <w:rStyle w:val="Fett"/>
        </w:rPr>
        <w:sectPr w:rsidR="009E1541" w:rsidSect="00886830">
          <w:type w:val="continuous"/>
          <w:pgSz w:w="11906" w:h="16838"/>
          <w:pgMar w:top="851" w:right="1134" w:bottom="851" w:left="1134" w:header="284" w:footer="397" w:gutter="0"/>
          <w:cols w:space="708"/>
          <w:docGrid w:linePitch="360"/>
        </w:sectPr>
      </w:pPr>
    </w:p>
    <w:p w14:paraId="275ECAE1" w14:textId="77777777" w:rsidR="009E1541" w:rsidRPr="000A4D38" w:rsidRDefault="009E1541" w:rsidP="009E1541">
      <w:pPr>
        <w:pStyle w:val="Liste1"/>
        <w:rPr>
          <w:rStyle w:val="Fett"/>
        </w:rPr>
      </w:pPr>
      <w:r w:rsidRPr="000A4D38">
        <w:rPr>
          <w:rStyle w:val="Fett"/>
        </w:rPr>
        <w:t>Erlenmeyerkolben, 250 mL</w:t>
      </w:r>
    </w:p>
    <w:p w14:paraId="7A99D0CF" w14:textId="77777777" w:rsidR="009E1541" w:rsidRPr="000A4D38" w:rsidRDefault="009E1541" w:rsidP="009E1541">
      <w:pPr>
        <w:pStyle w:val="Liste1"/>
        <w:rPr>
          <w:rStyle w:val="Fett"/>
        </w:rPr>
      </w:pPr>
      <w:r w:rsidRPr="000A4D38">
        <w:rPr>
          <w:rStyle w:val="Fett"/>
        </w:rPr>
        <w:t>Magnetrührer, regelbar</w:t>
      </w:r>
    </w:p>
    <w:p w14:paraId="79EC8271" w14:textId="77777777" w:rsidR="009E1541" w:rsidRPr="000A4D38" w:rsidRDefault="009E1541" w:rsidP="009E1541">
      <w:pPr>
        <w:pStyle w:val="Liste1"/>
        <w:rPr>
          <w:rStyle w:val="Fett"/>
        </w:rPr>
      </w:pPr>
      <w:r w:rsidRPr="000A4D38">
        <w:rPr>
          <w:rStyle w:val="Fett"/>
        </w:rPr>
        <w:t>Magnet-Rührstäbchen und –Entferner</w:t>
      </w:r>
    </w:p>
    <w:p w14:paraId="015522F7" w14:textId="77777777" w:rsidR="009E1541" w:rsidRPr="000A4D38" w:rsidRDefault="009E1541" w:rsidP="009E1541">
      <w:pPr>
        <w:pStyle w:val="Liste1"/>
        <w:rPr>
          <w:rStyle w:val="Fett"/>
        </w:rPr>
      </w:pPr>
      <w:r w:rsidRPr="000A4D38">
        <w:rPr>
          <w:rStyle w:val="Fett"/>
        </w:rPr>
        <w:t>Stativ, Büretten-Klemme</w:t>
      </w:r>
    </w:p>
    <w:p w14:paraId="3A2AFF39" w14:textId="77777777" w:rsidR="009E1541" w:rsidRPr="000A4D38" w:rsidRDefault="009E1541" w:rsidP="009E1541">
      <w:pPr>
        <w:pStyle w:val="Liste1"/>
        <w:rPr>
          <w:rStyle w:val="Fett"/>
        </w:rPr>
      </w:pPr>
      <w:r>
        <w:rPr>
          <w:rStyle w:val="Fett"/>
        </w:rPr>
        <w:t>Messzylinder</w:t>
      </w:r>
      <w:r w:rsidRPr="000A4D38">
        <w:rPr>
          <w:rStyle w:val="Fett"/>
        </w:rPr>
        <w:t>, 100 mL</w:t>
      </w:r>
    </w:p>
    <w:p w14:paraId="1E8E0EF8" w14:textId="77777777" w:rsidR="009E1541" w:rsidRPr="000A4D38" w:rsidRDefault="009E1541" w:rsidP="009E1541">
      <w:pPr>
        <w:pStyle w:val="Liste1"/>
        <w:rPr>
          <w:rStyle w:val="Fett"/>
        </w:rPr>
      </w:pPr>
      <w:r w:rsidRPr="000A4D38">
        <w:rPr>
          <w:rStyle w:val="Fett"/>
        </w:rPr>
        <w:t>Trichter</w:t>
      </w:r>
    </w:p>
    <w:p w14:paraId="4AE0F631" w14:textId="77777777" w:rsidR="009E1541" w:rsidRPr="000A4D38" w:rsidRDefault="009E1541" w:rsidP="009E1541">
      <w:pPr>
        <w:pStyle w:val="Liste1"/>
        <w:rPr>
          <w:rStyle w:val="Fett"/>
        </w:rPr>
      </w:pPr>
      <w:r w:rsidRPr="000A4D38">
        <w:rPr>
          <w:rStyle w:val="Fett"/>
        </w:rPr>
        <w:t>Pasteur-Pipette, Hütchen</w:t>
      </w:r>
    </w:p>
    <w:p w14:paraId="33519530" w14:textId="77777777" w:rsidR="009E1541" w:rsidRPr="009537D1" w:rsidRDefault="009E1541" w:rsidP="009E1541">
      <w:pPr>
        <w:pStyle w:val="Liste1"/>
      </w:pPr>
      <w:r w:rsidRPr="009537D1">
        <w:t>Bürette, 50 mL</w:t>
      </w:r>
    </w:p>
    <w:p w14:paraId="5BD50EAE" w14:textId="77777777" w:rsidR="009E1541" w:rsidRDefault="009E1541" w:rsidP="009E1541">
      <w:pPr>
        <w:pStyle w:val="Experiment"/>
        <w:rPr>
          <w:rStyle w:val="Fett"/>
        </w:rPr>
        <w:sectPr w:rsidR="009E1541" w:rsidSect="000A4D38">
          <w:type w:val="continuous"/>
          <w:pgSz w:w="11906" w:h="16838"/>
          <w:pgMar w:top="851" w:right="1134" w:bottom="851" w:left="1134" w:header="284" w:footer="397" w:gutter="0"/>
          <w:cols w:num="2" w:space="708"/>
          <w:docGrid w:linePitch="360"/>
        </w:sectPr>
      </w:pPr>
    </w:p>
    <w:p w14:paraId="17A1048D" w14:textId="77777777" w:rsidR="009E1541" w:rsidRPr="009537D1" w:rsidRDefault="009E1541" w:rsidP="009E1541">
      <w:pPr>
        <w:pStyle w:val="Experiment"/>
      </w:pPr>
      <w:r w:rsidRPr="000A4D38">
        <w:rPr>
          <w:rStyle w:val="Fett"/>
        </w:rPr>
        <w:t>Chemikalien</w:t>
      </w:r>
      <w:r w:rsidRPr="009537D1">
        <w:t>:</w:t>
      </w:r>
    </w:p>
    <w:p w14:paraId="173858D0" w14:textId="77777777" w:rsidR="009E1541" w:rsidRDefault="009E1541" w:rsidP="009E1541">
      <w:pPr>
        <w:pStyle w:val="Liste1"/>
        <w:rPr>
          <w:rStyle w:val="ListenabsatzZchn"/>
        </w:rPr>
        <w:sectPr w:rsidR="009E1541" w:rsidSect="00886830">
          <w:type w:val="continuous"/>
          <w:pgSz w:w="11906" w:h="16838"/>
          <w:pgMar w:top="851" w:right="1134" w:bottom="851" w:left="1134" w:header="284" w:footer="397" w:gutter="0"/>
          <w:cols w:space="708"/>
          <w:docGrid w:linePitch="360"/>
        </w:sectPr>
      </w:pPr>
    </w:p>
    <w:p w14:paraId="67B3D0E4" w14:textId="77777777" w:rsidR="009E1541" w:rsidRPr="009537D1" w:rsidRDefault="009E1541" w:rsidP="009E1541">
      <w:pPr>
        <w:pStyle w:val="Liste1"/>
      </w:pPr>
      <w:r w:rsidRPr="001C2E3B">
        <w:rPr>
          <w:rStyle w:val="FRotZchn"/>
        </w:rPr>
        <w:t>Titriplex B</w:t>
      </w:r>
      <w:r w:rsidRPr="009537D1">
        <w:t>-Lösung</w:t>
      </w:r>
    </w:p>
    <w:p w14:paraId="7861B6E8" w14:textId="77777777" w:rsidR="009E1541" w:rsidRPr="009537D1" w:rsidRDefault="009E1541" w:rsidP="009E1541">
      <w:pPr>
        <w:pStyle w:val="Liste1"/>
      </w:pPr>
      <w:r w:rsidRPr="001C2E3B">
        <w:rPr>
          <w:rStyle w:val="FRotZchn"/>
        </w:rPr>
        <w:t>Wasser</w:t>
      </w:r>
      <w:r w:rsidRPr="009537D1">
        <w:t xml:space="preserve"> mit ca. </w:t>
      </w:r>
      <w:r w:rsidRPr="001C2E3B">
        <w:rPr>
          <w:rStyle w:val="FRotZchn"/>
        </w:rPr>
        <w:t>25°dH</w:t>
      </w:r>
      <w:r w:rsidRPr="009537D1">
        <w:t xml:space="preserve"> (künstlich)</w:t>
      </w:r>
    </w:p>
    <w:p w14:paraId="57B2DAB1" w14:textId="77777777" w:rsidR="009E1541" w:rsidRPr="009537D1" w:rsidRDefault="009E1541" w:rsidP="009E1541">
      <w:pPr>
        <w:pStyle w:val="FRot"/>
        <w:numPr>
          <w:ilvl w:val="2"/>
          <w:numId w:val="5"/>
        </w:numPr>
      </w:pPr>
      <w:r w:rsidRPr="009537D1">
        <w:t>Indikator-Puffer-Tabletten</w:t>
      </w:r>
      <w:bookmarkStart w:id="193" w:name="OLE_LINK89"/>
    </w:p>
    <w:p w14:paraId="037C8E3F" w14:textId="77777777" w:rsidR="009E1541" w:rsidRPr="009537D1" w:rsidRDefault="009E1541" w:rsidP="009E1541">
      <w:pPr>
        <w:pStyle w:val="Liste1"/>
      </w:pPr>
      <w:r w:rsidRPr="009537D1">
        <w:t>Merckoquant-</w:t>
      </w:r>
      <w:r w:rsidRPr="001C2E3B">
        <w:rPr>
          <w:rStyle w:val="FRotZchn"/>
        </w:rPr>
        <w:t>Wassertest-Set</w:t>
      </w:r>
    </w:p>
    <w:p w14:paraId="5C69C779" w14:textId="77777777" w:rsidR="009E1541" w:rsidRPr="000A4D38" w:rsidRDefault="009E1541" w:rsidP="009E1541">
      <w:pPr>
        <w:pStyle w:val="Liste1"/>
        <w:rPr>
          <w:rStyle w:val="CAS-NrZchn"/>
        </w:rPr>
      </w:pPr>
      <w:r w:rsidRPr="001C2E3B">
        <w:rPr>
          <w:rStyle w:val="FRotZchn"/>
        </w:rPr>
        <w:t>Ammoniak</w:t>
      </w:r>
      <w:r w:rsidRPr="009537D1">
        <w:t>-Lösung</w:t>
      </w:r>
      <w:r w:rsidRPr="009537D1">
        <w:br/>
        <w:t>w= 25% (konz.)</w:t>
      </w:r>
      <w:r w:rsidRPr="009537D1">
        <w:tab/>
      </w:r>
      <w:r w:rsidRPr="009537D1">
        <w:br/>
      </w:r>
      <w:r w:rsidRPr="000A4D38">
        <w:rPr>
          <w:rStyle w:val="CAS-NrZchn"/>
        </w:rPr>
        <w:t>CAS-Nr.: 1336-21-6</w:t>
      </w:r>
      <w:r w:rsidRPr="009537D1">
        <w:tab/>
      </w:r>
      <w:r w:rsidRPr="009537D1">
        <w:br/>
      </w:r>
      <w:r w:rsidRPr="009537D1">
        <w:rPr>
          <w:noProof/>
          <w:lang w:eastAsia="de-DE"/>
        </w:rPr>
        <w:drawing>
          <wp:inline distT="0" distB="0" distL="0" distR="0" wp14:anchorId="21A70206" wp14:editId="1F055FF2">
            <wp:extent cx="358140" cy="365760"/>
            <wp:effectExtent l="0" t="0" r="381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2C3E907F" wp14:editId="773A19D9">
            <wp:extent cx="358140" cy="365760"/>
            <wp:effectExtent l="0" t="0" r="381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0AFE7F23" wp14:editId="60602B5E">
            <wp:extent cx="358140" cy="358140"/>
            <wp:effectExtent l="0" t="0" r="3810" b="381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Gefahr</w:t>
      </w:r>
      <w:r w:rsidRPr="009537D1">
        <w:tab/>
      </w:r>
      <w:r w:rsidRPr="009537D1">
        <w:br/>
      </w:r>
      <w:r w:rsidRPr="000A4D38">
        <w:rPr>
          <w:rStyle w:val="CAS-NrZchn"/>
        </w:rPr>
        <w:t>H290, H314, H335, H400</w:t>
      </w:r>
      <w:r w:rsidRPr="000A4D38">
        <w:rPr>
          <w:rStyle w:val="CAS-NrZchn"/>
        </w:rPr>
        <w:tab/>
      </w:r>
      <w:r w:rsidRPr="000A4D38">
        <w:rPr>
          <w:rStyle w:val="CAS-NrZchn"/>
        </w:rPr>
        <w:br/>
        <w:t>P260, P273, P280, P301+P330+P331, P303+P361+P353, P305+P351+P338</w:t>
      </w:r>
      <w:bookmarkEnd w:id="193"/>
    </w:p>
    <w:p w14:paraId="61165CD3" w14:textId="77777777" w:rsidR="009E1541" w:rsidRDefault="009E1541" w:rsidP="009E1541">
      <w:pPr>
        <w:pStyle w:val="Experiment"/>
        <w:rPr>
          <w:rStyle w:val="Fett"/>
        </w:rPr>
        <w:sectPr w:rsidR="009E1541" w:rsidSect="000A4D38">
          <w:type w:val="continuous"/>
          <w:pgSz w:w="11906" w:h="16838"/>
          <w:pgMar w:top="851" w:right="1134" w:bottom="851" w:left="1134" w:header="284" w:footer="397" w:gutter="0"/>
          <w:cols w:num="2" w:space="708"/>
          <w:docGrid w:linePitch="360"/>
        </w:sectPr>
      </w:pPr>
    </w:p>
    <w:p w14:paraId="31F3EBC3" w14:textId="77777777" w:rsidR="009E1541" w:rsidRPr="009537D1" w:rsidRDefault="009E1541" w:rsidP="009E1541">
      <w:pPr>
        <w:pStyle w:val="Experiment"/>
      </w:pPr>
      <w:r w:rsidRPr="000A4D38">
        <w:rPr>
          <w:rStyle w:val="Fett"/>
        </w:rPr>
        <w:t>Durchführung</w:t>
      </w:r>
      <w:r w:rsidRPr="009537D1">
        <w:t>: Man gibt 100 mL Wasser in den Erlenmeyerkolben, löst darin unter kräftigem Rühren die Indikator-Puffer-Tablette und gibt einige Tropfen Ammoniak-Lösung zu (Ammoniak im Abzug handhaben), bis sich der Indikator nach rot verfärbt. Mit Hilfe der Bürette tropft man langsam die Titriplex B-Lösung zu, bis ein Farbumschlag nach grün eintritt.</w:t>
      </w:r>
    </w:p>
    <w:p w14:paraId="75A85AE6" w14:textId="77777777" w:rsidR="009E1541" w:rsidRPr="009537D1" w:rsidRDefault="009E1541" w:rsidP="009E1541">
      <w:pPr>
        <w:pStyle w:val="Experiment"/>
      </w:pPr>
      <w:r w:rsidRPr="000A4D38">
        <w:rPr>
          <w:rStyle w:val="Fett"/>
        </w:rPr>
        <w:t>Beobachtung</w:t>
      </w:r>
      <w:r>
        <w:t>: Farbumschlag nach grün</w:t>
      </w:r>
    </w:p>
    <w:p w14:paraId="56B41932" w14:textId="77777777" w:rsidR="009E1541" w:rsidRPr="009537D1" w:rsidRDefault="009E1541" w:rsidP="009E1541">
      <w:pPr>
        <w:pStyle w:val="Experiment"/>
      </w:pPr>
      <w:r w:rsidRPr="000A4D38">
        <w:rPr>
          <w:rStyle w:val="Fett"/>
        </w:rPr>
        <w:t>Auswertung</w:t>
      </w:r>
      <w:r w:rsidRPr="009537D1">
        <w:t>: Bei dieser Proben-Menge</w:t>
      </w:r>
      <w:r>
        <w:t xml:space="preserve"> entspricht 1 mL Verbrauch 1°dH</w:t>
      </w:r>
    </w:p>
    <w:p w14:paraId="563785E1" w14:textId="77777777" w:rsidR="009E1541" w:rsidRPr="009537D1" w:rsidRDefault="009E1541" w:rsidP="009E1541">
      <w:pPr>
        <w:pStyle w:val="Experiment"/>
      </w:pPr>
      <w:r w:rsidRPr="000A4D38">
        <w:rPr>
          <w:rStyle w:val="Fett"/>
        </w:rPr>
        <w:t>Deutung</w:t>
      </w:r>
      <w:r w:rsidRPr="009537D1">
        <w:t>: Für genaue Härte-Bestimmungen (führen wir hier nicht durch) wird 3</w:t>
      </w:r>
      <w:r>
        <w:t> – 5</w:t>
      </w:r>
      <w:r w:rsidRPr="009537D1">
        <w:t>mal gemessen und die</w:t>
      </w:r>
      <w:r>
        <w:t xml:space="preserve"> Werte gemittelt</w:t>
      </w:r>
    </w:p>
    <w:p w14:paraId="2B17E61A" w14:textId="77777777" w:rsidR="009E1541" w:rsidRPr="009537D1" w:rsidRDefault="009E1541" w:rsidP="009E1541">
      <w:pPr>
        <w:pStyle w:val="Experiment"/>
      </w:pPr>
      <w:r w:rsidRPr="000A4D38">
        <w:rPr>
          <w:rStyle w:val="Fett"/>
        </w:rPr>
        <w:t>Entsorgung</w:t>
      </w:r>
      <w:r w:rsidRPr="009537D1">
        <w:t xml:space="preserve">: </w:t>
      </w:r>
      <w:r w:rsidRPr="000A4D38">
        <w:rPr>
          <w:rStyle w:val="EntsorgungZchn"/>
        </w:rPr>
        <w:t>E1</w:t>
      </w:r>
    </w:p>
    <w:p w14:paraId="4EE3335C" w14:textId="77777777" w:rsidR="009E1541" w:rsidRPr="009537D1" w:rsidRDefault="009E1541" w:rsidP="009E1541">
      <w:pPr>
        <w:pStyle w:val="Experiment"/>
      </w:pPr>
      <w:r w:rsidRPr="000A4D38">
        <w:rPr>
          <w:rStyle w:val="Fett"/>
        </w:rPr>
        <w:t>Quelle</w:t>
      </w:r>
      <w:r w:rsidRPr="009537D1">
        <w:t>: Merck Aquaquant Anl</w:t>
      </w:r>
      <w:r>
        <w:t>eitung zu den Chemikaliensätzen</w:t>
      </w:r>
    </w:p>
    <w:p w14:paraId="7D3627EF" w14:textId="77777777" w:rsidR="009E1541" w:rsidRDefault="009E1541" w:rsidP="009E1541">
      <w:pPr>
        <w:spacing w:before="0"/>
        <w:jc w:val="left"/>
      </w:pPr>
      <w:bookmarkStart w:id="194" w:name="_Toc43882671"/>
      <w:bookmarkStart w:id="195" w:name="_Toc67462170"/>
      <w:r>
        <w:br w:type="page"/>
      </w:r>
    </w:p>
    <w:p w14:paraId="56678404" w14:textId="77777777" w:rsidR="009E1541" w:rsidRPr="009537D1" w:rsidRDefault="009E1541" w:rsidP="009E1541">
      <w:pPr>
        <w:pStyle w:val="berschrift2"/>
      </w:pPr>
      <w:bookmarkStart w:id="196" w:name="_Ref20303400"/>
      <w:bookmarkStart w:id="197" w:name="_Ref36384434"/>
      <w:bookmarkStart w:id="198" w:name="_Toc43882647"/>
      <w:bookmarkStart w:id="199" w:name="_Toc67462145"/>
      <w:bookmarkStart w:id="200" w:name="_Ref89264503"/>
      <w:bookmarkStart w:id="201" w:name="_Ref89264509"/>
      <w:bookmarkStart w:id="202" w:name="_Toc92035610"/>
      <w:bookmarkEnd w:id="194"/>
      <w:bookmarkEnd w:id="195"/>
      <w:r w:rsidRPr="009537D1">
        <w:lastRenderedPageBreak/>
        <w:t>Gebundenes Wasser</w:t>
      </w:r>
      <w:bookmarkEnd w:id="196"/>
      <w:bookmarkEnd w:id="197"/>
      <w:bookmarkEnd w:id="198"/>
      <w:bookmarkEnd w:id="199"/>
      <w:bookmarkEnd w:id="200"/>
      <w:bookmarkEnd w:id="201"/>
      <w:bookmarkEnd w:id="202"/>
    </w:p>
    <w:p w14:paraId="5C406438" w14:textId="644A2DE4" w:rsidR="009E1541" w:rsidRPr="009537D1" w:rsidRDefault="009E1541" w:rsidP="009E1541">
      <w:pPr>
        <w:pStyle w:val="Experiment"/>
      </w:pPr>
      <w:bookmarkStart w:id="203" w:name="_Gebundenes_Wasser"/>
      <w:bookmarkEnd w:id="203"/>
      <w:r w:rsidRPr="00753839">
        <w:rPr>
          <w:rStyle w:val="Fett"/>
        </w:rPr>
        <w:t>Zeitbedarf</w:t>
      </w:r>
      <w:r w:rsidRPr="009537D1">
        <w:t>: 10 Minuten, Lernende</w:t>
      </w:r>
    </w:p>
    <w:p w14:paraId="2D519F39" w14:textId="77777777" w:rsidR="009E1541" w:rsidRDefault="009E1541" w:rsidP="009E1541">
      <w:pPr>
        <w:pStyle w:val="Experiment"/>
      </w:pPr>
      <w:r w:rsidRPr="00753839">
        <w:rPr>
          <w:rStyle w:val="Fett"/>
        </w:rPr>
        <w:t>Kompetenz/Ziel</w:t>
      </w:r>
      <w:r w:rsidRPr="009537D1">
        <w:t>:</w:t>
      </w:r>
    </w:p>
    <w:p w14:paraId="2F56103F" w14:textId="77777777" w:rsidR="009E1541" w:rsidRDefault="009E1541" w:rsidP="009E1541">
      <w:pPr>
        <w:pStyle w:val="ExperimentEinzug"/>
        <w:spacing w:before="60"/>
      </w:pPr>
      <w:r w:rsidRPr="00753839">
        <w:rPr>
          <w:rStyle w:val="Fett"/>
        </w:rPr>
        <w:t>F</w:t>
      </w:r>
      <w:r w:rsidRPr="009537D1">
        <w:t>: Kristall-Wasser ist schwach/kom</w:t>
      </w:r>
      <w:r>
        <w:t>plex an Ionen gebundenes Wasser</w:t>
      </w:r>
    </w:p>
    <w:p w14:paraId="13B9FFC1" w14:textId="77777777" w:rsidR="009E1541" w:rsidRPr="009537D1" w:rsidRDefault="009E1541" w:rsidP="009E1541">
      <w:pPr>
        <w:pStyle w:val="ExperimentEinzug"/>
        <w:spacing w:before="60"/>
      </w:pPr>
      <w:r w:rsidRPr="00753839">
        <w:rPr>
          <w:rStyle w:val="Fett"/>
        </w:rPr>
        <w:t>E</w:t>
      </w:r>
      <w:r w:rsidRPr="009537D1">
        <w:t>: Ionen ziehen Wasser-</w:t>
      </w:r>
      <w:r>
        <w:t>Dipole an und binden sie locker</w:t>
      </w:r>
    </w:p>
    <w:p w14:paraId="619551CC" w14:textId="77777777" w:rsidR="009E1541" w:rsidRPr="009537D1" w:rsidRDefault="009E1541" w:rsidP="009E1541">
      <w:pPr>
        <w:pStyle w:val="Neugier"/>
      </w:pPr>
      <w:r>
        <w:rPr>
          <w:rStyle w:val="Fett"/>
        </w:rPr>
        <w:t>Neugier</w:t>
      </w:r>
      <w:r w:rsidRPr="004126E9">
        <w:t>:</w:t>
      </w:r>
      <w:r>
        <w:t xml:space="preserve"> Wasser auf fremden Planeten</w:t>
      </w:r>
    </w:p>
    <w:p w14:paraId="386FF246" w14:textId="77777777" w:rsidR="009E1541" w:rsidRPr="009537D1" w:rsidRDefault="009E1541" w:rsidP="009E1541">
      <w:pPr>
        <w:pStyle w:val="Experiment"/>
      </w:pPr>
      <w:r w:rsidRPr="00753839">
        <w:rPr>
          <w:rStyle w:val="Fett"/>
        </w:rPr>
        <w:t>Material</w:t>
      </w:r>
      <w:r w:rsidRPr="009537D1">
        <w:t>:</w:t>
      </w:r>
    </w:p>
    <w:p w14:paraId="39AE483D" w14:textId="77777777" w:rsidR="009E1541" w:rsidRDefault="009E1541" w:rsidP="009E1541">
      <w:pPr>
        <w:pStyle w:val="Liste1"/>
        <w:rPr>
          <w:rStyle w:val="Fett"/>
        </w:rPr>
        <w:sectPr w:rsidR="009E1541" w:rsidSect="00C55464">
          <w:type w:val="continuous"/>
          <w:pgSz w:w="11906" w:h="16838"/>
          <w:pgMar w:top="851" w:right="1134" w:bottom="851" w:left="1134" w:header="284" w:footer="397" w:gutter="0"/>
          <w:cols w:space="708"/>
          <w:docGrid w:linePitch="360"/>
        </w:sectPr>
      </w:pPr>
    </w:p>
    <w:p w14:paraId="6E1619B5" w14:textId="77777777" w:rsidR="009E1541" w:rsidRPr="00753839" w:rsidRDefault="009E1541" w:rsidP="009E1541">
      <w:pPr>
        <w:pStyle w:val="Liste1"/>
        <w:rPr>
          <w:rStyle w:val="Fett"/>
        </w:rPr>
      </w:pPr>
      <w:r w:rsidRPr="00753839">
        <w:rPr>
          <w:rStyle w:val="Fett"/>
        </w:rPr>
        <w:t>Reagenzglas, d= 18 mm</w:t>
      </w:r>
    </w:p>
    <w:p w14:paraId="60E534E1" w14:textId="77777777" w:rsidR="009E1541" w:rsidRPr="00753839" w:rsidRDefault="009E1541" w:rsidP="009E1541">
      <w:pPr>
        <w:pStyle w:val="Liste1"/>
        <w:rPr>
          <w:rStyle w:val="Fett"/>
        </w:rPr>
      </w:pPr>
      <w:r w:rsidRPr="00753839">
        <w:rPr>
          <w:rStyle w:val="Fett"/>
        </w:rPr>
        <w:t>Reagenzglas-Klammer</w:t>
      </w:r>
    </w:p>
    <w:p w14:paraId="542A8CF4" w14:textId="77777777" w:rsidR="009E1541" w:rsidRPr="00753839" w:rsidRDefault="009E1541" w:rsidP="009E1541">
      <w:pPr>
        <w:pStyle w:val="Liste1"/>
        <w:rPr>
          <w:rStyle w:val="Fett"/>
        </w:rPr>
      </w:pPr>
      <w:r w:rsidRPr="00753839">
        <w:rPr>
          <w:rStyle w:val="Fett"/>
        </w:rPr>
        <w:t>Pasteur-Pipette, Hütchen</w:t>
      </w:r>
    </w:p>
    <w:p w14:paraId="7F6E5816" w14:textId="77777777" w:rsidR="009E1541" w:rsidRPr="00753839" w:rsidRDefault="009E1541" w:rsidP="009E1541">
      <w:pPr>
        <w:pStyle w:val="Liste1"/>
        <w:rPr>
          <w:rStyle w:val="Fett"/>
        </w:rPr>
      </w:pPr>
      <w:r w:rsidRPr="00753839">
        <w:rPr>
          <w:rStyle w:val="Fett"/>
        </w:rPr>
        <w:t>Brenner, Feuerzeug</w:t>
      </w:r>
    </w:p>
    <w:p w14:paraId="47362FF7" w14:textId="77777777" w:rsidR="009E1541" w:rsidRPr="00753839" w:rsidRDefault="009E1541" w:rsidP="009E1541">
      <w:pPr>
        <w:pStyle w:val="Liste1"/>
        <w:rPr>
          <w:rStyle w:val="Fett"/>
        </w:rPr>
      </w:pPr>
      <w:r w:rsidRPr="00753839">
        <w:rPr>
          <w:rStyle w:val="Fett"/>
        </w:rPr>
        <w:t>Pulver-Spatel</w:t>
      </w:r>
    </w:p>
    <w:p w14:paraId="04DAE6D5" w14:textId="77777777" w:rsidR="009E1541" w:rsidRDefault="009E1541" w:rsidP="009E1541">
      <w:pPr>
        <w:pStyle w:val="Experiment"/>
        <w:rPr>
          <w:rStyle w:val="Fett"/>
        </w:rPr>
        <w:sectPr w:rsidR="009E1541" w:rsidSect="00753839">
          <w:type w:val="continuous"/>
          <w:pgSz w:w="11906" w:h="16838"/>
          <w:pgMar w:top="851" w:right="1134" w:bottom="851" w:left="1134" w:header="284" w:footer="397" w:gutter="0"/>
          <w:cols w:num="2" w:space="708"/>
          <w:docGrid w:linePitch="360"/>
        </w:sectPr>
      </w:pPr>
    </w:p>
    <w:p w14:paraId="5CD63386" w14:textId="77777777" w:rsidR="009E1541" w:rsidRPr="009537D1" w:rsidRDefault="009E1541" w:rsidP="009E1541">
      <w:pPr>
        <w:pStyle w:val="Experiment"/>
      </w:pPr>
      <w:r w:rsidRPr="00753839">
        <w:rPr>
          <w:rStyle w:val="Fett"/>
        </w:rPr>
        <w:t>Chemikalien</w:t>
      </w:r>
      <w:r w:rsidRPr="009537D1">
        <w:t>:</w:t>
      </w:r>
    </w:p>
    <w:p w14:paraId="208373B9" w14:textId="77777777" w:rsidR="009E1541" w:rsidRDefault="009E1541" w:rsidP="009E1541">
      <w:pPr>
        <w:pStyle w:val="Liste1"/>
        <w:rPr>
          <w:rStyle w:val="ListenabsatzZchn"/>
        </w:rPr>
        <w:sectPr w:rsidR="009E1541" w:rsidSect="00C55464">
          <w:type w:val="continuous"/>
          <w:pgSz w:w="11906" w:h="16838"/>
          <w:pgMar w:top="851" w:right="1134" w:bottom="851" w:left="1134" w:header="284" w:footer="397" w:gutter="0"/>
          <w:cols w:space="708"/>
          <w:docGrid w:linePitch="360"/>
        </w:sectPr>
      </w:pPr>
    </w:p>
    <w:p w14:paraId="6DFB4417" w14:textId="77777777" w:rsidR="009E1541" w:rsidRPr="009537D1" w:rsidRDefault="009E1541" w:rsidP="009E1541">
      <w:pPr>
        <w:pStyle w:val="Liste1"/>
      </w:pPr>
      <w:r w:rsidRPr="00B72732">
        <w:rPr>
          <w:rStyle w:val="FRotZchn"/>
        </w:rPr>
        <w:t>Kupfer(II)-sulfat-Pentahydrat</w:t>
      </w:r>
      <w:r w:rsidRPr="009537D1">
        <w:br/>
      </w:r>
      <w:r w:rsidRPr="00753839">
        <w:rPr>
          <w:rStyle w:val="CAS-NrZchn"/>
        </w:rPr>
        <w:t>CAS-Nr.: 7758-99-8</w:t>
      </w:r>
      <w:r w:rsidRPr="009537D1">
        <w:tab/>
      </w:r>
      <w:r w:rsidRPr="009537D1">
        <w:br/>
      </w:r>
      <w:r w:rsidRPr="009537D1">
        <w:rPr>
          <w:noProof/>
          <w:lang w:eastAsia="de-DE"/>
        </w:rPr>
        <w:drawing>
          <wp:inline distT="0" distB="0" distL="0" distR="0" wp14:anchorId="70D11A6C" wp14:editId="20EF9F57">
            <wp:extent cx="358140" cy="365760"/>
            <wp:effectExtent l="0" t="0" r="3810" b="0"/>
            <wp:docPr id="447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23C09B0F" wp14:editId="2F0948BF">
            <wp:extent cx="358140" cy="365760"/>
            <wp:effectExtent l="0" t="0" r="3810" b="0"/>
            <wp:docPr id="4471" name="Grafik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753839">
        <w:rPr>
          <w:rStyle w:val="CAS-NrZchn"/>
        </w:rPr>
        <w:t>H302, H315, H319, H410</w:t>
      </w:r>
      <w:r w:rsidRPr="00753839">
        <w:rPr>
          <w:rStyle w:val="CAS-NrZchn"/>
        </w:rPr>
        <w:tab/>
      </w:r>
      <w:r w:rsidRPr="00753839">
        <w:rPr>
          <w:rStyle w:val="CAS-NrZchn"/>
        </w:rPr>
        <w:br/>
        <w:t>P273, P302+352, P305+351+338</w:t>
      </w:r>
    </w:p>
    <w:p w14:paraId="5B7015EC" w14:textId="77777777" w:rsidR="009E1541" w:rsidRPr="009537D1" w:rsidRDefault="009E1541" w:rsidP="009E1541">
      <w:pPr>
        <w:pStyle w:val="Liste1"/>
      </w:pPr>
      <w:r>
        <w:rPr>
          <w:rStyle w:val="ListenabsatzZchn"/>
        </w:rPr>
        <w:br w:type="column"/>
      </w:r>
      <w:r w:rsidRPr="00B72732">
        <w:rPr>
          <w:rStyle w:val="FRotZchn"/>
        </w:rPr>
        <w:t>Wasser-Nachweispapier</w:t>
      </w:r>
      <w:r w:rsidRPr="009537D1">
        <w:t xml:space="preserve"> (Watesmo)</w:t>
      </w:r>
    </w:p>
    <w:p w14:paraId="7605EA67" w14:textId="77777777" w:rsidR="009E1541" w:rsidRDefault="009E1541" w:rsidP="009E1541">
      <w:pPr>
        <w:pStyle w:val="Experiment"/>
        <w:rPr>
          <w:rStyle w:val="Fett"/>
        </w:rPr>
        <w:sectPr w:rsidR="009E1541" w:rsidSect="00753839">
          <w:type w:val="continuous"/>
          <w:pgSz w:w="11906" w:h="16838"/>
          <w:pgMar w:top="851" w:right="1134" w:bottom="851" w:left="1134" w:header="284" w:footer="397" w:gutter="0"/>
          <w:cols w:num="2" w:space="708"/>
          <w:docGrid w:linePitch="360"/>
        </w:sectPr>
      </w:pPr>
    </w:p>
    <w:p w14:paraId="5BFE724B" w14:textId="77777777" w:rsidR="009E1541" w:rsidRPr="009537D1" w:rsidRDefault="009E1541" w:rsidP="009E1541">
      <w:pPr>
        <w:pStyle w:val="Experiment"/>
      </w:pPr>
      <w:r w:rsidRPr="00753839">
        <w:rPr>
          <w:rStyle w:val="Fett"/>
        </w:rPr>
        <w:t>Durchführung 1</w:t>
      </w:r>
      <w:r w:rsidRPr="009537D1">
        <w:t>: Kupfersulfat knapp 1 cm hoch in das Reagenzglas füllen und über dem Brenner vorsichtig erhitzen. Schütteln!</w:t>
      </w:r>
    </w:p>
    <w:p w14:paraId="4B739145" w14:textId="77777777" w:rsidR="009E1541" w:rsidRPr="009537D1" w:rsidRDefault="009E1541" w:rsidP="009E1541">
      <w:pPr>
        <w:pStyle w:val="Experiment"/>
      </w:pPr>
      <w:r w:rsidRPr="00753839">
        <w:rPr>
          <w:rStyle w:val="Fett"/>
        </w:rPr>
        <w:t>Beobachtung 1</w:t>
      </w:r>
      <w:r w:rsidRPr="009537D1">
        <w:t xml:space="preserve">: An der Reagenzglas-Wand oben </w:t>
      </w:r>
      <w:r>
        <w:t>entstehen Flüssigkeitströpfchen</w:t>
      </w:r>
    </w:p>
    <w:p w14:paraId="2B98DEBB" w14:textId="77777777" w:rsidR="009E1541" w:rsidRPr="009537D1" w:rsidRDefault="009E1541" w:rsidP="009E1541">
      <w:pPr>
        <w:pStyle w:val="Experiment"/>
      </w:pPr>
      <w:r w:rsidRPr="00753839">
        <w:rPr>
          <w:rStyle w:val="Fett"/>
        </w:rPr>
        <w:t>Deutung 1</w:t>
      </w:r>
      <w:r w:rsidRPr="009537D1">
        <w:t>: Bei der Flüssigkeit handelt es sich um Wasser. Als Beweis kann die Umfärbung des Test-Papiers von weiß nach blau dienen.</w:t>
      </w:r>
    </w:p>
    <w:p w14:paraId="22A57D88" w14:textId="77777777" w:rsidR="009E1541" w:rsidRPr="009537D1" w:rsidRDefault="009E1541" w:rsidP="009E1541">
      <w:pPr>
        <w:pStyle w:val="Experiment"/>
      </w:pPr>
      <w:r w:rsidRPr="00753839">
        <w:rPr>
          <w:rStyle w:val="Fett"/>
        </w:rPr>
        <w:t>Durchführung 2</w:t>
      </w:r>
      <w:r w:rsidRPr="009537D1">
        <w:t>: Kupfersulfat weiter unter Schütteln kräftig erhitzen. Auch der Rest des Reagenzglases sollte erwärmt werden, damit alles Wasser verdampft.</w:t>
      </w:r>
    </w:p>
    <w:p w14:paraId="41CD9CD4" w14:textId="77777777" w:rsidR="009E1541" w:rsidRPr="009537D1" w:rsidRDefault="009E1541" w:rsidP="009E1541">
      <w:pPr>
        <w:pStyle w:val="Experiment"/>
      </w:pPr>
      <w:r w:rsidRPr="00753839">
        <w:rPr>
          <w:rStyle w:val="Fett"/>
        </w:rPr>
        <w:t>Beobachtung 2</w:t>
      </w:r>
      <w:r w:rsidRPr="009537D1">
        <w:t>: Das Kupfersulfat verändert seine Far</w:t>
      </w:r>
      <w:r>
        <w:t>be von blau nach blass-grünlich</w:t>
      </w:r>
    </w:p>
    <w:p w14:paraId="0806435E" w14:textId="77777777" w:rsidR="009E1541" w:rsidRPr="009537D1" w:rsidRDefault="009E1541" w:rsidP="009E1541">
      <w:pPr>
        <w:pStyle w:val="Experiment"/>
      </w:pPr>
      <w:r w:rsidRPr="00753839">
        <w:rPr>
          <w:rStyle w:val="Fett"/>
        </w:rPr>
        <w:t>Deutung 2</w:t>
      </w:r>
      <w:r w:rsidRPr="009537D1">
        <w:t>: Wasser kann schon durch Erhitzen der Kristalle entfernt werden, da es nicht chemisch festgebunden ist. Es entsteht wasserfreies Kupfersulfat.</w:t>
      </w:r>
    </w:p>
    <w:p w14:paraId="73531229" w14:textId="77777777" w:rsidR="009E1541" w:rsidRPr="009537D1" w:rsidRDefault="009E1541" w:rsidP="009E1541">
      <w:pPr>
        <w:pStyle w:val="Experiment"/>
      </w:pPr>
      <w:r w:rsidRPr="00753839">
        <w:rPr>
          <w:rStyle w:val="Fett"/>
        </w:rPr>
        <w:t>Durchführung 3</w:t>
      </w:r>
      <w:r w:rsidRPr="009537D1">
        <w:t>: Zum hellen (wasserfreien) Kupfersulfat werden mit der Pasteur-Pipette 2 Tropfen Wasser gegeben.</w:t>
      </w:r>
    </w:p>
    <w:p w14:paraId="54ECA4C1" w14:textId="77777777" w:rsidR="009E1541" w:rsidRPr="009537D1" w:rsidRDefault="009E1541" w:rsidP="009E1541">
      <w:pPr>
        <w:pStyle w:val="Experiment"/>
      </w:pPr>
      <w:r w:rsidRPr="00753839">
        <w:rPr>
          <w:rStyle w:val="Fett"/>
        </w:rPr>
        <w:t>Beobachtung 3</w:t>
      </w:r>
      <w:r w:rsidRPr="009537D1">
        <w:t>: Das Kupfersulfat verändert seine Far</w:t>
      </w:r>
      <w:r>
        <w:t>be von blass-grünlich nach blau</w:t>
      </w:r>
    </w:p>
    <w:p w14:paraId="157975AE" w14:textId="77777777" w:rsidR="009E1541" w:rsidRPr="009537D1" w:rsidRDefault="009E1541" w:rsidP="009E1541">
      <w:pPr>
        <w:pStyle w:val="Experiment"/>
      </w:pPr>
      <w:r w:rsidRPr="00753839">
        <w:rPr>
          <w:rStyle w:val="Fett"/>
        </w:rPr>
        <w:t>Deutung 3</w:t>
      </w:r>
      <w:r w:rsidRPr="009537D1">
        <w:t>: Der Vorgang ist umkehrbar: Kupfersulfat nimmt wieder Wasser in das Kristall-Gefüge auf.</w:t>
      </w:r>
    </w:p>
    <w:p w14:paraId="6FA44776" w14:textId="77777777" w:rsidR="009E1541" w:rsidRPr="009537D1" w:rsidRDefault="009E1541" w:rsidP="009E1541">
      <w:pPr>
        <w:pStyle w:val="Experiment"/>
      </w:pPr>
      <w:r w:rsidRPr="00753839">
        <w:rPr>
          <w:rStyle w:val="Fett"/>
        </w:rPr>
        <w:t>Entsorgung</w:t>
      </w:r>
      <w:r w:rsidRPr="009537D1">
        <w:t xml:space="preserve">: </w:t>
      </w:r>
      <w:r w:rsidRPr="00753839">
        <w:rPr>
          <w:rStyle w:val="EntsorgungZchn"/>
        </w:rPr>
        <w:t>B1</w:t>
      </w:r>
    </w:p>
    <w:p w14:paraId="0C565D00" w14:textId="77777777" w:rsidR="009E1541" w:rsidRPr="009537D1" w:rsidRDefault="009E1541" w:rsidP="009E1541">
      <w:pPr>
        <w:pStyle w:val="Experiment"/>
      </w:pPr>
      <w:r w:rsidRPr="00753839">
        <w:rPr>
          <w:rStyle w:val="Fett"/>
        </w:rPr>
        <w:t>Quelle</w:t>
      </w:r>
      <w:r w:rsidRPr="009537D1">
        <w:t>: Didaktik d</w:t>
      </w:r>
      <w:r>
        <w:t>er Chemie, Universität Bayreuth</w:t>
      </w:r>
    </w:p>
    <w:p w14:paraId="683A8876" w14:textId="77777777" w:rsidR="009E1541" w:rsidRPr="009537D1" w:rsidRDefault="009E1541" w:rsidP="009E1541">
      <w:pPr>
        <w:pStyle w:val="Experiment"/>
      </w:pPr>
      <w:r w:rsidRPr="00753839">
        <w:rPr>
          <w:rStyle w:val="Fett"/>
        </w:rPr>
        <w:t>Diskussion</w:t>
      </w:r>
      <w:r w:rsidRPr="009537D1">
        <w:t>: Aussage über Mischung und Reaktion; Ein</w:t>
      </w:r>
      <w:r>
        <w:t>satz von Differenzthermoanalyse</w:t>
      </w:r>
    </w:p>
    <w:p w14:paraId="2892114D" w14:textId="77777777" w:rsidR="009E1541" w:rsidRPr="009537D1" w:rsidRDefault="009E1541" w:rsidP="009E1541">
      <w:pPr>
        <w:pStyle w:val="Experiment"/>
      </w:pPr>
      <w:r w:rsidRPr="00753839">
        <w:rPr>
          <w:rStyle w:val="Fett"/>
        </w:rPr>
        <w:t>Hintergrund</w:t>
      </w:r>
      <w:r w:rsidRPr="009537D1">
        <w:t>: Die blaue Farbe stammt eigentlich nicht vom Kupfersulfat selbst, sondern vom Kupfe</w:t>
      </w:r>
      <w:r>
        <w:t xml:space="preserve">r(II)-tetraquo-Komplex-Kation: </w:t>
      </w:r>
      <m:oMath>
        <m:sSup>
          <m:sSupPr>
            <m:ctrlPr>
              <w:rPr>
                <w:rFonts w:ascii="Cambria Math" w:hAnsi="Cambria Math" w:cstheme="minorHAnsi"/>
                <w:i/>
              </w:rPr>
            </m:ctrlPr>
          </m:sSupPr>
          <m:e>
            <m:d>
              <m:dPr>
                <m:begChr m:val="["/>
                <m:endChr m:val="]"/>
                <m:ctrlPr>
                  <w:rPr>
                    <w:rFonts w:ascii="Cambria Math" w:hAnsi="Cambria Math" w:cstheme="minorHAnsi"/>
                    <w:i/>
                  </w:rPr>
                </m:ctrlPr>
              </m:dPr>
              <m:e>
                <m:r>
                  <m:rPr>
                    <m:nor/>
                  </m:rPr>
                  <w:rPr>
                    <w:rFonts w:asciiTheme="minorHAnsi" w:hAnsiTheme="minorHAnsi" w:cstheme="minorHAnsi"/>
                  </w:rPr>
                  <m:t>Cu</m:t>
                </m:r>
                <m:sSub>
                  <m:sSubPr>
                    <m:ctrlPr>
                      <w:rPr>
                        <w:rFonts w:ascii="Cambria Math" w:hAnsi="Cambria Math" w:cstheme="minorHAnsi"/>
                        <w:i/>
                      </w:rPr>
                    </m:ctrlPr>
                  </m:sSubPr>
                  <m:e>
                    <m:d>
                      <m:dPr>
                        <m:ctrlPr>
                          <w:rPr>
                            <w:rFonts w:ascii="Cambria Math" w:hAnsi="Cambria Math" w:cstheme="minorHAnsi"/>
                            <w:i/>
                          </w:rPr>
                        </m:ctrlPr>
                      </m:dPr>
                      <m:e>
                        <m:sSub>
                          <m:sSubPr>
                            <m:ctrlPr>
                              <w:rPr>
                                <w:rFonts w:ascii="Cambria Math" w:hAnsi="Cambria Math" w:cstheme="minorHAnsi"/>
                                <w:i/>
                              </w:rPr>
                            </m:ctrlPr>
                          </m:sSubPr>
                          <m:e>
                            <m:r>
                              <m:rPr>
                                <m:nor/>
                              </m:rPr>
                              <w:rPr>
                                <w:rFonts w:asciiTheme="minorHAnsi" w:hAnsiTheme="minorHAnsi" w:cstheme="minorHAnsi"/>
                              </w:rPr>
                              <m:t>H</m:t>
                            </m:r>
                          </m:e>
                          <m:sub>
                            <m:r>
                              <m:rPr>
                                <m:nor/>
                              </m:rPr>
                              <w:rPr>
                                <w:rFonts w:asciiTheme="minorHAnsi" w:hAnsiTheme="minorHAnsi" w:cstheme="minorHAnsi"/>
                              </w:rPr>
                              <m:t>2</m:t>
                            </m:r>
                          </m:sub>
                        </m:sSub>
                        <m:r>
                          <m:rPr>
                            <m:nor/>
                          </m:rPr>
                          <w:rPr>
                            <w:rFonts w:asciiTheme="minorHAnsi" w:hAnsiTheme="minorHAnsi" w:cstheme="minorHAnsi"/>
                          </w:rPr>
                          <m:t>O</m:t>
                        </m:r>
                      </m:e>
                    </m:d>
                  </m:e>
                  <m:sub>
                    <m:r>
                      <m:rPr>
                        <m:nor/>
                      </m:rPr>
                      <w:rPr>
                        <w:rFonts w:asciiTheme="minorHAnsi" w:hAnsiTheme="minorHAnsi" w:cstheme="minorHAnsi"/>
                      </w:rPr>
                      <m:t>4</m:t>
                    </m:r>
                  </m:sub>
                </m:sSub>
              </m:e>
            </m:d>
          </m:e>
          <m:sup>
            <m:r>
              <m:rPr>
                <m:nor/>
              </m:rPr>
              <w:rPr>
                <w:rFonts w:asciiTheme="minorHAnsi" w:hAnsiTheme="minorHAnsi" w:cstheme="minorHAnsi"/>
              </w:rPr>
              <m:t>2+</m:t>
            </m:r>
          </m:sup>
        </m:sSup>
      </m:oMath>
      <w:r>
        <w:rPr>
          <w:rFonts w:eastAsiaTheme="minorEastAsia"/>
        </w:rPr>
        <w:tab/>
      </w:r>
      <w:r>
        <w:rPr>
          <w:rFonts w:eastAsiaTheme="minorEastAsia"/>
        </w:rPr>
        <w:br/>
      </w:r>
      <w:r>
        <w:t>Im Erdmantel befindet sich an Gestein gebunden mindestens so viel Wasser wie in allen Ozeanen zusammen.</w:t>
      </w:r>
    </w:p>
    <w:p w14:paraId="06AE892C" w14:textId="77777777" w:rsidR="009E1541" w:rsidRDefault="009E1541" w:rsidP="009E1541">
      <w:pPr>
        <w:spacing w:before="0"/>
        <w:jc w:val="left"/>
      </w:pPr>
      <w:bookmarkStart w:id="204" w:name="_Toc43882648"/>
      <w:r>
        <w:br w:type="page"/>
      </w:r>
    </w:p>
    <w:p w14:paraId="781038EA" w14:textId="77777777" w:rsidR="00AD5BCB" w:rsidRPr="009537D1" w:rsidRDefault="00AD5BCB" w:rsidP="00AD5BCB">
      <w:pPr>
        <w:pStyle w:val="berschrift2"/>
      </w:pPr>
      <w:bookmarkStart w:id="205" w:name="_Toc92035611"/>
      <w:bookmarkEnd w:id="204"/>
      <w:r w:rsidRPr="009537D1">
        <w:lastRenderedPageBreak/>
        <w:t>Zersetzung v. Wasser, Löslichkeit v. Sauerstoff</w:t>
      </w:r>
      <w:bookmarkEnd w:id="162"/>
      <w:bookmarkEnd w:id="163"/>
      <w:bookmarkEnd w:id="205"/>
    </w:p>
    <w:p w14:paraId="21646B3C" w14:textId="77777777" w:rsidR="00AD5BCB" w:rsidRPr="009537D1" w:rsidRDefault="00AD5BCB" w:rsidP="00AD5BCB">
      <w:pPr>
        <w:pStyle w:val="berschrift3"/>
      </w:pPr>
      <w:bookmarkStart w:id="206" w:name="_geschlossene_Anleitung"/>
      <w:bookmarkStart w:id="207" w:name="_Ref20303127"/>
      <w:bookmarkStart w:id="208" w:name="_Toc43882599"/>
      <w:bookmarkStart w:id="209" w:name="_Toc67462095"/>
      <w:bookmarkStart w:id="210" w:name="_Toc92035612"/>
      <w:bookmarkEnd w:id="206"/>
      <w:r w:rsidRPr="009537D1">
        <w:t>Geschlossene Anleitung</w:t>
      </w:r>
      <w:bookmarkEnd w:id="207"/>
      <w:bookmarkEnd w:id="208"/>
      <w:bookmarkEnd w:id="209"/>
      <w:bookmarkEnd w:id="210"/>
    </w:p>
    <w:p w14:paraId="2472AAF3" w14:textId="77777777" w:rsidR="00AD5BCB" w:rsidRPr="009537D1" w:rsidRDefault="00AD5BCB" w:rsidP="00AD5BCB">
      <w:pPr>
        <w:pStyle w:val="Experiment"/>
      </w:pPr>
      <w:r w:rsidRPr="0064009B">
        <w:rPr>
          <w:rStyle w:val="Fett"/>
        </w:rPr>
        <w:t>Zeitbedarf</w:t>
      </w:r>
      <w:r w:rsidRPr="009537D1">
        <w:t>: D1: 15 Minuten / D2: 15 Minuten</w:t>
      </w:r>
    </w:p>
    <w:p w14:paraId="5E14F10F" w14:textId="77777777" w:rsidR="00AD5BCB" w:rsidRDefault="00AD5BCB" w:rsidP="00AD5BCB">
      <w:pPr>
        <w:pStyle w:val="Experiment"/>
      </w:pPr>
      <w:r w:rsidRPr="0064009B">
        <w:rPr>
          <w:rStyle w:val="Fett"/>
        </w:rPr>
        <w:t>Kompetenz/Ziel</w:t>
      </w:r>
      <w:r w:rsidRPr="009537D1">
        <w:t>:</w:t>
      </w:r>
    </w:p>
    <w:p w14:paraId="6470C2E9" w14:textId="77777777" w:rsidR="00AD5BCB" w:rsidRDefault="00AD5BCB" w:rsidP="00AD5BCB">
      <w:pPr>
        <w:pStyle w:val="ExperimentEinzug"/>
      </w:pPr>
      <w:r w:rsidRPr="0064009B">
        <w:rPr>
          <w:rStyle w:val="Fett"/>
        </w:rPr>
        <w:t>F</w:t>
      </w:r>
      <w:r w:rsidRPr="009537D1">
        <w:t xml:space="preserve">: Zusammensetzung von Wasser, Elektrolyse, </w:t>
      </w:r>
      <w:r>
        <w:t>Löslichkeit von Gasen in Wasser</w:t>
      </w:r>
    </w:p>
    <w:p w14:paraId="54F24527" w14:textId="77777777" w:rsidR="00AD5BCB" w:rsidRPr="009537D1" w:rsidRDefault="00AD5BCB" w:rsidP="00AD5BCB">
      <w:pPr>
        <w:pStyle w:val="ExperimentEinzug"/>
      </w:pPr>
      <w:r w:rsidRPr="0064009B">
        <w:rPr>
          <w:rStyle w:val="Fett"/>
        </w:rPr>
        <w:t>E</w:t>
      </w:r>
      <w:r w:rsidRPr="009537D1">
        <w:t>: Analysen: Spaltung von Verbi</w:t>
      </w:r>
      <w:r>
        <w:t>ndungen</w:t>
      </w:r>
    </w:p>
    <w:p w14:paraId="6D53C135" w14:textId="77777777" w:rsidR="00AD5BCB" w:rsidRPr="009537D1" w:rsidRDefault="00AD5BCB" w:rsidP="00AD5BCB">
      <w:pPr>
        <w:pStyle w:val="Neugier"/>
      </w:pPr>
      <w:r>
        <w:rPr>
          <w:rStyle w:val="Fett"/>
        </w:rPr>
        <w:t>Neugier</w:t>
      </w:r>
      <w:r w:rsidRPr="004126E9">
        <w:t>:</w:t>
      </w:r>
      <w:r>
        <w:t xml:space="preserve"> Es liegt am Durchführenden, was sein Experiment zeigt.</w:t>
      </w:r>
    </w:p>
    <w:p w14:paraId="4127F881" w14:textId="77777777" w:rsidR="00AD5BCB" w:rsidRPr="009537D1" w:rsidRDefault="00AD5BCB" w:rsidP="00AD5BCB">
      <w:pPr>
        <w:pStyle w:val="Experiment"/>
      </w:pPr>
      <w:r w:rsidRPr="0064009B">
        <w:rPr>
          <w:rStyle w:val="Fett"/>
        </w:rPr>
        <w:t>Material</w:t>
      </w:r>
      <w:r w:rsidRPr="009537D1">
        <w:t>:</w:t>
      </w:r>
    </w:p>
    <w:p w14:paraId="35753638" w14:textId="77777777" w:rsidR="00AD5BCB" w:rsidRDefault="00AD5BCB" w:rsidP="00AD5BCB">
      <w:pPr>
        <w:pStyle w:val="Liste1"/>
        <w:rPr>
          <w:rStyle w:val="Fett"/>
        </w:rPr>
        <w:sectPr w:rsidR="00AD5BCB" w:rsidSect="00C55464">
          <w:type w:val="continuous"/>
          <w:pgSz w:w="11906" w:h="16838"/>
          <w:pgMar w:top="851" w:right="1134" w:bottom="851" w:left="1134" w:header="284" w:footer="397" w:gutter="0"/>
          <w:cols w:space="708"/>
          <w:docGrid w:linePitch="360"/>
        </w:sectPr>
      </w:pPr>
      <w:bookmarkStart w:id="211" w:name="_Hlk65139523"/>
    </w:p>
    <w:p w14:paraId="6CADD583" w14:textId="77777777" w:rsidR="00AD5BCB" w:rsidRPr="0064009B" w:rsidRDefault="00AD5BCB" w:rsidP="00AD5BCB">
      <w:pPr>
        <w:pStyle w:val="Liste1"/>
        <w:rPr>
          <w:rStyle w:val="Fett"/>
        </w:rPr>
      </w:pPr>
      <w:r w:rsidRPr="0064009B">
        <w:rPr>
          <w:rStyle w:val="Fett"/>
        </w:rPr>
        <w:t>Labor-Netzgerät</w:t>
      </w:r>
    </w:p>
    <w:p w14:paraId="63E4F441" w14:textId="77777777" w:rsidR="00AD5BCB" w:rsidRPr="0064009B" w:rsidRDefault="00AD5BCB" w:rsidP="00AD5BCB">
      <w:pPr>
        <w:pStyle w:val="Liste1"/>
        <w:rPr>
          <w:rStyle w:val="Fett"/>
        </w:rPr>
      </w:pPr>
      <w:r w:rsidRPr="0064009B">
        <w:rPr>
          <w:rStyle w:val="Fett"/>
        </w:rPr>
        <w:t xml:space="preserve">2 </w:t>
      </w:r>
      <w:r>
        <w:rPr>
          <w:rStyle w:val="Fett"/>
          <w:lang w:eastAsia="de-DE"/>
        </w:rPr>
        <w:t>Experimentierkabel</w:t>
      </w:r>
      <w:r>
        <w:rPr>
          <w:rStyle w:val="Fett"/>
          <w:lang w:eastAsia="de-DE"/>
        </w:rPr>
        <w:br/>
      </w:r>
      <w:r w:rsidRPr="009510FC">
        <w:rPr>
          <w:rStyle w:val="Fett"/>
          <w:lang w:eastAsia="de-DE"/>
        </w:rPr>
        <w:t>L= 50</w:t>
      </w:r>
      <w:r w:rsidRPr="006B43E9">
        <w:rPr>
          <w:rStyle w:val="Fett"/>
        </w:rPr>
        <w:t> </w:t>
      </w:r>
      <w:r w:rsidRPr="009510FC">
        <w:rPr>
          <w:rStyle w:val="Fett"/>
          <w:lang w:eastAsia="de-DE"/>
        </w:rPr>
        <w:t>cm, blau</w:t>
      </w:r>
      <w:r>
        <w:rPr>
          <w:rStyle w:val="Fett"/>
          <w:lang w:eastAsia="de-DE"/>
        </w:rPr>
        <w:t> + rot</w:t>
      </w:r>
    </w:p>
    <w:p w14:paraId="617B5095" w14:textId="77777777" w:rsidR="00AD5BCB" w:rsidRPr="0064009B" w:rsidRDefault="00AD5BCB" w:rsidP="00AD5BCB">
      <w:pPr>
        <w:pStyle w:val="Liste1"/>
        <w:rPr>
          <w:rStyle w:val="Fett"/>
        </w:rPr>
      </w:pPr>
      <w:r w:rsidRPr="009510FC">
        <w:rPr>
          <w:rStyle w:val="Fett"/>
          <w:lang w:eastAsia="de-DE"/>
        </w:rPr>
        <w:t>Kristallisierschale, d=</w:t>
      </w:r>
      <w:r w:rsidRPr="006B43E9">
        <w:rPr>
          <w:rStyle w:val="Fett"/>
        </w:rPr>
        <w:t> </w:t>
      </w:r>
      <w:r w:rsidRPr="009510FC">
        <w:rPr>
          <w:rStyle w:val="Fett"/>
          <w:lang w:eastAsia="de-DE"/>
        </w:rPr>
        <w:t>190</w:t>
      </w:r>
      <w:r w:rsidRPr="006B43E9">
        <w:rPr>
          <w:rStyle w:val="Fett"/>
        </w:rPr>
        <w:t> </w:t>
      </w:r>
      <w:r w:rsidRPr="009510FC">
        <w:rPr>
          <w:rStyle w:val="Fett"/>
          <w:lang w:eastAsia="de-DE"/>
        </w:rPr>
        <w:t>mm</w:t>
      </w:r>
    </w:p>
    <w:p w14:paraId="52CF3E57" w14:textId="77777777" w:rsidR="00AD5BCB" w:rsidRPr="0064009B" w:rsidRDefault="00AD5BCB" w:rsidP="00AD5BCB">
      <w:pPr>
        <w:pStyle w:val="Liste1"/>
        <w:rPr>
          <w:rStyle w:val="Fett"/>
        </w:rPr>
      </w:pPr>
      <w:r w:rsidRPr="0064009B">
        <w:rPr>
          <w:rStyle w:val="Fett"/>
        </w:rPr>
        <w:t>Becherglas, 400 mL</w:t>
      </w:r>
    </w:p>
    <w:p w14:paraId="7397841E" w14:textId="77777777" w:rsidR="00AD5BCB" w:rsidRPr="0064009B" w:rsidRDefault="00AD5BCB" w:rsidP="00AD5BCB">
      <w:pPr>
        <w:pStyle w:val="Liste1"/>
        <w:rPr>
          <w:rStyle w:val="Fett"/>
        </w:rPr>
      </w:pPr>
      <w:bookmarkStart w:id="212" w:name="_Hlk79139996"/>
      <w:r w:rsidRPr="00162342">
        <w:t>Trichter, d=</w:t>
      </w:r>
      <w:r>
        <w:t> </w:t>
      </w:r>
      <w:r w:rsidRPr="00162342">
        <w:t>45</w:t>
      </w:r>
      <w:r>
        <w:t> </w:t>
      </w:r>
      <w:r w:rsidRPr="00162342">
        <w:t>mm</w:t>
      </w:r>
      <w:bookmarkEnd w:id="212"/>
    </w:p>
    <w:p w14:paraId="16B45E0C" w14:textId="77777777" w:rsidR="00AD5BCB" w:rsidRPr="009537D1" w:rsidRDefault="00AD5BCB" w:rsidP="00AD5BCB">
      <w:pPr>
        <w:pStyle w:val="Liste1"/>
      </w:pPr>
      <w:r w:rsidRPr="009537D1">
        <w:t>Stoppuhr</w:t>
      </w:r>
    </w:p>
    <w:p w14:paraId="2088C29C" w14:textId="77777777" w:rsidR="00AD5BCB" w:rsidRPr="009537D1" w:rsidRDefault="00AD5BCB" w:rsidP="00AD5BCB">
      <w:pPr>
        <w:pStyle w:val="Liste1"/>
      </w:pPr>
      <w:r w:rsidRPr="008F58FE">
        <w:t>Wasserzersetzungsapparat nach Hoffmann</w:t>
      </w:r>
    </w:p>
    <w:bookmarkEnd w:id="211"/>
    <w:p w14:paraId="399EA2C1" w14:textId="77777777" w:rsidR="00AD5BCB" w:rsidRDefault="00AD5BCB" w:rsidP="00AD5BCB">
      <w:pPr>
        <w:pStyle w:val="Experiment"/>
        <w:rPr>
          <w:rStyle w:val="Fett"/>
        </w:rPr>
        <w:sectPr w:rsidR="00AD5BCB" w:rsidSect="0064009B">
          <w:type w:val="continuous"/>
          <w:pgSz w:w="11906" w:h="16838"/>
          <w:pgMar w:top="851" w:right="1134" w:bottom="851" w:left="1134" w:header="284" w:footer="397" w:gutter="0"/>
          <w:cols w:num="2" w:space="708"/>
          <w:docGrid w:linePitch="360"/>
        </w:sectPr>
      </w:pPr>
    </w:p>
    <w:p w14:paraId="15D695EA" w14:textId="77777777" w:rsidR="00AD5BCB" w:rsidRPr="009537D1" w:rsidRDefault="00AD5BCB" w:rsidP="00AD5BCB">
      <w:pPr>
        <w:pStyle w:val="Experiment"/>
      </w:pPr>
      <w:r w:rsidRPr="0064009B">
        <w:rPr>
          <w:rStyle w:val="Fett"/>
        </w:rPr>
        <w:t>Chemikalien</w:t>
      </w:r>
      <w:r w:rsidRPr="009537D1">
        <w:t>:</w:t>
      </w:r>
    </w:p>
    <w:p w14:paraId="6441F6A4" w14:textId="77777777" w:rsidR="00AD5BCB" w:rsidRPr="009537D1" w:rsidRDefault="00AD5BCB" w:rsidP="00AD5BCB">
      <w:pPr>
        <w:pStyle w:val="Liste1"/>
      </w:pPr>
      <w:r w:rsidRPr="000060AB">
        <w:rPr>
          <w:rStyle w:val="FRotZchn"/>
        </w:rPr>
        <w:t>Schwefelsäure</w:t>
      </w:r>
      <w:r w:rsidRPr="009537D1">
        <w:t xml:space="preserve"> (stark angesäuertes Wasser)</w:t>
      </w:r>
      <w:r w:rsidRPr="009537D1">
        <w:tab/>
      </w:r>
      <w:r w:rsidRPr="009537D1">
        <w:br/>
        <w:t>w= 20%</w:t>
      </w:r>
      <w:r w:rsidRPr="009537D1">
        <w:tab/>
      </w:r>
      <w:r w:rsidRPr="009537D1">
        <w:br/>
      </w:r>
      <w:r w:rsidRPr="0064009B">
        <w:rPr>
          <w:rStyle w:val="CAS-NrZchn"/>
        </w:rPr>
        <w:t>CAS-Nr.: 7664-93-9</w:t>
      </w:r>
      <w:r w:rsidRPr="009537D1">
        <w:tab/>
      </w:r>
      <w:r w:rsidRPr="009537D1">
        <w:br/>
      </w:r>
      <w:r w:rsidRPr="009537D1">
        <w:rPr>
          <w:noProof/>
          <w:lang w:eastAsia="de-DE"/>
        </w:rPr>
        <w:drawing>
          <wp:inline distT="0" distB="0" distL="0" distR="0" wp14:anchorId="2E5B9E3F" wp14:editId="0BD29CB9">
            <wp:extent cx="358140" cy="365760"/>
            <wp:effectExtent l="0" t="0" r="3810"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64009B">
        <w:rPr>
          <w:rStyle w:val="CAS-NrZchn"/>
        </w:rPr>
        <w:t>H290, H314</w:t>
      </w:r>
      <w:r w:rsidRPr="0064009B">
        <w:rPr>
          <w:rStyle w:val="CAS-NrZchn"/>
        </w:rPr>
        <w:tab/>
      </w:r>
      <w:r w:rsidRPr="0064009B">
        <w:rPr>
          <w:rStyle w:val="CAS-NrZchn"/>
        </w:rPr>
        <w:br/>
        <w:t>P280, P305+P351+P338, P310</w:t>
      </w:r>
    </w:p>
    <w:p w14:paraId="519FDA1A" w14:textId="77777777" w:rsidR="00AD5BCB" w:rsidRPr="009537D1" w:rsidRDefault="00AD5BCB" w:rsidP="00AD5BCB">
      <w:pPr>
        <w:pStyle w:val="EXVorb"/>
      </w:pPr>
      <w:r w:rsidRPr="0064009B">
        <w:rPr>
          <w:rStyle w:val="Fett"/>
        </w:rPr>
        <w:t>Vorbereitung</w:t>
      </w:r>
      <w:r w:rsidRPr="009537D1">
        <w:t xml:space="preserve">: </w:t>
      </w:r>
      <w:bookmarkStart w:id="213" w:name="_Hlk65139723"/>
      <w:r w:rsidRPr="009537D1">
        <w:t>Die Apparatur wird durch Lehrende (oder Studierende) aufgebaut und befüllt.</w:t>
      </w:r>
    </w:p>
    <w:p w14:paraId="7C7F0031" w14:textId="77777777" w:rsidR="00AD5BCB" w:rsidRPr="009537D1" w:rsidRDefault="00AD5BCB" w:rsidP="00AD5BCB">
      <w:pPr>
        <w:pStyle w:val="Bilder"/>
      </w:pPr>
      <w:r w:rsidRPr="009537D1">
        <w:rPr>
          <w:lang w:eastAsia="de-DE"/>
        </w:rPr>
        <w:drawing>
          <wp:inline distT="0" distB="0" distL="0" distR="0" wp14:anchorId="29D323C6" wp14:editId="2410301C">
            <wp:extent cx="853200" cy="1800000"/>
            <wp:effectExtent l="0" t="0" r="4445"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853200" cy="1800000"/>
                    </a:xfrm>
                    <a:prstGeom prst="rect">
                      <a:avLst/>
                    </a:prstGeom>
                    <a:noFill/>
                  </pic:spPr>
                </pic:pic>
              </a:graphicData>
            </a:graphic>
          </wp:inline>
        </w:drawing>
      </w:r>
    </w:p>
    <w:p w14:paraId="2F375575" w14:textId="77777777" w:rsidR="00AD5BCB" w:rsidRPr="009537D1" w:rsidRDefault="00AD5BCB" w:rsidP="00AD5BCB">
      <w:pPr>
        <w:pStyle w:val="EXVorbEinzug"/>
      </w:pPr>
      <w:r w:rsidRPr="009537D1">
        <w:t>Während des Befüllens darauf achten, dass der Flüssigkeitsspiegel in den Zersetzungsschenkeln auf der Markierung „0 mL“ zu stehen kommt (rechtzeitig Hähne schließen und vorsichtig auf „0“ stellen). Das Netzgerät bleibt ausgeschaltet, die Spannung wird auf etwa 10 V voreingestellt.</w:t>
      </w:r>
    </w:p>
    <w:p w14:paraId="78D63481" w14:textId="77777777" w:rsidR="00AD5BCB" w:rsidRPr="009537D1" w:rsidRDefault="00AD5BCB" w:rsidP="00AD5BCB">
      <w:pPr>
        <w:pStyle w:val="EXVorbEinzug"/>
      </w:pPr>
      <w:r w:rsidRPr="0064009B">
        <w:rPr>
          <w:rStyle w:val="Fett"/>
        </w:rPr>
        <w:t>HINWEIS</w:t>
      </w:r>
      <w:r w:rsidRPr="009537D1">
        <w:t>: die Elektroden sollten über dem Verbindungsschenkel enden (wie in Skizze), sonst Explosionsgefahr.</w:t>
      </w:r>
    </w:p>
    <w:bookmarkEnd w:id="213"/>
    <w:p w14:paraId="4CA9323F" w14:textId="77777777" w:rsidR="00AD5BCB" w:rsidRPr="0064009B" w:rsidRDefault="00AD5BCB" w:rsidP="00AD5BCB">
      <w:r w:rsidRPr="0064009B">
        <w:br w:type="page"/>
      </w:r>
    </w:p>
    <w:p w14:paraId="11F97E9F" w14:textId="77777777" w:rsidR="00AD5BCB" w:rsidRPr="009537D1" w:rsidRDefault="00AD5BCB" w:rsidP="00AD5BCB">
      <w:pPr>
        <w:pStyle w:val="Experiment"/>
      </w:pPr>
      <w:r w:rsidRPr="0064009B">
        <w:rPr>
          <w:rStyle w:val="Fett"/>
        </w:rPr>
        <w:lastRenderedPageBreak/>
        <w:t>Durchführung 1</w:t>
      </w:r>
      <w:r w:rsidRPr="009537D1">
        <w:t>: (Lernende)</w:t>
      </w:r>
    </w:p>
    <w:p w14:paraId="2B7B442C" w14:textId="77777777" w:rsidR="00AD5BCB" w:rsidRPr="009537D1" w:rsidRDefault="00AD5BCB" w:rsidP="00AD5BCB">
      <w:pPr>
        <w:pStyle w:val="ExperimentEinzug"/>
      </w:pPr>
      <w:r w:rsidRPr="009537D1">
        <w:t>Netzgerät einschalten und gleichzeitig Stoppuhr starten.</w:t>
      </w:r>
    </w:p>
    <w:p w14:paraId="32F31E7B" w14:textId="77777777" w:rsidR="00AD5BCB" w:rsidRPr="009537D1" w:rsidRDefault="00AD5BCB" w:rsidP="00AD5BCB">
      <w:pPr>
        <w:pStyle w:val="ExperimentEinzug"/>
      </w:pPr>
      <w:r w:rsidRPr="009537D1">
        <w:t>Nach 10 Minuten Netzgerät ausschalten, ca. 1 Minute warten, bis sich alle Gas-Blasen oben gesammelt haben.</w:t>
      </w:r>
    </w:p>
    <w:p w14:paraId="33E52E00" w14:textId="77777777" w:rsidR="00AD5BCB" w:rsidRPr="009537D1" w:rsidRDefault="00AD5BCB" w:rsidP="00AD5BCB">
      <w:pPr>
        <w:pStyle w:val="ExperimentEinzug"/>
      </w:pPr>
      <w:r w:rsidRPr="009537D1">
        <w:t>Die Gas-Menge genau ablesen.</w:t>
      </w:r>
    </w:p>
    <w:p w14:paraId="7A227D41" w14:textId="77777777" w:rsidR="00AD5BCB" w:rsidRPr="009537D1" w:rsidRDefault="00AD5BCB" w:rsidP="00AD5BCB">
      <w:pPr>
        <w:pStyle w:val="ExperimentEinzug"/>
      </w:pPr>
      <w:r w:rsidRPr="009537D1">
        <w:t>Flüssigkeitsspiegel vorsichtig wieder auf „0 mL“ einstellen.</w:t>
      </w:r>
    </w:p>
    <w:p w14:paraId="182C1CDA" w14:textId="77777777" w:rsidR="00AD5BCB" w:rsidRPr="009537D1" w:rsidRDefault="00AD5BCB" w:rsidP="00AD5BCB">
      <w:pPr>
        <w:pStyle w:val="Experiment"/>
      </w:pPr>
      <w:r w:rsidRPr="0064009B">
        <w:rPr>
          <w:rStyle w:val="Fett"/>
        </w:rPr>
        <w:t>Beobachtung 1</w:t>
      </w:r>
      <w:r w:rsidRPr="009537D1">
        <w:t>: An beiden Elektroden entstehen Gas-Blasen.</w:t>
      </w:r>
    </w:p>
    <w:p w14:paraId="6F5BA2F2" w14:textId="77777777" w:rsidR="00AD5BCB" w:rsidRPr="009537D1" w:rsidRDefault="00AD5BCB" w:rsidP="00AD5BCB">
      <w:pPr>
        <w:pStyle w:val="AufgabeEinzug"/>
      </w:pPr>
      <w:r w:rsidRPr="009537D1">
        <w:t xml:space="preserve">Notiere im Labor-Buch </w:t>
      </w:r>
    </w:p>
    <w:p w14:paraId="29871042" w14:textId="77777777" w:rsidR="00AD5BCB" w:rsidRDefault="00AD5BCB" w:rsidP="00AD5BCB">
      <w:pPr>
        <w:pStyle w:val="ExperimentEinzug"/>
        <w:sectPr w:rsidR="00AD5BCB" w:rsidSect="00C55464">
          <w:type w:val="continuous"/>
          <w:pgSz w:w="11906" w:h="16838"/>
          <w:pgMar w:top="851" w:right="1134" w:bottom="851" w:left="1134" w:header="284" w:footer="397" w:gutter="0"/>
          <w:cols w:space="708"/>
          <w:docGrid w:linePitch="360"/>
        </w:sectPr>
      </w:pPr>
    </w:p>
    <w:p w14:paraId="3D876EA5" w14:textId="77777777" w:rsidR="00AD5BCB" w:rsidRPr="009537D1" w:rsidRDefault="00AD5BCB" w:rsidP="00AD5BCB">
      <w:pPr>
        <w:pStyle w:val="ExperimentEinzug"/>
      </w:pPr>
      <w:r w:rsidRPr="009537D1">
        <w:t>V1(Sauerstoff)= .</w:t>
      </w:r>
      <w:r>
        <w:t>.</w:t>
      </w:r>
      <w:r w:rsidRPr="009537D1">
        <w:t>,.  mL</w:t>
      </w:r>
    </w:p>
    <w:p w14:paraId="0FAC9267" w14:textId="77777777" w:rsidR="00AD5BCB" w:rsidRPr="009537D1" w:rsidRDefault="00AD5BCB" w:rsidP="00AD5BCB">
      <w:pPr>
        <w:pStyle w:val="ExperimentEinzug"/>
      </w:pPr>
      <w:r w:rsidRPr="009537D1">
        <w:t>V2(Wasserstoff</w:t>
      </w:r>
      <w:r>
        <w:t>)=</w:t>
      </w:r>
      <w:r w:rsidRPr="009537D1">
        <w:t xml:space="preserve"> </w:t>
      </w:r>
      <w:r>
        <w:t>.</w:t>
      </w:r>
      <w:r w:rsidRPr="009537D1">
        <w:t>.,.  mL</w:t>
      </w:r>
    </w:p>
    <w:p w14:paraId="6A792074" w14:textId="77777777" w:rsidR="00AD5BCB" w:rsidRDefault="00AD5BCB" w:rsidP="00AD5BCB">
      <w:pPr>
        <w:pStyle w:val="Aufgabe"/>
        <w:rPr>
          <w:rStyle w:val="Fett"/>
        </w:rPr>
        <w:sectPr w:rsidR="00AD5BCB" w:rsidSect="002F6435">
          <w:type w:val="continuous"/>
          <w:pgSz w:w="11906" w:h="16838"/>
          <w:pgMar w:top="851" w:right="1134" w:bottom="851" w:left="1134" w:header="284" w:footer="397" w:gutter="0"/>
          <w:cols w:num="2" w:space="708"/>
          <w:docGrid w:linePitch="360"/>
        </w:sectPr>
      </w:pPr>
    </w:p>
    <w:p w14:paraId="43DEF455" w14:textId="77777777" w:rsidR="00AD5BCB" w:rsidRPr="009537D1" w:rsidRDefault="00AD5BCB" w:rsidP="00AD5BCB">
      <w:pPr>
        <w:pStyle w:val="Aufgabe"/>
      </w:pPr>
      <w:r w:rsidRPr="0064009B">
        <w:rPr>
          <w:rStyle w:val="Fett"/>
        </w:rPr>
        <w:t>Aufgabe</w:t>
      </w:r>
      <w:r w:rsidRPr="009537D1">
        <w:t>: Nochmal wie Durchführung 1: schätzen Sie die Menge an Gasen, die Sie erwarten.</w:t>
      </w:r>
    </w:p>
    <w:p w14:paraId="5B5033D3" w14:textId="77777777" w:rsidR="00AD5BCB" w:rsidRPr="009537D1" w:rsidRDefault="00AD5BCB" w:rsidP="00AD5BCB">
      <w:pPr>
        <w:pStyle w:val="Experiment"/>
      </w:pPr>
      <w:r w:rsidRPr="0064009B">
        <w:rPr>
          <w:rStyle w:val="Fett"/>
        </w:rPr>
        <w:t>Durchführung 2</w:t>
      </w:r>
      <w:r w:rsidRPr="009537D1">
        <w:t>: (Lernende)</w:t>
      </w:r>
    </w:p>
    <w:p w14:paraId="2EE1026A" w14:textId="77777777" w:rsidR="00AD5BCB" w:rsidRPr="009537D1" w:rsidRDefault="00AD5BCB" w:rsidP="00AD5BCB">
      <w:pPr>
        <w:pStyle w:val="ExperimentEinzug"/>
      </w:pPr>
      <w:r w:rsidRPr="009537D1">
        <w:t>Netzgerät einschalten und gleichzeitig Stoppuhr starten.</w:t>
      </w:r>
    </w:p>
    <w:p w14:paraId="09267168" w14:textId="77777777" w:rsidR="00AD5BCB" w:rsidRPr="009537D1" w:rsidRDefault="00AD5BCB" w:rsidP="00AD5BCB">
      <w:pPr>
        <w:pStyle w:val="ExperimentEinzug"/>
      </w:pPr>
      <w:r w:rsidRPr="009537D1">
        <w:t>Nach 10 Minuten Netzgerät ausschalten, ca. 1 Minute warten, bis sich alle Gas-Blasen oben gesammelt haben.</w:t>
      </w:r>
    </w:p>
    <w:p w14:paraId="22D94E8B" w14:textId="77777777" w:rsidR="00AD5BCB" w:rsidRPr="009537D1" w:rsidRDefault="00AD5BCB" w:rsidP="00AD5BCB">
      <w:pPr>
        <w:pStyle w:val="ExperimentEinzug"/>
      </w:pPr>
      <w:r w:rsidRPr="009537D1">
        <w:t>Die Gas-Menge genau ablesen.</w:t>
      </w:r>
    </w:p>
    <w:p w14:paraId="05A6E0F9" w14:textId="77777777" w:rsidR="00AD5BCB" w:rsidRPr="009537D1" w:rsidRDefault="00AD5BCB" w:rsidP="00AD5BCB">
      <w:pPr>
        <w:pStyle w:val="Experiment"/>
      </w:pPr>
      <w:r w:rsidRPr="0064009B">
        <w:rPr>
          <w:rStyle w:val="Fett"/>
        </w:rPr>
        <w:t>Beobachtung 2</w:t>
      </w:r>
      <w:r w:rsidRPr="009537D1">
        <w:t xml:space="preserve">: </w:t>
      </w:r>
      <w:r w:rsidRPr="00153D89">
        <w:rPr>
          <w:rStyle w:val="FBlauZchn"/>
        </w:rPr>
        <w:t>Notiere im Labor-Tagebuch</w:t>
      </w:r>
      <w:r w:rsidRPr="009537D1">
        <w:t>:</w:t>
      </w:r>
    </w:p>
    <w:p w14:paraId="6E1165F4" w14:textId="77777777" w:rsidR="00AD5BCB" w:rsidRDefault="00AD5BCB" w:rsidP="00AD5BCB">
      <w:pPr>
        <w:pStyle w:val="ExperimentEinzug"/>
        <w:sectPr w:rsidR="00AD5BCB" w:rsidSect="00C55464">
          <w:type w:val="continuous"/>
          <w:pgSz w:w="11906" w:h="16838"/>
          <w:pgMar w:top="851" w:right="1134" w:bottom="851" w:left="1134" w:header="284" w:footer="397" w:gutter="0"/>
          <w:cols w:space="708"/>
          <w:docGrid w:linePitch="360"/>
        </w:sectPr>
      </w:pPr>
    </w:p>
    <w:p w14:paraId="2C813601" w14:textId="77777777" w:rsidR="00AD5BCB" w:rsidRPr="009537D1" w:rsidRDefault="00AD5BCB" w:rsidP="00AD5BCB">
      <w:pPr>
        <w:pStyle w:val="ExperimentEinzug"/>
      </w:pPr>
      <w:r>
        <w:t>V3(Sauerstoff)= ..,</w:t>
      </w:r>
      <w:r w:rsidRPr="009537D1">
        <w:t>. mL</w:t>
      </w:r>
    </w:p>
    <w:p w14:paraId="7401A1A5" w14:textId="77777777" w:rsidR="00AD5BCB" w:rsidRPr="009537D1" w:rsidRDefault="00AD5BCB" w:rsidP="00AD5BCB">
      <w:pPr>
        <w:pStyle w:val="ExperimentEinzug"/>
      </w:pPr>
      <w:r w:rsidRPr="009537D1">
        <w:t>V4(Wasserstoff)= ..,. mL</w:t>
      </w:r>
    </w:p>
    <w:p w14:paraId="7DA33C9C" w14:textId="77777777" w:rsidR="00AD5BCB" w:rsidRDefault="00AD5BCB" w:rsidP="00AD5BCB">
      <w:pPr>
        <w:pStyle w:val="Experiment"/>
        <w:rPr>
          <w:rStyle w:val="Fett"/>
        </w:rPr>
        <w:sectPr w:rsidR="00AD5BCB" w:rsidSect="002F6435">
          <w:type w:val="continuous"/>
          <w:pgSz w:w="11906" w:h="16838"/>
          <w:pgMar w:top="851" w:right="1134" w:bottom="851" w:left="1134" w:header="284" w:footer="397" w:gutter="0"/>
          <w:cols w:num="2" w:space="708"/>
          <w:docGrid w:linePitch="360"/>
        </w:sectPr>
      </w:pPr>
    </w:p>
    <w:p w14:paraId="7A592EAB" w14:textId="77777777" w:rsidR="00AD5BCB" w:rsidRPr="009537D1" w:rsidRDefault="00AD5BCB" w:rsidP="00AD5BCB">
      <w:pPr>
        <w:pStyle w:val="Experiment"/>
      </w:pPr>
      <w:r w:rsidRPr="0064009B">
        <w:rPr>
          <w:rStyle w:val="Fett"/>
        </w:rPr>
        <w:t>Deutung</w:t>
      </w:r>
      <w:r w:rsidRPr="009537D1">
        <w:t>: Die Sauerstoff-Menge V1 ist geringer als erwartet (weniger als 1/2 V2), die Menge V3 liegt nahe an 1/2 V4. Von der ersten Portion Sauerstoff muss ein Teil „verschwunden“ sein. Dieser Teil hat sich in Wasser gelöst.</w:t>
      </w:r>
    </w:p>
    <w:p w14:paraId="4A605C05" w14:textId="77777777" w:rsidR="00AD5BCB" w:rsidRPr="009537D1" w:rsidRDefault="00AD5BCB" w:rsidP="00AD5BCB">
      <w:pPr>
        <w:pStyle w:val="ExperimentEinzug"/>
      </w:pPr>
      <w:r w:rsidRPr="009537D1">
        <w:t>Die Sauerstoff-Menge V3 ist größer als V1, obwohl an Spannung und Zeit nichts verändert wurde. Ein Teil des Sauerstoffs aus D1 muss ich in Wasser gelöst haben. Während D2 war das Wasser (weitgehend) gas-gesättigt.</w:t>
      </w:r>
    </w:p>
    <w:p w14:paraId="6DB6F611" w14:textId="77777777" w:rsidR="00AD5BCB" w:rsidRPr="009537D1" w:rsidRDefault="00AD5BCB" w:rsidP="00AD5BCB">
      <w:pPr>
        <w:pStyle w:val="Experiment"/>
      </w:pPr>
      <w:r w:rsidRPr="0064009B">
        <w:rPr>
          <w:rStyle w:val="Fett"/>
        </w:rPr>
        <w:t>Entsorgung</w:t>
      </w:r>
      <w:r w:rsidRPr="009537D1">
        <w:t>: Schwefelsäure wieder verwenden.</w:t>
      </w:r>
    </w:p>
    <w:p w14:paraId="1F0AEA9B" w14:textId="77777777" w:rsidR="00AD5BCB" w:rsidRPr="009537D1" w:rsidRDefault="00AD5BCB" w:rsidP="00AD5BCB">
      <w:pPr>
        <w:pStyle w:val="Experiment"/>
      </w:pPr>
      <w:r w:rsidRPr="0064009B">
        <w:rPr>
          <w:rStyle w:val="Fett"/>
        </w:rPr>
        <w:t>Quelle</w:t>
      </w:r>
      <w:r w:rsidRPr="009537D1">
        <w:t>: In dieser Ziel-Setzung: W. Wagner, Didaktik der Chemie, Universität Bayreuth, Mai 2004.</w:t>
      </w:r>
    </w:p>
    <w:p w14:paraId="00D6FCAD" w14:textId="77777777" w:rsidR="00AD5BCB" w:rsidRPr="009537D1" w:rsidRDefault="00AD5BCB" w:rsidP="00AD5BCB">
      <w:pPr>
        <w:pStyle w:val="Experiment"/>
      </w:pPr>
      <w:r w:rsidRPr="0064009B">
        <w:rPr>
          <w:rStyle w:val="Fett"/>
        </w:rPr>
        <w:t>Diskussion</w:t>
      </w:r>
      <w:r w:rsidRPr="009537D1">
        <w:t>: Entscheiden Sie, welches Wasser besser geeignet ist: abgekochtes, destilliertes, angesäuertes oder Leitungswasser.</w:t>
      </w:r>
    </w:p>
    <w:p w14:paraId="52A82D72" w14:textId="77777777" w:rsidR="00AD5BCB" w:rsidRPr="009537D1" w:rsidRDefault="00AD5BCB" w:rsidP="00AD5BCB">
      <w:pPr>
        <w:pStyle w:val="ExperimentEinzug"/>
      </w:pPr>
      <w:r w:rsidRPr="009537D1">
        <w:t>Diskutieren Sie mögliche (Mess</w:t>
      </w:r>
      <w:r>
        <w:t>-</w:t>
      </w:r>
      <w:r w:rsidRPr="009537D1">
        <w:t>)Fehler-Quellen.</w:t>
      </w:r>
    </w:p>
    <w:p w14:paraId="18E45BE3" w14:textId="77777777" w:rsidR="00AD5BCB" w:rsidRPr="009537D1" w:rsidRDefault="00AD5BCB" w:rsidP="00AD5BCB">
      <w:pPr>
        <w:pStyle w:val="Experiment"/>
      </w:pPr>
      <w:r w:rsidRPr="0064009B">
        <w:rPr>
          <w:rStyle w:val="Fett"/>
        </w:rPr>
        <w:t>Didaktischer Hinweis</w:t>
      </w:r>
      <w:r w:rsidRPr="009537D1">
        <w:t>: Das Experiment eignet sich als Experiment für erfahrende Lernende oder als Demonstrationsversuch von Lehrenden in Zusammenhang mit Löslichkeit von Kohlenstoffdioxid in Wasser.</w:t>
      </w:r>
    </w:p>
    <w:p w14:paraId="0BA5E0DF" w14:textId="77777777" w:rsidR="00AD5BCB" w:rsidRPr="009537D1" w:rsidRDefault="00AD5BCB" w:rsidP="00AD5BCB">
      <w:pPr>
        <w:pStyle w:val="ExperimentEinzug"/>
      </w:pPr>
      <w:r w:rsidRPr="009537D1">
        <w:t>Nachdem die sehr gute Löslichkeit von Kohlenstoffdioxid erfahren wurde, sollte dazu im Vergleich die mäßige Löslichkeit von Sauerstoff gegenübergestellt werden (die noch geringere Löslichkeit von Stickstoff ist nicht einfach darstellbar und liegt der Erfahrung Lernender nicht so nahe).</w:t>
      </w:r>
    </w:p>
    <w:p w14:paraId="75B07079" w14:textId="77777777" w:rsidR="00AD5BCB" w:rsidRDefault="00AD5BCB" w:rsidP="00AD5BCB">
      <w:pPr>
        <w:pStyle w:val="ExperimentEinzug"/>
      </w:pPr>
      <w:r w:rsidRPr="009537D1">
        <w:t xml:space="preserve">Als Voraussetzung erfahren Lernende, dass Strom Wasser in Wasserstoff und Sauerstoff zerlegt, dass diese Gase getrennt in den Schenkeln des Apparates entstehen und dass sie im Verhältnis </w:t>
      </w:r>
      <m:oMath>
        <m:sSub>
          <m:sSubPr>
            <m:ctrlPr>
              <w:rPr>
                <w:rFonts w:ascii="Cambria Math" w:hAnsi="Cambria Math" w:cstheme="minorHAnsi"/>
                <w:i/>
              </w:rPr>
            </m:ctrlPr>
          </m:sSubPr>
          <m:e>
            <m:r>
              <m:rPr>
                <m:nor/>
              </m:rPr>
              <w:rPr>
                <w:rFonts w:asciiTheme="minorHAnsi" w:hAnsiTheme="minorHAnsi" w:cstheme="minorHAnsi"/>
              </w:rPr>
              <m:t>H</m:t>
            </m:r>
          </m:e>
          <m:sub>
            <m:r>
              <m:rPr>
                <m:nor/>
              </m:rPr>
              <w:rPr>
                <w:rFonts w:asciiTheme="minorHAnsi" w:hAnsiTheme="minorHAnsi" w:cstheme="minorHAnsi"/>
              </w:rPr>
              <m:t>2</m:t>
            </m:r>
          </m:sub>
        </m:sSub>
        <m:r>
          <m:rPr>
            <m:nor/>
          </m:rPr>
          <w:rPr>
            <w:rFonts w:asciiTheme="minorHAnsi" w:hAnsiTheme="minorHAnsi" w:cstheme="minorHAnsi"/>
          </w:rPr>
          <m:t>:</m:t>
        </m:r>
        <m:sSub>
          <m:sSubPr>
            <m:ctrlPr>
              <w:rPr>
                <w:rFonts w:ascii="Cambria Math" w:hAnsi="Cambria Math" w:cstheme="minorHAnsi"/>
                <w:i/>
              </w:rPr>
            </m:ctrlPr>
          </m:sSubPr>
          <m:e>
            <m:r>
              <m:rPr>
                <m:nor/>
              </m:rPr>
              <w:rPr>
                <w:rFonts w:asciiTheme="minorHAnsi" w:hAnsiTheme="minorHAnsi" w:cstheme="minorHAnsi"/>
              </w:rPr>
              <m:t>O</m:t>
            </m:r>
          </m:e>
          <m:sub>
            <m:r>
              <m:rPr>
                <m:nor/>
              </m:rPr>
              <w:rPr>
                <w:rFonts w:asciiTheme="minorHAnsi" w:hAnsiTheme="minorHAnsi" w:cstheme="minorHAnsi"/>
              </w:rPr>
              <m:t>2</m:t>
            </m:r>
          </m:sub>
        </m:sSub>
        <m:r>
          <m:rPr>
            <m:nor/>
          </m:rPr>
          <w:rPr>
            <w:rFonts w:asciiTheme="minorHAnsi" w:hAnsiTheme="minorHAnsi" w:cstheme="minorHAnsi"/>
          </w:rPr>
          <m:t xml:space="preserve"> = 2:1</m:t>
        </m:r>
      </m:oMath>
      <w:r>
        <w:t xml:space="preserve"> </w:t>
      </w:r>
      <w:r w:rsidRPr="009537D1">
        <w:t xml:space="preserve">entstehen müssten. </w:t>
      </w:r>
      <w:bookmarkStart w:id="214" w:name="_Toc43882600"/>
    </w:p>
    <w:p w14:paraId="0CD7CB45" w14:textId="77777777" w:rsidR="00AD5BCB" w:rsidRDefault="00AD5BCB" w:rsidP="00AD5BCB">
      <w:r>
        <w:br w:type="page"/>
      </w:r>
    </w:p>
    <w:p w14:paraId="4D9DCC8A" w14:textId="77777777" w:rsidR="00AD5BCB" w:rsidRPr="009537D1" w:rsidRDefault="00AD5BCB" w:rsidP="00AD5BCB">
      <w:pPr>
        <w:pStyle w:val="berschrift3"/>
      </w:pPr>
      <w:bookmarkStart w:id="215" w:name="_Toc67462096"/>
      <w:bookmarkStart w:id="216" w:name="_Toc92035613"/>
      <w:r w:rsidRPr="009537D1">
        <w:lastRenderedPageBreak/>
        <w:t>Variante</w:t>
      </w:r>
      <w:bookmarkEnd w:id="214"/>
      <w:bookmarkEnd w:id="215"/>
      <w:r w:rsidRPr="009537D1">
        <w:t xml:space="preserve"> mit einer Erfahrungskiste</w:t>
      </w:r>
      <w:bookmarkEnd w:id="216"/>
    </w:p>
    <w:p w14:paraId="39BCA5FF" w14:textId="77777777" w:rsidR="00AD5BCB" w:rsidRPr="009537D1" w:rsidRDefault="00AD5BCB" w:rsidP="00AD5BCB">
      <w:pPr>
        <w:pStyle w:val="Experiment"/>
      </w:pPr>
      <w:r w:rsidRPr="002F6435">
        <w:rPr>
          <w:rStyle w:val="Fett"/>
        </w:rPr>
        <w:t>Zeitbedarf</w:t>
      </w:r>
      <w:r w:rsidRPr="009537D1">
        <w:t>: D1: 15 Minuten / D2: 15 Minuten, Lernende, 1</w:t>
      </w:r>
    </w:p>
    <w:p w14:paraId="1538F5A4" w14:textId="77777777" w:rsidR="00AD5BCB" w:rsidRDefault="00AD5BCB" w:rsidP="00AD5BCB">
      <w:pPr>
        <w:pStyle w:val="Experiment"/>
      </w:pPr>
      <w:r w:rsidRPr="002F6435">
        <w:rPr>
          <w:rStyle w:val="Fett"/>
        </w:rPr>
        <w:t>Kompetenz/Ziel</w:t>
      </w:r>
      <w:r w:rsidRPr="009537D1">
        <w:t>:</w:t>
      </w:r>
    </w:p>
    <w:p w14:paraId="45344B6D" w14:textId="77777777" w:rsidR="00AD5BCB" w:rsidRDefault="00AD5BCB" w:rsidP="00AD5BCB">
      <w:pPr>
        <w:pStyle w:val="ExperimentEinzug"/>
      </w:pPr>
      <w:r w:rsidRPr="002F6435">
        <w:rPr>
          <w:rStyle w:val="Fett"/>
        </w:rPr>
        <w:t>F</w:t>
      </w:r>
      <w:r w:rsidRPr="009537D1">
        <w:t>: Zusammensetzung von Wasser, Elektrolyse, Löslichkeit von Gasen in Wasser</w:t>
      </w:r>
    </w:p>
    <w:p w14:paraId="023E6CF1" w14:textId="77777777" w:rsidR="00AD5BCB" w:rsidRPr="009537D1" w:rsidRDefault="00AD5BCB" w:rsidP="00AD5BCB">
      <w:pPr>
        <w:pStyle w:val="ExperimentEinzug"/>
      </w:pPr>
      <w:r w:rsidRPr="002F6435">
        <w:rPr>
          <w:rStyle w:val="Fett"/>
        </w:rPr>
        <w:t>E</w:t>
      </w:r>
      <w:r w:rsidRPr="009537D1">
        <w:t>: Analysen: Spaltung von Verbindungen</w:t>
      </w:r>
    </w:p>
    <w:p w14:paraId="2FE612F2" w14:textId="77777777" w:rsidR="00AD5BCB" w:rsidRPr="009537D1" w:rsidRDefault="00AD5BCB" w:rsidP="00AD5BCB">
      <w:pPr>
        <w:pStyle w:val="Neugier"/>
      </w:pPr>
      <w:r>
        <w:rPr>
          <w:rStyle w:val="Fett"/>
        </w:rPr>
        <w:t>Neugier</w:t>
      </w:r>
      <w:r w:rsidRPr="004126E9">
        <w:t>:</w:t>
      </w:r>
      <w:r>
        <w:t xml:space="preserve"> ???.</w:t>
      </w:r>
    </w:p>
    <w:p w14:paraId="2871AD01" w14:textId="77777777" w:rsidR="00AD5BCB" w:rsidRPr="009537D1" w:rsidRDefault="00AD5BCB" w:rsidP="00AD5BCB">
      <w:pPr>
        <w:pStyle w:val="Experiment"/>
      </w:pPr>
      <w:r w:rsidRPr="002F6435">
        <w:rPr>
          <w:rStyle w:val="Fett"/>
        </w:rPr>
        <w:t>Material</w:t>
      </w:r>
      <w:r w:rsidRPr="009537D1">
        <w:t>:</w:t>
      </w:r>
    </w:p>
    <w:p w14:paraId="2C06B6BD" w14:textId="77777777" w:rsidR="00AD5BCB" w:rsidRPr="00AC3D92" w:rsidRDefault="00D4046B" w:rsidP="00AD5BCB">
      <w:pPr>
        <w:pStyle w:val="Liste1"/>
      </w:pPr>
      <w:hyperlink r:id="rId78" w:tgtFrame="_blank" w:history="1">
        <w:r w:rsidR="00AD5BCB" w:rsidRPr="00A0605C">
          <w:rPr>
            <w:rStyle w:val="Hyperlink"/>
          </w:rPr>
          <w:t>Erfahrungskiste ek05</w:t>
        </w:r>
      </w:hyperlink>
      <w:r w:rsidR="00AD5BCB" w:rsidRPr="00AC3D92">
        <w:t xml:space="preserve"> „Wir machen Wasser kaputt“</w:t>
      </w:r>
    </w:p>
    <w:p w14:paraId="189D2D0E" w14:textId="77777777" w:rsidR="00AD5BCB" w:rsidRPr="009537D1" w:rsidRDefault="00AD5BCB" w:rsidP="00AD5BCB">
      <w:pPr>
        <w:pStyle w:val="Experiment"/>
      </w:pPr>
      <w:r w:rsidRPr="002F6435">
        <w:rPr>
          <w:rStyle w:val="Fett"/>
        </w:rPr>
        <w:t>Durchführung 1</w:t>
      </w:r>
      <w:r w:rsidRPr="009537D1">
        <w:t>:</w:t>
      </w:r>
    </w:p>
    <w:p w14:paraId="60D634FF" w14:textId="77777777" w:rsidR="00AD5BCB" w:rsidRPr="009537D1" w:rsidRDefault="00AD5BCB" w:rsidP="00AD5BCB">
      <w:pPr>
        <w:pStyle w:val="ExperimentEinzug"/>
      </w:pPr>
      <w:r w:rsidRPr="009537D1">
        <w:t>Batterie anklemmen und gleichzeitig Stoppuhr starten.</w:t>
      </w:r>
    </w:p>
    <w:p w14:paraId="14BBFC59" w14:textId="77777777" w:rsidR="00AD5BCB" w:rsidRPr="009537D1" w:rsidRDefault="00AD5BCB" w:rsidP="00AD5BCB">
      <w:pPr>
        <w:pStyle w:val="ExperimentEinzug"/>
      </w:pPr>
      <w:r w:rsidRPr="009537D1">
        <w:t>Nach 4 Minuten abklemmen und die Gas-Menge genau ablesen.</w:t>
      </w:r>
    </w:p>
    <w:p w14:paraId="0ACC906B" w14:textId="77777777" w:rsidR="00AD5BCB" w:rsidRPr="009537D1" w:rsidRDefault="00AD5BCB" w:rsidP="00AD5BCB">
      <w:pPr>
        <w:pStyle w:val="ExperimentEinzug"/>
      </w:pPr>
      <w:r w:rsidRPr="009537D1">
        <w:t>Flüssigkeitsspiegel vorsichtig wieder auf „0 mL“ stellen.</w:t>
      </w:r>
    </w:p>
    <w:p w14:paraId="64CD012E" w14:textId="77777777" w:rsidR="00AD5BCB" w:rsidRPr="009537D1" w:rsidRDefault="00AD5BCB" w:rsidP="00AD5BCB">
      <w:pPr>
        <w:pStyle w:val="Experiment"/>
      </w:pPr>
      <w:r w:rsidRPr="002F6435">
        <w:rPr>
          <w:rStyle w:val="Fett"/>
        </w:rPr>
        <w:t>Entsorgung</w:t>
      </w:r>
      <w:r w:rsidRPr="009537D1">
        <w:t>: Natriumcarbonat-Lösung wiederverwenden.</w:t>
      </w:r>
    </w:p>
    <w:p w14:paraId="27B33746" w14:textId="77777777" w:rsidR="00AD5BCB" w:rsidRPr="009537D1" w:rsidRDefault="00AD5BCB" w:rsidP="00AD5BCB">
      <w:pPr>
        <w:pStyle w:val="Experiment"/>
      </w:pPr>
      <w:r w:rsidRPr="002F6435">
        <w:rPr>
          <w:rStyle w:val="Fett"/>
        </w:rPr>
        <w:t>Quelle</w:t>
      </w:r>
      <w:r w:rsidRPr="009537D1">
        <w:t>:</w:t>
      </w:r>
    </w:p>
    <w:p w14:paraId="215C520C" w14:textId="77777777" w:rsidR="00AD5BCB" w:rsidRPr="009537D1" w:rsidRDefault="00AD5BCB" w:rsidP="00AD5BCB">
      <w:pPr>
        <w:pStyle w:val="Liste2Einzug"/>
      </w:pPr>
      <w:r w:rsidRPr="009537D1">
        <w:t>J. Söllner, Didaktik der Chemie, Universität Bayreuth, Schrift. Hausarbeit 2010,</w:t>
      </w:r>
    </w:p>
    <w:p w14:paraId="6DC45320" w14:textId="77777777" w:rsidR="00AD5BCB" w:rsidRPr="009537D1" w:rsidRDefault="00AD5BCB" w:rsidP="00AD5BCB">
      <w:pPr>
        <w:pStyle w:val="Liste2Einzug"/>
      </w:pPr>
      <w:r w:rsidRPr="009537D1">
        <w:t>bearbeitet: Julia Simon, Julia Vogel, Masterarbeit „Master of Education“, Didaktik der Chemie, Universität Bayreuth</w:t>
      </w:r>
    </w:p>
    <w:p w14:paraId="1FB5D861" w14:textId="77777777" w:rsidR="00AD5BCB" w:rsidRPr="009537D1" w:rsidRDefault="00AD5BCB" w:rsidP="00AD5BCB">
      <w:pPr>
        <w:pStyle w:val="Experiment"/>
      </w:pPr>
      <w:r w:rsidRPr="002F6435">
        <w:rPr>
          <w:rStyle w:val="Fett"/>
        </w:rPr>
        <w:t>Diskussion</w:t>
      </w:r>
      <w:r w:rsidRPr="009537D1">
        <w:t>: Begründen Sie, warum hier Natriumcarbonat-Lösung zur Wasser-Analyse verwendet wird (ggf. im Experiment reines Wasser verwenden und vergleichen).</w:t>
      </w:r>
    </w:p>
    <w:p w14:paraId="1E3ACE7E" w14:textId="77777777" w:rsidR="00AD5BCB" w:rsidRPr="009537D1" w:rsidRDefault="00AD5BCB" w:rsidP="00AD5BCB">
      <w:pPr>
        <w:pStyle w:val="Experiment"/>
      </w:pPr>
      <w:r w:rsidRPr="002F6435">
        <w:rPr>
          <w:rStyle w:val="Fett"/>
        </w:rPr>
        <w:t>Hintergrund</w:t>
      </w:r>
      <w:r w:rsidRPr="009537D1">
        <w:t>:</w:t>
      </w:r>
    </w:p>
    <w:tbl>
      <w:tblPr>
        <w:tblStyle w:val="Tabellenraster"/>
        <w:tblW w:w="0" w:type="auto"/>
        <w:jc w:val="center"/>
        <w:tblLook w:val="04A0" w:firstRow="1" w:lastRow="0" w:firstColumn="1" w:lastColumn="0" w:noHBand="0" w:noVBand="1"/>
      </w:tblPr>
      <w:tblGrid>
        <w:gridCol w:w="2268"/>
        <w:gridCol w:w="2268"/>
        <w:gridCol w:w="2268"/>
      </w:tblGrid>
      <w:tr w:rsidR="00AD5BCB" w:rsidRPr="009537D1" w14:paraId="7F7ED5F1" w14:textId="77777777" w:rsidTr="00B21045">
        <w:trPr>
          <w:jc w:val="center"/>
        </w:trPr>
        <w:tc>
          <w:tcPr>
            <w:tcW w:w="6803" w:type="dxa"/>
            <w:gridSpan w:val="3"/>
            <w:shd w:val="clear" w:color="auto" w:fill="D9D9D9" w:themeFill="background1" w:themeFillShade="D9"/>
          </w:tcPr>
          <w:p w14:paraId="511075AA" w14:textId="77777777" w:rsidR="00AD5BCB" w:rsidRPr="009537D1" w:rsidRDefault="00AD5BCB" w:rsidP="00B21045">
            <w:pPr>
              <w:pStyle w:val="Experiment"/>
              <w:spacing w:before="60" w:after="60"/>
            </w:pPr>
            <w:r w:rsidRPr="009537D1">
              <w:t>Löslichkeiten in 100</w:t>
            </w:r>
            <w:r>
              <w:t> </w:t>
            </w:r>
            <w:r w:rsidRPr="009537D1">
              <w:t>mL Wasser (Literatur-Werte):</w:t>
            </w:r>
          </w:p>
        </w:tc>
      </w:tr>
      <w:tr w:rsidR="00AD5BCB" w:rsidRPr="009537D1" w14:paraId="6D589366" w14:textId="77777777" w:rsidTr="00B21045">
        <w:trPr>
          <w:jc w:val="center"/>
        </w:trPr>
        <w:tc>
          <w:tcPr>
            <w:tcW w:w="2268" w:type="dxa"/>
          </w:tcPr>
          <w:p w14:paraId="3FE280ED" w14:textId="77777777" w:rsidR="00AD5BCB" w:rsidRPr="009537D1" w:rsidRDefault="00AD5BCB" w:rsidP="00B21045">
            <w:pPr>
              <w:pStyle w:val="Experiment"/>
              <w:spacing w:before="60" w:after="60"/>
            </w:pPr>
            <w:r w:rsidRPr="009537D1">
              <w:t>T [°C]</w:t>
            </w:r>
          </w:p>
        </w:tc>
        <w:tc>
          <w:tcPr>
            <w:tcW w:w="2268" w:type="dxa"/>
          </w:tcPr>
          <w:p w14:paraId="6F78E008" w14:textId="77777777" w:rsidR="00AD5BCB" w:rsidRPr="009537D1" w:rsidRDefault="00AD5BCB" w:rsidP="00B21045">
            <w:pPr>
              <w:pStyle w:val="Experiment"/>
              <w:spacing w:before="60" w:after="60"/>
            </w:pPr>
            <w:r w:rsidRPr="009537D1">
              <w:t>V(Sauerstoff)</w:t>
            </w:r>
          </w:p>
        </w:tc>
        <w:tc>
          <w:tcPr>
            <w:tcW w:w="2268" w:type="dxa"/>
          </w:tcPr>
          <w:p w14:paraId="0B378E3E" w14:textId="77777777" w:rsidR="00AD5BCB" w:rsidRPr="009537D1" w:rsidRDefault="00AD5BCB" w:rsidP="00B21045">
            <w:pPr>
              <w:pStyle w:val="Experiment"/>
              <w:spacing w:before="60" w:after="60"/>
            </w:pPr>
            <w:r w:rsidRPr="009537D1">
              <w:t>V(Wasserstoff)</w:t>
            </w:r>
          </w:p>
        </w:tc>
      </w:tr>
      <w:tr w:rsidR="00AD5BCB" w:rsidRPr="009537D1" w14:paraId="30BA1B66" w14:textId="77777777" w:rsidTr="00B21045">
        <w:trPr>
          <w:jc w:val="center"/>
        </w:trPr>
        <w:tc>
          <w:tcPr>
            <w:tcW w:w="2268" w:type="dxa"/>
          </w:tcPr>
          <w:p w14:paraId="7A1B96B4" w14:textId="77777777" w:rsidR="00AD5BCB" w:rsidRPr="009537D1" w:rsidRDefault="00AD5BCB" w:rsidP="00B21045">
            <w:pPr>
              <w:pStyle w:val="Experiment"/>
              <w:spacing w:before="60" w:after="60"/>
            </w:pPr>
            <w:r w:rsidRPr="009537D1">
              <w:t>0°C</w:t>
            </w:r>
          </w:p>
        </w:tc>
        <w:tc>
          <w:tcPr>
            <w:tcW w:w="2268" w:type="dxa"/>
          </w:tcPr>
          <w:p w14:paraId="0F7171E7" w14:textId="77777777" w:rsidR="00AD5BCB" w:rsidRPr="009537D1" w:rsidRDefault="00AD5BCB" w:rsidP="00B21045">
            <w:pPr>
              <w:pStyle w:val="Experiment"/>
              <w:spacing w:before="60" w:after="60"/>
            </w:pPr>
            <w:r w:rsidRPr="009537D1">
              <w:t>4,9 mL</w:t>
            </w:r>
          </w:p>
        </w:tc>
        <w:tc>
          <w:tcPr>
            <w:tcW w:w="2268" w:type="dxa"/>
          </w:tcPr>
          <w:p w14:paraId="0E2B5DCC" w14:textId="77777777" w:rsidR="00AD5BCB" w:rsidRPr="009537D1" w:rsidRDefault="00AD5BCB" w:rsidP="00B21045">
            <w:pPr>
              <w:pStyle w:val="Experiment"/>
              <w:spacing w:before="60" w:after="60"/>
            </w:pPr>
          </w:p>
        </w:tc>
      </w:tr>
      <w:tr w:rsidR="00AD5BCB" w:rsidRPr="009537D1" w14:paraId="5F486D55" w14:textId="77777777" w:rsidTr="00B21045">
        <w:trPr>
          <w:jc w:val="center"/>
        </w:trPr>
        <w:tc>
          <w:tcPr>
            <w:tcW w:w="2268" w:type="dxa"/>
          </w:tcPr>
          <w:p w14:paraId="6EB9EC0C" w14:textId="77777777" w:rsidR="00AD5BCB" w:rsidRPr="009537D1" w:rsidRDefault="00AD5BCB" w:rsidP="00B21045">
            <w:pPr>
              <w:pStyle w:val="Experiment"/>
              <w:spacing w:before="60" w:after="60"/>
            </w:pPr>
            <w:r w:rsidRPr="009537D1">
              <w:t>20°C</w:t>
            </w:r>
          </w:p>
        </w:tc>
        <w:tc>
          <w:tcPr>
            <w:tcW w:w="2268" w:type="dxa"/>
          </w:tcPr>
          <w:p w14:paraId="6DA179F3" w14:textId="77777777" w:rsidR="00AD5BCB" w:rsidRPr="009537D1" w:rsidRDefault="00AD5BCB" w:rsidP="00B21045">
            <w:pPr>
              <w:pStyle w:val="Experiment"/>
              <w:spacing w:before="60" w:after="60"/>
            </w:pPr>
            <w:r w:rsidRPr="009537D1">
              <w:t>3,1 mL</w:t>
            </w:r>
          </w:p>
        </w:tc>
        <w:tc>
          <w:tcPr>
            <w:tcW w:w="2268" w:type="dxa"/>
          </w:tcPr>
          <w:p w14:paraId="66D04733" w14:textId="77777777" w:rsidR="00AD5BCB" w:rsidRPr="009537D1" w:rsidRDefault="00AD5BCB" w:rsidP="00B21045">
            <w:pPr>
              <w:pStyle w:val="Experiment"/>
              <w:spacing w:before="60" w:after="60"/>
            </w:pPr>
            <w:r w:rsidRPr="009537D1">
              <w:t>2 mL</w:t>
            </w:r>
          </w:p>
        </w:tc>
      </w:tr>
      <w:tr w:rsidR="00AD5BCB" w:rsidRPr="009537D1" w14:paraId="1833B76E" w14:textId="77777777" w:rsidTr="00B21045">
        <w:trPr>
          <w:jc w:val="center"/>
        </w:trPr>
        <w:tc>
          <w:tcPr>
            <w:tcW w:w="2268" w:type="dxa"/>
          </w:tcPr>
          <w:p w14:paraId="78972EBE" w14:textId="77777777" w:rsidR="00AD5BCB" w:rsidRPr="009537D1" w:rsidRDefault="00AD5BCB" w:rsidP="00B21045">
            <w:pPr>
              <w:pStyle w:val="Experiment"/>
              <w:spacing w:before="60" w:after="60"/>
            </w:pPr>
            <w:r w:rsidRPr="009537D1">
              <w:t>100°C</w:t>
            </w:r>
          </w:p>
        </w:tc>
        <w:tc>
          <w:tcPr>
            <w:tcW w:w="2268" w:type="dxa"/>
          </w:tcPr>
          <w:p w14:paraId="5AE91932" w14:textId="77777777" w:rsidR="00AD5BCB" w:rsidRPr="009537D1" w:rsidRDefault="00AD5BCB" w:rsidP="00B21045">
            <w:pPr>
              <w:pStyle w:val="Experiment"/>
              <w:spacing w:before="60" w:after="60"/>
            </w:pPr>
            <w:r w:rsidRPr="009537D1">
              <w:t>1,7 mL</w:t>
            </w:r>
          </w:p>
        </w:tc>
        <w:tc>
          <w:tcPr>
            <w:tcW w:w="2268" w:type="dxa"/>
          </w:tcPr>
          <w:p w14:paraId="3B787BD7" w14:textId="77777777" w:rsidR="00AD5BCB" w:rsidRPr="009537D1" w:rsidRDefault="00AD5BCB" w:rsidP="00B21045">
            <w:pPr>
              <w:pStyle w:val="Experiment"/>
              <w:spacing w:before="60" w:after="60"/>
            </w:pPr>
          </w:p>
        </w:tc>
      </w:tr>
    </w:tbl>
    <w:p w14:paraId="1310C603" w14:textId="77777777" w:rsidR="00AD5BCB" w:rsidRPr="009537D1" w:rsidRDefault="00AD5BCB" w:rsidP="00AD5BCB">
      <w:pPr>
        <w:pStyle w:val="Beschriftung"/>
      </w:pPr>
      <w:r w:rsidRPr="009537D1">
        <w:t>Lit.: Römpp, Chemielexikon, 9. Auflage, Thieme, Stuttgart 1994</w:t>
      </w:r>
    </w:p>
    <w:p w14:paraId="05892CC5" w14:textId="77777777" w:rsidR="00AD5BCB" w:rsidRPr="009537D1" w:rsidRDefault="00AD5BCB" w:rsidP="00AD5BCB">
      <w:pPr>
        <w:pStyle w:val="Experiment"/>
      </w:pPr>
      <w:r w:rsidRPr="002F6435">
        <w:rPr>
          <w:rStyle w:val="Fett"/>
        </w:rPr>
        <w:t>Didaktischer Hinweis</w:t>
      </w:r>
      <w:r w:rsidRPr="009537D1">
        <w:t>: Das Experiment eignet sich als Experiment für erfahrende Lernende oder als Demonstrationsversuch von Lehrenden in Zusammenhang mit Löslichkeit von Kohlenstoffdioxid in Wasser.</w:t>
      </w:r>
    </w:p>
    <w:p w14:paraId="7A874692" w14:textId="77777777" w:rsidR="00AD5BCB" w:rsidRPr="009537D1" w:rsidRDefault="00AD5BCB" w:rsidP="00AD5BCB">
      <w:pPr>
        <w:pStyle w:val="ExperimentEinzug"/>
      </w:pPr>
      <w:r w:rsidRPr="009537D1">
        <w:t>Nachdem die sehr gute Löslichkeit von Kohlenstoffdioxid erfahren wurde, sollte dazu im Vergleich die mäßige Löslichkeit von Sauerstoff gegenübergestellt werden (die noch geringere Löslichkeit von Stickstoff ist nicht einfach darstellbar und liegt der Erfahrung Lernender nicht so nahe).</w:t>
      </w:r>
    </w:p>
    <w:p w14:paraId="32AB5A68" w14:textId="77777777" w:rsidR="00AD5BCB" w:rsidRPr="009537D1" w:rsidRDefault="00AD5BCB" w:rsidP="00AD5BCB">
      <w:pPr>
        <w:pStyle w:val="ExperimentEinzug"/>
      </w:pPr>
      <w:r w:rsidRPr="009537D1">
        <w:t>Als Voraussetzung erfahren Lernende,</w:t>
      </w:r>
    </w:p>
    <w:p w14:paraId="72B81BEC" w14:textId="77777777" w:rsidR="00AD5BCB" w:rsidRPr="009537D1" w:rsidRDefault="00AD5BCB" w:rsidP="00AD5BCB">
      <w:pPr>
        <w:pStyle w:val="Liste2Einzug"/>
      </w:pPr>
      <w:r w:rsidRPr="009537D1">
        <w:t>dass der Strom Wasser in Wasserstoff und Sauerstoff zerlegt</w:t>
      </w:r>
    </w:p>
    <w:p w14:paraId="1C142C44" w14:textId="77777777" w:rsidR="00AD5BCB" w:rsidRPr="009537D1" w:rsidRDefault="00AD5BCB" w:rsidP="00AD5BCB">
      <w:pPr>
        <w:pStyle w:val="Liste2Einzug"/>
      </w:pPr>
      <w:r w:rsidRPr="009537D1">
        <w:t>dass diese Gase getrennt in den Schenkeln des Apparates entstehen und</w:t>
      </w:r>
    </w:p>
    <w:p w14:paraId="4CF2E62C" w14:textId="77777777" w:rsidR="00AD5BCB" w:rsidRPr="009537D1" w:rsidRDefault="00AD5BCB" w:rsidP="00AD5BCB">
      <w:pPr>
        <w:pStyle w:val="Liste2Einzug"/>
      </w:pPr>
      <w:r w:rsidRPr="009537D1">
        <w:t xml:space="preserve">dass sie im Verhältnis </w:t>
      </w:r>
      <m:oMath>
        <m:sSub>
          <m:sSubPr>
            <m:ctrlPr>
              <w:rPr>
                <w:rFonts w:ascii="Cambria Math" w:hAnsi="Cambria Math" w:cstheme="minorHAnsi"/>
                <w:i/>
              </w:rPr>
            </m:ctrlPr>
          </m:sSubPr>
          <m:e>
            <m:r>
              <m:rPr>
                <m:nor/>
              </m:rPr>
              <w:rPr>
                <w:rFonts w:cstheme="minorHAnsi"/>
              </w:rPr>
              <m:t>H</m:t>
            </m:r>
          </m:e>
          <m:sub>
            <m:r>
              <m:rPr>
                <m:nor/>
              </m:rPr>
              <w:rPr>
                <w:rFonts w:cstheme="minorHAnsi"/>
              </w:rPr>
              <m:t>2</m:t>
            </m:r>
          </m:sub>
        </m:sSub>
        <m:r>
          <m:rPr>
            <m:nor/>
          </m:rPr>
          <w:rPr>
            <w:rFonts w:cstheme="minorHAnsi"/>
          </w:rPr>
          <m:t>:</m:t>
        </m:r>
        <m:sSub>
          <m:sSubPr>
            <m:ctrlPr>
              <w:rPr>
                <w:rFonts w:ascii="Cambria Math" w:hAnsi="Cambria Math" w:cstheme="minorHAnsi"/>
                <w:i/>
              </w:rPr>
            </m:ctrlPr>
          </m:sSubPr>
          <m:e>
            <m:r>
              <m:rPr>
                <m:nor/>
              </m:rPr>
              <w:rPr>
                <w:rFonts w:cstheme="minorHAnsi"/>
              </w:rPr>
              <m:t>O</m:t>
            </m:r>
          </m:e>
          <m:sub>
            <m:r>
              <m:rPr>
                <m:nor/>
              </m:rPr>
              <w:rPr>
                <w:rFonts w:cstheme="minorHAnsi"/>
              </w:rPr>
              <m:t>2</m:t>
            </m:r>
          </m:sub>
        </m:sSub>
        <m:r>
          <m:rPr>
            <m:nor/>
          </m:rPr>
          <w:rPr>
            <w:rFonts w:cstheme="minorHAnsi"/>
          </w:rPr>
          <m:t xml:space="preserve"> = 2:1</m:t>
        </m:r>
      </m:oMath>
      <w:r>
        <w:t xml:space="preserve"> </w:t>
      </w:r>
      <w:r w:rsidRPr="009537D1">
        <w:t>entstehen müssten</w:t>
      </w:r>
    </w:p>
    <w:p w14:paraId="1D750C0A" w14:textId="77777777" w:rsidR="00AD5BCB" w:rsidRDefault="00AD5BCB" w:rsidP="00AD5BCB">
      <w:pPr>
        <w:spacing w:before="0"/>
        <w:jc w:val="left"/>
      </w:pPr>
      <w:r>
        <w:br w:type="page"/>
      </w:r>
    </w:p>
    <w:p w14:paraId="164F1EA3" w14:textId="77777777" w:rsidR="00AD5BCB" w:rsidRPr="009537D1" w:rsidRDefault="00AD5BCB" w:rsidP="00AD5BCB">
      <w:pPr>
        <w:pStyle w:val="berschrift2"/>
      </w:pPr>
      <w:bookmarkStart w:id="217" w:name="_Toc92035614"/>
      <w:r w:rsidRPr="009537D1">
        <w:lastRenderedPageBreak/>
        <w:t>Erste Knallgas-Probe</w:t>
      </w:r>
      <w:bookmarkEnd w:id="217"/>
    </w:p>
    <w:p w14:paraId="74570A0F" w14:textId="77777777" w:rsidR="00AD5BCB" w:rsidRPr="009537D1" w:rsidRDefault="00AD5BCB" w:rsidP="00AD5BCB">
      <w:pPr>
        <w:pStyle w:val="Experiment"/>
      </w:pPr>
      <w:r w:rsidRPr="002F6435">
        <w:rPr>
          <w:rStyle w:val="Fett"/>
        </w:rPr>
        <w:t>Zeitbedarf</w:t>
      </w:r>
      <w:r w:rsidRPr="009537D1">
        <w:t>: ca. 10 - 15 Minuten. Lernende</w:t>
      </w:r>
    </w:p>
    <w:p w14:paraId="4A29E027" w14:textId="77777777" w:rsidR="00AD5BCB" w:rsidRPr="009537D1" w:rsidRDefault="00AD5BCB" w:rsidP="00AD5BCB">
      <w:pPr>
        <w:pStyle w:val="Experiment"/>
      </w:pPr>
      <w:r w:rsidRPr="002F6435">
        <w:rPr>
          <w:rStyle w:val="Fett"/>
        </w:rPr>
        <w:t>Kompetenz/Ziel</w:t>
      </w:r>
      <w:r w:rsidRPr="009537D1">
        <w:t>:</w:t>
      </w:r>
    </w:p>
    <w:p w14:paraId="43891800" w14:textId="77777777" w:rsidR="00AD5BCB" w:rsidRPr="009537D1" w:rsidRDefault="00AD5BCB" w:rsidP="00AD5BCB">
      <w:pPr>
        <w:pStyle w:val="ExperimentEinzug"/>
      </w:pPr>
      <w:r w:rsidRPr="002F6435">
        <w:rPr>
          <w:rStyle w:val="Fett"/>
        </w:rPr>
        <w:t>F</w:t>
      </w:r>
      <w:r w:rsidRPr="009537D1">
        <w:t xml:space="preserve"> = Elektrolyse von Wasser mit Hilfe elektrische Stroms als endotherme Reaktion</w:t>
      </w:r>
    </w:p>
    <w:p w14:paraId="7D6A9E0D" w14:textId="77777777" w:rsidR="00AD5BCB" w:rsidRPr="009537D1" w:rsidRDefault="00AD5BCB" w:rsidP="00AD5BCB">
      <w:pPr>
        <w:pStyle w:val="ExperimentEinzug"/>
      </w:pPr>
      <w:r w:rsidRPr="002F6435">
        <w:rPr>
          <w:rStyle w:val="Fett"/>
        </w:rPr>
        <w:t>E</w:t>
      </w:r>
      <w:r w:rsidRPr="009537D1">
        <w:t xml:space="preserve"> = Herleitung des Hoffmann‘schen Zersetzungsapparates</w:t>
      </w:r>
    </w:p>
    <w:p w14:paraId="7E3E41B2" w14:textId="77777777" w:rsidR="00AD5BCB" w:rsidRPr="009537D1" w:rsidRDefault="00AD5BCB" w:rsidP="00AD5BCB">
      <w:pPr>
        <w:pStyle w:val="ExperimentEinzug"/>
      </w:pPr>
      <w:r w:rsidRPr="002F6435">
        <w:rPr>
          <w:rStyle w:val="Fett"/>
        </w:rPr>
        <w:t>K</w:t>
      </w:r>
      <w:r w:rsidRPr="009537D1">
        <w:t xml:space="preserve"> = Formulieren mehrerer Versuchs-Beobachtungen</w:t>
      </w:r>
    </w:p>
    <w:p w14:paraId="356B35F0" w14:textId="77777777" w:rsidR="00AD5BCB" w:rsidRPr="009537D1" w:rsidRDefault="00AD5BCB" w:rsidP="00AD5BCB">
      <w:pPr>
        <w:pStyle w:val="ExperimentEinzug"/>
      </w:pPr>
      <w:r w:rsidRPr="002F6435">
        <w:rPr>
          <w:rStyle w:val="Fett"/>
        </w:rPr>
        <w:t>B</w:t>
      </w:r>
      <w:r w:rsidRPr="009537D1">
        <w:t xml:space="preserve"> = Eindeutigkeit der Interpretation des Versuchsergebnisses</w:t>
      </w:r>
    </w:p>
    <w:p w14:paraId="6D00FDCB" w14:textId="77777777" w:rsidR="00AD5BCB" w:rsidRPr="009537D1" w:rsidRDefault="00AD5BCB" w:rsidP="00AD5BCB">
      <w:pPr>
        <w:pStyle w:val="Neugier"/>
      </w:pPr>
      <w:r>
        <w:rPr>
          <w:rStyle w:val="Fett"/>
        </w:rPr>
        <w:t>Neugier</w:t>
      </w:r>
      <w:r w:rsidRPr="004126E9">
        <w:t>:</w:t>
      </w:r>
      <w:r>
        <w:t xml:space="preserve"> Lass es krachen.</w:t>
      </w:r>
    </w:p>
    <w:p w14:paraId="5A154B22" w14:textId="77777777" w:rsidR="00AD5BCB" w:rsidRPr="009537D1" w:rsidRDefault="00AD5BCB" w:rsidP="00AD5BCB">
      <w:pPr>
        <w:pStyle w:val="Experiment"/>
      </w:pPr>
      <w:r w:rsidRPr="002F6435">
        <w:rPr>
          <w:rStyle w:val="Fett"/>
        </w:rPr>
        <w:t>Material</w:t>
      </w:r>
      <w:r w:rsidRPr="009537D1">
        <w:t>:</w:t>
      </w:r>
    </w:p>
    <w:p w14:paraId="7DF030E3" w14:textId="77777777" w:rsidR="00AD5BCB" w:rsidRDefault="00AD5BCB" w:rsidP="00AD5BCB">
      <w:pPr>
        <w:pStyle w:val="Liste1"/>
        <w:rPr>
          <w:rStyle w:val="Fett"/>
        </w:rPr>
        <w:sectPr w:rsidR="00AD5BCB" w:rsidSect="00C55464">
          <w:type w:val="continuous"/>
          <w:pgSz w:w="11906" w:h="16838"/>
          <w:pgMar w:top="851" w:right="1134" w:bottom="851" w:left="1134" w:header="284" w:footer="397" w:gutter="0"/>
          <w:cols w:space="708"/>
          <w:docGrid w:linePitch="360"/>
        </w:sectPr>
      </w:pPr>
      <w:bookmarkStart w:id="218" w:name="_Hlk65143074"/>
    </w:p>
    <w:p w14:paraId="029076FE" w14:textId="77777777" w:rsidR="00AD5BCB" w:rsidRPr="002F6435" w:rsidRDefault="00AD5BCB" w:rsidP="00AD5BCB">
      <w:pPr>
        <w:pStyle w:val="Liste1"/>
        <w:rPr>
          <w:rStyle w:val="Fett"/>
        </w:rPr>
      </w:pPr>
      <w:r w:rsidRPr="002F6435">
        <w:rPr>
          <w:rStyle w:val="Fett"/>
        </w:rPr>
        <w:t>Teelicht</w:t>
      </w:r>
    </w:p>
    <w:p w14:paraId="7B31B1EE" w14:textId="77777777" w:rsidR="00AD5BCB" w:rsidRPr="002F6435" w:rsidRDefault="00AD5BCB" w:rsidP="00AD5BCB">
      <w:pPr>
        <w:pStyle w:val="Liste1"/>
        <w:rPr>
          <w:rStyle w:val="Fett"/>
        </w:rPr>
      </w:pPr>
      <w:r w:rsidRPr="002F6435">
        <w:rPr>
          <w:rStyle w:val="Fett"/>
        </w:rPr>
        <w:t>Feuerzeug</w:t>
      </w:r>
    </w:p>
    <w:p w14:paraId="3C83F87E" w14:textId="77777777" w:rsidR="00AD5BCB" w:rsidRDefault="00AD5BCB" w:rsidP="00AD5BCB">
      <w:pPr>
        <w:pStyle w:val="Liste1"/>
      </w:pPr>
      <w:r w:rsidRPr="0084334B">
        <w:t>Injektionsfl</w:t>
      </w:r>
      <w:r>
        <w:t>asche</w:t>
      </w:r>
      <w:r w:rsidRPr="0084334B">
        <w:t>, 5</w:t>
      </w:r>
      <w:r>
        <w:t> </w:t>
      </w:r>
      <w:r w:rsidRPr="0084334B">
        <w:t>mL</w:t>
      </w:r>
    </w:p>
    <w:p w14:paraId="2DE0BC16" w14:textId="77777777" w:rsidR="00AD5BCB" w:rsidRPr="009537D1" w:rsidRDefault="00AD5BCB" w:rsidP="00AD5BCB">
      <w:pPr>
        <w:pStyle w:val="Liste1"/>
      </w:pPr>
      <w:r w:rsidRPr="0084334B">
        <w:t>Injektionsfl</w:t>
      </w:r>
      <w:r>
        <w:t>asche, 2 </w:t>
      </w:r>
      <w:r w:rsidRPr="0084334B">
        <w:t>mL</w:t>
      </w:r>
    </w:p>
    <w:p w14:paraId="219C6851" w14:textId="77777777" w:rsidR="00AD5BCB" w:rsidRPr="009537D1" w:rsidRDefault="00AD5BCB" w:rsidP="00AD5BCB">
      <w:pPr>
        <w:pStyle w:val="Liste1"/>
      </w:pPr>
      <w:r>
        <w:t>Chlorbutyl-Stopfen, d= </w:t>
      </w:r>
      <w:r w:rsidRPr="007E77CC">
        <w:t>13</w:t>
      </w:r>
      <w:r>
        <w:t> </w:t>
      </w:r>
      <w:r w:rsidRPr="007E77CC">
        <w:t>mm</w:t>
      </w:r>
    </w:p>
    <w:p w14:paraId="085ABA7B" w14:textId="77777777" w:rsidR="00AD5BCB" w:rsidRPr="009537D1" w:rsidRDefault="00AD5BCB" w:rsidP="00AD5BCB">
      <w:pPr>
        <w:pStyle w:val="Liste1"/>
      </w:pPr>
      <w:bookmarkStart w:id="219" w:name="_Hlk79407451"/>
      <w:r w:rsidRPr="00A00BD1">
        <w:t>Blockbatterie, 9 V</w:t>
      </w:r>
      <w:bookmarkEnd w:id="219"/>
    </w:p>
    <w:p w14:paraId="1BB0A600" w14:textId="77777777" w:rsidR="00AD5BCB" w:rsidRPr="009537D1" w:rsidRDefault="00AD5BCB" w:rsidP="00AD5BCB">
      <w:pPr>
        <w:pStyle w:val="Liste1"/>
      </w:pPr>
      <w:bookmarkStart w:id="220" w:name="_Hlk79407361"/>
      <w:r w:rsidRPr="00F04635">
        <w:t>Experimentierkabel, mit Krokodilklemme, schwarz</w:t>
      </w:r>
      <w:r>
        <w:t> + rot</w:t>
      </w:r>
      <w:bookmarkEnd w:id="220"/>
    </w:p>
    <w:p w14:paraId="62DD1302" w14:textId="77777777" w:rsidR="00AD5BCB" w:rsidRPr="009537D1" w:rsidRDefault="00AD5BCB" w:rsidP="00AD5BCB">
      <w:pPr>
        <w:pStyle w:val="Liste1"/>
      </w:pPr>
      <w:r w:rsidRPr="009537D1">
        <w:t>2</w:t>
      </w:r>
      <w:r>
        <w:t>x</w:t>
      </w:r>
      <w:r w:rsidRPr="009537D1">
        <w:t xml:space="preserve"> </w:t>
      </w:r>
      <w:bookmarkStart w:id="221" w:name="_Hlk79407557"/>
      <w:r w:rsidRPr="0084334B">
        <w:t>Kanüle, 1,2</w:t>
      </w:r>
      <w:r>
        <w:t> </w:t>
      </w:r>
      <w:r w:rsidRPr="0084334B">
        <w:t>x</w:t>
      </w:r>
      <w:r>
        <w:t> </w:t>
      </w:r>
      <w:r w:rsidRPr="0084334B">
        <w:t>40</w:t>
      </w:r>
      <w:r>
        <w:t> </w:t>
      </w:r>
      <w:r w:rsidRPr="0084334B">
        <w:t>mm</w:t>
      </w:r>
      <w:bookmarkEnd w:id="221"/>
    </w:p>
    <w:bookmarkEnd w:id="218"/>
    <w:p w14:paraId="562F18BB" w14:textId="77777777" w:rsidR="00AD5BCB" w:rsidRDefault="00AD5BCB" w:rsidP="00AD5BCB">
      <w:pPr>
        <w:pStyle w:val="Experiment"/>
        <w:rPr>
          <w:rStyle w:val="Fett"/>
        </w:rPr>
        <w:sectPr w:rsidR="00AD5BCB" w:rsidSect="002F6435">
          <w:type w:val="continuous"/>
          <w:pgSz w:w="11906" w:h="16838"/>
          <w:pgMar w:top="851" w:right="1134" w:bottom="851" w:left="1134" w:header="284" w:footer="397" w:gutter="0"/>
          <w:cols w:num="2" w:space="708"/>
          <w:docGrid w:linePitch="360"/>
        </w:sectPr>
      </w:pPr>
    </w:p>
    <w:p w14:paraId="67D49213" w14:textId="77777777" w:rsidR="00AD5BCB" w:rsidRPr="009537D1" w:rsidRDefault="00AD5BCB" w:rsidP="00AD5BCB">
      <w:pPr>
        <w:pStyle w:val="Experiment"/>
      </w:pPr>
      <w:r w:rsidRPr="002F6435">
        <w:rPr>
          <w:rStyle w:val="Fett"/>
        </w:rPr>
        <w:t>Chemikalien</w:t>
      </w:r>
      <w:r w:rsidRPr="009537D1">
        <w:t>:</w:t>
      </w:r>
    </w:p>
    <w:p w14:paraId="60F4E26E" w14:textId="77777777" w:rsidR="00AD5BCB" w:rsidRPr="009537D1" w:rsidRDefault="00AD5BCB" w:rsidP="00AD5BCB">
      <w:pPr>
        <w:pStyle w:val="Liste1"/>
      </w:pPr>
      <w:bookmarkStart w:id="222" w:name="_Hlk65143105"/>
      <w:r w:rsidRPr="00F17A69">
        <w:rPr>
          <w:rStyle w:val="FRotZchn"/>
        </w:rPr>
        <w:t>Natriumsulfat</w:t>
      </w:r>
      <w:r w:rsidRPr="009537D1">
        <w:t>-Lösung</w:t>
      </w:r>
      <w:r w:rsidRPr="009537D1">
        <w:br/>
        <w:t>gesättigt</w:t>
      </w:r>
      <w:r w:rsidRPr="009537D1">
        <w:br/>
      </w:r>
      <w:r w:rsidRPr="002F6435">
        <w:rPr>
          <w:rStyle w:val="CAS-NrZchn"/>
        </w:rPr>
        <w:t>CAS-Nr.: 7757-82-6</w:t>
      </w:r>
    </w:p>
    <w:bookmarkEnd w:id="222"/>
    <w:p w14:paraId="2D9F75A5" w14:textId="77777777" w:rsidR="00AD5BCB" w:rsidRPr="009537D1" w:rsidRDefault="00AD5BCB" w:rsidP="00AD5BCB">
      <w:pPr>
        <w:pStyle w:val="Experiment"/>
      </w:pPr>
      <w:r w:rsidRPr="002F6435">
        <w:rPr>
          <w:rStyle w:val="Fett"/>
        </w:rPr>
        <w:t>Durchführung 1</w:t>
      </w:r>
      <w:r w:rsidRPr="009537D1">
        <w:t xml:space="preserve">: </w:t>
      </w:r>
    </w:p>
    <w:p w14:paraId="5971130E" w14:textId="77777777" w:rsidR="00AD5BCB" w:rsidRDefault="00AD5BCB" w:rsidP="00AD5BCB">
      <w:pPr>
        <w:pStyle w:val="Experiment"/>
        <w:sectPr w:rsidR="00AD5BCB" w:rsidSect="00C55464">
          <w:type w:val="continuous"/>
          <w:pgSz w:w="11906" w:h="16838"/>
          <w:pgMar w:top="851" w:right="1134" w:bottom="851" w:left="1134" w:header="284" w:footer="397" w:gutter="0"/>
          <w:cols w:space="708"/>
          <w:docGrid w:linePitch="360"/>
        </w:sectPr>
      </w:pPr>
      <w:bookmarkStart w:id="223" w:name="_Hlk65143195"/>
    </w:p>
    <w:p w14:paraId="61F4F14D" w14:textId="77777777" w:rsidR="00AD5BCB" w:rsidRPr="009537D1" w:rsidRDefault="00AD5BCB" w:rsidP="00AD5BCB">
      <w:pPr>
        <w:pStyle w:val="Experiment"/>
        <w:spacing w:before="600"/>
      </w:pPr>
      <w:r w:rsidRPr="009537D1">
        <w:rPr>
          <w:noProof/>
          <w:lang w:eastAsia="de-DE"/>
        </w:rPr>
        <w:drawing>
          <wp:inline distT="0" distB="0" distL="0" distR="0" wp14:anchorId="13E076AC" wp14:editId="25356440">
            <wp:extent cx="1025256" cy="1800000"/>
            <wp:effectExtent l="0" t="0" r="3810" b="0"/>
            <wp:docPr id="3102" name="Grafik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1025256" cy="1800000"/>
                    </a:xfrm>
                    <a:prstGeom prst="rect">
                      <a:avLst/>
                    </a:prstGeom>
                    <a:noFill/>
                  </pic:spPr>
                </pic:pic>
              </a:graphicData>
            </a:graphic>
          </wp:inline>
        </w:drawing>
      </w:r>
    </w:p>
    <w:p w14:paraId="0CDA026C" w14:textId="77777777" w:rsidR="00AD5BCB" w:rsidRPr="009537D1" w:rsidRDefault="00AD5BCB" w:rsidP="00AD5BCB">
      <w:r>
        <w:br w:type="column"/>
      </w:r>
      <w:r w:rsidRPr="009537D1">
        <w:t>Die kleine 2 mL Injektionsflasche randvoll mit gesättigter Natriumsulfat-Lösung befüllen und mit dem Stopfen verschließen. 2 Kanülen vorsichtig durch den Stopfen in die Natriumsulfat-Lösung stechen. Sie dienen als Elektroden. Die Kanülen nur so weit einstechen, dass die Spitzen mit der gesamten Öffnung gerade durch den Stopfen schauen.</w:t>
      </w:r>
    </w:p>
    <w:p w14:paraId="229BAED8" w14:textId="77777777" w:rsidR="00AD5BCB" w:rsidRPr="009537D1" w:rsidRDefault="00AD5BCB" w:rsidP="00AD5BCB">
      <w:r w:rsidRPr="009537D1">
        <w:t>Die leere 5 mL Injektionsflasche über die (rosafarbenen) Enden der Kanülen stülpen, diese müssen dafür leicht versetzt sein, damit sie durch die Öffnung passen.</w:t>
      </w:r>
    </w:p>
    <w:p w14:paraId="498F647E" w14:textId="77777777" w:rsidR="00AD5BCB" w:rsidRPr="009537D1" w:rsidRDefault="00AD5BCB" w:rsidP="00AD5BCB">
      <w:r w:rsidRPr="009537D1">
        <w:t>Die Kanülen werden über die Experimentierkabel mit Krokodil-Klemmen mit dem Plus- und Minus-Pol der Batterie verbunden, dürfen sich dabei aber NICHT berühren! Danach wird der Versuchsaufbau schnell auf den Kopf gedreht (End-Position vgl. Skizze).</w:t>
      </w:r>
    </w:p>
    <w:p w14:paraId="1D0F0F51" w14:textId="77777777" w:rsidR="00AD5BCB" w:rsidRDefault="00AD5BCB" w:rsidP="00AD5BCB">
      <w:pPr>
        <w:pStyle w:val="Experiment"/>
        <w:sectPr w:rsidR="00AD5BCB" w:rsidSect="002F6435">
          <w:type w:val="continuous"/>
          <w:pgSz w:w="11906" w:h="16838"/>
          <w:pgMar w:top="851" w:right="1134" w:bottom="851" w:left="1134" w:header="284" w:footer="397" w:gutter="0"/>
          <w:cols w:num="2" w:space="710" w:equalWidth="0">
            <w:col w:w="1701" w:space="710"/>
            <w:col w:w="7227"/>
          </w:cols>
          <w:docGrid w:linePitch="360"/>
        </w:sectPr>
      </w:pPr>
      <w:bookmarkStart w:id="224" w:name="_Hlk65143251"/>
      <w:bookmarkEnd w:id="223"/>
    </w:p>
    <w:p w14:paraId="65CB4C39" w14:textId="77777777" w:rsidR="00AD5BCB" w:rsidRPr="009537D1" w:rsidRDefault="00AD5BCB" w:rsidP="00AD5BCB">
      <w:pPr>
        <w:pStyle w:val="Experiment"/>
      </w:pPr>
      <w:r w:rsidRPr="002F6435">
        <w:rPr>
          <w:rStyle w:val="Fett"/>
        </w:rPr>
        <w:t>Beobachtung 1</w:t>
      </w:r>
      <w:r w:rsidRPr="009537D1">
        <w:t xml:space="preserve">: Nach dem Schließen des </w:t>
      </w:r>
      <w:r>
        <w:t>Stromkreis</w:t>
      </w:r>
      <w:r w:rsidRPr="009537D1">
        <w:t xml:space="preserve">es ist </w:t>
      </w:r>
      <w:r>
        <w:t xml:space="preserve">eine </w:t>
      </w:r>
      <w:r w:rsidRPr="009537D1">
        <w:t>Gas-Bildung an den beiden Elektroden sichtbar (bei genauem Hinsehen ist sie unterschiedlich stark). Das entstehende Gas verdrängt die Natriumsulfat-Lösung, welche ins größere Auffang-Gefäß tropft.</w:t>
      </w:r>
    </w:p>
    <w:p w14:paraId="43381095" w14:textId="77777777" w:rsidR="00AD5BCB" w:rsidRPr="009537D1" w:rsidRDefault="00AD5BCB" w:rsidP="00AD5BCB">
      <w:pPr>
        <w:pStyle w:val="Experiment"/>
      </w:pPr>
      <w:r w:rsidRPr="002F6435">
        <w:rPr>
          <w:rStyle w:val="Fett"/>
        </w:rPr>
        <w:t>Deutung 1</w:t>
      </w:r>
      <w:r w:rsidRPr="009537D1">
        <w:t xml:space="preserve">: Durch Energie-Zufuhr in Form von elektrischem Strom findet eine Zersetzung der Wasser-Moleküle in Wasserstoff (g) und Sauerstoff (g) statt. </w:t>
      </w:r>
    </w:p>
    <w:p w14:paraId="58E0F0DB" w14:textId="77777777" w:rsidR="00AD5BCB" w:rsidRPr="002F6435" w:rsidRDefault="00AD5BCB" w:rsidP="00AD5BCB">
      <w:pPr>
        <w:pStyle w:val="Formeln"/>
      </w:pPr>
      <m:oMathPara>
        <m:oMath>
          <m:r>
            <m:rPr>
              <m:nor/>
            </m:rPr>
            <m:t>2</m:t>
          </m:r>
          <m:sSub>
            <m:sSubPr>
              <m:ctrlPr>
                <w:rPr>
                  <w:rFonts w:ascii="Cambria Math" w:hAnsi="Cambria Math"/>
                </w:rPr>
              </m:ctrlPr>
            </m:sSubPr>
            <m:e>
              <m:r>
                <m:rPr>
                  <m:nor/>
                </m:rPr>
                <m:t xml:space="preserve"> H</m:t>
              </m:r>
            </m:e>
            <m:sub>
              <m:r>
                <m:rPr>
                  <m:nor/>
                </m:rPr>
                <m:t>2</m:t>
              </m:r>
            </m:sub>
          </m:sSub>
          <m:r>
            <m:rPr>
              <m:nor/>
            </m:rPr>
            <m:t>O → 2</m:t>
          </m:r>
          <m:sSub>
            <m:sSubPr>
              <m:ctrlPr>
                <w:rPr>
                  <w:rFonts w:ascii="Cambria Math" w:hAnsi="Cambria Math"/>
                </w:rPr>
              </m:ctrlPr>
            </m:sSubPr>
            <m:e>
              <m:r>
                <m:rPr>
                  <m:nor/>
                </m:rPr>
                <m:t xml:space="preserve"> H</m:t>
              </m:r>
            </m:e>
            <m:sub>
              <m:r>
                <m:rPr>
                  <m:nor/>
                </m:rPr>
                <m:t>2</m:t>
              </m:r>
            </m:sub>
          </m:sSub>
          <m:r>
            <m:rPr>
              <m:nor/>
            </m:rPr>
            <m:t xml:space="preserve"> +</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r>
            <m:rPr>
              <m:nor/>
            </m:rPr>
            <m:t xml:space="preserve"> </m:t>
          </m:r>
        </m:oMath>
      </m:oMathPara>
    </w:p>
    <w:p w14:paraId="4884DB66" w14:textId="77777777" w:rsidR="00AD5BCB" w:rsidRPr="009537D1" w:rsidRDefault="00AD5BCB" w:rsidP="00AD5BCB">
      <w:pPr>
        <w:pStyle w:val="ExperimentEinzug"/>
      </w:pPr>
      <w:r w:rsidRPr="009537D1">
        <w:t>Diese gasförmigen Produkte benötigen mehr Volumen als die Natriumsulfat-Lösung, so dass diese aus de</w:t>
      </w:r>
      <w:r>
        <w:t>r</w:t>
      </w:r>
      <w:r w:rsidRPr="009537D1">
        <w:t xml:space="preserve"> 2 mL </w:t>
      </w:r>
      <w:r>
        <w:t>Injektionsflasche</w:t>
      </w:r>
      <w:r w:rsidRPr="009537D1">
        <w:t xml:space="preserve"> verdrängt wird. Die Zugabe von Natriumsulfat </w:t>
      </w:r>
      <w:r w:rsidRPr="009537D1">
        <w:lastRenderedPageBreak/>
        <w:t>zum Wasser verbessert die Leitfähigkeit und dadurch den Vorgang der Elektrolyse des Wassers.</w:t>
      </w:r>
    </w:p>
    <w:p w14:paraId="2BE1A9BA" w14:textId="77777777" w:rsidR="00AD5BCB" w:rsidRPr="009537D1" w:rsidRDefault="00AD5BCB" w:rsidP="00AD5BCB">
      <w:pPr>
        <w:pStyle w:val="ExperimentEinzug"/>
      </w:pPr>
      <w:r w:rsidRPr="009537D1">
        <w:t xml:space="preserve">Bei dieser Reaktion handelt es sich um eine endotherme Reaktion, der zum Ablauf stets Energie zugeführt werden muss. Unterbricht man den </w:t>
      </w:r>
      <w:r>
        <w:t>Stromkreis</w:t>
      </w:r>
      <w:r w:rsidRPr="009537D1">
        <w:t xml:space="preserve">, dann stoppt auch die Gas-Bildung. </w:t>
      </w:r>
    </w:p>
    <w:p w14:paraId="0B391DF7" w14:textId="77777777" w:rsidR="00AD5BCB" w:rsidRDefault="00AD5BCB" w:rsidP="00AD5BCB">
      <w:pPr>
        <w:pStyle w:val="Experiment"/>
      </w:pPr>
      <w:r w:rsidRPr="002F6435">
        <w:rPr>
          <w:rStyle w:val="Fett"/>
        </w:rPr>
        <w:t>Durchführung 2</w:t>
      </w:r>
      <w:r w:rsidRPr="009537D1">
        <w:t xml:space="preserve">: </w:t>
      </w:r>
    </w:p>
    <w:p w14:paraId="293F3498" w14:textId="77777777" w:rsidR="00AD5BCB" w:rsidRDefault="00AD5BCB" w:rsidP="00AD5BCB">
      <w:pPr>
        <w:sectPr w:rsidR="00AD5BCB" w:rsidSect="00C55464">
          <w:type w:val="continuous"/>
          <w:pgSz w:w="11906" w:h="16838"/>
          <w:pgMar w:top="851" w:right="1134" w:bottom="851" w:left="1134" w:header="284" w:footer="397" w:gutter="0"/>
          <w:cols w:space="708"/>
          <w:docGrid w:linePitch="360"/>
        </w:sectPr>
      </w:pPr>
    </w:p>
    <w:p w14:paraId="78D176F8" w14:textId="77777777" w:rsidR="00AD5BCB" w:rsidRPr="009537D1" w:rsidRDefault="00AD5BCB" w:rsidP="00AD5BCB">
      <w:r w:rsidRPr="009537D1">
        <w:t>Sobald d</w:t>
      </w:r>
      <w:r>
        <w:t>ie</w:t>
      </w:r>
      <w:r w:rsidRPr="009537D1">
        <w:t xml:space="preserve"> 2 mL </w:t>
      </w:r>
      <w:r>
        <w:t>Injektionsflasche</w:t>
      </w:r>
      <w:r w:rsidRPr="009537D1">
        <w:t xml:space="preserve"> „leer“ bzw. die Natriumsulfat-Lösung verdrängt ist, wird mit dem Gas die Knallgas-Probe durchgeführt. Dafür die Krokodil-Klemmen sowie die Kanülen entfernen. Das Teelicht erst jetzt anzünden, dann möglichst rasch den Stopfen de</w:t>
      </w:r>
      <w:r>
        <w:t>r</w:t>
      </w:r>
      <w:r w:rsidRPr="009537D1">
        <w:t xml:space="preserve"> </w:t>
      </w:r>
      <w:r>
        <w:t>Flasche</w:t>
      </w:r>
      <w:r w:rsidRPr="009537D1">
        <w:t xml:space="preserve"> entfernen und die Flaschen-Öffnung zügig an die Flamme halten. (Das flüssige Wachs einer länger brennenden Kerze würde herausspritzen, Verletzungsgefahr).</w:t>
      </w:r>
    </w:p>
    <w:p w14:paraId="16CDFA70" w14:textId="77777777" w:rsidR="00AD5BCB" w:rsidRPr="002F6435" w:rsidRDefault="00AD5BCB" w:rsidP="00AD5BCB">
      <w:pPr>
        <w:pStyle w:val="Bilder"/>
      </w:pPr>
      <w:r w:rsidRPr="009537D1">
        <w:rPr>
          <w:lang w:eastAsia="de-DE"/>
        </w:rPr>
        <w:drawing>
          <wp:inline distT="0" distB="0" distL="0" distR="0" wp14:anchorId="0C53B4D5" wp14:editId="024D1118">
            <wp:extent cx="797950" cy="1080000"/>
            <wp:effectExtent l="0" t="0" r="2540" b="635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797950" cy="1080000"/>
                    </a:xfrm>
                    <a:prstGeom prst="rect">
                      <a:avLst/>
                    </a:prstGeom>
                    <a:noFill/>
                  </pic:spPr>
                </pic:pic>
              </a:graphicData>
            </a:graphic>
          </wp:inline>
        </w:drawing>
      </w:r>
    </w:p>
    <w:bookmarkEnd w:id="224"/>
    <w:p w14:paraId="770D555A" w14:textId="77777777" w:rsidR="00AD5BCB" w:rsidRDefault="00AD5BCB" w:rsidP="00AD5BCB">
      <w:pPr>
        <w:pStyle w:val="Experiment"/>
        <w:sectPr w:rsidR="00AD5BCB" w:rsidSect="002F6435">
          <w:type w:val="continuous"/>
          <w:pgSz w:w="11906" w:h="16838"/>
          <w:pgMar w:top="851" w:right="1134" w:bottom="851" w:left="1134" w:header="284" w:footer="397" w:gutter="0"/>
          <w:cols w:num="2" w:space="710" w:equalWidth="0">
            <w:col w:w="7088" w:space="710"/>
            <w:col w:w="1840"/>
          </w:cols>
          <w:docGrid w:linePitch="360"/>
        </w:sectPr>
      </w:pPr>
    </w:p>
    <w:p w14:paraId="55906683" w14:textId="77777777" w:rsidR="00AD5BCB" w:rsidRPr="009537D1" w:rsidRDefault="00AD5BCB" w:rsidP="00AD5BCB">
      <w:pPr>
        <w:pStyle w:val="Experiment"/>
      </w:pPr>
      <w:r w:rsidRPr="002F6435">
        <w:rPr>
          <w:rStyle w:val="Fett"/>
        </w:rPr>
        <w:t>Beobachtung 2</w:t>
      </w:r>
      <w:r w:rsidRPr="009537D1">
        <w:t>: Es ist ein recht lautes Pfeifen zu hören, das durch den Luft-Stoß meist die Flamme zum Erlöschen bringt.</w:t>
      </w:r>
    </w:p>
    <w:p w14:paraId="1FB9A382" w14:textId="77777777" w:rsidR="00AD5BCB" w:rsidRPr="009537D1" w:rsidRDefault="00AD5BCB" w:rsidP="00AD5BCB">
      <w:pPr>
        <w:pStyle w:val="Experiment"/>
      </w:pPr>
      <w:r w:rsidRPr="002F6435">
        <w:rPr>
          <w:rStyle w:val="Fett"/>
        </w:rPr>
        <w:t>Deutung 2</w:t>
      </w:r>
      <w:r w:rsidRPr="009537D1">
        <w:t>: Das Gemisch aus Wasser</w:t>
      </w:r>
      <w:r>
        <w:t>stoff- und Sauerstoff-Gas im Glas</w:t>
      </w:r>
      <w:r w:rsidRPr="009537D1">
        <w:t xml:space="preserve"> reagiert durch die Aktivierungsenergie der Kerzen-Flamme wieder zu Wasser zurück. </w:t>
      </w:r>
    </w:p>
    <w:p w14:paraId="2FC265A1" w14:textId="77777777" w:rsidR="00AD5BCB" w:rsidRPr="002F6435" w:rsidRDefault="00AD5BCB" w:rsidP="00AD5BCB">
      <w:pPr>
        <w:pStyle w:val="Formeln"/>
      </w:pPr>
      <m:oMathPara>
        <m:oMath>
          <m:r>
            <m:rPr>
              <m:nor/>
            </m:rPr>
            <m:t xml:space="preserve">2 </m:t>
          </m:r>
          <m:sSub>
            <m:sSubPr>
              <m:ctrlPr>
                <w:rPr>
                  <w:rFonts w:ascii="Cambria Math" w:hAnsi="Cambria Math"/>
                </w:rPr>
              </m:ctrlPr>
            </m:sSubPr>
            <m:e>
              <m:r>
                <m:rPr>
                  <m:nor/>
                </m:rPr>
                <m:t>H</m:t>
              </m:r>
            </m:e>
            <m:sub>
              <m:r>
                <m:rPr>
                  <m:nor/>
                </m:rPr>
                <m:t>2</m:t>
              </m:r>
            </m:sub>
          </m:sSub>
          <m:r>
            <m:rPr>
              <m:nor/>
            </m:rPr>
            <m:t xml:space="preserve"> + </m:t>
          </m:r>
          <m:sSub>
            <m:sSubPr>
              <m:ctrlPr>
                <w:rPr>
                  <w:rFonts w:ascii="Cambria Math" w:hAnsi="Cambria Math"/>
                </w:rPr>
              </m:ctrlPr>
            </m:sSubPr>
            <m:e>
              <m:r>
                <m:rPr>
                  <m:nor/>
                </m:rPr>
                <m:t>O</m:t>
              </m:r>
            </m:e>
            <m:sub>
              <m:r>
                <m:rPr>
                  <m:nor/>
                </m:rPr>
                <m:t>2</m:t>
              </m:r>
            </m:sub>
          </m:sSub>
          <m:r>
            <m:rPr>
              <m:nor/>
            </m:rPr>
            <m:t xml:space="preserve"> → 2 </m:t>
          </m:r>
          <m:sSub>
            <m:sSubPr>
              <m:ctrlPr>
                <w:rPr>
                  <w:rFonts w:ascii="Cambria Math" w:hAnsi="Cambria Math"/>
                </w:rPr>
              </m:ctrlPr>
            </m:sSubPr>
            <m:e>
              <m:r>
                <m:rPr>
                  <m:nor/>
                </m:rPr>
                <m:t>H</m:t>
              </m:r>
            </m:e>
            <m:sub>
              <m:r>
                <m:rPr>
                  <m:nor/>
                </m:rPr>
                <m:t>2</m:t>
              </m:r>
            </m:sub>
          </m:sSub>
          <m:r>
            <m:rPr>
              <m:nor/>
            </m:rPr>
            <m:t>O</m:t>
          </m:r>
        </m:oMath>
      </m:oMathPara>
    </w:p>
    <w:p w14:paraId="4FC19C31" w14:textId="77777777" w:rsidR="00AD5BCB" w:rsidRPr="009537D1" w:rsidRDefault="00AD5BCB" w:rsidP="00AD5BCB">
      <w:pPr>
        <w:pStyle w:val="ExperimentEinzug"/>
      </w:pPr>
      <w:r w:rsidRPr="002F6435">
        <w:rPr>
          <w:rStyle w:val="ExperimentEinzugZchn"/>
        </w:rPr>
        <w:t>Dabei wird die zuvor bei Durchführung 1 bei der Elektrolyse zugeführte Energie wieder schlagartig freigesetzt. Die Energie-Freisetzung wird durch die Öffnung des Gl</w:t>
      </w:r>
      <w:r>
        <w:rPr>
          <w:rStyle w:val="ExperimentEinzugZchn"/>
        </w:rPr>
        <w:t>ase</w:t>
      </w:r>
      <w:r w:rsidRPr="002F6435">
        <w:rPr>
          <w:rStyle w:val="ExperimentEinzugZchn"/>
        </w:rPr>
        <w:t>s kanalisiert, s</w:t>
      </w:r>
      <w:r w:rsidRPr="009537D1">
        <w:t>o dass das Pfeifen durch Schallwellen entsteht.</w:t>
      </w:r>
    </w:p>
    <w:p w14:paraId="5191E14F" w14:textId="77777777" w:rsidR="00AD5BCB" w:rsidRPr="009537D1" w:rsidRDefault="00AD5BCB" w:rsidP="00AD5BCB">
      <w:pPr>
        <w:pStyle w:val="Experiment"/>
      </w:pPr>
      <w:r w:rsidRPr="002F6435">
        <w:rPr>
          <w:rStyle w:val="Fett"/>
        </w:rPr>
        <w:t>Diskussion</w:t>
      </w:r>
      <w:r w:rsidRPr="009537D1">
        <w:t>: Dieser Versuch kann auch mit Lernenden der 5. Jahrgangsstufe im Natur und Technik Unterricht als Beispiel für die chemische Reaktion durchgeführt werden. Im Chemie-Unterricht höherer Jahrgangsstufen (8 NTG) wird dann zusätzlich die unterschiedlich starke Gas-Entwicklung an beiden Elektroden thematisiert.</w:t>
      </w:r>
    </w:p>
    <w:p w14:paraId="647D87E9" w14:textId="77777777" w:rsidR="00AD5BCB" w:rsidRPr="009537D1" w:rsidRDefault="00AD5BCB" w:rsidP="00AD5BCB">
      <w:pPr>
        <w:pStyle w:val="Experiment"/>
      </w:pPr>
      <w:r w:rsidRPr="002F6435">
        <w:rPr>
          <w:rStyle w:val="Fett"/>
        </w:rPr>
        <w:t>Entsorgung</w:t>
      </w:r>
      <w:r w:rsidRPr="009537D1">
        <w:t>: Natriumsulfat-Lösung in den Ausguss.</w:t>
      </w:r>
    </w:p>
    <w:p w14:paraId="3ED3EB48" w14:textId="77777777" w:rsidR="00AD5BCB" w:rsidRPr="009537D1" w:rsidRDefault="00AD5BCB" w:rsidP="00AD5BCB">
      <w:pPr>
        <w:pStyle w:val="Experiment"/>
      </w:pPr>
      <w:r w:rsidRPr="002F6435">
        <w:rPr>
          <w:rStyle w:val="Fett"/>
        </w:rPr>
        <w:t>Quelle</w:t>
      </w:r>
      <w:r w:rsidRPr="009537D1">
        <w:t>:</w:t>
      </w:r>
      <w:r>
        <w:t xml:space="preserve"> </w:t>
      </w:r>
      <w:r w:rsidRPr="009537D1">
        <w:t>Material-Sammlung von Waltraud Habelitz-Tkotz.</w:t>
      </w:r>
    </w:p>
    <w:p w14:paraId="62F609BD" w14:textId="77777777" w:rsidR="00AD5BCB" w:rsidRDefault="00AD5BCB" w:rsidP="00AD5BCB">
      <w:pPr>
        <w:spacing w:before="0"/>
        <w:jc w:val="left"/>
      </w:pPr>
      <w:bookmarkStart w:id="225" w:name="_Toc43882604"/>
      <w:bookmarkStart w:id="226" w:name="_Toc67462100"/>
      <w:r>
        <w:br w:type="page"/>
      </w:r>
    </w:p>
    <w:p w14:paraId="6D686993" w14:textId="77777777" w:rsidR="00AD5BCB" w:rsidRPr="009537D1" w:rsidRDefault="00AD5BCB" w:rsidP="00AD5BCB">
      <w:pPr>
        <w:pStyle w:val="berschrift2"/>
      </w:pPr>
      <w:bookmarkStart w:id="227" w:name="_Toc92035615"/>
      <w:bookmarkEnd w:id="225"/>
      <w:bookmarkEnd w:id="226"/>
      <w:r w:rsidRPr="009537D1">
        <w:lastRenderedPageBreak/>
        <w:t>Ein „Kaputtmach-Versuch“</w:t>
      </w:r>
      <w:bookmarkEnd w:id="164"/>
      <w:bookmarkEnd w:id="165"/>
      <w:bookmarkEnd w:id="166"/>
      <w:bookmarkEnd w:id="167"/>
      <w:bookmarkEnd w:id="168"/>
      <w:bookmarkEnd w:id="169"/>
      <w:bookmarkEnd w:id="170"/>
      <w:bookmarkEnd w:id="171"/>
      <w:bookmarkEnd w:id="172"/>
      <w:bookmarkEnd w:id="227"/>
    </w:p>
    <w:p w14:paraId="59A71FDE" w14:textId="1FC09CA0" w:rsidR="00AD5BCB" w:rsidRPr="009537D1" w:rsidRDefault="00AD5BCB" w:rsidP="00AD5BCB">
      <w:pPr>
        <w:pStyle w:val="Experiment"/>
      </w:pPr>
      <w:r w:rsidRPr="002C7279">
        <w:rPr>
          <w:rStyle w:val="Fett"/>
        </w:rPr>
        <w:t>Zeitbedarf</w:t>
      </w:r>
      <w:r w:rsidRPr="009537D1">
        <w:t>: 10 Minuten, Lehrende</w:t>
      </w:r>
    </w:p>
    <w:p w14:paraId="7B7E5E0A" w14:textId="77777777" w:rsidR="00AD5BCB" w:rsidRDefault="00AD5BCB" w:rsidP="00AD5BCB">
      <w:pPr>
        <w:pStyle w:val="Experiment"/>
      </w:pPr>
      <w:r w:rsidRPr="002C7279">
        <w:rPr>
          <w:rStyle w:val="Fett"/>
        </w:rPr>
        <w:t>Kompetenz/Ziel</w:t>
      </w:r>
      <w:r w:rsidRPr="009537D1">
        <w:t>:</w:t>
      </w:r>
    </w:p>
    <w:p w14:paraId="39EA9008" w14:textId="77777777" w:rsidR="00AD5BCB" w:rsidRPr="009537D1" w:rsidRDefault="00AD5BCB" w:rsidP="00AD5BCB">
      <w:pPr>
        <w:pStyle w:val="ExperimentEinzug"/>
        <w:ind w:left="709" w:hanging="284"/>
      </w:pPr>
      <w:r w:rsidRPr="002C7279">
        <w:rPr>
          <w:rStyle w:val="Fett"/>
        </w:rPr>
        <w:t>E</w:t>
      </w:r>
      <w:r w:rsidRPr="009537D1">
        <w:t xml:space="preserve">: Große Volumen-Unterschiede zwischen gleichen Massen </w:t>
      </w:r>
      <w:r>
        <w:t xml:space="preserve">im </w:t>
      </w:r>
      <w:r w:rsidRPr="009537D1">
        <w:t>flüssige</w:t>
      </w:r>
      <w:r>
        <w:t>n</w:t>
      </w:r>
      <w:r w:rsidRPr="009537D1">
        <w:t xml:space="preserve"> und gasförmige</w:t>
      </w:r>
      <w:r>
        <w:t>n Aggregatzustand</w:t>
      </w:r>
      <w:r w:rsidRPr="009537D1">
        <w:t>. Wirkung des Luftdrucks.</w:t>
      </w:r>
    </w:p>
    <w:p w14:paraId="76A45A0B" w14:textId="77777777" w:rsidR="00AD5BCB" w:rsidRPr="009537D1" w:rsidRDefault="00AD5BCB" w:rsidP="00AD5BCB">
      <w:pPr>
        <w:pStyle w:val="Neugier"/>
      </w:pPr>
      <w:r>
        <w:rPr>
          <w:rStyle w:val="Fett"/>
        </w:rPr>
        <w:t>Neugier</w:t>
      </w:r>
      <w:r w:rsidRPr="004126E9">
        <w:t>:</w:t>
      </w:r>
      <w:r>
        <w:t xml:space="preserve"> Kaputt machen macht an sich Spaß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w:t>
      </w:r>
    </w:p>
    <w:p w14:paraId="1A1F61B8" w14:textId="77777777" w:rsidR="00AD5BCB" w:rsidRPr="009537D1" w:rsidRDefault="00AD5BCB" w:rsidP="00AD5BCB">
      <w:pPr>
        <w:pStyle w:val="Experiment"/>
      </w:pPr>
      <w:r w:rsidRPr="002C7279">
        <w:rPr>
          <w:rStyle w:val="Fett"/>
        </w:rPr>
        <w:t>Material</w:t>
      </w:r>
      <w:r w:rsidRPr="009537D1">
        <w:t>:</w:t>
      </w:r>
    </w:p>
    <w:p w14:paraId="40F47DED" w14:textId="77777777" w:rsidR="00AD5BCB" w:rsidRDefault="00AD5BCB" w:rsidP="00AD5BCB">
      <w:pPr>
        <w:pStyle w:val="Liste1"/>
        <w:rPr>
          <w:rStyle w:val="Fett"/>
          <w:highlight w:val="yellow"/>
        </w:rPr>
        <w:sectPr w:rsidR="00AD5BCB" w:rsidSect="00C55464">
          <w:type w:val="continuous"/>
          <w:pgSz w:w="11906" w:h="16838"/>
          <w:pgMar w:top="851" w:right="1134" w:bottom="851" w:left="1134" w:header="284" w:footer="397" w:gutter="0"/>
          <w:cols w:space="708"/>
          <w:docGrid w:linePitch="360"/>
        </w:sectPr>
      </w:pPr>
    </w:p>
    <w:p w14:paraId="7E8FBBC5" w14:textId="77777777" w:rsidR="00AD5BCB" w:rsidRPr="002722AA" w:rsidRDefault="00AD5BCB" w:rsidP="00AD5BCB">
      <w:pPr>
        <w:pStyle w:val="Liste1"/>
        <w:rPr>
          <w:rStyle w:val="Fett"/>
        </w:rPr>
      </w:pPr>
      <w:r w:rsidRPr="002722AA">
        <w:rPr>
          <w:rStyle w:val="Fett"/>
        </w:rPr>
        <w:t>Brenner, Feuerzeug</w:t>
      </w:r>
    </w:p>
    <w:p w14:paraId="6B236A20" w14:textId="77777777" w:rsidR="00AD5BCB" w:rsidRPr="002722AA" w:rsidRDefault="00AD5BCB" w:rsidP="00AD5BCB">
      <w:pPr>
        <w:pStyle w:val="Liste1"/>
        <w:rPr>
          <w:rStyle w:val="Fett"/>
        </w:rPr>
      </w:pPr>
      <w:r w:rsidRPr="002722AA">
        <w:rPr>
          <w:rStyle w:val="Fett"/>
        </w:rPr>
        <w:t>Tiegelzange</w:t>
      </w:r>
    </w:p>
    <w:p w14:paraId="48AB4DAD" w14:textId="77777777" w:rsidR="00AD5BCB" w:rsidRPr="002722AA" w:rsidRDefault="00AD5BCB" w:rsidP="00AD5BCB">
      <w:pPr>
        <w:pStyle w:val="Liste1"/>
        <w:rPr>
          <w:rStyle w:val="Fett"/>
        </w:rPr>
      </w:pPr>
      <w:r w:rsidRPr="002722AA">
        <w:rPr>
          <w:rStyle w:val="Fett"/>
          <w:lang w:eastAsia="de-DE"/>
        </w:rPr>
        <w:t>Kristallisierschale, d=</w:t>
      </w:r>
      <w:r w:rsidRPr="002722AA">
        <w:rPr>
          <w:rStyle w:val="Fett"/>
        </w:rPr>
        <w:t> </w:t>
      </w:r>
      <w:r w:rsidRPr="002722AA">
        <w:rPr>
          <w:rStyle w:val="Fett"/>
          <w:lang w:eastAsia="de-DE"/>
        </w:rPr>
        <w:t>190</w:t>
      </w:r>
      <w:r w:rsidRPr="002722AA">
        <w:rPr>
          <w:rStyle w:val="Fett"/>
        </w:rPr>
        <w:t> </w:t>
      </w:r>
      <w:r w:rsidRPr="002722AA">
        <w:rPr>
          <w:rStyle w:val="Fett"/>
          <w:lang w:eastAsia="de-DE"/>
        </w:rPr>
        <w:t>mm</w:t>
      </w:r>
    </w:p>
    <w:p w14:paraId="6ECFD005" w14:textId="77777777" w:rsidR="00AD5BCB" w:rsidRPr="002722AA" w:rsidRDefault="00AD5BCB" w:rsidP="00AD5BCB">
      <w:pPr>
        <w:pStyle w:val="Liste1"/>
      </w:pPr>
      <w:bookmarkStart w:id="228" w:name="_Hlk79405781"/>
      <w:r w:rsidRPr="002722AA">
        <w:t>Getränke-Dose, leer</w:t>
      </w:r>
      <w:bookmarkEnd w:id="228"/>
    </w:p>
    <w:p w14:paraId="356C386B" w14:textId="77777777" w:rsidR="00AD5BCB" w:rsidRDefault="00AD5BCB" w:rsidP="00AD5BCB">
      <w:pPr>
        <w:pStyle w:val="Experiment"/>
        <w:rPr>
          <w:rStyle w:val="Fett"/>
        </w:rPr>
        <w:sectPr w:rsidR="00AD5BCB" w:rsidSect="002C7279">
          <w:type w:val="continuous"/>
          <w:pgSz w:w="11906" w:h="16838"/>
          <w:pgMar w:top="851" w:right="1134" w:bottom="851" w:left="1134" w:header="284" w:footer="397" w:gutter="0"/>
          <w:cols w:num="2" w:space="708"/>
          <w:docGrid w:linePitch="360"/>
        </w:sectPr>
      </w:pPr>
    </w:p>
    <w:p w14:paraId="13BD2A3B" w14:textId="77777777" w:rsidR="00AD5BCB" w:rsidRPr="009537D1" w:rsidRDefault="00AD5BCB" w:rsidP="00AD5BCB">
      <w:pPr>
        <w:pStyle w:val="Experiment"/>
      </w:pPr>
      <w:r w:rsidRPr="002C7279">
        <w:rPr>
          <w:rStyle w:val="Fett"/>
        </w:rPr>
        <w:t>Durchführung</w:t>
      </w:r>
      <w:r w:rsidRPr="009537D1">
        <w:t>: Dosen-Verschluss ggf. ganz entfernen.</w:t>
      </w:r>
    </w:p>
    <w:p w14:paraId="5B09C63D" w14:textId="77777777" w:rsidR="00AD5BCB" w:rsidRPr="009537D1" w:rsidRDefault="00AD5BCB" w:rsidP="00AD5BCB">
      <w:pPr>
        <w:pStyle w:val="ExperimentEinzug"/>
      </w:pPr>
      <w:r w:rsidRPr="009537D1">
        <w:t>Ca. 20 mL Wasser in die Dose geben.</w:t>
      </w:r>
    </w:p>
    <w:p w14:paraId="210703D4" w14:textId="77777777" w:rsidR="00AD5BCB" w:rsidRPr="009537D1" w:rsidRDefault="00AD5BCB" w:rsidP="00AD5BCB">
      <w:pPr>
        <w:pStyle w:val="ExperimentEinzug"/>
      </w:pPr>
      <w:r w:rsidRPr="009537D1">
        <w:t xml:space="preserve">Mit der </w:t>
      </w:r>
      <w:r>
        <w:t>Tiegelzange</w:t>
      </w:r>
      <w:r w:rsidRPr="009537D1">
        <w:t xml:space="preserve"> so anfassen, dass sie mit der Öffnung voraus schnell ins Wasser getaucht werden kann.</w:t>
      </w:r>
    </w:p>
    <w:p w14:paraId="252AA48C" w14:textId="77777777" w:rsidR="00AD5BCB" w:rsidRPr="009537D1" w:rsidRDefault="00AD5BCB" w:rsidP="00AD5BCB">
      <w:pPr>
        <w:pStyle w:val="ExperimentEinzug"/>
      </w:pPr>
      <w:r w:rsidRPr="009537D1">
        <w:t>Wasser zum Kochen bringen (bis deutlich „Nebel“ aus der Öffnung tritt).</w:t>
      </w:r>
    </w:p>
    <w:p w14:paraId="6FF7621A" w14:textId="77777777" w:rsidR="00AD5BCB" w:rsidRPr="009537D1" w:rsidRDefault="00AD5BCB" w:rsidP="00AD5BCB">
      <w:pPr>
        <w:pStyle w:val="ExperimentEinzug"/>
      </w:pPr>
      <w:r w:rsidRPr="009537D1">
        <w:t>Nun die Dose mit der Öffnung voraus ins Wasser eintauchen und sofort loslassen.</w:t>
      </w:r>
    </w:p>
    <w:p w14:paraId="007B7816" w14:textId="77777777" w:rsidR="00AD5BCB" w:rsidRPr="009537D1" w:rsidRDefault="00AD5BCB" w:rsidP="00AD5BCB">
      <w:pPr>
        <w:pStyle w:val="Experiment"/>
      </w:pPr>
      <w:r w:rsidRPr="002C7279">
        <w:rPr>
          <w:rStyle w:val="Fett"/>
        </w:rPr>
        <w:t>Beobachtung</w:t>
      </w:r>
      <w:r w:rsidRPr="009537D1">
        <w:t>: Die Dose wird schlagartig stark verformt.</w:t>
      </w:r>
    </w:p>
    <w:p w14:paraId="1BBA8231" w14:textId="77777777" w:rsidR="00AD5BCB" w:rsidRPr="009537D1" w:rsidRDefault="00AD5BCB" w:rsidP="00AD5BCB">
      <w:pPr>
        <w:pStyle w:val="Experiment"/>
      </w:pPr>
      <w:r w:rsidRPr="002C7279">
        <w:rPr>
          <w:rStyle w:val="Fett"/>
        </w:rPr>
        <w:t>Deutung</w:t>
      </w:r>
      <w:r w:rsidRPr="009537D1">
        <w:t>: Durch das Abkühlen kondensiert der Wasser-Dampf in der Dose.</w:t>
      </w:r>
    </w:p>
    <w:p w14:paraId="5D214CFE" w14:textId="77777777" w:rsidR="00AD5BCB" w:rsidRPr="009537D1" w:rsidRDefault="00AD5BCB" w:rsidP="00AD5BCB">
      <w:pPr>
        <w:pStyle w:val="ExperimentEinzug"/>
      </w:pPr>
      <w:r w:rsidRPr="009537D1">
        <w:t>Dadurch verringert sich das Volumen von den ca. 330/500mL sehr schnell auf fast 0.</w:t>
      </w:r>
    </w:p>
    <w:p w14:paraId="6193A4A5" w14:textId="77777777" w:rsidR="00AD5BCB" w:rsidRPr="009537D1" w:rsidRDefault="00AD5BCB" w:rsidP="00AD5BCB">
      <w:pPr>
        <w:pStyle w:val="ExperimentEinzug"/>
      </w:pPr>
      <w:r w:rsidRPr="009537D1">
        <w:t>Deshalb entsteht ein starker Unter</w:t>
      </w:r>
      <w:r>
        <w:t>d</w:t>
      </w:r>
      <w:r w:rsidRPr="009537D1">
        <w:t>ruck.</w:t>
      </w:r>
    </w:p>
    <w:p w14:paraId="7820338B" w14:textId="77777777" w:rsidR="00AD5BCB" w:rsidRPr="009537D1" w:rsidRDefault="00AD5BCB" w:rsidP="00AD5BCB">
      <w:pPr>
        <w:pStyle w:val="ExperimentEinzug"/>
      </w:pPr>
      <w:r w:rsidRPr="009537D1">
        <w:t>Wegen der Trägheit des Wassers (relativ hohe Masse, die erst beschleunigt werden muss) kann dieses den Unter</w:t>
      </w:r>
      <w:r>
        <w:t>d</w:t>
      </w:r>
      <w:r w:rsidRPr="009537D1">
        <w:t>ruck nicht schnell genug ausgleichen, so dass der Luft-Druck die dünne Wand verformen kann.</w:t>
      </w:r>
    </w:p>
    <w:p w14:paraId="06664107" w14:textId="77777777" w:rsidR="00AD5BCB" w:rsidRPr="009537D1" w:rsidRDefault="00AD5BCB" w:rsidP="00AD5BCB">
      <w:pPr>
        <w:pStyle w:val="Experiment"/>
      </w:pPr>
      <w:r w:rsidRPr="002C7279">
        <w:rPr>
          <w:rStyle w:val="Fett"/>
        </w:rPr>
        <w:t>Entsorgung</w:t>
      </w:r>
      <w:r w:rsidRPr="009537D1">
        <w:t xml:space="preserve">: </w:t>
      </w:r>
      <w:r w:rsidRPr="002C7279">
        <w:rPr>
          <w:rStyle w:val="EntsorgungZchn"/>
        </w:rPr>
        <w:t>E3</w:t>
      </w:r>
    </w:p>
    <w:p w14:paraId="1BD961D1" w14:textId="77777777" w:rsidR="00AD5BCB" w:rsidRPr="009537D1" w:rsidRDefault="00AD5BCB" w:rsidP="00AD5BCB">
      <w:pPr>
        <w:pStyle w:val="Experiment"/>
      </w:pPr>
      <w:r w:rsidRPr="002C7279">
        <w:rPr>
          <w:rStyle w:val="Fett"/>
        </w:rPr>
        <w:t>Quelle</w:t>
      </w:r>
      <w:r w:rsidRPr="009537D1">
        <w:t>: Physik-Experiment</w:t>
      </w:r>
    </w:p>
    <w:p w14:paraId="7D8A5235" w14:textId="77777777" w:rsidR="00AD5BCB" w:rsidRPr="009537D1" w:rsidRDefault="00AD5BCB" w:rsidP="00AD5BCB">
      <w:pPr>
        <w:pStyle w:val="Experiment"/>
      </w:pPr>
      <w:r w:rsidRPr="002C7279">
        <w:rPr>
          <w:rStyle w:val="Fett"/>
        </w:rPr>
        <w:t>Diskussion</w:t>
      </w:r>
      <w:r w:rsidRPr="009537D1">
        <w:t>:</w:t>
      </w:r>
    </w:p>
    <w:p w14:paraId="3E80BFCD" w14:textId="77777777" w:rsidR="00AD5BCB" w:rsidRPr="009537D1" w:rsidRDefault="00AD5BCB" w:rsidP="00AD5BCB">
      <w:pPr>
        <w:pStyle w:val="Liste2Einzug"/>
      </w:pPr>
      <w:r w:rsidRPr="009537D1">
        <w:t>Von der Heftigkeit überrascht?</w:t>
      </w:r>
    </w:p>
    <w:p w14:paraId="6C4B01BF" w14:textId="77777777" w:rsidR="00AD5BCB" w:rsidRPr="009537D1" w:rsidRDefault="00AD5BCB" w:rsidP="00AD5BCB">
      <w:pPr>
        <w:pStyle w:val="Liste2Einzug"/>
      </w:pPr>
      <w:r w:rsidRPr="009537D1">
        <w:t>Grenzen des Erfahrungs-Bereiches mit einer „Alltags</w:t>
      </w:r>
      <w:r>
        <w:t>k</w:t>
      </w:r>
      <w:r w:rsidRPr="009537D1">
        <w:t>raft“.</w:t>
      </w:r>
    </w:p>
    <w:p w14:paraId="148EFA45" w14:textId="77777777" w:rsidR="00AD5BCB" w:rsidRPr="009537D1" w:rsidRDefault="00AD5BCB" w:rsidP="00AD5BCB">
      <w:pPr>
        <w:pStyle w:val="Liste2Einzug"/>
      </w:pPr>
      <w:r w:rsidRPr="009537D1">
        <w:t>Berechnen Sie, wieviel Wasser man mindestens einfüllen muss, um die Dose (V=</w:t>
      </w:r>
      <w:r>
        <w:t> </w:t>
      </w:r>
      <w:r w:rsidRPr="009537D1">
        <w:t>0,5 L) mit Dampf zu füllen.</w:t>
      </w:r>
    </w:p>
    <w:p w14:paraId="4C23E289" w14:textId="77777777" w:rsidR="00AD5BCB" w:rsidRDefault="00AD5BCB" w:rsidP="00AD5BCB">
      <w:pPr>
        <w:spacing w:before="0"/>
        <w:jc w:val="left"/>
      </w:pPr>
      <w:r>
        <w:br w:type="page"/>
      </w:r>
    </w:p>
    <w:p w14:paraId="209D8DFF" w14:textId="77777777" w:rsidR="00AD5BCB" w:rsidRPr="009537D1" w:rsidRDefault="00AD5BCB" w:rsidP="00AD5BCB">
      <w:pPr>
        <w:pStyle w:val="berschrift2"/>
      </w:pPr>
      <w:bookmarkStart w:id="229" w:name="_Toc92035616"/>
      <w:r w:rsidRPr="009537D1">
        <w:lastRenderedPageBreak/>
        <w:t>Trennen durch Sublimation</w:t>
      </w:r>
      <w:bookmarkEnd w:id="229"/>
    </w:p>
    <w:p w14:paraId="575D2EE0" w14:textId="77777777" w:rsidR="00AD5BCB" w:rsidRPr="009537D1" w:rsidRDefault="00AD5BCB" w:rsidP="00AD5BCB">
      <w:pPr>
        <w:pStyle w:val="Experiment"/>
      </w:pPr>
      <w:r w:rsidRPr="004C3A4B">
        <w:rPr>
          <w:rStyle w:val="Fett"/>
        </w:rPr>
        <w:t>Zeitbedarf</w:t>
      </w:r>
      <w:r w:rsidRPr="009537D1">
        <w:t>: 10 Minuten, Lernende</w:t>
      </w:r>
    </w:p>
    <w:p w14:paraId="2CDC2CE8" w14:textId="77777777" w:rsidR="00AD5BCB" w:rsidRDefault="00AD5BCB" w:rsidP="00AD5BCB">
      <w:pPr>
        <w:pStyle w:val="Experiment"/>
      </w:pPr>
      <w:r w:rsidRPr="004C3A4B">
        <w:rPr>
          <w:rStyle w:val="Fett"/>
        </w:rPr>
        <w:t>Kompetenz/Ziel</w:t>
      </w:r>
      <w:r w:rsidRPr="009537D1">
        <w:t>:</w:t>
      </w:r>
    </w:p>
    <w:p w14:paraId="15B3787B" w14:textId="77777777" w:rsidR="00AD5BCB" w:rsidRDefault="00AD5BCB" w:rsidP="00AD5BCB">
      <w:pPr>
        <w:pStyle w:val="ExperimentEinzug"/>
      </w:pPr>
      <w:r w:rsidRPr="004C3A4B">
        <w:rPr>
          <w:rStyle w:val="Fett"/>
        </w:rPr>
        <w:t>F</w:t>
      </w:r>
      <w:r w:rsidRPr="009537D1">
        <w:t>: Sublimation ermöglicht ei</w:t>
      </w:r>
      <w:r>
        <w:t>ne Stoff-Trennung (Stoff-Ebene)</w:t>
      </w:r>
    </w:p>
    <w:p w14:paraId="2121C301" w14:textId="77777777" w:rsidR="00AD5BCB" w:rsidRPr="009537D1" w:rsidRDefault="00AD5BCB" w:rsidP="00AD5BCB">
      <w:pPr>
        <w:pStyle w:val="ExperimentEinzug"/>
      </w:pPr>
      <w:r w:rsidRPr="004C3A4B">
        <w:rPr>
          <w:rStyle w:val="Fett"/>
        </w:rPr>
        <w:t>E</w:t>
      </w:r>
      <w:r w:rsidRPr="009537D1">
        <w:t>: Teilchen gehen aus dem Feststoff-Verband direkt in die Gas-Phase.</w:t>
      </w:r>
    </w:p>
    <w:p w14:paraId="2742B94F" w14:textId="77777777" w:rsidR="00AD5BCB" w:rsidRPr="009537D1" w:rsidRDefault="00AD5BCB" w:rsidP="00AD5BCB">
      <w:pPr>
        <w:pStyle w:val="Neugier"/>
      </w:pPr>
      <w:r>
        <w:rPr>
          <w:rStyle w:val="Fett"/>
        </w:rPr>
        <w:t>Neugier</w:t>
      </w:r>
      <w:r w:rsidRPr="004126E9">
        <w:t>:</w:t>
      </w:r>
      <w:r>
        <w:t xml:space="preserve"> Verdampfende „Steine“.</w:t>
      </w:r>
    </w:p>
    <w:p w14:paraId="45CBCB2A" w14:textId="77777777" w:rsidR="00AD5BCB" w:rsidRPr="009537D1" w:rsidRDefault="00AD5BCB" w:rsidP="00AD5BCB">
      <w:pPr>
        <w:pStyle w:val="Experiment"/>
      </w:pPr>
      <w:r w:rsidRPr="004C3A4B">
        <w:rPr>
          <w:rStyle w:val="Fett"/>
        </w:rPr>
        <w:t>Material</w:t>
      </w:r>
      <w:r w:rsidRPr="009537D1">
        <w:t>:</w:t>
      </w:r>
    </w:p>
    <w:p w14:paraId="363DDE54" w14:textId="77777777" w:rsidR="00AD5BCB" w:rsidRDefault="00AD5BCB" w:rsidP="00AD5BCB">
      <w:pPr>
        <w:pStyle w:val="Liste1"/>
        <w:rPr>
          <w:rStyle w:val="Fett"/>
        </w:rPr>
        <w:sectPr w:rsidR="00AD5BCB" w:rsidSect="00C55464">
          <w:type w:val="continuous"/>
          <w:pgSz w:w="11906" w:h="16838"/>
          <w:pgMar w:top="851" w:right="1134" w:bottom="851" w:left="1134" w:header="284" w:footer="397" w:gutter="0"/>
          <w:cols w:space="708"/>
          <w:docGrid w:linePitch="360"/>
        </w:sectPr>
      </w:pPr>
    </w:p>
    <w:p w14:paraId="7E870EB5" w14:textId="77777777" w:rsidR="00AD5BCB" w:rsidRPr="004C3A4B" w:rsidRDefault="00AD5BCB" w:rsidP="00AD5BCB">
      <w:pPr>
        <w:pStyle w:val="Liste1"/>
        <w:rPr>
          <w:rStyle w:val="Fett"/>
        </w:rPr>
      </w:pPr>
      <w:r w:rsidRPr="00323DB3">
        <w:rPr>
          <w:rStyle w:val="Fett"/>
        </w:rPr>
        <w:t>Standkolben, 100</w:t>
      </w:r>
      <w:r>
        <w:rPr>
          <w:rStyle w:val="Fett"/>
        </w:rPr>
        <w:t> </w:t>
      </w:r>
      <w:r w:rsidRPr="00323DB3">
        <w:rPr>
          <w:rStyle w:val="Fett"/>
        </w:rPr>
        <w:t>mL</w:t>
      </w:r>
    </w:p>
    <w:p w14:paraId="1E4C3FED" w14:textId="77777777" w:rsidR="00AD5BCB" w:rsidRPr="004C3A4B" w:rsidRDefault="00AD5BCB" w:rsidP="00AD5BCB">
      <w:pPr>
        <w:pStyle w:val="Liste1"/>
        <w:rPr>
          <w:rStyle w:val="Fett"/>
        </w:rPr>
      </w:pPr>
      <w:r w:rsidRPr="004C3A4B">
        <w:rPr>
          <w:rStyle w:val="Fett"/>
        </w:rPr>
        <w:t>Brenner, Feuerzeug</w:t>
      </w:r>
    </w:p>
    <w:p w14:paraId="6E3D1879" w14:textId="77777777" w:rsidR="00AD5BCB" w:rsidRPr="004C3A4B" w:rsidRDefault="00AD5BCB" w:rsidP="00AD5BCB">
      <w:pPr>
        <w:pStyle w:val="Liste1"/>
        <w:rPr>
          <w:rStyle w:val="Fett"/>
        </w:rPr>
      </w:pPr>
      <w:r w:rsidRPr="004C3A4B">
        <w:rPr>
          <w:rStyle w:val="Fett"/>
        </w:rPr>
        <w:t>Drei</w:t>
      </w:r>
      <w:r>
        <w:rPr>
          <w:rStyle w:val="Fett"/>
        </w:rPr>
        <w:t>bein, Drahtnetz</w:t>
      </w:r>
    </w:p>
    <w:p w14:paraId="38E0CEB2" w14:textId="77777777" w:rsidR="00AD5BCB" w:rsidRPr="004C3A4B" w:rsidRDefault="00AD5BCB" w:rsidP="00AD5BCB">
      <w:pPr>
        <w:pStyle w:val="Liste1"/>
        <w:rPr>
          <w:rStyle w:val="Fett"/>
        </w:rPr>
      </w:pPr>
      <w:r w:rsidRPr="00323DB3">
        <w:rPr>
          <w:rStyle w:val="Fett"/>
        </w:rPr>
        <w:t>Pulverspatel, L=</w:t>
      </w:r>
      <w:r>
        <w:rPr>
          <w:rStyle w:val="Fett"/>
        </w:rPr>
        <w:t> </w:t>
      </w:r>
      <w:r w:rsidRPr="00323DB3">
        <w:rPr>
          <w:rStyle w:val="Fett"/>
        </w:rPr>
        <w:t>170</w:t>
      </w:r>
      <w:r>
        <w:rPr>
          <w:rStyle w:val="Fett"/>
        </w:rPr>
        <w:t> </w:t>
      </w:r>
      <w:r w:rsidRPr="00323DB3">
        <w:rPr>
          <w:rStyle w:val="Fett"/>
        </w:rPr>
        <w:t>mm</w:t>
      </w:r>
    </w:p>
    <w:p w14:paraId="23665C81" w14:textId="77777777" w:rsidR="00AD5BCB" w:rsidRPr="004C3A4B" w:rsidRDefault="00AD5BCB" w:rsidP="00AD5BCB">
      <w:pPr>
        <w:pStyle w:val="Liste1"/>
        <w:rPr>
          <w:rStyle w:val="Fett"/>
        </w:rPr>
      </w:pPr>
      <w:r w:rsidRPr="004C3A4B">
        <w:rPr>
          <w:rStyle w:val="Fett"/>
        </w:rPr>
        <w:t>Petrischale, d=</w:t>
      </w:r>
      <w:r>
        <w:rPr>
          <w:rStyle w:val="Fett"/>
        </w:rPr>
        <w:t> </w:t>
      </w:r>
      <w:r w:rsidRPr="004C3A4B">
        <w:rPr>
          <w:rStyle w:val="Fett"/>
        </w:rPr>
        <w:t>80 mm</w:t>
      </w:r>
    </w:p>
    <w:p w14:paraId="28F79289" w14:textId="77777777" w:rsidR="00AD5BCB" w:rsidRDefault="00AD5BCB" w:rsidP="00AD5BCB">
      <w:pPr>
        <w:pStyle w:val="Experiment"/>
        <w:rPr>
          <w:rStyle w:val="Fett"/>
        </w:rPr>
        <w:sectPr w:rsidR="00AD5BCB" w:rsidSect="004C3A4B">
          <w:type w:val="continuous"/>
          <w:pgSz w:w="11906" w:h="16838"/>
          <w:pgMar w:top="851" w:right="1134" w:bottom="851" w:left="1134" w:header="284" w:footer="397" w:gutter="0"/>
          <w:cols w:num="2" w:space="708"/>
          <w:docGrid w:linePitch="360"/>
        </w:sectPr>
      </w:pPr>
    </w:p>
    <w:p w14:paraId="3CBD6B29" w14:textId="77777777" w:rsidR="00AD5BCB" w:rsidRPr="009537D1" w:rsidRDefault="00AD5BCB" w:rsidP="00AD5BCB">
      <w:pPr>
        <w:pStyle w:val="Experiment"/>
      </w:pPr>
      <w:r w:rsidRPr="004C3A4B">
        <w:rPr>
          <w:rStyle w:val="Fett"/>
        </w:rPr>
        <w:t>Chemikalien</w:t>
      </w:r>
      <w:r w:rsidRPr="009537D1">
        <w:t>:</w:t>
      </w:r>
    </w:p>
    <w:p w14:paraId="49C4D21F" w14:textId="77777777" w:rsidR="00AD5BCB" w:rsidRDefault="00AD5BCB" w:rsidP="00AD5BCB">
      <w:pPr>
        <w:pStyle w:val="Liste1"/>
        <w:rPr>
          <w:rStyle w:val="ListenabsatzZchn"/>
        </w:rPr>
        <w:sectPr w:rsidR="00AD5BCB" w:rsidSect="00C55464">
          <w:type w:val="continuous"/>
          <w:pgSz w:w="11906" w:h="16838"/>
          <w:pgMar w:top="851" w:right="1134" w:bottom="851" w:left="1134" w:header="284" w:footer="397" w:gutter="0"/>
          <w:cols w:space="708"/>
          <w:docGrid w:linePitch="360"/>
        </w:sectPr>
      </w:pPr>
    </w:p>
    <w:p w14:paraId="1EBDBB04" w14:textId="77777777" w:rsidR="00AD5BCB" w:rsidRPr="009537D1" w:rsidRDefault="00AD5BCB" w:rsidP="00AD5BCB">
      <w:pPr>
        <w:pStyle w:val="Liste1"/>
      </w:pPr>
      <w:r w:rsidRPr="000B227A">
        <w:rPr>
          <w:rStyle w:val="FRotZchn"/>
        </w:rPr>
        <w:t>Iod/Sand-Gemenge</w:t>
      </w:r>
      <w:r w:rsidRPr="009537D1">
        <w:br/>
      </w:r>
      <w:r w:rsidRPr="004C3A4B">
        <w:rPr>
          <w:rStyle w:val="CAS-NrZchn"/>
        </w:rPr>
        <w:t>CAS-Nr.: 7553-56-2 (Iod)</w:t>
      </w:r>
      <w:r w:rsidRPr="009537D1">
        <w:tab/>
      </w:r>
      <w:r w:rsidRPr="009537D1">
        <w:br/>
      </w:r>
      <w:r w:rsidRPr="009537D1">
        <w:rPr>
          <w:noProof/>
          <w:lang w:eastAsia="de-DE"/>
        </w:rPr>
        <w:drawing>
          <wp:inline distT="0" distB="0" distL="0" distR="0" wp14:anchorId="011B69D0" wp14:editId="13B70790">
            <wp:extent cx="365760" cy="365760"/>
            <wp:effectExtent l="0" t="0" r="0" b="0"/>
            <wp:docPr id="442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65760" cy="365760"/>
                    </a:xfrm>
                    <a:prstGeom prst="rect">
                      <a:avLst/>
                    </a:prstGeom>
                  </pic:spPr>
                </pic:pic>
              </a:graphicData>
            </a:graphic>
          </wp:inline>
        </w:drawing>
      </w:r>
      <w:r w:rsidRPr="009537D1">
        <w:t xml:space="preserve"> </w:t>
      </w:r>
      <w:r w:rsidRPr="009537D1">
        <w:rPr>
          <w:noProof/>
          <w:lang w:eastAsia="de-DE"/>
        </w:rPr>
        <w:drawing>
          <wp:inline distT="0" distB="0" distL="0" distR="0" wp14:anchorId="6FA9DF3A" wp14:editId="62E59716">
            <wp:extent cx="358140" cy="365760"/>
            <wp:effectExtent l="0" t="0" r="3810" b="0"/>
            <wp:docPr id="442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1CE21584" wp14:editId="2860195C">
            <wp:extent cx="358140" cy="358140"/>
            <wp:effectExtent l="0" t="0" r="3810" b="3810"/>
            <wp:docPr id="442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9537D1">
        <w:t xml:space="preserve"> Gefahr</w:t>
      </w:r>
      <w:r w:rsidRPr="009537D1">
        <w:tab/>
      </w:r>
      <w:r w:rsidRPr="009537D1">
        <w:br/>
      </w:r>
      <w:r w:rsidRPr="004C3A4B">
        <w:rPr>
          <w:rStyle w:val="CAS-NrZchn"/>
        </w:rPr>
        <w:t>H312+H332, H315, H319, H335, H372, H400</w:t>
      </w:r>
      <w:r w:rsidRPr="004C3A4B">
        <w:rPr>
          <w:rStyle w:val="CAS-NrZchn"/>
        </w:rPr>
        <w:br/>
        <w:t>P273, P302+352, P305+P351+P338, P314</w:t>
      </w:r>
    </w:p>
    <w:p w14:paraId="6FBC546E" w14:textId="77777777" w:rsidR="00AD5BCB" w:rsidRPr="009537D1" w:rsidRDefault="00AD5BCB" w:rsidP="00AD5BCB">
      <w:pPr>
        <w:pStyle w:val="FRot"/>
        <w:numPr>
          <w:ilvl w:val="2"/>
          <w:numId w:val="5"/>
        </w:numPr>
      </w:pPr>
      <w:r>
        <w:br w:type="column"/>
      </w:r>
      <w:r w:rsidRPr="009537D1">
        <w:t>Eis-Würfel</w:t>
      </w:r>
    </w:p>
    <w:p w14:paraId="26FFE0D8" w14:textId="77777777" w:rsidR="00AD5BCB" w:rsidRDefault="00AD5BCB" w:rsidP="00AD5BCB">
      <w:pPr>
        <w:pStyle w:val="Experiment"/>
        <w:rPr>
          <w:rStyle w:val="Fett"/>
        </w:rPr>
        <w:sectPr w:rsidR="00AD5BCB" w:rsidSect="00320D69">
          <w:type w:val="continuous"/>
          <w:pgSz w:w="11906" w:h="16838"/>
          <w:pgMar w:top="851" w:right="1134" w:bottom="851" w:left="1134" w:header="284" w:footer="397" w:gutter="0"/>
          <w:cols w:num="2" w:space="708"/>
          <w:docGrid w:linePitch="360"/>
        </w:sectPr>
      </w:pPr>
    </w:p>
    <w:p w14:paraId="41619310" w14:textId="77777777" w:rsidR="00AD5BCB" w:rsidRPr="009537D1" w:rsidRDefault="00AD5BCB" w:rsidP="00AD5BCB">
      <w:pPr>
        <w:pStyle w:val="Experiment"/>
      </w:pPr>
      <w:r w:rsidRPr="004C3A4B">
        <w:rPr>
          <w:rStyle w:val="Fett"/>
        </w:rPr>
        <w:t>Durchführung</w:t>
      </w:r>
      <w:r w:rsidRPr="009537D1">
        <w:t xml:space="preserve">: </w:t>
      </w:r>
    </w:p>
    <w:p w14:paraId="5753A96C" w14:textId="77777777" w:rsidR="00AD5BCB" w:rsidRPr="009537D1" w:rsidRDefault="00AD5BCB" w:rsidP="00AD5BCB">
      <w:pPr>
        <w:pStyle w:val="Bilder"/>
      </w:pPr>
      <w:r w:rsidRPr="009537D1">
        <w:rPr>
          <w:lang w:eastAsia="de-DE"/>
        </w:rPr>
        <w:drawing>
          <wp:inline distT="0" distB="0" distL="0" distR="0" wp14:anchorId="09B99EF0" wp14:editId="31131FBA">
            <wp:extent cx="867600" cy="1800000"/>
            <wp:effectExtent l="0" t="0" r="8890" b="0"/>
            <wp:docPr id="1125" name="Grafik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867600" cy="1800000"/>
                    </a:xfrm>
                    <a:prstGeom prst="rect">
                      <a:avLst/>
                    </a:prstGeom>
                    <a:noFill/>
                  </pic:spPr>
                </pic:pic>
              </a:graphicData>
            </a:graphic>
          </wp:inline>
        </w:drawing>
      </w:r>
    </w:p>
    <w:p w14:paraId="3F97818E" w14:textId="77777777" w:rsidR="00AD5BCB" w:rsidRPr="009537D1" w:rsidRDefault="00AD5BCB" w:rsidP="00AD5BCB">
      <w:pPr>
        <w:pStyle w:val="ExperimentEinzug"/>
      </w:pPr>
      <w:r w:rsidRPr="009537D1">
        <w:t>Mit dem Iod/Sand-Gemenge den Boden des Kolbens gut bedecken dann mit kleiner Flamme erwärmen. Auf die Hals-Öffnung die Petrischale mit 2 - 3 Eiswürfeln setzen.</w:t>
      </w:r>
    </w:p>
    <w:p w14:paraId="3251FEF3" w14:textId="77777777" w:rsidR="00AD5BCB" w:rsidRPr="009537D1" w:rsidRDefault="00AD5BCB" w:rsidP="00AD5BCB">
      <w:pPr>
        <w:pStyle w:val="Experiment"/>
      </w:pPr>
      <w:r w:rsidRPr="004C3A4B">
        <w:rPr>
          <w:rStyle w:val="Fett"/>
        </w:rPr>
        <w:t>Beobachtung</w:t>
      </w:r>
      <w:r w:rsidRPr="009537D1">
        <w:t>: Es entstehen violette Dämpfe, die sich am Boden der Petrischale niederschlagen. Mit der Zeit wachsen dort dunkle, glänzende Kristalle.</w:t>
      </w:r>
    </w:p>
    <w:p w14:paraId="0EAE8C5E" w14:textId="77777777" w:rsidR="00AD5BCB" w:rsidRPr="009537D1" w:rsidRDefault="00AD5BCB" w:rsidP="00AD5BCB">
      <w:pPr>
        <w:pStyle w:val="Experiment"/>
      </w:pPr>
      <w:r w:rsidRPr="004C3A4B">
        <w:rPr>
          <w:rStyle w:val="Fett"/>
        </w:rPr>
        <w:t>Deutung</w:t>
      </w:r>
      <w:r w:rsidRPr="009537D1">
        <w:t>: Iod schmilzt nicht, sondern sublimiert.</w:t>
      </w:r>
    </w:p>
    <w:p w14:paraId="594BAEB0" w14:textId="77777777" w:rsidR="00AD5BCB" w:rsidRPr="009537D1" w:rsidRDefault="00AD5BCB" w:rsidP="00AD5BCB">
      <w:pPr>
        <w:pStyle w:val="Experiment"/>
      </w:pPr>
      <w:r w:rsidRPr="004C3A4B">
        <w:rPr>
          <w:rStyle w:val="Fett"/>
        </w:rPr>
        <w:t>Entsorgung</w:t>
      </w:r>
      <w:r w:rsidRPr="009537D1">
        <w:t>: Übriges Gemenge nach dem Abkühlen in einem Gefäß sammeln und wiederverwenden. Iod-Kristalle so gut wie möglich mit dem Spatel abkratzen und zurück zum Sand. Nicht anfassen! Verbliebene kleine Mengen mit Leitungswasser abspülen.</w:t>
      </w:r>
    </w:p>
    <w:p w14:paraId="47798D26" w14:textId="77777777" w:rsidR="00AD5BCB" w:rsidRPr="009537D1" w:rsidRDefault="00AD5BCB" w:rsidP="00AD5BCB">
      <w:pPr>
        <w:pStyle w:val="Experiment"/>
      </w:pPr>
      <w:r w:rsidRPr="004C3A4B">
        <w:rPr>
          <w:rStyle w:val="Fett"/>
        </w:rPr>
        <w:t>Quelle</w:t>
      </w:r>
      <w:r w:rsidRPr="009537D1">
        <w:t>: Schul-Bücher bzw. Allgemeingut</w:t>
      </w:r>
    </w:p>
    <w:p w14:paraId="1D28C446" w14:textId="77777777" w:rsidR="00AD5BCB" w:rsidRPr="009537D1" w:rsidRDefault="00AD5BCB" w:rsidP="00AD5BCB">
      <w:pPr>
        <w:pStyle w:val="Experiment"/>
      </w:pPr>
      <w:r w:rsidRPr="004C3A4B">
        <w:rPr>
          <w:rStyle w:val="Fett"/>
        </w:rPr>
        <w:t>Diskussion</w:t>
      </w:r>
      <w:r w:rsidRPr="009537D1">
        <w:t>: Statt Iod verwendbare Stoffe: Naphthalin, (Campher), Benzoesäure, die aber vor dem Verdampfen schmelzen.</w:t>
      </w:r>
    </w:p>
    <w:p w14:paraId="3FFE6043" w14:textId="77777777" w:rsidR="00AD5BCB" w:rsidRPr="009537D1" w:rsidRDefault="00AD5BCB" w:rsidP="00AD5BCB">
      <w:pPr>
        <w:pStyle w:val="ExperimentEinzug"/>
      </w:pPr>
      <w:r w:rsidRPr="009537D1">
        <w:t>Einsatz der Sublimation zum Trennen von Stoffen.</w:t>
      </w:r>
    </w:p>
    <w:p w14:paraId="1CBFB1F9" w14:textId="77777777" w:rsidR="00AD5BCB" w:rsidRDefault="00AD5BCB" w:rsidP="00AD5BCB">
      <w:pPr>
        <w:spacing w:before="0"/>
        <w:jc w:val="left"/>
      </w:pPr>
      <w:bookmarkStart w:id="230" w:name="_Toc43882572"/>
      <w:bookmarkStart w:id="231" w:name="_Toc67462070"/>
      <w:r>
        <w:br w:type="page"/>
      </w:r>
    </w:p>
    <w:p w14:paraId="7B79D24D" w14:textId="77777777" w:rsidR="00AD5BCB" w:rsidRPr="009537D1" w:rsidRDefault="00AD5BCB" w:rsidP="00AD5BCB">
      <w:pPr>
        <w:pStyle w:val="berschrift2"/>
      </w:pPr>
      <w:bookmarkStart w:id="232" w:name="_Toc43882589"/>
      <w:bookmarkStart w:id="233" w:name="_Toc67462085"/>
      <w:bookmarkStart w:id="234" w:name="_Toc92035617"/>
      <w:bookmarkEnd w:id="230"/>
      <w:bookmarkEnd w:id="231"/>
      <w:r w:rsidRPr="009537D1">
        <w:lastRenderedPageBreak/>
        <w:t>Experimentierkästen</w:t>
      </w:r>
      <w:bookmarkEnd w:id="232"/>
      <w:bookmarkEnd w:id="233"/>
      <w:bookmarkEnd w:id="234"/>
    </w:p>
    <w:p w14:paraId="0B85C857" w14:textId="77777777" w:rsidR="00AD5BCB" w:rsidRPr="009537D1" w:rsidRDefault="00AD5BCB" w:rsidP="00AD5BCB">
      <w:r w:rsidRPr="002C7279">
        <w:rPr>
          <w:rStyle w:val="Fett"/>
        </w:rPr>
        <w:t>Kompetenz/Ziel</w:t>
      </w:r>
      <w:r w:rsidRPr="009537D1">
        <w:t>: für Studierende: Kenntnis der Markt-Situation, Beratung für Lernende.</w:t>
      </w:r>
    </w:p>
    <w:p w14:paraId="26636888" w14:textId="77777777" w:rsidR="00AD5BCB" w:rsidRPr="009537D1" w:rsidRDefault="00AD5BCB" w:rsidP="00AD5BCB">
      <w:r w:rsidRPr="002C7279">
        <w:rPr>
          <w:rStyle w:val="Fett"/>
        </w:rPr>
        <w:t>Material</w:t>
      </w:r>
      <w:r w:rsidRPr="009537D1">
        <w:t>:</w:t>
      </w:r>
    </w:p>
    <w:p w14:paraId="4EADE25A" w14:textId="77777777" w:rsidR="00AD5BCB" w:rsidRPr="009537D1" w:rsidRDefault="00AD5BCB" w:rsidP="00AD5BCB">
      <w:pPr>
        <w:pStyle w:val="Liste1"/>
      </w:pPr>
      <w:r w:rsidRPr="009537D1">
        <w:t xml:space="preserve">Kosmos: Chemie C300, Franckh-Kosmos Verlags-GmbH, Stuttgart, Art.-Nr.: 645 014, max. 160 €; Inhalt. </w:t>
      </w:r>
    </w:p>
    <w:p w14:paraId="7FD17254" w14:textId="77777777" w:rsidR="00AD5BCB" w:rsidRPr="009537D1" w:rsidRDefault="00AD5BCB" w:rsidP="00AD5BCB">
      <w:pPr>
        <w:pStyle w:val="Bilder"/>
      </w:pPr>
      <w:r w:rsidRPr="009537D1">
        <w:rPr>
          <w:lang w:eastAsia="de-DE"/>
        </w:rPr>
        <w:drawing>
          <wp:inline distT="0" distB="0" distL="0" distR="0" wp14:anchorId="116AE0DE" wp14:editId="4C416550">
            <wp:extent cx="2465070" cy="1711960"/>
            <wp:effectExtent l="0" t="0" r="0" b="2540"/>
            <wp:docPr id="4097" name="Grafik 4097" descr="Y:\vivaorg_10150105\ORG\W3Seiten\aktuell\experimente\bilder\02_exp_chemie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ivaorg_10150105\ORG\W3Seiten\aktuell\experimente\bilder\02_exp_chemie300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465070" cy="1711960"/>
                    </a:xfrm>
                    <a:prstGeom prst="rect">
                      <a:avLst/>
                    </a:prstGeom>
                    <a:noFill/>
                    <a:ln>
                      <a:noFill/>
                    </a:ln>
                  </pic:spPr>
                </pic:pic>
              </a:graphicData>
            </a:graphic>
          </wp:inline>
        </w:drawing>
      </w:r>
    </w:p>
    <w:p w14:paraId="211C0657" w14:textId="77777777" w:rsidR="00AD5BCB" w:rsidRPr="009537D1" w:rsidRDefault="00AD5BCB" w:rsidP="00AD5BCB">
      <w:pPr>
        <w:pStyle w:val="Liste1"/>
      </w:pPr>
      <w:r w:rsidRPr="009537D1">
        <w:t>Kosmos: Kristalle züchten, Franckh-Kosmos Verlags-GmbH, Stuttgart, Art.-Nr.: 644 819, ab 18€.</w:t>
      </w:r>
    </w:p>
    <w:p w14:paraId="4B2BFAF7" w14:textId="77777777" w:rsidR="00AD5BCB" w:rsidRPr="009537D1" w:rsidRDefault="00AD5BCB" w:rsidP="00AD5BCB">
      <w:pPr>
        <w:pStyle w:val="Bilder"/>
      </w:pPr>
      <w:r w:rsidRPr="009537D1">
        <w:rPr>
          <w:lang w:eastAsia="de-DE"/>
        </w:rPr>
        <w:drawing>
          <wp:inline distT="0" distB="0" distL="0" distR="0" wp14:anchorId="03D87E8A" wp14:editId="237B2AC2">
            <wp:extent cx="2399665" cy="1901825"/>
            <wp:effectExtent l="0" t="0" r="635" b="3175"/>
            <wp:docPr id="4098" name="Grafik 4098" descr="Y:\vivaorg_10150105\ORG\W3Seiten\aktuell\experimente\bilder\02_exp_krist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vaorg_10150105\ORG\W3Seiten\aktuell\experimente\bilder\02_exp_kristalle.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399665" cy="1901825"/>
                    </a:xfrm>
                    <a:prstGeom prst="rect">
                      <a:avLst/>
                    </a:prstGeom>
                    <a:noFill/>
                    <a:ln>
                      <a:noFill/>
                    </a:ln>
                  </pic:spPr>
                </pic:pic>
              </a:graphicData>
            </a:graphic>
          </wp:inline>
        </w:drawing>
      </w:r>
    </w:p>
    <w:p w14:paraId="7147BAE2" w14:textId="77777777" w:rsidR="00AD5BCB" w:rsidRPr="009537D1" w:rsidRDefault="00AD5BCB" w:rsidP="00AD5BCB">
      <w:pPr>
        <w:pStyle w:val="Liste1"/>
      </w:pPr>
      <w:r w:rsidRPr="009537D1">
        <w:t>Boxen Luft I + II, Cornelsen Experimenta, Berlin, Art.-Nr.: 0031705, ca. 460€</w:t>
      </w:r>
    </w:p>
    <w:p w14:paraId="67D9522E" w14:textId="77777777" w:rsidR="00AD5BCB" w:rsidRPr="009537D1" w:rsidRDefault="00AD5BCB" w:rsidP="00AD5BCB">
      <w:r w:rsidRPr="002C7279">
        <w:rPr>
          <w:rStyle w:val="Fett"/>
        </w:rPr>
        <w:t>Durchführung</w:t>
      </w:r>
      <w:r w:rsidRPr="009537D1">
        <w:t>:</w:t>
      </w:r>
    </w:p>
    <w:p w14:paraId="1732A613" w14:textId="77777777" w:rsidR="00AD5BCB" w:rsidRPr="009537D1" w:rsidRDefault="00AD5BCB" w:rsidP="00AD5BCB">
      <w:pPr>
        <w:pStyle w:val="ExperimentEinzug"/>
      </w:pPr>
      <w:r w:rsidRPr="009537D1">
        <w:t>Verschaffen Sie sich eine Übersicht über:</w:t>
      </w:r>
    </w:p>
    <w:p w14:paraId="0D19E7F2" w14:textId="77777777" w:rsidR="00AD5BCB" w:rsidRPr="009537D1" w:rsidRDefault="00AD5BCB" w:rsidP="00AD5BCB">
      <w:pPr>
        <w:pStyle w:val="Liste2Einzug"/>
      </w:pPr>
      <w:r w:rsidRPr="009537D1">
        <w:t>den Inhalt der Kästen (Material und Chemikalien)</w:t>
      </w:r>
    </w:p>
    <w:p w14:paraId="35E3D581" w14:textId="77777777" w:rsidR="00AD5BCB" w:rsidRPr="009537D1" w:rsidRDefault="00AD5BCB" w:rsidP="00AD5BCB">
      <w:pPr>
        <w:pStyle w:val="Liste2Einzug"/>
      </w:pPr>
      <w:r w:rsidRPr="009537D1">
        <w:t>die Qualität der Anleitungen</w:t>
      </w:r>
    </w:p>
    <w:p w14:paraId="00827E40" w14:textId="77777777" w:rsidR="00AD5BCB" w:rsidRPr="009537D1" w:rsidRDefault="00AD5BCB" w:rsidP="00AD5BCB">
      <w:pPr>
        <w:pStyle w:val="Liste2Einzug"/>
      </w:pPr>
      <w:r w:rsidRPr="009537D1">
        <w:t>die Interessantheit der Experimente</w:t>
      </w:r>
    </w:p>
    <w:p w14:paraId="2931FC32" w14:textId="77777777" w:rsidR="00AD5BCB" w:rsidRPr="009537D1" w:rsidRDefault="00AD5BCB" w:rsidP="00AD5BCB">
      <w:pPr>
        <w:pStyle w:val="Liste2Einzug"/>
      </w:pPr>
      <w:r w:rsidRPr="009537D1">
        <w:t>die fachliche Korrektheit</w:t>
      </w:r>
    </w:p>
    <w:p w14:paraId="7DA4E4AD" w14:textId="77777777" w:rsidR="00AD5BCB" w:rsidRPr="009537D1" w:rsidRDefault="00AD5BCB" w:rsidP="00AD5BCB">
      <w:pPr>
        <w:pStyle w:val="Liste2Einzug"/>
      </w:pPr>
      <w:r w:rsidRPr="009537D1">
        <w:t>den didaktischen Sinn</w:t>
      </w:r>
    </w:p>
    <w:p w14:paraId="39E5B660" w14:textId="77777777" w:rsidR="00AD5BCB" w:rsidRPr="009537D1" w:rsidRDefault="00AD5BCB" w:rsidP="00AD5BCB">
      <w:pPr>
        <w:pStyle w:val="Liste2Einzug"/>
      </w:pPr>
      <w:r w:rsidRPr="009537D1">
        <w:t>die Angemessenheit der Altersempfehlungen</w:t>
      </w:r>
    </w:p>
    <w:p w14:paraId="3C9243F0" w14:textId="77777777" w:rsidR="00AD5BCB" w:rsidRPr="009537D1" w:rsidRDefault="00AD5BCB" w:rsidP="00AD5BCB">
      <w:r w:rsidRPr="002C7279">
        <w:rPr>
          <w:rStyle w:val="Fett"/>
        </w:rPr>
        <w:t>Quelle</w:t>
      </w:r>
      <w:r w:rsidRPr="009537D1">
        <w:t>:</w:t>
      </w:r>
    </w:p>
    <w:p w14:paraId="52451777" w14:textId="77777777" w:rsidR="00AD5BCB" w:rsidRPr="009537D1" w:rsidRDefault="00AD5BCB" w:rsidP="00AD5BCB">
      <w:pPr>
        <w:pStyle w:val="Liste2Einzug"/>
      </w:pPr>
      <w:r w:rsidRPr="009537D1">
        <w:t>Franckh-Kosmos Verlags-GmbH, Pfizerstr. 5</w:t>
      </w:r>
      <w:r>
        <w:t> – </w:t>
      </w:r>
      <w:r w:rsidRPr="009537D1">
        <w:t>7, 70184 Stuttgart</w:t>
      </w:r>
    </w:p>
    <w:p w14:paraId="3FA222CC" w14:textId="77777777" w:rsidR="00AD5BCB" w:rsidRPr="009537D1" w:rsidRDefault="00AD5BCB" w:rsidP="00AD5BCB">
      <w:pPr>
        <w:pStyle w:val="Liste2Einzug"/>
      </w:pPr>
      <w:r w:rsidRPr="009537D1">
        <w:t>Cornelsen Experimenta, Holzhauser Str. 76, 13509 Berlin</w:t>
      </w:r>
    </w:p>
    <w:p w14:paraId="4A1DBB88" w14:textId="77777777" w:rsidR="00AD5BCB" w:rsidRPr="00660D5F" w:rsidRDefault="00AD5BCB" w:rsidP="00AD5BCB">
      <w:pPr>
        <w:rPr>
          <w:lang w:val="en-US"/>
        </w:rPr>
      </w:pPr>
      <w:r w:rsidRPr="00660D5F">
        <w:rPr>
          <w:rStyle w:val="Fett"/>
          <w:lang w:val="en-US"/>
        </w:rPr>
        <w:t>WWW</w:t>
      </w:r>
      <w:r w:rsidRPr="00660D5F">
        <w:rPr>
          <w:lang w:val="en-US"/>
        </w:rPr>
        <w:t xml:space="preserve">: </w:t>
      </w:r>
      <w:hyperlink r:id="rId84" w:history="1">
        <w:r w:rsidRPr="00660D5F">
          <w:rPr>
            <w:rStyle w:val="Hyperlink"/>
            <w:lang w:val="en-US"/>
          </w:rPr>
          <w:t>https://www.kosmos.de/experimentierkaesten/</w:t>
        </w:r>
      </w:hyperlink>
      <w:r w:rsidRPr="00660D5F">
        <w:rPr>
          <w:lang w:val="en-US"/>
        </w:rPr>
        <w:t>; 02.07.2020</w:t>
      </w:r>
    </w:p>
    <w:p w14:paraId="71B03EEC" w14:textId="77777777" w:rsidR="00AD5BCB" w:rsidRPr="00660D5F" w:rsidRDefault="00AD5BCB" w:rsidP="00AD5BCB">
      <w:pPr>
        <w:spacing w:before="0"/>
        <w:jc w:val="left"/>
        <w:rPr>
          <w:lang w:val="en-US"/>
        </w:rPr>
      </w:pPr>
      <w:bookmarkStart w:id="235" w:name="_Toc43882590"/>
      <w:bookmarkStart w:id="236" w:name="_Toc67462086"/>
      <w:r w:rsidRPr="00660D5F">
        <w:rPr>
          <w:lang w:val="en-US"/>
        </w:rPr>
        <w:br w:type="page"/>
      </w:r>
    </w:p>
    <w:p w14:paraId="6D595335" w14:textId="0CCE5575" w:rsidR="00AD5BCB" w:rsidRDefault="00AD5BCB" w:rsidP="004C13BA">
      <w:pPr>
        <w:pStyle w:val="berschrift1"/>
      </w:pPr>
      <w:bookmarkStart w:id="237" w:name="_Toc92035618"/>
      <w:bookmarkEnd w:id="235"/>
      <w:bookmarkEnd w:id="236"/>
      <w:r>
        <w:lastRenderedPageBreak/>
        <w:t>Jgst. 7</w:t>
      </w:r>
      <w:bookmarkEnd w:id="237"/>
    </w:p>
    <w:p w14:paraId="42523C98" w14:textId="77777777" w:rsidR="007234E2" w:rsidRDefault="007234E2" w:rsidP="007234E2">
      <w:r>
        <w:t>Bezug Chemie:</w:t>
      </w:r>
    </w:p>
    <w:p w14:paraId="67EB675C" w14:textId="77777777" w:rsidR="007234E2" w:rsidRDefault="007234E2" w:rsidP="00C70248">
      <w:pPr>
        <w:pStyle w:val="Listenabsatz"/>
        <w:numPr>
          <w:ilvl w:val="0"/>
          <w:numId w:val="26"/>
        </w:numPr>
      </w:pPr>
      <w:r>
        <w:t>Lernbereich 1, Naturwissenschaftliches Arbeiten</w:t>
      </w:r>
    </w:p>
    <w:p w14:paraId="4CE933F3" w14:textId="491C6FF5" w:rsidR="007234E2" w:rsidRDefault="007234E2" w:rsidP="00C70248">
      <w:pPr>
        <w:pStyle w:val="Listenabsatz"/>
        <w:numPr>
          <w:ilvl w:val="0"/>
          <w:numId w:val="26"/>
        </w:numPr>
      </w:pPr>
      <w:r>
        <w:t>Lernbereich 2, Lebensgrundlage Luft</w:t>
      </w:r>
    </w:p>
    <w:p w14:paraId="572C82BD" w14:textId="77777777" w:rsidR="00263794" w:rsidRPr="009537D1" w:rsidRDefault="00263794" w:rsidP="00263794">
      <w:pPr>
        <w:pStyle w:val="berschrift2"/>
      </w:pPr>
      <w:bookmarkStart w:id="238" w:name="_Toc43882607"/>
      <w:bookmarkStart w:id="239" w:name="_Toc67462103"/>
      <w:bookmarkStart w:id="240" w:name="_Toc92035619"/>
      <w:bookmarkStart w:id="241" w:name="_Toc84486783"/>
      <w:bookmarkStart w:id="242" w:name="_Ref90533398"/>
      <w:bookmarkStart w:id="243" w:name="_Ref90533403"/>
      <w:r>
        <w:t xml:space="preserve">Ziele </w:t>
      </w:r>
      <w:r w:rsidRPr="009537D1">
        <w:t>Verbrennung</w:t>
      </w:r>
      <w:bookmarkEnd w:id="238"/>
      <w:bookmarkEnd w:id="239"/>
      <w:bookmarkEnd w:id="240"/>
    </w:p>
    <w:p w14:paraId="61A06CA4" w14:textId="77777777" w:rsidR="00263794" w:rsidRPr="009537D1" w:rsidRDefault="00263794" w:rsidP="00263794">
      <w:r w:rsidRPr="00253FAF">
        <w:rPr>
          <w:rStyle w:val="Fett"/>
        </w:rPr>
        <w:t>Fähigkeiten</w:t>
      </w:r>
      <w:r w:rsidRPr="009537D1">
        <w:t>:</w:t>
      </w:r>
    </w:p>
    <w:tbl>
      <w:tblPr>
        <w:tblStyle w:val="Tabellenraster"/>
        <w:tblW w:w="9638" w:type="dxa"/>
        <w:tblLook w:val="04A0" w:firstRow="1" w:lastRow="0" w:firstColumn="1" w:lastColumn="0" w:noHBand="0" w:noVBand="1"/>
      </w:tblPr>
      <w:tblGrid>
        <w:gridCol w:w="9071"/>
        <w:gridCol w:w="567"/>
      </w:tblGrid>
      <w:tr w:rsidR="00263794" w14:paraId="1854ECBB" w14:textId="77777777" w:rsidTr="00ED5B8E">
        <w:tc>
          <w:tcPr>
            <w:tcW w:w="9071" w:type="dxa"/>
            <w:tcBorders>
              <w:top w:val="nil"/>
              <w:left w:val="nil"/>
              <w:bottom w:val="nil"/>
              <w:right w:val="single" w:sz="4" w:space="0" w:color="auto"/>
            </w:tcBorders>
          </w:tcPr>
          <w:p w14:paraId="6274C391" w14:textId="77777777" w:rsidR="00263794" w:rsidRDefault="00263794" w:rsidP="00C70248">
            <w:pPr>
              <w:pStyle w:val="Liste2Einzug"/>
              <w:numPr>
                <w:ilvl w:val="1"/>
                <w:numId w:val="29"/>
              </w:numPr>
              <w:spacing w:before="60" w:after="60"/>
            </w:pPr>
            <w:r>
              <w:t>Halbquantitative Experimente für den Übergang aus der GS einsetzen</w:t>
            </w:r>
          </w:p>
        </w:tc>
        <w:tc>
          <w:tcPr>
            <w:tcW w:w="567" w:type="dxa"/>
            <w:tcBorders>
              <w:left w:val="single" w:sz="4" w:space="0" w:color="auto"/>
            </w:tcBorders>
          </w:tcPr>
          <w:p w14:paraId="347F7269" w14:textId="77777777" w:rsidR="00263794" w:rsidRDefault="00263794" w:rsidP="00ED5B8E">
            <w:pPr>
              <w:spacing w:before="60" w:after="60"/>
            </w:pPr>
          </w:p>
        </w:tc>
      </w:tr>
      <w:tr w:rsidR="00263794" w14:paraId="34EA9769" w14:textId="77777777" w:rsidTr="00ED5B8E">
        <w:tc>
          <w:tcPr>
            <w:tcW w:w="9071" w:type="dxa"/>
            <w:tcBorders>
              <w:top w:val="nil"/>
              <w:left w:val="nil"/>
              <w:bottom w:val="nil"/>
              <w:right w:val="single" w:sz="4" w:space="0" w:color="auto"/>
            </w:tcBorders>
          </w:tcPr>
          <w:p w14:paraId="0D0A7975" w14:textId="77777777" w:rsidR="00263794" w:rsidRDefault="00263794" w:rsidP="00ED5B8E">
            <w:pPr>
              <w:pStyle w:val="Liste2Einzug"/>
              <w:numPr>
                <w:ilvl w:val="1"/>
                <w:numId w:val="8"/>
              </w:numPr>
              <w:spacing w:before="60" w:after="60"/>
            </w:pPr>
            <w:r>
              <w:t>Abschätzen der Feuer-Gefährlichkeit von Alltagsprodukten</w:t>
            </w:r>
          </w:p>
        </w:tc>
        <w:tc>
          <w:tcPr>
            <w:tcW w:w="567" w:type="dxa"/>
            <w:tcBorders>
              <w:left w:val="single" w:sz="4" w:space="0" w:color="auto"/>
            </w:tcBorders>
          </w:tcPr>
          <w:p w14:paraId="65E247D5" w14:textId="77777777" w:rsidR="00263794" w:rsidRDefault="00263794" w:rsidP="00ED5B8E">
            <w:pPr>
              <w:spacing w:before="60" w:after="60"/>
            </w:pPr>
          </w:p>
        </w:tc>
      </w:tr>
      <w:tr w:rsidR="00263794" w14:paraId="20C8AC8B" w14:textId="77777777" w:rsidTr="00ED5B8E">
        <w:tc>
          <w:tcPr>
            <w:tcW w:w="9071" w:type="dxa"/>
            <w:tcBorders>
              <w:top w:val="nil"/>
              <w:left w:val="nil"/>
              <w:bottom w:val="nil"/>
              <w:right w:val="single" w:sz="4" w:space="0" w:color="auto"/>
            </w:tcBorders>
          </w:tcPr>
          <w:p w14:paraId="132B57D8" w14:textId="77777777" w:rsidR="00263794" w:rsidRDefault="00263794" w:rsidP="00ED5B8E">
            <w:pPr>
              <w:pStyle w:val="Liste2Einzug"/>
              <w:numPr>
                <w:ilvl w:val="1"/>
                <w:numId w:val="8"/>
              </w:numPr>
              <w:spacing w:before="60" w:after="60"/>
            </w:pPr>
            <w:r>
              <w:t>Ableiten von Feuerlösch-Methoden aus dem Verbrennungsdreieck</w:t>
            </w:r>
          </w:p>
        </w:tc>
        <w:tc>
          <w:tcPr>
            <w:tcW w:w="567" w:type="dxa"/>
            <w:tcBorders>
              <w:left w:val="single" w:sz="4" w:space="0" w:color="auto"/>
            </w:tcBorders>
          </w:tcPr>
          <w:p w14:paraId="00D5AFDF" w14:textId="77777777" w:rsidR="00263794" w:rsidRDefault="00263794" w:rsidP="00ED5B8E">
            <w:pPr>
              <w:spacing w:before="60" w:after="60"/>
            </w:pPr>
          </w:p>
        </w:tc>
      </w:tr>
      <w:tr w:rsidR="00263794" w14:paraId="2D640F1C" w14:textId="77777777" w:rsidTr="00ED5B8E">
        <w:tc>
          <w:tcPr>
            <w:tcW w:w="9071" w:type="dxa"/>
            <w:tcBorders>
              <w:top w:val="nil"/>
              <w:left w:val="nil"/>
              <w:bottom w:val="nil"/>
              <w:right w:val="single" w:sz="4" w:space="0" w:color="auto"/>
            </w:tcBorders>
          </w:tcPr>
          <w:p w14:paraId="4F43448F" w14:textId="77777777" w:rsidR="00263794" w:rsidRDefault="00263794" w:rsidP="00ED5B8E">
            <w:pPr>
              <w:pStyle w:val="Liste2Einzug"/>
              <w:numPr>
                <w:ilvl w:val="1"/>
                <w:numId w:val="8"/>
              </w:numPr>
              <w:spacing w:before="60" w:after="60"/>
            </w:pPr>
            <w:r>
              <w:t>Gefährlichkeit von Alltagsgegenständen beurteilen</w:t>
            </w:r>
            <w:r>
              <w:br/>
              <w:t>(brennbare Gase als Treibgas)</w:t>
            </w:r>
          </w:p>
        </w:tc>
        <w:tc>
          <w:tcPr>
            <w:tcW w:w="567" w:type="dxa"/>
            <w:tcBorders>
              <w:left w:val="single" w:sz="4" w:space="0" w:color="auto"/>
            </w:tcBorders>
          </w:tcPr>
          <w:p w14:paraId="62A9F68B" w14:textId="77777777" w:rsidR="00263794" w:rsidRDefault="00263794" w:rsidP="00ED5B8E">
            <w:pPr>
              <w:spacing w:before="60" w:after="60"/>
            </w:pPr>
          </w:p>
        </w:tc>
      </w:tr>
      <w:tr w:rsidR="0052430A" w14:paraId="6A147B7C" w14:textId="77777777" w:rsidTr="00ED5B8E">
        <w:tc>
          <w:tcPr>
            <w:tcW w:w="9071" w:type="dxa"/>
            <w:tcBorders>
              <w:top w:val="nil"/>
              <w:left w:val="nil"/>
              <w:bottom w:val="nil"/>
              <w:right w:val="single" w:sz="4" w:space="0" w:color="auto"/>
            </w:tcBorders>
          </w:tcPr>
          <w:p w14:paraId="4F5B5B98" w14:textId="7017E8C4" w:rsidR="0052430A" w:rsidRDefault="0052430A" w:rsidP="0052430A">
            <w:pPr>
              <w:pStyle w:val="Liste2Einzug"/>
              <w:numPr>
                <w:ilvl w:val="1"/>
                <w:numId w:val="8"/>
              </w:numPr>
              <w:spacing w:before="60" w:after="60"/>
            </w:pPr>
            <w:r>
              <w:t>Naturwissenschaftliche Denk- und Arbeitsweise einsetzen</w:t>
            </w:r>
            <w:r w:rsidR="00017BE9">
              <w:t xml:space="preserve"> </w:t>
            </w:r>
            <w:r>
              <w:t>(Entwicklung und Interpretation eines Experimentes zur Erklärung des Rost-Vorganges)</w:t>
            </w:r>
          </w:p>
        </w:tc>
        <w:tc>
          <w:tcPr>
            <w:tcW w:w="567" w:type="dxa"/>
            <w:tcBorders>
              <w:left w:val="single" w:sz="4" w:space="0" w:color="auto"/>
            </w:tcBorders>
          </w:tcPr>
          <w:p w14:paraId="7ED5C5DC" w14:textId="77777777" w:rsidR="0052430A" w:rsidRDefault="0052430A" w:rsidP="0052430A">
            <w:pPr>
              <w:spacing w:before="60" w:after="60"/>
            </w:pPr>
          </w:p>
        </w:tc>
      </w:tr>
    </w:tbl>
    <w:p w14:paraId="72A46C20" w14:textId="77777777" w:rsidR="00263794" w:rsidRPr="009537D1" w:rsidRDefault="00263794" w:rsidP="00263794">
      <w:r w:rsidRPr="00253FAF">
        <w:rPr>
          <w:rStyle w:val="Fett"/>
        </w:rPr>
        <w:t>Fertigkeiten</w:t>
      </w:r>
      <w:r w:rsidRPr="009537D1">
        <w:t>:</w:t>
      </w:r>
    </w:p>
    <w:tbl>
      <w:tblPr>
        <w:tblStyle w:val="Tabellenraster"/>
        <w:tblW w:w="9638" w:type="dxa"/>
        <w:tblLook w:val="04A0" w:firstRow="1" w:lastRow="0" w:firstColumn="1" w:lastColumn="0" w:noHBand="0" w:noVBand="1"/>
      </w:tblPr>
      <w:tblGrid>
        <w:gridCol w:w="9071"/>
        <w:gridCol w:w="567"/>
      </w:tblGrid>
      <w:tr w:rsidR="00263794" w14:paraId="2AFDDB4E" w14:textId="77777777" w:rsidTr="00ED5B8E">
        <w:tc>
          <w:tcPr>
            <w:tcW w:w="9071" w:type="dxa"/>
            <w:tcBorders>
              <w:top w:val="nil"/>
              <w:left w:val="nil"/>
              <w:bottom w:val="nil"/>
            </w:tcBorders>
          </w:tcPr>
          <w:p w14:paraId="28D5085B" w14:textId="77777777" w:rsidR="00263794" w:rsidRDefault="00263794" w:rsidP="00C70248">
            <w:pPr>
              <w:pStyle w:val="Liste2Einzug"/>
              <w:numPr>
                <w:ilvl w:val="1"/>
                <w:numId w:val="20"/>
              </w:numPr>
              <w:spacing w:before="60" w:after="60"/>
            </w:pPr>
            <w:r>
              <w:t>Sicherer Umgang mit brennbaren Stoffen</w:t>
            </w:r>
          </w:p>
        </w:tc>
        <w:tc>
          <w:tcPr>
            <w:tcW w:w="567" w:type="dxa"/>
          </w:tcPr>
          <w:p w14:paraId="0FAE40EF" w14:textId="77777777" w:rsidR="00263794" w:rsidRDefault="00263794" w:rsidP="00ED5B8E">
            <w:pPr>
              <w:spacing w:before="60" w:after="60"/>
            </w:pPr>
          </w:p>
        </w:tc>
      </w:tr>
      <w:tr w:rsidR="00263794" w14:paraId="7FFD332E" w14:textId="77777777" w:rsidTr="00ED5B8E">
        <w:tc>
          <w:tcPr>
            <w:tcW w:w="9071" w:type="dxa"/>
            <w:tcBorders>
              <w:top w:val="nil"/>
              <w:left w:val="nil"/>
              <w:bottom w:val="nil"/>
            </w:tcBorders>
          </w:tcPr>
          <w:p w14:paraId="2E7ED2D8" w14:textId="77777777" w:rsidR="00263794" w:rsidRDefault="00263794" w:rsidP="00C70248">
            <w:pPr>
              <w:pStyle w:val="Liste2Einzug"/>
              <w:numPr>
                <w:ilvl w:val="1"/>
                <w:numId w:val="20"/>
              </w:numPr>
              <w:spacing w:before="60" w:after="60"/>
            </w:pPr>
            <w:r>
              <w:t>Aus Alltagschemikalien einen Feuer-Löscher bauen</w:t>
            </w:r>
          </w:p>
        </w:tc>
        <w:tc>
          <w:tcPr>
            <w:tcW w:w="567" w:type="dxa"/>
          </w:tcPr>
          <w:p w14:paraId="526B7891" w14:textId="77777777" w:rsidR="00263794" w:rsidRDefault="00263794" w:rsidP="00ED5B8E">
            <w:pPr>
              <w:spacing w:before="60" w:after="60"/>
            </w:pPr>
          </w:p>
        </w:tc>
      </w:tr>
      <w:tr w:rsidR="0052430A" w14:paraId="3AE7CA18" w14:textId="77777777" w:rsidTr="00ED5B8E">
        <w:tc>
          <w:tcPr>
            <w:tcW w:w="9071" w:type="dxa"/>
            <w:tcBorders>
              <w:top w:val="nil"/>
              <w:left w:val="nil"/>
              <w:bottom w:val="nil"/>
            </w:tcBorders>
          </w:tcPr>
          <w:p w14:paraId="0728A0DB" w14:textId="3493DE97" w:rsidR="0052430A" w:rsidRDefault="0052430A" w:rsidP="00C70248">
            <w:pPr>
              <w:pStyle w:val="Liste2Einzug"/>
              <w:numPr>
                <w:ilvl w:val="1"/>
                <w:numId w:val="20"/>
              </w:numPr>
              <w:spacing w:before="60" w:after="60"/>
            </w:pPr>
            <w:r>
              <w:t>Sicherer Umgang mit sehr hohen Temperaturen</w:t>
            </w:r>
          </w:p>
        </w:tc>
        <w:tc>
          <w:tcPr>
            <w:tcW w:w="567" w:type="dxa"/>
          </w:tcPr>
          <w:p w14:paraId="3CAFAF60" w14:textId="77777777" w:rsidR="0052430A" w:rsidRDefault="0052430A" w:rsidP="0052430A">
            <w:pPr>
              <w:spacing w:before="60" w:after="60"/>
            </w:pPr>
          </w:p>
        </w:tc>
      </w:tr>
      <w:tr w:rsidR="0052430A" w14:paraId="11F0EB50" w14:textId="77777777" w:rsidTr="00ED5B8E">
        <w:tc>
          <w:tcPr>
            <w:tcW w:w="9071" w:type="dxa"/>
            <w:tcBorders>
              <w:top w:val="nil"/>
              <w:left w:val="nil"/>
              <w:bottom w:val="nil"/>
            </w:tcBorders>
          </w:tcPr>
          <w:p w14:paraId="6774C2F7" w14:textId="27CF17EE" w:rsidR="0052430A" w:rsidRDefault="0052430A" w:rsidP="00C70248">
            <w:pPr>
              <w:pStyle w:val="Liste2Einzug"/>
              <w:numPr>
                <w:ilvl w:val="1"/>
                <w:numId w:val="20"/>
              </w:numPr>
              <w:spacing w:before="60" w:after="60"/>
            </w:pPr>
            <w:r>
              <w:t>Sicherer Umgang mit Explosionen</w:t>
            </w:r>
          </w:p>
        </w:tc>
        <w:tc>
          <w:tcPr>
            <w:tcW w:w="567" w:type="dxa"/>
          </w:tcPr>
          <w:p w14:paraId="05686B81" w14:textId="77777777" w:rsidR="0052430A" w:rsidRDefault="0052430A" w:rsidP="0052430A">
            <w:pPr>
              <w:spacing w:before="60" w:after="60"/>
            </w:pPr>
          </w:p>
        </w:tc>
      </w:tr>
    </w:tbl>
    <w:p w14:paraId="69A00C31" w14:textId="77777777" w:rsidR="00263794" w:rsidRPr="009537D1" w:rsidRDefault="00263794" w:rsidP="00263794">
      <w:r w:rsidRPr="00253FAF">
        <w:rPr>
          <w:rStyle w:val="Fett"/>
        </w:rPr>
        <w:t>Inhalte</w:t>
      </w:r>
      <w:r w:rsidRPr="009537D1">
        <w:t>:</w:t>
      </w:r>
    </w:p>
    <w:tbl>
      <w:tblPr>
        <w:tblStyle w:val="Tabellenraster"/>
        <w:tblW w:w="9638" w:type="dxa"/>
        <w:tblLook w:val="04A0" w:firstRow="1" w:lastRow="0" w:firstColumn="1" w:lastColumn="0" w:noHBand="0" w:noVBand="1"/>
      </w:tblPr>
      <w:tblGrid>
        <w:gridCol w:w="9071"/>
        <w:gridCol w:w="567"/>
      </w:tblGrid>
      <w:tr w:rsidR="00263794" w14:paraId="58BE5893" w14:textId="77777777" w:rsidTr="00ED5B8E">
        <w:tc>
          <w:tcPr>
            <w:tcW w:w="9071" w:type="dxa"/>
            <w:tcBorders>
              <w:top w:val="nil"/>
              <w:left w:val="nil"/>
              <w:bottom w:val="nil"/>
            </w:tcBorders>
          </w:tcPr>
          <w:p w14:paraId="575B495B" w14:textId="77777777" w:rsidR="00263794" w:rsidRDefault="00263794" w:rsidP="00C70248">
            <w:pPr>
              <w:pStyle w:val="Liste2Einzug"/>
              <w:numPr>
                <w:ilvl w:val="1"/>
                <w:numId w:val="21"/>
              </w:numPr>
              <w:spacing w:before="60" w:after="60"/>
            </w:pPr>
            <w:r>
              <w:t>Verbrennungsdreieck</w:t>
            </w:r>
          </w:p>
        </w:tc>
        <w:tc>
          <w:tcPr>
            <w:tcW w:w="567" w:type="dxa"/>
          </w:tcPr>
          <w:p w14:paraId="641A1C58" w14:textId="77777777" w:rsidR="00263794" w:rsidRDefault="00263794" w:rsidP="00ED5B8E">
            <w:pPr>
              <w:spacing w:before="60" w:after="60"/>
            </w:pPr>
          </w:p>
        </w:tc>
      </w:tr>
      <w:tr w:rsidR="00263794" w14:paraId="33DC5EBA" w14:textId="77777777" w:rsidTr="00ED5B8E">
        <w:tc>
          <w:tcPr>
            <w:tcW w:w="9071" w:type="dxa"/>
            <w:tcBorders>
              <w:top w:val="nil"/>
              <w:left w:val="nil"/>
              <w:bottom w:val="nil"/>
            </w:tcBorders>
          </w:tcPr>
          <w:p w14:paraId="1958DBDE" w14:textId="77777777" w:rsidR="00263794" w:rsidRDefault="00263794" w:rsidP="00C70248">
            <w:pPr>
              <w:pStyle w:val="Liste2Einzug"/>
              <w:numPr>
                <w:ilvl w:val="1"/>
                <w:numId w:val="21"/>
              </w:numPr>
              <w:spacing w:before="60" w:after="60"/>
            </w:pPr>
            <w:r>
              <w:t>Nachweis-Verfahren für Wasser</w:t>
            </w:r>
          </w:p>
        </w:tc>
        <w:tc>
          <w:tcPr>
            <w:tcW w:w="567" w:type="dxa"/>
          </w:tcPr>
          <w:p w14:paraId="00F78CAC" w14:textId="77777777" w:rsidR="00263794" w:rsidRDefault="00263794" w:rsidP="00ED5B8E">
            <w:pPr>
              <w:spacing w:before="60" w:after="60"/>
            </w:pPr>
          </w:p>
        </w:tc>
      </w:tr>
      <w:tr w:rsidR="00263794" w14:paraId="61FEFD46" w14:textId="77777777" w:rsidTr="00ED5B8E">
        <w:tc>
          <w:tcPr>
            <w:tcW w:w="9071" w:type="dxa"/>
            <w:tcBorders>
              <w:top w:val="nil"/>
              <w:left w:val="nil"/>
              <w:bottom w:val="nil"/>
            </w:tcBorders>
          </w:tcPr>
          <w:p w14:paraId="282AE0E9" w14:textId="77777777" w:rsidR="00263794" w:rsidRDefault="00263794" w:rsidP="00C70248">
            <w:pPr>
              <w:pStyle w:val="Liste2Einzug"/>
              <w:numPr>
                <w:ilvl w:val="1"/>
                <w:numId w:val="21"/>
              </w:numPr>
              <w:spacing w:before="60" w:after="60"/>
            </w:pPr>
            <w:r>
              <w:t>Brennbarkeit von Metallen in Abhängigkeit des Zerteilungsgrades</w:t>
            </w:r>
          </w:p>
        </w:tc>
        <w:tc>
          <w:tcPr>
            <w:tcW w:w="567" w:type="dxa"/>
          </w:tcPr>
          <w:p w14:paraId="100319BC" w14:textId="77777777" w:rsidR="00263794" w:rsidRDefault="00263794" w:rsidP="00ED5B8E">
            <w:pPr>
              <w:spacing w:before="60" w:after="60"/>
            </w:pPr>
          </w:p>
        </w:tc>
      </w:tr>
      <w:tr w:rsidR="00263794" w14:paraId="2CE8D28C" w14:textId="77777777" w:rsidTr="00ED5B8E">
        <w:tc>
          <w:tcPr>
            <w:tcW w:w="9071" w:type="dxa"/>
            <w:tcBorders>
              <w:top w:val="nil"/>
              <w:left w:val="nil"/>
              <w:bottom w:val="nil"/>
            </w:tcBorders>
          </w:tcPr>
          <w:p w14:paraId="0E4762ED" w14:textId="77777777" w:rsidR="00263794" w:rsidRDefault="00263794" w:rsidP="00C70248">
            <w:pPr>
              <w:pStyle w:val="Liste2Einzug"/>
              <w:numPr>
                <w:ilvl w:val="1"/>
                <w:numId w:val="21"/>
              </w:numPr>
              <w:spacing w:before="60" w:after="60"/>
            </w:pPr>
            <w:r>
              <w:t>Atmung als Oxidation</w:t>
            </w:r>
          </w:p>
        </w:tc>
        <w:tc>
          <w:tcPr>
            <w:tcW w:w="567" w:type="dxa"/>
          </w:tcPr>
          <w:p w14:paraId="63AADCE3" w14:textId="77777777" w:rsidR="00263794" w:rsidRDefault="00263794" w:rsidP="00ED5B8E">
            <w:pPr>
              <w:spacing w:before="60" w:after="60"/>
            </w:pPr>
          </w:p>
        </w:tc>
      </w:tr>
      <w:tr w:rsidR="00263794" w14:paraId="65DA9580" w14:textId="77777777" w:rsidTr="00ED5B8E">
        <w:tc>
          <w:tcPr>
            <w:tcW w:w="9071" w:type="dxa"/>
            <w:tcBorders>
              <w:top w:val="nil"/>
              <w:left w:val="nil"/>
              <w:bottom w:val="nil"/>
            </w:tcBorders>
          </w:tcPr>
          <w:p w14:paraId="7AE215C7" w14:textId="77777777" w:rsidR="00263794" w:rsidRDefault="00263794" w:rsidP="00C70248">
            <w:pPr>
              <w:pStyle w:val="Liste2Einzug"/>
              <w:numPr>
                <w:ilvl w:val="1"/>
                <w:numId w:val="21"/>
              </w:numPr>
              <w:spacing w:before="60" w:after="60"/>
            </w:pPr>
            <w:r>
              <w:t>Fehlvorstellung von der Massen-Vernichtung 4</w:t>
            </w:r>
          </w:p>
        </w:tc>
        <w:tc>
          <w:tcPr>
            <w:tcW w:w="567" w:type="dxa"/>
          </w:tcPr>
          <w:p w14:paraId="4E6A7A17" w14:textId="77777777" w:rsidR="00263794" w:rsidRDefault="00263794" w:rsidP="00ED5B8E">
            <w:pPr>
              <w:spacing w:before="60" w:after="60"/>
            </w:pPr>
          </w:p>
        </w:tc>
      </w:tr>
    </w:tbl>
    <w:p w14:paraId="0DA644D7" w14:textId="77777777" w:rsidR="00263794" w:rsidRPr="009537D1" w:rsidRDefault="00263794" w:rsidP="00263794"/>
    <w:p w14:paraId="3EABB0D1" w14:textId="77777777" w:rsidR="00263794" w:rsidRPr="009537D1" w:rsidRDefault="00263794" w:rsidP="00263794">
      <w:pPr>
        <w:pStyle w:val="ZielErfolgskontrolle"/>
      </w:pPr>
      <w:r w:rsidRPr="009537D1">
        <w:rPr>
          <w:highlight w:val="lightGray"/>
        </w:rPr>
        <w:t>Erfolgskontrollen:</w:t>
      </w:r>
    </w:p>
    <w:p w14:paraId="1E92D026" w14:textId="77777777" w:rsidR="00263794" w:rsidRPr="009537D1" w:rsidRDefault="00263794" w:rsidP="0052430A">
      <w:pPr>
        <w:pStyle w:val="Liste2Einzug"/>
        <w:numPr>
          <w:ilvl w:val="0"/>
          <w:numId w:val="0"/>
        </w:numPr>
      </w:pPr>
      <w:r w:rsidRPr="009537D1">
        <w:t>Diskutieren Sie, ob es sinnvoll ist, Lernende vor feuergefährlichen Experimenten zu warnen.</w:t>
      </w:r>
    </w:p>
    <w:p w14:paraId="01480937" w14:textId="77777777" w:rsidR="00263794" w:rsidRDefault="00263794" w:rsidP="00263794">
      <w:pPr>
        <w:spacing w:before="0"/>
        <w:jc w:val="left"/>
      </w:pPr>
      <w:bookmarkStart w:id="244" w:name="_Toc43882608"/>
      <w:bookmarkStart w:id="245" w:name="_Toc67462104"/>
      <w:r>
        <w:br w:type="page"/>
      </w:r>
    </w:p>
    <w:p w14:paraId="76221755" w14:textId="77777777" w:rsidR="00263794" w:rsidRDefault="00263794" w:rsidP="00263794">
      <w:pPr>
        <w:pStyle w:val="berschrift2"/>
      </w:pPr>
      <w:bookmarkStart w:id="246" w:name="_Toc92035620"/>
      <w:bookmarkEnd w:id="244"/>
      <w:bookmarkEnd w:id="245"/>
      <w:r w:rsidRPr="009537D1">
        <w:lastRenderedPageBreak/>
        <w:t>Brennende Kerze im abgeschlossenen Luft-Raum</w:t>
      </w:r>
      <w:bookmarkEnd w:id="246"/>
    </w:p>
    <w:p w14:paraId="14E60594" w14:textId="6DF66437" w:rsidR="00263794" w:rsidRPr="009537D1" w:rsidRDefault="00263794" w:rsidP="00263794">
      <w:pPr>
        <w:pStyle w:val="Experiment"/>
      </w:pPr>
      <w:r w:rsidRPr="00253FAF">
        <w:rPr>
          <w:rStyle w:val="Fett"/>
        </w:rPr>
        <w:t>Zeitbedarf</w:t>
      </w:r>
      <w:r w:rsidRPr="009537D1">
        <w:t>: 3 Minuten, Lernende</w:t>
      </w:r>
    </w:p>
    <w:p w14:paraId="5770AF3E" w14:textId="77777777" w:rsidR="00263794" w:rsidRPr="009537D1" w:rsidRDefault="00263794" w:rsidP="00263794">
      <w:pPr>
        <w:pStyle w:val="Experiment"/>
      </w:pPr>
      <w:r w:rsidRPr="00253FAF">
        <w:rPr>
          <w:rStyle w:val="Fett"/>
        </w:rPr>
        <w:t>Kompetenz/Ziel</w:t>
      </w:r>
      <w:r w:rsidRPr="009537D1">
        <w:t>:</w:t>
      </w:r>
    </w:p>
    <w:p w14:paraId="18FFCB5F" w14:textId="77777777" w:rsidR="00263794" w:rsidRPr="009537D1" w:rsidRDefault="00263794" w:rsidP="00263794">
      <w:pPr>
        <w:pStyle w:val="ExperimentEinzug"/>
      </w:pPr>
      <w:r w:rsidRPr="00253FAF">
        <w:rPr>
          <w:rStyle w:val="Fett"/>
        </w:rPr>
        <w:t>F</w:t>
      </w:r>
      <w:r w:rsidRPr="009537D1">
        <w:t>: Verbrennungsprozesse benötigen Sauerstoff.</w:t>
      </w:r>
    </w:p>
    <w:p w14:paraId="2829B9EE" w14:textId="77777777" w:rsidR="00263794" w:rsidRPr="009537D1" w:rsidRDefault="00263794" w:rsidP="00263794">
      <w:pPr>
        <w:pStyle w:val="ExperimentEinzug"/>
      </w:pPr>
      <w:r w:rsidRPr="00253FAF">
        <w:rPr>
          <w:rStyle w:val="Fett"/>
        </w:rPr>
        <w:t>E</w:t>
      </w:r>
      <w:r w:rsidRPr="009537D1">
        <w:t>: Erkennen (halb)quantitativer Zusammenhänge.</w:t>
      </w:r>
    </w:p>
    <w:p w14:paraId="63CE9EB3" w14:textId="77777777" w:rsidR="00263794" w:rsidRPr="009537D1" w:rsidRDefault="00263794" w:rsidP="00263794">
      <w:pPr>
        <w:pStyle w:val="Experiment"/>
      </w:pPr>
      <w:r w:rsidRPr="00253FAF">
        <w:rPr>
          <w:rStyle w:val="Fett"/>
        </w:rPr>
        <w:t>Material</w:t>
      </w:r>
      <w:r w:rsidRPr="009537D1">
        <w:t>:</w:t>
      </w:r>
    </w:p>
    <w:p w14:paraId="08AB1E8F" w14:textId="77777777" w:rsidR="00263794" w:rsidRDefault="00263794" w:rsidP="00263794">
      <w:pPr>
        <w:pStyle w:val="Liste1"/>
        <w:rPr>
          <w:rStyle w:val="Fett"/>
        </w:rPr>
        <w:sectPr w:rsidR="00263794" w:rsidSect="00C55464">
          <w:type w:val="continuous"/>
          <w:pgSz w:w="11906" w:h="16838"/>
          <w:pgMar w:top="851" w:right="1134" w:bottom="851" w:left="1134" w:header="284" w:footer="397" w:gutter="0"/>
          <w:cols w:space="708"/>
          <w:docGrid w:linePitch="360"/>
        </w:sectPr>
      </w:pPr>
    </w:p>
    <w:p w14:paraId="27C00C26" w14:textId="77777777" w:rsidR="00263794" w:rsidRPr="00253FAF" w:rsidRDefault="00263794" w:rsidP="00263794">
      <w:pPr>
        <w:pStyle w:val="Liste1"/>
        <w:rPr>
          <w:rStyle w:val="Fett"/>
        </w:rPr>
      </w:pPr>
      <w:r w:rsidRPr="00253FAF">
        <w:rPr>
          <w:rStyle w:val="Fett"/>
        </w:rPr>
        <w:t>Becherglas, 100 mL</w:t>
      </w:r>
    </w:p>
    <w:p w14:paraId="0D9ECA20" w14:textId="77777777" w:rsidR="00263794" w:rsidRPr="00253FAF" w:rsidRDefault="00263794" w:rsidP="00263794">
      <w:pPr>
        <w:pStyle w:val="Liste1"/>
        <w:rPr>
          <w:rStyle w:val="Fett"/>
        </w:rPr>
      </w:pPr>
      <w:r w:rsidRPr="00253FAF">
        <w:rPr>
          <w:rStyle w:val="Fett"/>
        </w:rPr>
        <w:t>Becherglas, 250 mL</w:t>
      </w:r>
    </w:p>
    <w:p w14:paraId="1FBCE992" w14:textId="77777777" w:rsidR="00263794" w:rsidRPr="00253FAF" w:rsidRDefault="00263794" w:rsidP="00263794">
      <w:pPr>
        <w:pStyle w:val="Liste1"/>
        <w:rPr>
          <w:rStyle w:val="Fett"/>
        </w:rPr>
      </w:pPr>
      <w:r w:rsidRPr="00253FAF">
        <w:rPr>
          <w:rStyle w:val="Fett"/>
        </w:rPr>
        <w:t>Becherglas, 400 mL</w:t>
      </w:r>
    </w:p>
    <w:p w14:paraId="2D594581" w14:textId="77777777" w:rsidR="00263794" w:rsidRPr="009537D1" w:rsidRDefault="00263794" w:rsidP="00263794">
      <w:pPr>
        <w:pStyle w:val="Liste1"/>
      </w:pPr>
      <w:r w:rsidRPr="00253FAF">
        <w:rPr>
          <w:rStyle w:val="Fett"/>
        </w:rPr>
        <w:t>Teelicht</w:t>
      </w:r>
    </w:p>
    <w:p w14:paraId="54CC39EF" w14:textId="77777777" w:rsidR="00263794" w:rsidRPr="009537D1" w:rsidRDefault="00263794" w:rsidP="00263794">
      <w:pPr>
        <w:pStyle w:val="Liste1"/>
      </w:pPr>
      <w:r w:rsidRPr="009537D1">
        <w:t>Stoppuhr</w:t>
      </w:r>
    </w:p>
    <w:p w14:paraId="39D75805" w14:textId="77777777" w:rsidR="00263794" w:rsidRDefault="00263794" w:rsidP="00263794">
      <w:pPr>
        <w:pStyle w:val="Experiment"/>
        <w:rPr>
          <w:rStyle w:val="Fett"/>
          <w:highlight w:val="yellow"/>
        </w:rPr>
        <w:sectPr w:rsidR="00263794" w:rsidSect="00253FAF">
          <w:type w:val="continuous"/>
          <w:pgSz w:w="11906" w:h="16838"/>
          <w:pgMar w:top="851" w:right="1134" w:bottom="851" w:left="1134" w:header="284" w:footer="397" w:gutter="0"/>
          <w:cols w:num="2" w:space="708"/>
          <w:docGrid w:linePitch="360"/>
        </w:sectPr>
      </w:pPr>
    </w:p>
    <w:p w14:paraId="15589BA0" w14:textId="77777777" w:rsidR="00263794" w:rsidRPr="00EA4FD7" w:rsidRDefault="00263794" w:rsidP="00263794">
      <w:pPr>
        <w:pStyle w:val="Experiment"/>
      </w:pPr>
      <w:r w:rsidRPr="00EA4FD7">
        <w:rPr>
          <w:rStyle w:val="Fett"/>
        </w:rPr>
        <w:t>Durchführung</w:t>
      </w:r>
      <w:r w:rsidRPr="00EA4FD7">
        <w:t>: Über das brennende Teelicht stülpt man nacheinander die verschieden großen Bechergläser und registriert die Zeit, bis die Kerze ausgeht.</w:t>
      </w:r>
    </w:p>
    <w:p w14:paraId="0356FA82" w14:textId="77777777" w:rsidR="00263794" w:rsidRPr="009537D1" w:rsidRDefault="00263794" w:rsidP="00263794">
      <w:pPr>
        <w:pStyle w:val="Bilder"/>
      </w:pPr>
      <w:r w:rsidRPr="00EA4FD7">
        <w:rPr>
          <w:lang w:eastAsia="de-DE"/>
        </w:rPr>
        <w:drawing>
          <wp:inline distT="0" distB="0" distL="0" distR="0" wp14:anchorId="7A269CE6" wp14:editId="365E1E70">
            <wp:extent cx="3108960" cy="1656715"/>
            <wp:effectExtent l="0" t="0" r="0" b="635"/>
            <wp:docPr id="3072" name="Grafik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3108960" cy="1656715"/>
                    </a:xfrm>
                    <a:prstGeom prst="rect">
                      <a:avLst/>
                    </a:prstGeom>
                    <a:noFill/>
                  </pic:spPr>
                </pic:pic>
              </a:graphicData>
            </a:graphic>
          </wp:inline>
        </w:drawing>
      </w:r>
    </w:p>
    <w:p w14:paraId="3AD4F53D" w14:textId="77777777" w:rsidR="00263794" w:rsidRPr="009537D1" w:rsidRDefault="00263794" w:rsidP="00263794">
      <w:pPr>
        <w:pStyle w:val="Experiment"/>
      </w:pPr>
      <w:r w:rsidRPr="00253FAF">
        <w:rPr>
          <w:rStyle w:val="Fett"/>
        </w:rPr>
        <w:t>Beobachtung</w:t>
      </w:r>
      <w:r w:rsidRPr="009537D1">
        <w:t>: Zeiten ca. 6, 9, 13 Sekunden</w:t>
      </w:r>
    </w:p>
    <w:p w14:paraId="16D0FEDA" w14:textId="77777777" w:rsidR="00263794" w:rsidRPr="009537D1" w:rsidRDefault="00263794" w:rsidP="00263794">
      <w:pPr>
        <w:pStyle w:val="Experiment"/>
      </w:pPr>
      <w:r w:rsidRPr="00253FAF">
        <w:rPr>
          <w:rStyle w:val="Fett"/>
        </w:rPr>
        <w:t>Deutung</w:t>
      </w:r>
      <w:r w:rsidRPr="009537D1">
        <w:t>: Die Kerze verbraucht Sauerstoff, bis der Anteil für das Aufrechterhalten der Verbrennung von Kerzen-Wachs nicht mehr ausreicht.</w:t>
      </w:r>
    </w:p>
    <w:p w14:paraId="6ACDB4EE" w14:textId="77777777" w:rsidR="00263794" w:rsidRPr="009537D1" w:rsidRDefault="00263794" w:rsidP="00263794">
      <w:pPr>
        <w:pStyle w:val="Experiment"/>
      </w:pPr>
      <w:r w:rsidRPr="00253FAF">
        <w:rPr>
          <w:rStyle w:val="Fett"/>
        </w:rPr>
        <w:t>Quelle</w:t>
      </w:r>
      <w:r w:rsidRPr="009537D1">
        <w:t>:</w:t>
      </w:r>
    </w:p>
    <w:p w14:paraId="70A2F017" w14:textId="77777777" w:rsidR="00263794" w:rsidRPr="009537D1" w:rsidRDefault="00263794" w:rsidP="00263794">
      <w:pPr>
        <w:pStyle w:val="Liste2Einzug"/>
      </w:pPr>
      <w:r w:rsidRPr="009537D1">
        <w:t>Häusler, K.; Rampf, H.; Reichelt, R.: Experimente für den Chemieunterricht. Mit einer Einführung in die Labortechnik; Oldenbourg-Verlag; München 1991</w:t>
      </w:r>
    </w:p>
    <w:p w14:paraId="35E19645" w14:textId="77777777" w:rsidR="00263794" w:rsidRPr="009537D1" w:rsidRDefault="00263794" w:rsidP="00263794">
      <w:pPr>
        <w:pStyle w:val="Liste2Einzug"/>
      </w:pPr>
      <w:r w:rsidRPr="009537D1">
        <w:t>Wiederholt, E.: Bemerkungen und ergänzende Versuche zur Untersuchung der Luft mit einer Kerze. PdN-Ch. Nr. 6, 1991, S. 44 – 46.</w:t>
      </w:r>
    </w:p>
    <w:p w14:paraId="2A4EAEE8" w14:textId="77777777" w:rsidR="00263794" w:rsidRPr="009537D1" w:rsidRDefault="00263794" w:rsidP="00263794">
      <w:pPr>
        <w:pStyle w:val="Experiment"/>
      </w:pPr>
      <w:r w:rsidRPr="00253FAF">
        <w:rPr>
          <w:rStyle w:val="Fett"/>
        </w:rPr>
        <w:t>Diskussion</w:t>
      </w:r>
      <w:r w:rsidRPr="009537D1">
        <w:t>: Qualitative Zusammenhänge auf dem Weg zu Quantitäten:</w:t>
      </w:r>
      <w:r w:rsidRPr="009537D1">
        <w:tab/>
        <w:t xml:space="preserve"> </w:t>
      </w:r>
      <w:r w:rsidRPr="009537D1">
        <w:br/>
        <w:t>Je größer …, desto …</w:t>
      </w:r>
    </w:p>
    <w:p w14:paraId="2798CBF4" w14:textId="77777777" w:rsidR="00263794" w:rsidRPr="009537D1" w:rsidRDefault="00263794" w:rsidP="00263794">
      <w:pPr>
        <w:pStyle w:val="Experiment"/>
      </w:pPr>
      <w:r w:rsidRPr="00253FAF">
        <w:rPr>
          <w:rStyle w:val="Fett"/>
        </w:rPr>
        <w:t>Didaktischer Hinweis</w:t>
      </w:r>
      <w:r w:rsidRPr="009537D1">
        <w:t>: Versuch nur für grob qualitative Ebene geeignet: „je größer das Becherglas (die Luft-Menge) desto später erlischt die Kerze“.</w:t>
      </w:r>
    </w:p>
    <w:p w14:paraId="2BD52908" w14:textId="77777777" w:rsidR="00263794" w:rsidRDefault="00263794" w:rsidP="00263794">
      <w:pPr>
        <w:pStyle w:val="Experiment"/>
      </w:pPr>
      <w:r w:rsidRPr="00253FAF">
        <w:rPr>
          <w:rStyle w:val="Fett"/>
        </w:rPr>
        <w:t>WWW</w:t>
      </w:r>
      <w:r w:rsidRPr="009537D1">
        <w:t>:</w:t>
      </w:r>
      <w:r>
        <w:t xml:space="preserve"> </w:t>
      </w:r>
    </w:p>
    <w:p w14:paraId="2B93E622" w14:textId="77777777" w:rsidR="00263794" w:rsidRPr="009537D1" w:rsidRDefault="00D4046B" w:rsidP="00263794">
      <w:pPr>
        <w:pStyle w:val="Liste2Einzug"/>
      </w:pPr>
      <w:hyperlink r:id="rId86" w:history="1">
        <w:r w:rsidR="00263794" w:rsidRPr="002627D1">
          <w:rPr>
            <w:rStyle w:val="Hyperlink"/>
          </w:rPr>
          <w:t>http://www.chemieunterricht.de/dc2/grundsch/versuche/gs-v-029.htm</w:t>
        </w:r>
      </w:hyperlink>
      <w:r w:rsidR="00263794" w:rsidRPr="009537D1">
        <w:t>; 02.07.2020</w:t>
      </w:r>
    </w:p>
    <w:p w14:paraId="63F0721A" w14:textId="77777777" w:rsidR="00263794" w:rsidRPr="009537D1" w:rsidRDefault="00263794" w:rsidP="00263794">
      <w:pPr>
        <w:pStyle w:val="Liste2Einzug"/>
      </w:pPr>
      <w:r w:rsidRPr="009537D1">
        <w:t>Verbrennung und Luft.</w:t>
      </w:r>
    </w:p>
    <w:p w14:paraId="1A5641CA" w14:textId="77777777" w:rsidR="00263794" w:rsidRDefault="00263794" w:rsidP="00263794">
      <w:pPr>
        <w:spacing w:before="0"/>
        <w:jc w:val="left"/>
      </w:pPr>
      <w:r>
        <w:br w:type="page"/>
      </w:r>
    </w:p>
    <w:p w14:paraId="73388834" w14:textId="3712FD2A" w:rsidR="00FE5F68" w:rsidRDefault="00FE5F68" w:rsidP="00FE5F68">
      <w:pPr>
        <w:pStyle w:val="berschrift2"/>
      </w:pPr>
      <w:bookmarkStart w:id="247" w:name="_Toc92035621"/>
      <w:r w:rsidRPr="009537D1">
        <w:lastRenderedPageBreak/>
        <w:t>Atmung als Verbrennungsvorgang</w:t>
      </w:r>
      <w:bookmarkEnd w:id="241"/>
      <w:bookmarkEnd w:id="242"/>
      <w:bookmarkEnd w:id="243"/>
      <w:bookmarkEnd w:id="247"/>
    </w:p>
    <w:p w14:paraId="349085C6" w14:textId="115DFBAB" w:rsidR="00FE5F68" w:rsidRPr="009537D1" w:rsidRDefault="00FE5F68" w:rsidP="00FE5F68">
      <w:pPr>
        <w:pStyle w:val="Experiment"/>
      </w:pPr>
      <w:r w:rsidRPr="00CF1CDB">
        <w:rPr>
          <w:rStyle w:val="Fett"/>
        </w:rPr>
        <w:t>Zeitbedarf</w:t>
      </w:r>
      <w:r w:rsidRPr="009537D1">
        <w:t>: 5 Minuten, Lernende</w:t>
      </w:r>
    </w:p>
    <w:p w14:paraId="2768C683" w14:textId="77777777" w:rsidR="00FE5F68" w:rsidRPr="009537D1" w:rsidRDefault="00FE5F68" w:rsidP="00FE5F68">
      <w:pPr>
        <w:pStyle w:val="Experiment"/>
      </w:pPr>
      <w:r w:rsidRPr="00CF1CDB">
        <w:rPr>
          <w:rStyle w:val="Fett"/>
        </w:rPr>
        <w:t>Kompetenz/Ziel</w:t>
      </w:r>
      <w:r w:rsidRPr="009537D1">
        <w:t xml:space="preserve">: </w:t>
      </w:r>
    </w:p>
    <w:p w14:paraId="7994514C" w14:textId="77777777" w:rsidR="00FE5F68" w:rsidRPr="009537D1" w:rsidRDefault="00FE5F68" w:rsidP="00FE5F68">
      <w:pPr>
        <w:pStyle w:val="ExperimentEinzug"/>
      </w:pPr>
      <w:r w:rsidRPr="00CF1CDB">
        <w:rPr>
          <w:rStyle w:val="Fett"/>
        </w:rPr>
        <w:t>F</w:t>
      </w:r>
      <w:r w:rsidRPr="009537D1">
        <w:t>: Zell-Atmung als „Stille O</w:t>
      </w:r>
      <w:r>
        <w:t>xidation“; aerober Stoffwechsel</w:t>
      </w:r>
    </w:p>
    <w:p w14:paraId="49FFDC47" w14:textId="77777777" w:rsidR="00FE5F68" w:rsidRPr="009537D1" w:rsidRDefault="00FE5F68" w:rsidP="00FE5F68">
      <w:pPr>
        <w:pStyle w:val="ExperimentEinzug"/>
      </w:pPr>
      <w:r w:rsidRPr="00CF1CDB">
        <w:rPr>
          <w:rStyle w:val="Fett"/>
        </w:rPr>
        <w:t>E</w:t>
      </w:r>
      <w:r w:rsidRPr="009537D1">
        <w:t>: Nachweis von Kohlenstoff</w:t>
      </w:r>
      <w:r>
        <w:t>dioxid mit Hilfe von Kalkwasser</w:t>
      </w:r>
    </w:p>
    <w:p w14:paraId="77B25972" w14:textId="77777777" w:rsidR="00FE5F68" w:rsidRPr="009537D1" w:rsidRDefault="00FE5F68" w:rsidP="00FE5F68">
      <w:pPr>
        <w:pStyle w:val="Experiment"/>
      </w:pPr>
      <w:r w:rsidRPr="00CF1CDB">
        <w:rPr>
          <w:rStyle w:val="Fett"/>
        </w:rPr>
        <w:t>Material</w:t>
      </w:r>
      <w:r w:rsidRPr="009537D1">
        <w:t>:</w:t>
      </w:r>
    </w:p>
    <w:p w14:paraId="101E5976" w14:textId="77777777" w:rsidR="00FE5F68" w:rsidRDefault="00FE5F68" w:rsidP="00FE5F68">
      <w:pPr>
        <w:pStyle w:val="Liste1"/>
        <w:rPr>
          <w:rStyle w:val="Fett"/>
        </w:rPr>
        <w:sectPr w:rsidR="00FE5F68" w:rsidSect="00C55464">
          <w:footerReference w:type="default" r:id="rId87"/>
          <w:type w:val="continuous"/>
          <w:pgSz w:w="11906" w:h="16838"/>
          <w:pgMar w:top="851" w:right="1134" w:bottom="851" w:left="1134" w:header="284" w:footer="397" w:gutter="0"/>
          <w:cols w:space="708"/>
          <w:docGrid w:linePitch="360"/>
        </w:sectPr>
      </w:pPr>
    </w:p>
    <w:p w14:paraId="775ABED5" w14:textId="77777777" w:rsidR="00FE5F68" w:rsidRPr="00CF1CDB" w:rsidRDefault="00FE5F68" w:rsidP="00FE5F68">
      <w:pPr>
        <w:pStyle w:val="Liste1"/>
        <w:rPr>
          <w:rStyle w:val="Fett"/>
        </w:rPr>
      </w:pPr>
      <w:r w:rsidRPr="00CF1CDB">
        <w:rPr>
          <w:rStyle w:val="Fett"/>
        </w:rPr>
        <w:t>2 Stative, Muffen, Klammern</w:t>
      </w:r>
    </w:p>
    <w:p w14:paraId="6F57EFB5" w14:textId="77777777" w:rsidR="00FE5F68" w:rsidRPr="00CF1CDB" w:rsidRDefault="00FE5F68" w:rsidP="00FE5F68">
      <w:pPr>
        <w:pStyle w:val="Liste1"/>
        <w:rPr>
          <w:rStyle w:val="Fett"/>
        </w:rPr>
      </w:pPr>
      <w:r w:rsidRPr="00CF1CDB">
        <w:rPr>
          <w:rStyle w:val="Fett"/>
        </w:rPr>
        <w:t>Drei-Wege-Hahn</w:t>
      </w:r>
    </w:p>
    <w:p w14:paraId="1B93D630" w14:textId="77777777" w:rsidR="00FE5F68" w:rsidRPr="00CF1CDB" w:rsidRDefault="00FE5F68" w:rsidP="00FE5F68">
      <w:pPr>
        <w:pStyle w:val="Liste1"/>
      </w:pPr>
      <w:r w:rsidRPr="00CF1CDB">
        <w:t>2 Waschflachen, mit Einsatz</w:t>
      </w:r>
    </w:p>
    <w:p w14:paraId="118CA46A" w14:textId="77777777" w:rsidR="00FE5F68" w:rsidRPr="009537D1" w:rsidRDefault="00FE5F68" w:rsidP="00FE5F68">
      <w:pPr>
        <w:pStyle w:val="Liste1"/>
      </w:pPr>
      <w:r w:rsidRPr="009537D1">
        <w:t>2 Schlauch-Stücke</w:t>
      </w:r>
    </w:p>
    <w:p w14:paraId="5B8C3A17" w14:textId="77777777" w:rsidR="00FE5F68" w:rsidRDefault="00FE5F68" w:rsidP="00FE5F68">
      <w:pPr>
        <w:pStyle w:val="Experiment"/>
        <w:rPr>
          <w:rStyle w:val="Fett"/>
        </w:rPr>
        <w:sectPr w:rsidR="00FE5F68" w:rsidSect="00CF1CDB">
          <w:type w:val="continuous"/>
          <w:pgSz w:w="11906" w:h="16838"/>
          <w:pgMar w:top="851" w:right="1134" w:bottom="851" w:left="1134" w:header="284" w:footer="397" w:gutter="0"/>
          <w:cols w:num="2" w:space="708"/>
          <w:docGrid w:linePitch="360"/>
        </w:sectPr>
      </w:pPr>
    </w:p>
    <w:p w14:paraId="2D9D7E6A" w14:textId="77777777" w:rsidR="00FE5F68" w:rsidRPr="009537D1" w:rsidRDefault="00FE5F68" w:rsidP="00FE5F68">
      <w:pPr>
        <w:pStyle w:val="Experiment"/>
      </w:pPr>
      <w:r w:rsidRPr="00CF1CDB">
        <w:rPr>
          <w:rStyle w:val="Fett"/>
        </w:rPr>
        <w:t>Chemikalien</w:t>
      </w:r>
      <w:r w:rsidRPr="009537D1">
        <w:t>:</w:t>
      </w:r>
    </w:p>
    <w:p w14:paraId="0E077E3B" w14:textId="77777777" w:rsidR="00FE5F68" w:rsidRPr="009537D1" w:rsidRDefault="00FE5F68" w:rsidP="00FE5F68">
      <w:pPr>
        <w:pStyle w:val="Liste1"/>
      </w:pPr>
      <w:r w:rsidRPr="00FA575C">
        <w:rPr>
          <w:rStyle w:val="FRotZchn"/>
        </w:rPr>
        <w:t>Kalkwasser</w:t>
      </w:r>
      <w:r w:rsidRPr="009537D1">
        <w:br/>
        <w:t>(</w:t>
      </w:r>
      <w:r w:rsidRPr="00CF1CDB">
        <w:rPr>
          <w:rStyle w:val="ListenabsatzZchn"/>
        </w:rPr>
        <w:t>Calciumhydroxid</w:t>
      </w:r>
      <w:r w:rsidRPr="009537D1">
        <w:t>-Lösung)</w:t>
      </w:r>
      <w:r w:rsidRPr="009537D1">
        <w:br/>
      </w:r>
      <w:r w:rsidRPr="00CF1CDB">
        <w:rPr>
          <w:rStyle w:val="CAS-NrZchn"/>
        </w:rPr>
        <w:t>CAS-Nr.: 1305-62-0</w:t>
      </w:r>
      <w:r w:rsidRPr="009537D1">
        <w:tab/>
      </w:r>
      <w:r w:rsidRPr="009537D1">
        <w:br/>
      </w:r>
      <w:r w:rsidRPr="009537D1">
        <w:rPr>
          <w:noProof/>
          <w:lang w:eastAsia="de-DE"/>
        </w:rPr>
        <w:drawing>
          <wp:inline distT="0" distB="0" distL="0" distR="0" wp14:anchorId="2273AA77" wp14:editId="4A5F5C64">
            <wp:extent cx="358140" cy="365760"/>
            <wp:effectExtent l="0" t="0" r="3810" b="0"/>
            <wp:docPr id="1053" name="Grafik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CF1CDB">
        <w:rPr>
          <w:rStyle w:val="CAS-NrZchn"/>
        </w:rPr>
        <w:t>H315, H318</w:t>
      </w:r>
      <w:r w:rsidRPr="00CF1CDB">
        <w:rPr>
          <w:rStyle w:val="CAS-NrZchn"/>
        </w:rPr>
        <w:tab/>
      </w:r>
      <w:r w:rsidRPr="00CF1CDB">
        <w:rPr>
          <w:rStyle w:val="CAS-NrZchn"/>
        </w:rPr>
        <w:br/>
        <w:t>P280, P305+P351+P338</w:t>
      </w:r>
    </w:p>
    <w:p w14:paraId="5082491E" w14:textId="77777777" w:rsidR="00FE5F68" w:rsidRPr="009537D1" w:rsidRDefault="00FE5F68" w:rsidP="00FE5F68">
      <w:pPr>
        <w:pStyle w:val="Experiment"/>
      </w:pPr>
      <w:r w:rsidRPr="00CF1CDB">
        <w:rPr>
          <w:rStyle w:val="Fett"/>
        </w:rPr>
        <w:t>Durchführung</w:t>
      </w:r>
      <w:r w:rsidRPr="009537D1">
        <w:t xml:space="preserve">: </w:t>
      </w:r>
    </w:p>
    <w:p w14:paraId="313BD9C4" w14:textId="77777777" w:rsidR="00FE5F68" w:rsidRPr="00EA4FD7" w:rsidRDefault="00FE5F68" w:rsidP="00FE5F68">
      <w:pPr>
        <w:pStyle w:val="ExperimentEinzug"/>
      </w:pPr>
      <w:r w:rsidRPr="00EA4FD7">
        <w:t>Apparatur nach Skizze aufbauen.</w:t>
      </w:r>
    </w:p>
    <w:p w14:paraId="601E142F" w14:textId="77777777" w:rsidR="00FE5F68" w:rsidRPr="00EA4FD7" w:rsidRDefault="00FE5F68" w:rsidP="00FE5F68">
      <w:pPr>
        <w:pStyle w:val="Bilder"/>
      </w:pPr>
      <w:r w:rsidRPr="00EA4FD7">
        <w:rPr>
          <w:lang w:eastAsia="de-DE"/>
        </w:rPr>
        <w:drawing>
          <wp:inline distT="0" distB="0" distL="0" distR="0" wp14:anchorId="476834E8" wp14:editId="03C27430">
            <wp:extent cx="1700530" cy="1308100"/>
            <wp:effectExtent l="0" t="0" r="0" b="6350"/>
            <wp:docPr id="4153" name="Grafik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1700530" cy="1308100"/>
                    </a:xfrm>
                    <a:prstGeom prst="rect">
                      <a:avLst/>
                    </a:prstGeom>
                    <a:noFill/>
                  </pic:spPr>
                </pic:pic>
              </a:graphicData>
            </a:graphic>
          </wp:inline>
        </w:drawing>
      </w:r>
    </w:p>
    <w:p w14:paraId="7CF9430F" w14:textId="77777777" w:rsidR="00FE5F68" w:rsidRPr="00EA4FD7" w:rsidRDefault="00FE5F68" w:rsidP="00FE5F68">
      <w:pPr>
        <w:pStyle w:val="ExperimentEinzug"/>
      </w:pPr>
      <w:r w:rsidRPr="00EA4FD7">
        <w:t>Die Waschflaschen zu etwa ¼ mit Kalkwasser füllen.</w:t>
      </w:r>
    </w:p>
    <w:p w14:paraId="018E9D8D" w14:textId="77777777" w:rsidR="00FE5F68" w:rsidRPr="00EA4FD7" w:rsidRDefault="00FE5F68" w:rsidP="00FE5F68">
      <w:pPr>
        <w:pStyle w:val="ExperimentEinzug"/>
      </w:pPr>
      <w:r w:rsidRPr="00EA4FD7">
        <w:t>Drei-Wege-Hahn so schalten, dass durch die linke Waschflasche eingeatmet und durch die rechte Waschflasche ausgeatmet werden kann.</w:t>
      </w:r>
    </w:p>
    <w:p w14:paraId="573ECA84" w14:textId="77777777" w:rsidR="00FE5F68" w:rsidRPr="00EA4FD7" w:rsidRDefault="00FE5F68" w:rsidP="00FE5F68">
      <w:pPr>
        <w:pStyle w:val="ExperimentEinzug"/>
      </w:pPr>
      <w:r w:rsidRPr="00EA4FD7">
        <w:t>Drei langsame Atem-Züge genügen in der Regel.</w:t>
      </w:r>
    </w:p>
    <w:p w14:paraId="1EEC0ECF" w14:textId="77777777" w:rsidR="00FE5F68" w:rsidRPr="009537D1" w:rsidRDefault="00FE5F68" w:rsidP="00FE5F68">
      <w:pPr>
        <w:pStyle w:val="Experiment"/>
      </w:pPr>
      <w:r w:rsidRPr="00EA4FD7">
        <w:rPr>
          <w:rStyle w:val="Fett"/>
        </w:rPr>
        <w:t>Beobachtung</w:t>
      </w:r>
      <w:r w:rsidRPr="00EA4FD7">
        <w:t>: Das Kalkwasser der rechten Waschflasche trübt sich schneller und stärker.</w:t>
      </w:r>
    </w:p>
    <w:p w14:paraId="6100ECDF" w14:textId="77777777" w:rsidR="00FE5F68" w:rsidRPr="009537D1" w:rsidRDefault="00FE5F68" w:rsidP="00FE5F68">
      <w:pPr>
        <w:pStyle w:val="Experiment"/>
      </w:pPr>
      <w:r w:rsidRPr="00CF1CDB">
        <w:rPr>
          <w:rStyle w:val="Fett"/>
        </w:rPr>
        <w:t>Deutung</w:t>
      </w:r>
      <w:r w:rsidRPr="009537D1">
        <w:t>: Die ausgeatmete („verbrauchte“) Luft enthält mehr Kohlensto</w:t>
      </w:r>
      <w:r>
        <w:t>ffdioxid als die „frische“ Luft</w:t>
      </w:r>
    </w:p>
    <w:p w14:paraId="7B8C0066" w14:textId="77777777" w:rsidR="00FE5F68" w:rsidRPr="009537D1" w:rsidRDefault="00FE5F68" w:rsidP="00FE5F68">
      <w:pPr>
        <w:pStyle w:val="Experiment"/>
      </w:pPr>
      <w:r w:rsidRPr="00CF1CDB">
        <w:rPr>
          <w:rStyle w:val="Fett"/>
        </w:rPr>
        <w:t>Entsorgung</w:t>
      </w:r>
      <w:r w:rsidRPr="009537D1">
        <w:t xml:space="preserve">: </w:t>
      </w:r>
      <w:r w:rsidRPr="00CF1CDB">
        <w:rPr>
          <w:rStyle w:val="EntsorgungZchn"/>
        </w:rPr>
        <w:t>E1</w:t>
      </w:r>
    </w:p>
    <w:p w14:paraId="44F83DA5" w14:textId="77777777" w:rsidR="00FE5F68" w:rsidRPr="009537D1" w:rsidRDefault="00FE5F68" w:rsidP="00FE5F68">
      <w:pPr>
        <w:pStyle w:val="Experiment"/>
      </w:pPr>
      <w:r w:rsidRPr="00CF1CDB">
        <w:rPr>
          <w:rStyle w:val="Fett"/>
        </w:rPr>
        <w:t>Quelle</w:t>
      </w:r>
      <w:r w:rsidRPr="009537D1">
        <w:t>: Pra</w:t>
      </w:r>
      <w:r>
        <w:t>ktikumsskript P. Pfeifer (1993)</w:t>
      </w:r>
    </w:p>
    <w:p w14:paraId="0261AEB3" w14:textId="77777777" w:rsidR="00FE5F68" w:rsidRPr="009537D1" w:rsidRDefault="00FE5F68" w:rsidP="00FE5F68">
      <w:pPr>
        <w:pStyle w:val="Experiment"/>
      </w:pPr>
      <w:r w:rsidRPr="00CF1CDB">
        <w:rPr>
          <w:rStyle w:val="Fett"/>
        </w:rPr>
        <w:t>Didaktischer Hinweis</w:t>
      </w:r>
      <w:r w:rsidRPr="009537D1">
        <w:t>: Einsatz auch im Biologie-Unterri</w:t>
      </w:r>
      <w:r>
        <w:t>cht sehr sinnvoll</w:t>
      </w:r>
    </w:p>
    <w:p w14:paraId="7877AEA3" w14:textId="77777777" w:rsidR="00FE5F68" w:rsidRDefault="00FE5F68" w:rsidP="00FE5F68">
      <w:pPr>
        <w:spacing w:before="0"/>
        <w:jc w:val="left"/>
      </w:pPr>
      <w:r>
        <w:br w:type="page"/>
      </w:r>
    </w:p>
    <w:p w14:paraId="45092D59" w14:textId="77777777" w:rsidR="007234E2" w:rsidRPr="009537D1" w:rsidRDefault="007234E2" w:rsidP="007234E2">
      <w:pPr>
        <w:pStyle w:val="berschrift2"/>
      </w:pPr>
      <w:bookmarkStart w:id="248" w:name="_Toc43882613"/>
      <w:bookmarkStart w:id="249" w:name="_Toc67462109"/>
      <w:bookmarkStart w:id="250" w:name="_Toc92035622"/>
      <w:r w:rsidRPr="009537D1">
        <w:lastRenderedPageBreak/>
        <w:t>Feuer löschen I</w:t>
      </w:r>
      <w:bookmarkEnd w:id="248"/>
      <w:bookmarkEnd w:id="249"/>
      <w:bookmarkEnd w:id="250"/>
    </w:p>
    <w:p w14:paraId="0C1D7CA9" w14:textId="3CF0B824" w:rsidR="007234E2" w:rsidRPr="009537D1" w:rsidRDefault="007234E2" w:rsidP="007234E2">
      <w:pPr>
        <w:pStyle w:val="Experiment"/>
        <w:spacing w:before="0"/>
      </w:pPr>
      <w:r w:rsidRPr="005F433D">
        <w:rPr>
          <w:rStyle w:val="Fett"/>
        </w:rPr>
        <w:t>Zeitbedarf</w:t>
      </w:r>
      <w:r w:rsidRPr="009537D1">
        <w:t>: 10 Minuten, Lehrende</w:t>
      </w:r>
    </w:p>
    <w:p w14:paraId="62442440" w14:textId="77777777" w:rsidR="007234E2" w:rsidRDefault="007234E2" w:rsidP="007234E2">
      <w:pPr>
        <w:pStyle w:val="Experiment"/>
        <w:spacing w:before="0"/>
      </w:pPr>
      <w:r w:rsidRPr="005F433D">
        <w:rPr>
          <w:rStyle w:val="Fett"/>
        </w:rPr>
        <w:t>Kompetenz/Ziel</w:t>
      </w:r>
      <w:r w:rsidRPr="009537D1">
        <w:t>:</w:t>
      </w:r>
    </w:p>
    <w:p w14:paraId="6B2FA8AD" w14:textId="77777777" w:rsidR="007234E2" w:rsidRDefault="007234E2" w:rsidP="007234E2">
      <w:pPr>
        <w:pStyle w:val="ExperimentEinzug"/>
      </w:pPr>
      <w:r w:rsidRPr="005F433D">
        <w:rPr>
          <w:rStyle w:val="Fett"/>
        </w:rPr>
        <w:t>F</w:t>
      </w:r>
      <w:r w:rsidRPr="009537D1">
        <w:t>: Entzündungstemperatur, Flammpunkt.</w:t>
      </w:r>
    </w:p>
    <w:p w14:paraId="1E66F79A" w14:textId="77777777" w:rsidR="007234E2" w:rsidRPr="009537D1" w:rsidRDefault="007234E2" w:rsidP="007234E2">
      <w:pPr>
        <w:pStyle w:val="ExperimentEinzug"/>
      </w:pPr>
      <w:r w:rsidRPr="005F433D">
        <w:rPr>
          <w:rStyle w:val="Fett"/>
        </w:rPr>
        <w:t>B</w:t>
      </w:r>
      <w:r w:rsidRPr="009537D1">
        <w:t>: „Richtige“ Feuerlösch-Methoden begründet aussuchen; Feuerlösch-Methoden auf Bedingungen für das Brennen zurückführen.</w:t>
      </w:r>
    </w:p>
    <w:p w14:paraId="6F358112" w14:textId="77777777" w:rsidR="007234E2" w:rsidRPr="009537D1" w:rsidRDefault="007234E2" w:rsidP="007234E2">
      <w:pPr>
        <w:pStyle w:val="Neugier"/>
      </w:pPr>
      <w:r>
        <w:rPr>
          <w:rStyle w:val="Fett"/>
        </w:rPr>
        <w:t>Neugier</w:t>
      </w:r>
      <w:r w:rsidRPr="004126E9">
        <w:t>:</w:t>
      </w:r>
      <w:r>
        <w:t xml:space="preserve"> Feuer mit Eis löschen.</w:t>
      </w:r>
    </w:p>
    <w:p w14:paraId="72A57D3B" w14:textId="77777777" w:rsidR="007234E2" w:rsidRPr="009537D1" w:rsidRDefault="007234E2" w:rsidP="007234E2">
      <w:pPr>
        <w:pStyle w:val="Experiment"/>
        <w:spacing w:before="0"/>
      </w:pPr>
      <w:r w:rsidRPr="005F433D">
        <w:rPr>
          <w:rStyle w:val="Fett"/>
        </w:rPr>
        <w:t>Material</w:t>
      </w:r>
      <w:r w:rsidRPr="009537D1">
        <w:t>:</w:t>
      </w:r>
    </w:p>
    <w:p w14:paraId="51C23DA3" w14:textId="77777777" w:rsidR="007234E2" w:rsidRDefault="007234E2" w:rsidP="007234E2">
      <w:pPr>
        <w:pStyle w:val="Liste1"/>
        <w:spacing w:before="0"/>
        <w:rPr>
          <w:rStyle w:val="Fett"/>
        </w:rPr>
        <w:sectPr w:rsidR="007234E2" w:rsidSect="00C55464">
          <w:footerReference w:type="default" r:id="rId89"/>
          <w:type w:val="continuous"/>
          <w:pgSz w:w="11906" w:h="16838"/>
          <w:pgMar w:top="851" w:right="1134" w:bottom="851" w:left="1134" w:header="284" w:footer="397" w:gutter="0"/>
          <w:cols w:space="708"/>
          <w:docGrid w:linePitch="360"/>
        </w:sectPr>
      </w:pPr>
    </w:p>
    <w:p w14:paraId="23C38423" w14:textId="77777777" w:rsidR="007234E2" w:rsidRPr="005F433D" w:rsidRDefault="007234E2" w:rsidP="007234E2">
      <w:pPr>
        <w:pStyle w:val="Liste1"/>
        <w:spacing w:before="0"/>
        <w:rPr>
          <w:rStyle w:val="Fett"/>
        </w:rPr>
      </w:pPr>
      <w:r w:rsidRPr="005F433D">
        <w:rPr>
          <w:rStyle w:val="Fett"/>
        </w:rPr>
        <w:t>Becherglas, 400 mL, weit</w:t>
      </w:r>
    </w:p>
    <w:p w14:paraId="1EB0F81A" w14:textId="77777777" w:rsidR="007234E2" w:rsidRPr="005F433D" w:rsidRDefault="007234E2" w:rsidP="007234E2">
      <w:pPr>
        <w:pStyle w:val="Liste1"/>
        <w:spacing w:before="0"/>
        <w:rPr>
          <w:rStyle w:val="Fett"/>
        </w:rPr>
      </w:pPr>
      <w:r w:rsidRPr="005F433D">
        <w:rPr>
          <w:rStyle w:val="Fett"/>
        </w:rPr>
        <w:t>Brenner, Feuerzeug</w:t>
      </w:r>
    </w:p>
    <w:p w14:paraId="062AB891" w14:textId="77777777" w:rsidR="007234E2" w:rsidRPr="005F433D" w:rsidRDefault="007234E2" w:rsidP="007234E2">
      <w:pPr>
        <w:pStyle w:val="Liste1"/>
        <w:spacing w:before="0"/>
        <w:rPr>
          <w:rStyle w:val="Fett"/>
        </w:rPr>
      </w:pPr>
      <w:r>
        <w:rPr>
          <w:rStyle w:val="Fett"/>
        </w:rPr>
        <w:t>Tiegelzange</w:t>
      </w:r>
    </w:p>
    <w:p w14:paraId="2FF75237" w14:textId="77777777" w:rsidR="007234E2" w:rsidRPr="005F433D" w:rsidRDefault="007234E2" w:rsidP="007234E2">
      <w:pPr>
        <w:pStyle w:val="Liste1"/>
        <w:spacing w:before="0"/>
        <w:rPr>
          <w:rStyle w:val="Fett"/>
        </w:rPr>
      </w:pPr>
      <w:r w:rsidRPr="005F433D">
        <w:rPr>
          <w:rStyle w:val="Fett"/>
        </w:rPr>
        <w:t>feuerfeste Unterlage</w:t>
      </w:r>
    </w:p>
    <w:p w14:paraId="3E19E305" w14:textId="77777777" w:rsidR="007234E2" w:rsidRPr="005F433D" w:rsidRDefault="007234E2" w:rsidP="007234E2">
      <w:pPr>
        <w:pStyle w:val="Liste1"/>
        <w:spacing w:before="0"/>
        <w:rPr>
          <w:rStyle w:val="Fett"/>
        </w:rPr>
      </w:pPr>
      <w:r w:rsidRPr="005F433D">
        <w:rPr>
          <w:rStyle w:val="Fett"/>
        </w:rPr>
        <w:t>Keramik-Dreieck</w:t>
      </w:r>
    </w:p>
    <w:p w14:paraId="022704E5" w14:textId="77777777" w:rsidR="007234E2" w:rsidRPr="009537D1" w:rsidRDefault="007234E2" w:rsidP="007234E2">
      <w:pPr>
        <w:pStyle w:val="Liste1"/>
        <w:spacing w:before="0"/>
      </w:pPr>
      <w:r w:rsidRPr="009537D1">
        <w:t xml:space="preserve">Eisen-Tiegel </w:t>
      </w:r>
    </w:p>
    <w:p w14:paraId="2DF38302" w14:textId="77777777" w:rsidR="007234E2" w:rsidRDefault="007234E2" w:rsidP="007234E2">
      <w:pPr>
        <w:pStyle w:val="Experiment"/>
        <w:spacing w:before="0"/>
        <w:rPr>
          <w:rStyle w:val="Fett"/>
        </w:rPr>
        <w:sectPr w:rsidR="007234E2" w:rsidSect="005F433D">
          <w:type w:val="continuous"/>
          <w:pgSz w:w="11906" w:h="16838"/>
          <w:pgMar w:top="851" w:right="1134" w:bottom="851" w:left="1134" w:header="284" w:footer="397" w:gutter="0"/>
          <w:cols w:num="2" w:space="708"/>
          <w:docGrid w:linePitch="360"/>
        </w:sectPr>
      </w:pPr>
    </w:p>
    <w:p w14:paraId="71F5B7F2" w14:textId="77777777" w:rsidR="007234E2" w:rsidRPr="009537D1" w:rsidRDefault="007234E2" w:rsidP="007234E2">
      <w:pPr>
        <w:pStyle w:val="Experiment"/>
        <w:spacing w:before="0"/>
      </w:pPr>
      <w:r w:rsidRPr="005F433D">
        <w:rPr>
          <w:rStyle w:val="Fett"/>
        </w:rPr>
        <w:t>Chemikalien</w:t>
      </w:r>
      <w:r w:rsidRPr="009537D1">
        <w:t>:</w:t>
      </w:r>
    </w:p>
    <w:p w14:paraId="7A9EB60C" w14:textId="77777777" w:rsidR="007234E2" w:rsidRDefault="007234E2" w:rsidP="007234E2">
      <w:pPr>
        <w:pStyle w:val="Liste1"/>
        <w:spacing w:before="0"/>
        <w:rPr>
          <w:rStyle w:val="ListenabsatzZchn"/>
        </w:rPr>
        <w:sectPr w:rsidR="007234E2" w:rsidSect="00C55464">
          <w:type w:val="continuous"/>
          <w:pgSz w:w="11906" w:h="16838"/>
          <w:pgMar w:top="851" w:right="1134" w:bottom="851" w:left="1134" w:header="284" w:footer="397" w:gutter="0"/>
          <w:cols w:space="708"/>
          <w:docGrid w:linePitch="360"/>
        </w:sectPr>
      </w:pPr>
    </w:p>
    <w:p w14:paraId="35BAE35F" w14:textId="77777777" w:rsidR="007234E2" w:rsidRPr="009537D1" w:rsidRDefault="007234E2" w:rsidP="007234E2">
      <w:pPr>
        <w:pStyle w:val="Liste1"/>
        <w:spacing w:before="0"/>
      </w:pPr>
      <w:r w:rsidRPr="00C73A88">
        <w:rPr>
          <w:rStyle w:val="FRotZchn"/>
        </w:rPr>
        <w:t>Paraffin-Öl</w:t>
      </w:r>
      <w:r w:rsidRPr="009537D1">
        <w:br/>
      </w:r>
      <w:r w:rsidRPr="005F433D">
        <w:rPr>
          <w:rStyle w:val="CAS-NrZchn"/>
        </w:rPr>
        <w:t>CAS-Nr.: 8012-95-1</w:t>
      </w:r>
      <w:r w:rsidRPr="009537D1">
        <w:tab/>
      </w:r>
      <w:r w:rsidRPr="009537D1">
        <w:br/>
      </w:r>
      <w:r w:rsidRPr="009537D1">
        <w:rPr>
          <w:noProof/>
          <w:lang w:eastAsia="de-DE"/>
        </w:rPr>
        <w:drawing>
          <wp:inline distT="0" distB="0" distL="0" distR="0" wp14:anchorId="096E4C3A" wp14:editId="676F13BA">
            <wp:extent cx="365760" cy="365760"/>
            <wp:effectExtent l="0" t="0" r="0" b="0"/>
            <wp:docPr id="4169" name="Grafik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65760" cy="365760"/>
                    </a:xfrm>
                    <a:prstGeom prst="rect">
                      <a:avLst/>
                    </a:prstGeom>
                    <a:noFill/>
                  </pic:spPr>
                </pic:pic>
              </a:graphicData>
            </a:graphic>
          </wp:inline>
        </w:drawing>
      </w:r>
      <w:r w:rsidRPr="009537D1">
        <w:t xml:space="preserve"> Gefahr</w:t>
      </w:r>
      <w:r w:rsidRPr="009537D1">
        <w:tab/>
      </w:r>
      <w:r w:rsidRPr="009537D1">
        <w:br/>
      </w:r>
      <w:r w:rsidRPr="005F433D">
        <w:rPr>
          <w:rStyle w:val="CAS-NrZchn"/>
        </w:rPr>
        <w:t>H304</w:t>
      </w:r>
      <w:r w:rsidRPr="005F433D">
        <w:rPr>
          <w:rStyle w:val="CAS-NrZchn"/>
        </w:rPr>
        <w:br/>
        <w:t>P301+P310</w:t>
      </w:r>
    </w:p>
    <w:p w14:paraId="5DB17479" w14:textId="77777777" w:rsidR="007234E2" w:rsidRPr="009537D1" w:rsidRDefault="007234E2" w:rsidP="007234E2">
      <w:pPr>
        <w:pStyle w:val="FRot"/>
        <w:numPr>
          <w:ilvl w:val="2"/>
          <w:numId w:val="5"/>
        </w:numPr>
      </w:pPr>
      <w:r>
        <w:br w:type="column"/>
      </w:r>
      <w:r w:rsidRPr="009537D1">
        <w:t>Eis</w:t>
      </w:r>
    </w:p>
    <w:p w14:paraId="7BCE324D" w14:textId="77777777" w:rsidR="007234E2" w:rsidRDefault="007234E2" w:rsidP="007234E2">
      <w:pPr>
        <w:pStyle w:val="Experiment"/>
        <w:spacing w:before="0"/>
        <w:rPr>
          <w:rStyle w:val="Fett"/>
        </w:rPr>
        <w:sectPr w:rsidR="007234E2" w:rsidSect="005F433D">
          <w:type w:val="continuous"/>
          <w:pgSz w:w="11906" w:h="16838"/>
          <w:pgMar w:top="851" w:right="1134" w:bottom="851" w:left="1134" w:header="284" w:footer="397" w:gutter="0"/>
          <w:cols w:num="2" w:space="708"/>
          <w:docGrid w:linePitch="360"/>
        </w:sectPr>
      </w:pPr>
    </w:p>
    <w:p w14:paraId="306CA6D7" w14:textId="77777777" w:rsidR="007234E2" w:rsidRPr="009537D1" w:rsidRDefault="007234E2" w:rsidP="007234E2">
      <w:pPr>
        <w:pStyle w:val="Experiment"/>
        <w:spacing w:before="0"/>
      </w:pPr>
      <w:r w:rsidRPr="005F433D">
        <w:rPr>
          <w:rStyle w:val="Fett"/>
        </w:rPr>
        <w:t>Durchführung</w:t>
      </w:r>
      <w:r w:rsidRPr="009537D1">
        <w:t xml:space="preserve">: </w:t>
      </w:r>
      <w:r w:rsidRPr="009537D1">
        <w:rPr>
          <w:noProof/>
          <w:lang w:eastAsia="de-DE"/>
        </w:rPr>
        <w:drawing>
          <wp:inline distT="0" distB="0" distL="0" distR="0" wp14:anchorId="2B54AB6D" wp14:editId="6A413ACE">
            <wp:extent cx="358140" cy="358140"/>
            <wp:effectExtent l="0" t="0" r="3810" b="3810"/>
            <wp:docPr id="4142" name="Grafik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p>
    <w:p w14:paraId="53494B1D" w14:textId="77777777" w:rsidR="007234E2" w:rsidRPr="009537D1" w:rsidRDefault="007234E2" w:rsidP="007234E2">
      <w:pPr>
        <w:pStyle w:val="ExperimentEinzug"/>
        <w:spacing w:before="0"/>
      </w:pPr>
      <w:r w:rsidRPr="009537D1">
        <w:t>Eis-Wasser im Becherglas bereiten.</w:t>
      </w:r>
    </w:p>
    <w:p w14:paraId="3DD37C8A" w14:textId="77777777" w:rsidR="007234E2" w:rsidRPr="009537D1" w:rsidRDefault="007234E2" w:rsidP="007234E2">
      <w:pPr>
        <w:pStyle w:val="ExperimentEinzug"/>
        <w:spacing w:before="0"/>
      </w:pPr>
      <w:r w:rsidRPr="009537D1">
        <w:t>Im Eisen-Tiegel Paraffin-Öl erhitzen, bis es sich entzünden lässt und von allein weiter brennt (</w:t>
      </w:r>
      <w:r>
        <w:t>Tiegelzange</w:t>
      </w:r>
      <w:r w:rsidRPr="009537D1">
        <w:t>).</w:t>
      </w:r>
    </w:p>
    <w:p w14:paraId="755D8E46" w14:textId="77777777" w:rsidR="007234E2" w:rsidRPr="009537D1" w:rsidRDefault="007234E2" w:rsidP="007234E2">
      <w:pPr>
        <w:pStyle w:val="ExperimentEinzug"/>
        <w:spacing w:before="0"/>
      </w:pPr>
      <w:r w:rsidRPr="009537D1">
        <w:t>Dann die untere Hälfte des Tiegels mit dem brennenden Paraffin (nicht verschütten!) in das Eis-Wasser tauchen.</w:t>
      </w:r>
    </w:p>
    <w:p w14:paraId="212812F6" w14:textId="77777777" w:rsidR="007234E2" w:rsidRPr="009537D1" w:rsidRDefault="007234E2" w:rsidP="007234E2">
      <w:pPr>
        <w:pStyle w:val="Experiment"/>
        <w:spacing w:before="0"/>
      </w:pPr>
      <w:r w:rsidRPr="005F433D">
        <w:rPr>
          <w:rStyle w:val="Fett"/>
        </w:rPr>
        <w:t>Beobachtung</w:t>
      </w:r>
      <w:r w:rsidRPr="009537D1">
        <w:t>: D</w:t>
      </w:r>
      <w:r>
        <w:t>ie Flamme erlischt bald</w:t>
      </w:r>
    </w:p>
    <w:p w14:paraId="196C20D7" w14:textId="77777777" w:rsidR="007234E2" w:rsidRPr="009537D1" w:rsidRDefault="007234E2" w:rsidP="007234E2">
      <w:pPr>
        <w:pStyle w:val="Experiment"/>
        <w:spacing w:before="0"/>
      </w:pPr>
      <w:r w:rsidRPr="005F433D">
        <w:rPr>
          <w:rStyle w:val="Fett"/>
        </w:rPr>
        <w:t>Deutung</w:t>
      </w:r>
      <w:r w:rsidRPr="009537D1">
        <w:t xml:space="preserve">: Der Flammpunkt ist die niedrigste Temperatur, bei der eine Flüssigkeit ausreichend brennbares Gas abgibt, so dass bei Kontakt mit einer Zünd-Quelle sofort eine Flamme auftritt. Es erfolgt keine dauerhafte Verbrennung, da die nachströmende Gas-Menge zu gering ist und die entstehende Verbrennungswärme nicht ausreicht, um die Flüssigkeit bis zum Erreichen des Brennpunktes zu erwärmen. </w:t>
      </w:r>
    </w:p>
    <w:p w14:paraId="643497CB" w14:textId="77777777" w:rsidR="007234E2" w:rsidRPr="009537D1" w:rsidRDefault="007234E2" w:rsidP="007234E2">
      <w:pPr>
        <w:pStyle w:val="ExperimentEinzug"/>
        <w:spacing w:before="0"/>
      </w:pPr>
      <w:r w:rsidRPr="009537D1">
        <w:t>Der Brennpunkt liegt wenige Grade über dem Flammpunkt. Der Temperatur-Unterschied genügt für eine dauerhafte Verbrennung auch nach dem Entfernen der Zünd-Quelle, da ausreichend brennbares Gas entsteht.</w:t>
      </w:r>
    </w:p>
    <w:p w14:paraId="50B02FB8" w14:textId="77777777" w:rsidR="007234E2" w:rsidRPr="009537D1" w:rsidRDefault="007234E2" w:rsidP="007234E2">
      <w:pPr>
        <w:pStyle w:val="ExperimentEinzug"/>
        <w:spacing w:before="0"/>
      </w:pPr>
      <w:r w:rsidRPr="009537D1">
        <w:t>Am Zündpunkt eines Stoffes ist die Temperatur erreicht, auf die man einen Stoff erhitzen muss, damit sich eine brennbare Substanz (Feststoffe, Flüssigkeiten, deren Gas) in Gegenwart von Luft ausschließlich aufgrund ihrer Temperatur – ohne eine Zünd-Quelle – selbst entzündet.</w:t>
      </w:r>
    </w:p>
    <w:p w14:paraId="1223920B" w14:textId="77777777" w:rsidR="007234E2" w:rsidRPr="009537D1" w:rsidRDefault="007234E2" w:rsidP="007234E2">
      <w:pPr>
        <w:pStyle w:val="ExperimentEinzug"/>
        <w:spacing w:before="0"/>
      </w:pPr>
      <w:r w:rsidRPr="009537D1">
        <w:t>Durch Abkühlen unter die Entzündungstemperatur (Zündpunkt) wird das Feuer gelöscht.</w:t>
      </w:r>
    </w:p>
    <w:p w14:paraId="79A66E8F" w14:textId="77777777" w:rsidR="007234E2" w:rsidRPr="009537D1" w:rsidRDefault="007234E2" w:rsidP="007234E2">
      <w:pPr>
        <w:pStyle w:val="Experiment"/>
        <w:spacing w:before="0"/>
      </w:pPr>
      <w:r w:rsidRPr="005F433D">
        <w:rPr>
          <w:rStyle w:val="Fett"/>
        </w:rPr>
        <w:t>Entsorgung</w:t>
      </w:r>
      <w:r w:rsidRPr="009537D1">
        <w:t>: Paraffin-Öl kann wiederverwendet werden.</w:t>
      </w:r>
    </w:p>
    <w:p w14:paraId="00EC577E" w14:textId="77777777" w:rsidR="007234E2" w:rsidRPr="009537D1" w:rsidRDefault="007234E2" w:rsidP="007234E2">
      <w:pPr>
        <w:pStyle w:val="Experiment"/>
        <w:spacing w:before="0"/>
      </w:pPr>
      <w:r w:rsidRPr="005F433D">
        <w:rPr>
          <w:rStyle w:val="Fett"/>
        </w:rPr>
        <w:t>Quelle</w:t>
      </w:r>
      <w:r w:rsidRPr="009537D1">
        <w:t>: Praktikumsskript P. Pfeifer (1993)</w:t>
      </w:r>
    </w:p>
    <w:p w14:paraId="05E533D9" w14:textId="77777777" w:rsidR="007234E2" w:rsidRPr="009537D1" w:rsidRDefault="007234E2" w:rsidP="007234E2">
      <w:pPr>
        <w:pStyle w:val="Experiment"/>
        <w:spacing w:before="0"/>
      </w:pPr>
      <w:r w:rsidRPr="005F433D">
        <w:rPr>
          <w:rStyle w:val="Fett"/>
        </w:rPr>
        <w:t>Diskussion</w:t>
      </w:r>
      <w:r w:rsidRPr="009537D1">
        <w:t>:</w:t>
      </w:r>
    </w:p>
    <w:p w14:paraId="4502D2B7" w14:textId="77777777" w:rsidR="007234E2" w:rsidRPr="009537D1" w:rsidRDefault="007234E2" w:rsidP="007234E2">
      <w:pPr>
        <w:pStyle w:val="Liste2Einzug"/>
        <w:spacing w:before="0"/>
      </w:pPr>
      <w:r w:rsidRPr="009537D1">
        <w:t>Gleiches Prinzip wie beim Löschen mit Wasser. Wieso?</w:t>
      </w:r>
    </w:p>
    <w:p w14:paraId="185A9560" w14:textId="77777777" w:rsidR="007234E2" w:rsidRPr="009537D1" w:rsidRDefault="007234E2" w:rsidP="007234E2">
      <w:pPr>
        <w:pStyle w:val="Liste2Einzug"/>
        <w:spacing w:before="0"/>
      </w:pPr>
      <w:r w:rsidRPr="009537D1">
        <w:t>Wohin sollte das Wasser bei einem Brand gelangen?</w:t>
      </w:r>
    </w:p>
    <w:p w14:paraId="662144C3" w14:textId="77777777" w:rsidR="007234E2" w:rsidRPr="009537D1" w:rsidRDefault="007234E2" w:rsidP="007234E2">
      <w:pPr>
        <w:pStyle w:val="Liste2Einzug"/>
        <w:spacing w:before="0"/>
      </w:pPr>
      <w:r w:rsidRPr="009537D1">
        <w:t>Gefahren direkten Wasser-Einspritzens?</w:t>
      </w:r>
    </w:p>
    <w:p w14:paraId="2557D238" w14:textId="77777777" w:rsidR="007234E2" w:rsidRPr="009537D1" w:rsidRDefault="007234E2" w:rsidP="007234E2">
      <w:pPr>
        <w:pStyle w:val="Liste2Einzug"/>
        <w:spacing w:before="0"/>
      </w:pPr>
      <w:r w:rsidRPr="009537D1">
        <w:t>Vorgänge beim Ausblasen einer Kerze.</w:t>
      </w:r>
    </w:p>
    <w:p w14:paraId="35287EF8" w14:textId="77777777" w:rsidR="007234E2" w:rsidRPr="00660D5F" w:rsidRDefault="007234E2" w:rsidP="007234E2">
      <w:pPr>
        <w:pStyle w:val="Experiment"/>
        <w:spacing w:before="0"/>
        <w:jc w:val="left"/>
        <w:rPr>
          <w:lang w:val="en-US"/>
        </w:rPr>
      </w:pPr>
      <w:r w:rsidRPr="00660D5F">
        <w:rPr>
          <w:rStyle w:val="Fett"/>
          <w:lang w:val="en-US"/>
        </w:rPr>
        <w:t>WWW</w:t>
      </w:r>
      <w:r w:rsidRPr="00660D5F">
        <w:rPr>
          <w:lang w:val="en-US"/>
        </w:rPr>
        <w:t xml:space="preserve">: </w:t>
      </w:r>
      <w:hyperlink r:id="rId92" w:history="1">
        <w:r w:rsidRPr="00660D5F">
          <w:rPr>
            <w:rStyle w:val="Hyperlink"/>
            <w:lang w:val="en-US"/>
          </w:rPr>
          <w:t>http://www.feuerwehr-hoechstadt.de/home/info-s-service/brandschutzaufklaerung/osterfeuer</w:t>
        </w:r>
      </w:hyperlink>
      <w:r w:rsidRPr="00660D5F">
        <w:rPr>
          <w:lang w:val="en-US"/>
        </w:rPr>
        <w:t xml:space="preserve"> 03.07.2020</w:t>
      </w:r>
      <w:bookmarkStart w:id="251" w:name="_Feuer_löschen_II"/>
      <w:bookmarkEnd w:id="251"/>
    </w:p>
    <w:p w14:paraId="6D9BB4A7" w14:textId="77777777" w:rsidR="007234E2" w:rsidRPr="00660D5F" w:rsidRDefault="007234E2" w:rsidP="007234E2">
      <w:pPr>
        <w:spacing w:before="0"/>
        <w:jc w:val="left"/>
        <w:rPr>
          <w:lang w:val="en-US"/>
        </w:rPr>
      </w:pPr>
      <w:r w:rsidRPr="00660D5F">
        <w:rPr>
          <w:lang w:val="en-US"/>
        </w:rPr>
        <w:br w:type="page"/>
      </w:r>
    </w:p>
    <w:p w14:paraId="2E38DBE2" w14:textId="77777777" w:rsidR="007234E2" w:rsidRPr="009537D1" w:rsidRDefault="007234E2" w:rsidP="007234E2">
      <w:pPr>
        <w:pStyle w:val="berschrift2"/>
      </w:pPr>
      <w:bookmarkStart w:id="252" w:name="_Ref20303222"/>
      <w:bookmarkStart w:id="253" w:name="_Ref20303229"/>
      <w:bookmarkStart w:id="254" w:name="_Toc43882614"/>
      <w:bookmarkStart w:id="255" w:name="_Ref44571537"/>
      <w:bookmarkStart w:id="256" w:name="_Ref44571542"/>
      <w:bookmarkStart w:id="257" w:name="_Ref51833959"/>
      <w:bookmarkStart w:id="258" w:name="_Toc67462110"/>
      <w:bookmarkStart w:id="259" w:name="_Ref89264312"/>
      <w:bookmarkStart w:id="260" w:name="_Ref89264320"/>
      <w:bookmarkStart w:id="261" w:name="_Toc92035623"/>
      <w:r w:rsidRPr="009537D1">
        <w:lastRenderedPageBreak/>
        <w:t>Feuer löschen II</w:t>
      </w:r>
      <w:bookmarkEnd w:id="252"/>
      <w:bookmarkEnd w:id="253"/>
      <w:bookmarkEnd w:id="254"/>
      <w:bookmarkEnd w:id="255"/>
      <w:bookmarkEnd w:id="256"/>
      <w:bookmarkEnd w:id="257"/>
      <w:bookmarkEnd w:id="258"/>
      <w:bookmarkEnd w:id="259"/>
      <w:bookmarkEnd w:id="260"/>
      <w:bookmarkEnd w:id="261"/>
    </w:p>
    <w:p w14:paraId="56582D50" w14:textId="76A35BD9" w:rsidR="007234E2" w:rsidRPr="009537D1" w:rsidRDefault="007234E2" w:rsidP="007234E2">
      <w:pPr>
        <w:pStyle w:val="Experiment"/>
        <w:spacing w:before="40"/>
      </w:pPr>
      <w:r w:rsidRPr="005F433D">
        <w:rPr>
          <w:rStyle w:val="Fett"/>
        </w:rPr>
        <w:t>Zeitbedarf</w:t>
      </w:r>
      <w:r w:rsidRPr="009537D1">
        <w:t>: 15 Minuten, Lehrende</w:t>
      </w:r>
    </w:p>
    <w:p w14:paraId="0FCF4975" w14:textId="77777777" w:rsidR="007234E2" w:rsidRPr="009537D1" w:rsidRDefault="007234E2" w:rsidP="007234E2">
      <w:pPr>
        <w:pStyle w:val="Experiment"/>
        <w:spacing w:before="40"/>
      </w:pPr>
      <w:r w:rsidRPr="005F433D">
        <w:rPr>
          <w:rStyle w:val="Fett"/>
        </w:rPr>
        <w:t>Kompetenz/Ziel</w:t>
      </w:r>
      <w:r w:rsidRPr="009537D1">
        <w:t>:</w:t>
      </w:r>
      <w:r>
        <w:t xml:space="preserve"> </w:t>
      </w:r>
      <w:r w:rsidRPr="005F433D">
        <w:rPr>
          <w:rStyle w:val="Fett"/>
        </w:rPr>
        <w:t>F</w:t>
      </w:r>
      <w:r w:rsidRPr="009537D1">
        <w:t>: Dichte von Flüssigkeiten.</w:t>
      </w:r>
      <w:r>
        <w:t xml:space="preserve"> </w:t>
      </w:r>
      <w:r w:rsidRPr="005F433D">
        <w:rPr>
          <w:rStyle w:val="Fett"/>
        </w:rPr>
        <w:t>E</w:t>
      </w:r>
      <w:r w:rsidRPr="009537D1">
        <w:t>: Feuer-Löscher herstellen.</w:t>
      </w:r>
      <w:r>
        <w:t xml:space="preserve"> </w:t>
      </w:r>
      <w:r w:rsidRPr="005F433D">
        <w:rPr>
          <w:rStyle w:val="Fett"/>
        </w:rPr>
        <w:t>B</w:t>
      </w:r>
      <w:r w:rsidRPr="009537D1">
        <w:t>: Auswahl geeigneter Feuerlösch-Methoden.</w:t>
      </w:r>
    </w:p>
    <w:p w14:paraId="1E41B67E" w14:textId="77777777" w:rsidR="007234E2" w:rsidRPr="009537D1" w:rsidRDefault="007234E2" w:rsidP="007234E2">
      <w:pPr>
        <w:pStyle w:val="Neugier"/>
      </w:pPr>
      <w:r>
        <w:rPr>
          <w:rStyle w:val="Fett"/>
        </w:rPr>
        <w:t>Neugier</w:t>
      </w:r>
      <w:r w:rsidRPr="004126E9">
        <w:t>:</w:t>
      </w:r>
      <w:r>
        <w:t xml:space="preserve"> Mit Wasser löschen macht das Feuer schlimmer.</w:t>
      </w:r>
    </w:p>
    <w:p w14:paraId="5A02C0F6" w14:textId="77777777" w:rsidR="007234E2" w:rsidRPr="009537D1" w:rsidRDefault="007234E2" w:rsidP="007234E2">
      <w:pPr>
        <w:pStyle w:val="Experiment"/>
        <w:spacing w:before="40"/>
      </w:pPr>
      <w:r w:rsidRPr="005F433D">
        <w:rPr>
          <w:rStyle w:val="Fett"/>
        </w:rPr>
        <w:t>Material</w:t>
      </w:r>
      <w:r w:rsidRPr="009537D1">
        <w:t>:</w:t>
      </w:r>
    </w:p>
    <w:p w14:paraId="36B17842" w14:textId="77777777" w:rsidR="007234E2" w:rsidRDefault="007234E2" w:rsidP="007234E2">
      <w:pPr>
        <w:pStyle w:val="Liste1"/>
        <w:spacing w:before="40"/>
        <w:rPr>
          <w:rStyle w:val="Fett"/>
        </w:rPr>
        <w:sectPr w:rsidR="007234E2" w:rsidSect="00C55464">
          <w:footerReference w:type="default" r:id="rId93"/>
          <w:type w:val="continuous"/>
          <w:pgSz w:w="11906" w:h="16838"/>
          <w:pgMar w:top="851" w:right="1134" w:bottom="851" w:left="1134" w:header="284" w:footer="397" w:gutter="0"/>
          <w:cols w:space="708"/>
          <w:docGrid w:linePitch="360"/>
        </w:sectPr>
      </w:pPr>
    </w:p>
    <w:p w14:paraId="515F3C1D" w14:textId="77777777" w:rsidR="007234E2" w:rsidRPr="005F433D" w:rsidRDefault="007234E2" w:rsidP="007234E2">
      <w:pPr>
        <w:pStyle w:val="Liste1"/>
        <w:spacing w:before="40"/>
        <w:rPr>
          <w:rStyle w:val="Fett"/>
        </w:rPr>
      </w:pPr>
      <w:r w:rsidRPr="005F433D">
        <w:rPr>
          <w:rStyle w:val="Fett"/>
        </w:rPr>
        <w:t>Erlenmeyerkolben, 500 mL, eng</w:t>
      </w:r>
    </w:p>
    <w:p w14:paraId="4D9210F5" w14:textId="77777777" w:rsidR="007234E2" w:rsidRPr="005F433D" w:rsidRDefault="007234E2" w:rsidP="007234E2">
      <w:pPr>
        <w:pStyle w:val="Liste1"/>
        <w:spacing w:before="40"/>
        <w:rPr>
          <w:rStyle w:val="Fett"/>
        </w:rPr>
      </w:pPr>
      <w:r w:rsidRPr="005F433D">
        <w:rPr>
          <w:rStyle w:val="Fett"/>
        </w:rPr>
        <w:t>Stopfen, mit Bohrung</w:t>
      </w:r>
    </w:p>
    <w:p w14:paraId="77A15A79" w14:textId="77777777" w:rsidR="007234E2" w:rsidRPr="005F433D" w:rsidRDefault="007234E2" w:rsidP="007234E2">
      <w:pPr>
        <w:pStyle w:val="Liste1"/>
        <w:spacing w:before="40"/>
        <w:rPr>
          <w:rStyle w:val="Fett"/>
        </w:rPr>
      </w:pPr>
      <w:r w:rsidRPr="005F433D">
        <w:rPr>
          <w:rStyle w:val="Fett"/>
        </w:rPr>
        <w:t>Glas-Rohr, gebogen, L= 10 cm</w:t>
      </w:r>
    </w:p>
    <w:p w14:paraId="0418BB23" w14:textId="77777777" w:rsidR="007234E2" w:rsidRPr="005F433D" w:rsidRDefault="007234E2" w:rsidP="007234E2">
      <w:pPr>
        <w:pStyle w:val="Liste1"/>
        <w:spacing w:before="40"/>
        <w:rPr>
          <w:rStyle w:val="Fett"/>
        </w:rPr>
      </w:pPr>
      <w:r w:rsidRPr="005F433D">
        <w:rPr>
          <w:rStyle w:val="Fett"/>
        </w:rPr>
        <w:t>Löffel-Spatel</w:t>
      </w:r>
    </w:p>
    <w:p w14:paraId="43CFE5D6" w14:textId="77777777" w:rsidR="007234E2" w:rsidRPr="005F433D" w:rsidRDefault="007234E2" w:rsidP="007234E2">
      <w:pPr>
        <w:pStyle w:val="Liste1"/>
        <w:spacing w:before="40"/>
        <w:rPr>
          <w:rStyle w:val="Fett"/>
        </w:rPr>
      </w:pPr>
      <w:r w:rsidRPr="005F433D">
        <w:rPr>
          <w:rStyle w:val="Fett"/>
        </w:rPr>
        <w:t>Abdampfschale, d= 80 mm</w:t>
      </w:r>
    </w:p>
    <w:p w14:paraId="19B11E75" w14:textId="77777777" w:rsidR="007234E2" w:rsidRPr="005F433D" w:rsidRDefault="007234E2" w:rsidP="007234E2">
      <w:pPr>
        <w:pStyle w:val="Liste1"/>
        <w:spacing w:before="40"/>
        <w:rPr>
          <w:rStyle w:val="Fett"/>
        </w:rPr>
      </w:pPr>
      <w:r w:rsidRPr="005F433D">
        <w:rPr>
          <w:rStyle w:val="Fett"/>
        </w:rPr>
        <w:t>Kristallisierschale, d= 1</w:t>
      </w:r>
      <w:r>
        <w:rPr>
          <w:rStyle w:val="Fett"/>
        </w:rPr>
        <w:t>9</w:t>
      </w:r>
      <w:r w:rsidRPr="005F433D">
        <w:rPr>
          <w:rStyle w:val="Fett"/>
        </w:rPr>
        <w:t>0 mm (Duran-Glas)</w:t>
      </w:r>
    </w:p>
    <w:p w14:paraId="3AEA2E91" w14:textId="77777777" w:rsidR="007234E2" w:rsidRPr="009537D1" w:rsidRDefault="007234E2" w:rsidP="007234E2">
      <w:pPr>
        <w:pStyle w:val="Liste1"/>
        <w:spacing w:before="40"/>
      </w:pPr>
      <w:r w:rsidRPr="009537D1">
        <w:t>Hand-Brenner</w:t>
      </w:r>
    </w:p>
    <w:p w14:paraId="45095621" w14:textId="77777777" w:rsidR="007234E2" w:rsidRDefault="007234E2" w:rsidP="007234E2">
      <w:pPr>
        <w:pStyle w:val="Experiment"/>
        <w:spacing w:before="40"/>
        <w:rPr>
          <w:rStyle w:val="Fett"/>
        </w:rPr>
        <w:sectPr w:rsidR="007234E2" w:rsidSect="005F433D">
          <w:type w:val="continuous"/>
          <w:pgSz w:w="11906" w:h="16838"/>
          <w:pgMar w:top="851" w:right="1134" w:bottom="851" w:left="1134" w:header="284" w:footer="397" w:gutter="0"/>
          <w:cols w:num="2" w:space="708"/>
          <w:docGrid w:linePitch="360"/>
        </w:sectPr>
      </w:pPr>
    </w:p>
    <w:p w14:paraId="123A0795" w14:textId="77777777" w:rsidR="007234E2" w:rsidRPr="009537D1" w:rsidRDefault="007234E2" w:rsidP="007234E2">
      <w:pPr>
        <w:pStyle w:val="Experiment"/>
        <w:spacing w:before="40"/>
      </w:pPr>
      <w:r w:rsidRPr="005F433D">
        <w:rPr>
          <w:rStyle w:val="Fett"/>
        </w:rPr>
        <w:t>Chemikalien</w:t>
      </w:r>
      <w:r w:rsidRPr="009537D1">
        <w:t>:</w:t>
      </w:r>
    </w:p>
    <w:p w14:paraId="57419F91" w14:textId="77777777" w:rsidR="007234E2" w:rsidRDefault="007234E2" w:rsidP="007234E2">
      <w:pPr>
        <w:pStyle w:val="Liste1"/>
        <w:spacing w:before="40"/>
        <w:rPr>
          <w:rStyle w:val="ListenabsatzZchn"/>
        </w:rPr>
        <w:sectPr w:rsidR="007234E2" w:rsidSect="00C55464">
          <w:type w:val="continuous"/>
          <w:pgSz w:w="11906" w:h="16838"/>
          <w:pgMar w:top="851" w:right="1134" w:bottom="851" w:left="1134" w:header="284" w:footer="397" w:gutter="0"/>
          <w:cols w:space="708"/>
          <w:docGrid w:linePitch="360"/>
        </w:sectPr>
      </w:pPr>
    </w:p>
    <w:p w14:paraId="0B935F9C" w14:textId="77777777" w:rsidR="007234E2" w:rsidRPr="009537D1" w:rsidRDefault="007234E2" w:rsidP="007234E2">
      <w:pPr>
        <w:pStyle w:val="Liste1"/>
        <w:spacing w:before="60"/>
      </w:pPr>
      <w:r w:rsidRPr="00C73A88">
        <w:rPr>
          <w:rStyle w:val="FRotZchn"/>
        </w:rPr>
        <w:t>Natriumhydrogencarbonat</w:t>
      </w:r>
      <w:r w:rsidRPr="009537D1">
        <w:br/>
      </w:r>
      <w:r w:rsidRPr="005F433D">
        <w:rPr>
          <w:rStyle w:val="CAS-NrZchn"/>
        </w:rPr>
        <w:t>CAS-Nr.: 144-55-8</w:t>
      </w:r>
    </w:p>
    <w:p w14:paraId="2FC7A6A9" w14:textId="77777777" w:rsidR="007234E2" w:rsidRPr="009537D1" w:rsidRDefault="007234E2" w:rsidP="007234E2">
      <w:pPr>
        <w:pStyle w:val="Liste1"/>
        <w:spacing w:before="60"/>
      </w:pPr>
      <w:bookmarkStart w:id="262" w:name="OLE_LINK1"/>
      <w:r w:rsidRPr="00C73A88">
        <w:rPr>
          <w:rStyle w:val="FRotZchn"/>
        </w:rPr>
        <w:t>Benzin</w:t>
      </w:r>
      <w:r w:rsidRPr="009537D1">
        <w:t xml:space="preserve"> (Petrolether)</w:t>
      </w:r>
      <w:r w:rsidRPr="009537D1">
        <w:tab/>
      </w:r>
      <w:r w:rsidRPr="009537D1">
        <w:br/>
        <w:t>Siedebereich 100-140°C</w:t>
      </w:r>
      <w:r w:rsidRPr="009537D1">
        <w:tab/>
      </w:r>
      <w:r w:rsidRPr="009537D1">
        <w:br/>
      </w:r>
      <w:r w:rsidRPr="005F433D">
        <w:rPr>
          <w:rStyle w:val="CAS-NrZchn"/>
        </w:rPr>
        <w:t>CAS-Nr.: 64742-49-0</w:t>
      </w:r>
      <w:r w:rsidRPr="009537D1">
        <w:tab/>
      </w:r>
      <w:r w:rsidRPr="009537D1">
        <w:br/>
      </w:r>
      <w:r w:rsidRPr="009537D1">
        <w:rPr>
          <w:noProof/>
          <w:lang w:eastAsia="de-DE"/>
        </w:rPr>
        <w:drawing>
          <wp:inline distT="0" distB="0" distL="0" distR="0" wp14:anchorId="2897F50D" wp14:editId="68A0ADB7">
            <wp:extent cx="358140" cy="358140"/>
            <wp:effectExtent l="0" t="0" r="3810" b="3810"/>
            <wp:docPr id="5185" name="Grafik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773535F2" wp14:editId="4F637767">
            <wp:extent cx="365760" cy="365760"/>
            <wp:effectExtent l="0" t="0" r="0" b="0"/>
            <wp:docPr id="5186" name="Grafik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6576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35E8993D" wp14:editId="374B8570">
            <wp:extent cx="358140" cy="365760"/>
            <wp:effectExtent l="0" t="0" r="3810" b="0"/>
            <wp:docPr id="5187" name="Grafik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674AF014" wp14:editId="40E919AA">
            <wp:extent cx="358140" cy="358140"/>
            <wp:effectExtent l="0" t="0" r="3810" b="3810"/>
            <wp:docPr id="5188" name="Grafik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Gefahr</w:t>
      </w:r>
      <w:r w:rsidRPr="009537D1">
        <w:tab/>
      </w:r>
      <w:r w:rsidRPr="009537D1">
        <w:br/>
      </w:r>
      <w:r w:rsidRPr="005F433D">
        <w:rPr>
          <w:rStyle w:val="CAS-NrZchn"/>
        </w:rPr>
        <w:t>H225, H304, H315, H336, H361f, H373, H411</w:t>
      </w:r>
      <w:r w:rsidRPr="005F433D">
        <w:rPr>
          <w:rStyle w:val="CAS-NrZchn"/>
        </w:rPr>
        <w:br/>
        <w:t>P201, P210, P301+P310, P331, P370+P378, P501</w:t>
      </w:r>
      <w:bookmarkEnd w:id="262"/>
    </w:p>
    <w:p w14:paraId="195163B5" w14:textId="77777777" w:rsidR="007234E2" w:rsidRDefault="007234E2" w:rsidP="007234E2">
      <w:pPr>
        <w:pStyle w:val="Liste1"/>
        <w:spacing w:before="60"/>
      </w:pPr>
      <w:r w:rsidRPr="00C73A88">
        <w:rPr>
          <w:rStyle w:val="FRotZchn"/>
        </w:rPr>
        <w:t>Zitronensäure</w:t>
      </w:r>
      <w:r w:rsidRPr="009537D1">
        <w:br/>
      </w:r>
      <w:r w:rsidRPr="005F433D">
        <w:rPr>
          <w:rStyle w:val="CAS-NrZchn"/>
        </w:rPr>
        <w:t>CAS-Nr.: 5949-29-</w:t>
      </w:r>
      <w:r w:rsidRPr="009537D1">
        <w:t>1</w:t>
      </w:r>
      <w:r w:rsidRPr="009537D1">
        <w:tab/>
      </w:r>
      <w:r w:rsidRPr="009537D1">
        <w:br/>
      </w:r>
      <w:r w:rsidRPr="009537D1">
        <w:rPr>
          <w:noProof/>
          <w:lang w:eastAsia="de-DE"/>
        </w:rPr>
        <w:drawing>
          <wp:inline distT="0" distB="0" distL="0" distR="0" wp14:anchorId="498A65E6" wp14:editId="5D740BE8">
            <wp:extent cx="358140" cy="365760"/>
            <wp:effectExtent l="0" t="0" r="3810" b="0"/>
            <wp:docPr id="4170" name="Grafik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5F433D">
        <w:rPr>
          <w:rStyle w:val="CAS-NrZchn"/>
        </w:rPr>
        <w:t>H319</w:t>
      </w:r>
      <w:r w:rsidRPr="005F433D">
        <w:rPr>
          <w:rStyle w:val="CAS-NrZchn"/>
        </w:rPr>
        <w:br/>
        <w:t>P280, P305+P351+P338, P337+P313</w:t>
      </w:r>
    </w:p>
    <w:p w14:paraId="626AE713" w14:textId="77777777" w:rsidR="007234E2" w:rsidRPr="009537D1" w:rsidRDefault="007234E2" w:rsidP="007234E2">
      <w:pPr>
        <w:pStyle w:val="FRot"/>
        <w:numPr>
          <w:ilvl w:val="2"/>
          <w:numId w:val="5"/>
        </w:numPr>
        <w:spacing w:before="60"/>
      </w:pPr>
      <w:r w:rsidRPr="009537D1">
        <w:t>Spülmittel</w:t>
      </w:r>
    </w:p>
    <w:p w14:paraId="3A2FB951" w14:textId="77777777" w:rsidR="007234E2" w:rsidRPr="009537D1" w:rsidRDefault="007234E2" w:rsidP="007234E2">
      <w:pPr>
        <w:pStyle w:val="Liste1"/>
        <w:spacing w:before="60"/>
      </w:pPr>
      <w:r w:rsidRPr="00C73A88">
        <w:rPr>
          <w:rStyle w:val="FRotZchn"/>
        </w:rPr>
        <w:t>VE-Wasser</w:t>
      </w:r>
      <w:r w:rsidRPr="009537D1">
        <w:t xml:space="preserve"> in Spritzflasche</w:t>
      </w:r>
    </w:p>
    <w:p w14:paraId="53E5241A" w14:textId="77777777" w:rsidR="007234E2" w:rsidRDefault="007234E2" w:rsidP="007234E2">
      <w:pPr>
        <w:pStyle w:val="Experiment"/>
        <w:spacing w:before="40"/>
        <w:rPr>
          <w:rStyle w:val="Fett"/>
        </w:rPr>
        <w:sectPr w:rsidR="007234E2" w:rsidSect="005F433D">
          <w:type w:val="continuous"/>
          <w:pgSz w:w="11906" w:h="16838"/>
          <w:pgMar w:top="851" w:right="1134" w:bottom="851" w:left="1134" w:header="284" w:footer="397" w:gutter="0"/>
          <w:cols w:num="2" w:space="708"/>
          <w:docGrid w:linePitch="360"/>
        </w:sectPr>
      </w:pPr>
    </w:p>
    <w:p w14:paraId="18A6E4D2" w14:textId="77777777" w:rsidR="007234E2" w:rsidRPr="009537D1" w:rsidRDefault="007234E2" w:rsidP="007234E2">
      <w:pPr>
        <w:pStyle w:val="Experiment"/>
        <w:spacing w:before="40"/>
      </w:pPr>
      <w:r w:rsidRPr="005F433D">
        <w:rPr>
          <w:rStyle w:val="Fett"/>
        </w:rPr>
        <w:t>Durchführung 1</w:t>
      </w:r>
      <w:r w:rsidRPr="009537D1">
        <w:t xml:space="preserve">: </w:t>
      </w:r>
      <w:r w:rsidRPr="009537D1">
        <w:rPr>
          <w:noProof/>
          <w:lang w:eastAsia="de-DE"/>
        </w:rPr>
        <w:drawing>
          <wp:inline distT="0" distB="0" distL="0" distR="0" wp14:anchorId="47F9BDF0" wp14:editId="52F8874A">
            <wp:extent cx="358140" cy="358140"/>
            <wp:effectExtent l="0" t="0" r="3810" b="3810"/>
            <wp:docPr id="4143" name="Grafik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p>
    <w:p w14:paraId="55A50AEE" w14:textId="77777777" w:rsidR="007234E2" w:rsidRPr="009537D1" w:rsidRDefault="007234E2" w:rsidP="007234E2">
      <w:pPr>
        <w:pStyle w:val="ExperimentEinzug"/>
        <w:spacing w:before="40"/>
      </w:pPr>
      <w:r w:rsidRPr="009537D1">
        <w:t>5 - 7 mL Benzin (1 Löffel) in die Abdampfschale geben und in die große Schale stellen. Benzin anzünden.</w:t>
      </w:r>
    </w:p>
    <w:p w14:paraId="37A1209B" w14:textId="77777777" w:rsidR="007234E2" w:rsidRPr="009537D1" w:rsidRDefault="007234E2" w:rsidP="007234E2">
      <w:pPr>
        <w:pStyle w:val="ExperimentEinzug"/>
        <w:spacing w:before="40"/>
      </w:pPr>
      <w:r w:rsidRPr="009537D1">
        <w:t>Versuchen, mit Wasser aus der Spritzflasche das brennende Benzin zu löschen.</w:t>
      </w:r>
    </w:p>
    <w:p w14:paraId="3B6CB379" w14:textId="77777777" w:rsidR="007234E2" w:rsidRPr="009537D1" w:rsidRDefault="007234E2" w:rsidP="007234E2">
      <w:pPr>
        <w:pStyle w:val="Experiment"/>
        <w:spacing w:before="40"/>
      </w:pPr>
      <w:r w:rsidRPr="005F433D">
        <w:rPr>
          <w:rStyle w:val="Fett"/>
        </w:rPr>
        <w:t>Beobachtung 1</w:t>
      </w:r>
      <w:r w:rsidRPr="009537D1">
        <w:t>: Nach Zugabe von Wasser brennt Benzin weiter.</w:t>
      </w:r>
    </w:p>
    <w:p w14:paraId="542E08A4" w14:textId="77777777" w:rsidR="007234E2" w:rsidRPr="009537D1" w:rsidRDefault="007234E2" w:rsidP="007234E2">
      <w:pPr>
        <w:pStyle w:val="Experiment"/>
        <w:spacing w:before="40"/>
      </w:pPr>
      <w:r w:rsidRPr="005F433D">
        <w:rPr>
          <w:rStyle w:val="Fett"/>
        </w:rPr>
        <w:t>Deutung 1</w:t>
      </w:r>
      <w:r w:rsidRPr="009537D1">
        <w:t>: Wasser hat eine größere Dichte als Benzin und sinkt ab.</w:t>
      </w:r>
    </w:p>
    <w:p w14:paraId="050E53B3" w14:textId="77777777" w:rsidR="007234E2" w:rsidRPr="009537D1" w:rsidRDefault="007234E2" w:rsidP="007234E2">
      <w:pPr>
        <w:pStyle w:val="ExperimentEinzug"/>
        <w:spacing w:before="40"/>
      </w:pPr>
      <w:r w:rsidRPr="009537D1">
        <w:t>Benzin schwimmt auf und kann weiter brennen.</w:t>
      </w:r>
    </w:p>
    <w:p w14:paraId="11AD9E85" w14:textId="77777777" w:rsidR="007234E2" w:rsidRPr="009537D1" w:rsidRDefault="007234E2" w:rsidP="007234E2">
      <w:pPr>
        <w:pStyle w:val="Experiment"/>
        <w:spacing w:before="40"/>
      </w:pPr>
      <w:r w:rsidRPr="005F433D">
        <w:rPr>
          <w:rStyle w:val="Fett"/>
        </w:rPr>
        <w:t>Durchführung 2</w:t>
      </w:r>
      <w:r w:rsidRPr="009537D1">
        <w:t>:</w:t>
      </w:r>
    </w:p>
    <w:p w14:paraId="4CA71966" w14:textId="77777777" w:rsidR="007234E2" w:rsidRDefault="007234E2" w:rsidP="007234E2">
      <w:pPr>
        <w:pStyle w:val="Experiment"/>
        <w:spacing w:before="40"/>
        <w:sectPr w:rsidR="007234E2" w:rsidSect="00C55464">
          <w:type w:val="continuous"/>
          <w:pgSz w:w="11906" w:h="16838"/>
          <w:pgMar w:top="851" w:right="1134" w:bottom="851" w:left="1134" w:header="284" w:footer="397" w:gutter="0"/>
          <w:cols w:space="708"/>
          <w:docGrid w:linePitch="360"/>
        </w:sectPr>
      </w:pPr>
    </w:p>
    <w:p w14:paraId="41864A07" w14:textId="77777777" w:rsidR="007234E2" w:rsidRPr="009537D1" w:rsidRDefault="007234E2" w:rsidP="007234E2">
      <w:pPr>
        <w:pStyle w:val="ExperimentEinzug"/>
        <w:spacing w:before="40"/>
      </w:pPr>
      <w:r w:rsidRPr="005F433D">
        <w:rPr>
          <w:rStyle w:val="ExperimentEinzugZchn"/>
        </w:rPr>
        <w:t>Im Erlenmeyerkolben ca. 2 Löffel-Spatel Natriumhydrogencarbonat in 300 mL Wasser lösen. Etwa 20 Tropfen Spülmittel zugeben. Steig-Rohr so in dem Stopfen fixieren, dass das eine Ende im Erlenmeyerkolben 1 cm über dem Flüssigkeitsspiegel steht. Zum Schluss schnell 3 </w:t>
      </w:r>
      <w:r>
        <w:rPr>
          <w:rStyle w:val="ExperimentEinzugZchn"/>
        </w:rPr>
        <w:t>Spatelspitze</w:t>
      </w:r>
      <w:r w:rsidRPr="005F433D">
        <w:rPr>
          <w:rStyle w:val="ExperimentEinzugZchn"/>
        </w:rPr>
        <w:t>n Zitronensäure zugeben und sofort Stopfen mit dem Rohr aufset</w:t>
      </w:r>
      <w:r w:rsidRPr="009537D1">
        <w:t xml:space="preserve">zen. </w:t>
      </w:r>
    </w:p>
    <w:p w14:paraId="57D2BE91" w14:textId="77777777" w:rsidR="007234E2" w:rsidRPr="009537D1" w:rsidRDefault="007234E2" w:rsidP="007234E2">
      <w:pPr>
        <w:pStyle w:val="Experiment"/>
        <w:spacing w:before="40"/>
      </w:pPr>
      <w:r w:rsidRPr="009537D1">
        <w:rPr>
          <w:noProof/>
          <w:lang w:eastAsia="de-DE"/>
        </w:rPr>
        <w:drawing>
          <wp:inline distT="0" distB="0" distL="0" distR="0" wp14:anchorId="236AF954" wp14:editId="59EBBE04">
            <wp:extent cx="506344" cy="1008000"/>
            <wp:effectExtent l="0" t="0" r="8255" b="1905"/>
            <wp:docPr id="4144" name="Grafik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506344" cy="1008000"/>
                    </a:xfrm>
                    <a:prstGeom prst="rect">
                      <a:avLst/>
                    </a:prstGeom>
                    <a:noFill/>
                  </pic:spPr>
                </pic:pic>
              </a:graphicData>
            </a:graphic>
          </wp:inline>
        </w:drawing>
      </w:r>
    </w:p>
    <w:p w14:paraId="4AE59A37" w14:textId="77777777" w:rsidR="007234E2" w:rsidRDefault="007234E2" w:rsidP="007234E2">
      <w:pPr>
        <w:pStyle w:val="Experiment"/>
        <w:spacing w:before="40"/>
        <w:sectPr w:rsidR="007234E2" w:rsidSect="005F433D">
          <w:type w:val="continuous"/>
          <w:pgSz w:w="11906" w:h="16838"/>
          <w:pgMar w:top="851" w:right="1134" w:bottom="851" w:left="1134" w:header="284" w:footer="397" w:gutter="0"/>
          <w:cols w:num="2" w:space="710" w:equalWidth="0">
            <w:col w:w="8051" w:space="710"/>
            <w:col w:w="877"/>
          </w:cols>
          <w:docGrid w:linePitch="360"/>
        </w:sectPr>
      </w:pPr>
    </w:p>
    <w:p w14:paraId="655A0C24" w14:textId="77777777" w:rsidR="007234E2" w:rsidRPr="009537D1" w:rsidRDefault="007234E2" w:rsidP="007234E2">
      <w:pPr>
        <w:pStyle w:val="Experiment"/>
        <w:spacing w:before="40"/>
      </w:pPr>
      <w:r w:rsidRPr="005F433D">
        <w:rPr>
          <w:rStyle w:val="Fett"/>
        </w:rPr>
        <w:t>Beobachtung 2</w:t>
      </w:r>
      <w:r w:rsidRPr="009537D1">
        <w:t xml:space="preserve">: Mit Schaum gelingt das Löschen </w:t>
      </w:r>
    </w:p>
    <w:p w14:paraId="4A90AAF4" w14:textId="77777777" w:rsidR="007234E2" w:rsidRPr="009537D1" w:rsidRDefault="007234E2" w:rsidP="007234E2">
      <w:pPr>
        <w:pStyle w:val="Experiment"/>
        <w:spacing w:before="40"/>
      </w:pPr>
      <w:r w:rsidRPr="005F433D">
        <w:rPr>
          <w:rStyle w:val="Fett"/>
        </w:rPr>
        <w:t>Deutung 2</w:t>
      </w:r>
      <w:r w:rsidRPr="009537D1">
        <w:t xml:space="preserve">: Der </w:t>
      </w:r>
      <m:oMath>
        <m:sSub>
          <m:sSubPr>
            <m:ctrlPr>
              <w:rPr>
                <w:rFonts w:ascii="Cambria Math" w:hAnsi="Cambria Math" w:cstheme="minorHAnsi"/>
                <w:i/>
              </w:rPr>
            </m:ctrlPr>
          </m:sSubPr>
          <m:e>
            <m:r>
              <m:rPr>
                <m:nor/>
              </m:rPr>
              <w:rPr>
                <w:rFonts w:asciiTheme="minorHAnsi" w:hAnsiTheme="minorHAnsi" w:cstheme="minorHAnsi"/>
              </w:rPr>
              <m:t>CO</m:t>
            </m:r>
          </m:e>
          <m:sub>
            <m:r>
              <m:rPr>
                <m:nor/>
              </m:rPr>
              <w:rPr>
                <w:rFonts w:asciiTheme="minorHAnsi" w:hAnsiTheme="minorHAnsi" w:cstheme="minorHAnsi"/>
              </w:rPr>
              <m:t>2</m:t>
            </m:r>
          </m:sub>
        </m:sSub>
      </m:oMath>
      <w:r w:rsidRPr="009537D1">
        <w:t>-gefüllte Schaum besitzt eine geringere Dichte als Benzin, deckt es also ab und vermag den Brennstoff von der Luft-Zufuhr abzuschneiden.</w:t>
      </w:r>
    </w:p>
    <w:p w14:paraId="2AFB1F5E" w14:textId="77777777" w:rsidR="007234E2" w:rsidRPr="009537D1" w:rsidRDefault="007234E2" w:rsidP="007234E2">
      <w:pPr>
        <w:pStyle w:val="Experiment"/>
        <w:spacing w:before="40"/>
      </w:pPr>
      <w:r w:rsidRPr="005F433D">
        <w:rPr>
          <w:rStyle w:val="Fett"/>
        </w:rPr>
        <w:t>Entsorgung</w:t>
      </w:r>
      <w:r w:rsidRPr="009537D1">
        <w:t xml:space="preserve">: Restliches Benzin abbrennen lassen. Rest-Wasser: </w:t>
      </w:r>
      <w:r w:rsidRPr="005F433D">
        <w:rPr>
          <w:rStyle w:val="EntsorgungZchn"/>
        </w:rPr>
        <w:t>E10</w:t>
      </w:r>
      <w:r w:rsidRPr="009537D1">
        <w:t xml:space="preserve">, </w:t>
      </w:r>
      <w:r w:rsidRPr="005F433D">
        <w:rPr>
          <w:rStyle w:val="EntsorgungZchn"/>
        </w:rPr>
        <w:t>B3</w:t>
      </w:r>
      <w:r w:rsidRPr="009537D1">
        <w:t xml:space="preserve">, </w:t>
      </w:r>
      <w:r w:rsidRPr="005F433D">
        <w:rPr>
          <w:rStyle w:val="EntsorgungZchn"/>
        </w:rPr>
        <w:t>E8</w:t>
      </w:r>
    </w:p>
    <w:p w14:paraId="7EEF32FC" w14:textId="77777777" w:rsidR="007234E2" w:rsidRPr="009537D1" w:rsidRDefault="007234E2" w:rsidP="007234E2">
      <w:pPr>
        <w:pStyle w:val="Experiment"/>
        <w:spacing w:before="40"/>
      </w:pPr>
      <w:r w:rsidRPr="005F433D">
        <w:rPr>
          <w:rStyle w:val="Fett"/>
        </w:rPr>
        <w:t>Quelle</w:t>
      </w:r>
      <w:r w:rsidRPr="009537D1">
        <w:t>: Praktikumsskript P. Pfeifer (1993)</w:t>
      </w:r>
    </w:p>
    <w:p w14:paraId="3983E595" w14:textId="62FD610C" w:rsidR="007234E2" w:rsidRPr="009537D1" w:rsidRDefault="007234E2" w:rsidP="007234E2">
      <w:pPr>
        <w:pStyle w:val="Experiment"/>
        <w:spacing w:before="40"/>
      </w:pPr>
      <w:r w:rsidRPr="005F433D">
        <w:rPr>
          <w:rStyle w:val="Fett"/>
        </w:rPr>
        <w:t>Diskussion</w:t>
      </w:r>
      <w:r w:rsidRPr="009537D1">
        <w:t>: Diskutieren Sie die Rolle von Spülmittel bzw. Schaum</w:t>
      </w:r>
      <w:r w:rsidR="00017BE9">
        <w:t>.</w:t>
      </w:r>
    </w:p>
    <w:p w14:paraId="140B5EAC" w14:textId="77777777" w:rsidR="007234E2" w:rsidRPr="009537D1" w:rsidRDefault="007234E2" w:rsidP="007234E2">
      <w:pPr>
        <w:pStyle w:val="ExperimentEinzug"/>
        <w:spacing w:before="40"/>
      </w:pPr>
      <w:r w:rsidRPr="009537D1">
        <w:t>Hinweis auf Variante mit Brause-Pulver.</w:t>
      </w:r>
    </w:p>
    <w:p w14:paraId="133BA249" w14:textId="77777777" w:rsidR="007234E2" w:rsidRPr="009537D1" w:rsidRDefault="007234E2" w:rsidP="007234E2">
      <w:pPr>
        <w:pStyle w:val="Experiment"/>
        <w:spacing w:before="40"/>
      </w:pPr>
      <w:r w:rsidRPr="005F433D">
        <w:rPr>
          <w:rStyle w:val="Fett"/>
        </w:rPr>
        <w:t>WWW</w:t>
      </w:r>
      <w:r w:rsidRPr="009537D1">
        <w:t>:</w:t>
      </w:r>
    </w:p>
    <w:p w14:paraId="71CD8E07" w14:textId="77777777" w:rsidR="007234E2" w:rsidRPr="009537D1" w:rsidRDefault="00D4046B" w:rsidP="007234E2">
      <w:pPr>
        <w:pStyle w:val="Liste2Einzug"/>
        <w:spacing w:before="40"/>
      </w:pPr>
      <w:hyperlink r:id="rId96" w:history="1">
        <w:r w:rsidR="007234E2" w:rsidRPr="009537D1">
          <w:rPr>
            <w:rStyle w:val="Hyperlink"/>
          </w:rPr>
          <w:t>http://www.chemieunterricht.de/dc2/grundsch/versuche/gs-v-027.htm</w:t>
        </w:r>
      </w:hyperlink>
      <w:r w:rsidR="007234E2" w:rsidRPr="009537D1">
        <w:t xml:space="preserve"> 03.07.2020</w:t>
      </w:r>
    </w:p>
    <w:p w14:paraId="75CE95A1" w14:textId="77777777" w:rsidR="007234E2" w:rsidRDefault="00D4046B" w:rsidP="007234E2">
      <w:pPr>
        <w:pStyle w:val="Liste2Einzug"/>
        <w:spacing w:before="40"/>
      </w:pPr>
      <w:hyperlink r:id="rId97" w:history="1">
        <w:r w:rsidR="007234E2" w:rsidRPr="009537D1">
          <w:rPr>
            <w:rStyle w:val="Hyperlink"/>
          </w:rPr>
          <w:t>https://brandschutz-zentrale.de/wissen/brandschutz-osterfeuer/</w:t>
        </w:r>
      </w:hyperlink>
      <w:r w:rsidR="007234E2" w:rsidRPr="009537D1">
        <w:t xml:space="preserve"> 03.07.2020</w:t>
      </w:r>
      <w:r w:rsidR="007234E2">
        <w:t xml:space="preserve"> </w:t>
      </w:r>
      <w:bookmarkStart w:id="263" w:name="_Toc43882615"/>
      <w:bookmarkStart w:id="264" w:name="_Toc67462111"/>
    </w:p>
    <w:p w14:paraId="114F41B2" w14:textId="77777777" w:rsidR="007234E2" w:rsidRDefault="007234E2" w:rsidP="007234E2">
      <w:r>
        <w:br w:type="page"/>
      </w:r>
    </w:p>
    <w:p w14:paraId="14576A43" w14:textId="77777777" w:rsidR="007234E2" w:rsidRPr="009537D1" w:rsidRDefault="007234E2" w:rsidP="007234E2">
      <w:pPr>
        <w:pStyle w:val="berschrift2"/>
      </w:pPr>
      <w:bookmarkStart w:id="265" w:name="_Toc43882616"/>
      <w:bookmarkStart w:id="266" w:name="_Toc67462112"/>
      <w:bookmarkStart w:id="267" w:name="_Toc92035624"/>
      <w:bookmarkEnd w:id="263"/>
      <w:bookmarkEnd w:id="264"/>
      <w:r w:rsidRPr="009537D1">
        <w:lastRenderedPageBreak/>
        <w:t>Wasser als Verbrennungsprodukt</w:t>
      </w:r>
      <w:bookmarkEnd w:id="265"/>
      <w:bookmarkEnd w:id="266"/>
      <w:bookmarkEnd w:id="267"/>
    </w:p>
    <w:p w14:paraId="789451B8" w14:textId="02215EFF" w:rsidR="007234E2" w:rsidRPr="009537D1" w:rsidRDefault="007234E2" w:rsidP="007234E2">
      <w:pPr>
        <w:pStyle w:val="Experiment"/>
      </w:pPr>
      <w:r w:rsidRPr="00CF1CDB">
        <w:rPr>
          <w:rStyle w:val="Fett"/>
        </w:rPr>
        <w:t>Zeitbedarf</w:t>
      </w:r>
      <w:r w:rsidRPr="009537D1">
        <w:t>: 15 Minuten, Lernende</w:t>
      </w:r>
    </w:p>
    <w:p w14:paraId="6D1007B0" w14:textId="77777777" w:rsidR="007234E2" w:rsidRDefault="007234E2" w:rsidP="007234E2">
      <w:pPr>
        <w:pStyle w:val="Experiment"/>
      </w:pPr>
      <w:r w:rsidRPr="00CF1CDB">
        <w:rPr>
          <w:rStyle w:val="Fett"/>
        </w:rPr>
        <w:t>Kompetenz/Ziel</w:t>
      </w:r>
      <w:r w:rsidRPr="009537D1">
        <w:t>:</w:t>
      </w:r>
    </w:p>
    <w:p w14:paraId="1B03D0EB" w14:textId="77777777" w:rsidR="007234E2" w:rsidRPr="009537D1" w:rsidRDefault="007234E2" w:rsidP="007234E2">
      <w:pPr>
        <w:pStyle w:val="ExperimentEinzug"/>
      </w:pPr>
      <w:r w:rsidRPr="00CF1CDB">
        <w:rPr>
          <w:rStyle w:val="Fett"/>
        </w:rPr>
        <w:t>E</w:t>
      </w:r>
      <w:r w:rsidRPr="009537D1">
        <w:t>: Nachweis von Wasser als Verbrennungsprodukt.</w:t>
      </w:r>
    </w:p>
    <w:p w14:paraId="7C728316" w14:textId="77777777" w:rsidR="007234E2" w:rsidRPr="009537D1" w:rsidRDefault="007234E2" w:rsidP="007234E2">
      <w:pPr>
        <w:pStyle w:val="Neugier"/>
      </w:pPr>
      <w:r>
        <w:rPr>
          <w:rStyle w:val="Fett"/>
        </w:rPr>
        <w:t>Neugier</w:t>
      </w:r>
      <w:r w:rsidRPr="004126E9">
        <w:t>:</w:t>
      </w:r>
      <w:r>
        <w:t xml:space="preserve"> Beim Brennen soll Wasser entstehen? Damit löscht man doch!</w:t>
      </w:r>
    </w:p>
    <w:p w14:paraId="501BDA47" w14:textId="77777777" w:rsidR="007234E2" w:rsidRPr="009537D1" w:rsidRDefault="007234E2" w:rsidP="007234E2">
      <w:pPr>
        <w:pStyle w:val="Experiment"/>
      </w:pPr>
      <w:r w:rsidRPr="00CF1CDB">
        <w:rPr>
          <w:rStyle w:val="Fett"/>
        </w:rPr>
        <w:t>Material</w:t>
      </w:r>
      <w:r w:rsidRPr="009537D1">
        <w:t>:</w:t>
      </w:r>
    </w:p>
    <w:p w14:paraId="5791B639" w14:textId="77777777" w:rsidR="007234E2" w:rsidRDefault="007234E2" w:rsidP="007234E2">
      <w:pPr>
        <w:pStyle w:val="Liste1"/>
        <w:rPr>
          <w:rStyle w:val="Fett"/>
        </w:rPr>
        <w:sectPr w:rsidR="007234E2" w:rsidSect="00C55464">
          <w:type w:val="continuous"/>
          <w:pgSz w:w="11906" w:h="16838"/>
          <w:pgMar w:top="851" w:right="1134" w:bottom="851" w:left="1134" w:header="284" w:footer="397" w:gutter="0"/>
          <w:cols w:space="708"/>
          <w:docGrid w:linePitch="360"/>
        </w:sectPr>
      </w:pPr>
    </w:p>
    <w:p w14:paraId="0C08A025" w14:textId="77777777" w:rsidR="007234E2" w:rsidRPr="00CF1CDB" w:rsidRDefault="007234E2" w:rsidP="007234E2">
      <w:pPr>
        <w:pStyle w:val="Liste1"/>
        <w:rPr>
          <w:rStyle w:val="Fett"/>
        </w:rPr>
      </w:pPr>
      <w:r w:rsidRPr="00CF1CDB">
        <w:rPr>
          <w:rStyle w:val="Fett"/>
        </w:rPr>
        <w:t>Trichter, Glas</w:t>
      </w:r>
    </w:p>
    <w:p w14:paraId="41F47373" w14:textId="77777777" w:rsidR="007234E2" w:rsidRPr="00CF1CDB" w:rsidRDefault="007234E2" w:rsidP="007234E2">
      <w:pPr>
        <w:pStyle w:val="Liste1"/>
        <w:rPr>
          <w:rStyle w:val="Fett"/>
        </w:rPr>
      </w:pPr>
      <w:r w:rsidRPr="00CF1CDB">
        <w:rPr>
          <w:rStyle w:val="Fett"/>
        </w:rPr>
        <w:t>Becherglas, 600 mL</w:t>
      </w:r>
    </w:p>
    <w:p w14:paraId="59FDCB9B" w14:textId="77777777" w:rsidR="007234E2" w:rsidRPr="00CF1CDB" w:rsidRDefault="007234E2" w:rsidP="007234E2">
      <w:pPr>
        <w:pStyle w:val="Liste1"/>
        <w:rPr>
          <w:rStyle w:val="Fett"/>
        </w:rPr>
      </w:pPr>
      <w:r w:rsidRPr="00CF1CDB">
        <w:rPr>
          <w:rStyle w:val="Fett"/>
        </w:rPr>
        <w:t>U-Rohr mit Seiten-Tubus</w:t>
      </w:r>
    </w:p>
    <w:p w14:paraId="7878E86D" w14:textId="77777777" w:rsidR="007234E2" w:rsidRPr="00CF1CDB" w:rsidRDefault="007234E2" w:rsidP="007234E2">
      <w:pPr>
        <w:pStyle w:val="Liste1"/>
        <w:rPr>
          <w:rStyle w:val="Fett"/>
        </w:rPr>
      </w:pPr>
      <w:r w:rsidRPr="00CF1CDB">
        <w:rPr>
          <w:rStyle w:val="Fett"/>
        </w:rPr>
        <w:t>2 Stative, Muffen, Klammern</w:t>
      </w:r>
    </w:p>
    <w:p w14:paraId="517985BF" w14:textId="77777777" w:rsidR="007234E2" w:rsidRPr="00CF1CDB" w:rsidRDefault="007234E2" w:rsidP="007234E2">
      <w:pPr>
        <w:pStyle w:val="Liste1"/>
        <w:rPr>
          <w:rStyle w:val="Fett"/>
        </w:rPr>
      </w:pPr>
      <w:r w:rsidRPr="00CF1CDB">
        <w:rPr>
          <w:rStyle w:val="Fett"/>
        </w:rPr>
        <w:t>Feuerzeug</w:t>
      </w:r>
    </w:p>
    <w:p w14:paraId="3E0CDCCF" w14:textId="77777777" w:rsidR="007234E2" w:rsidRPr="00CF1CDB" w:rsidRDefault="007234E2" w:rsidP="007234E2">
      <w:pPr>
        <w:pStyle w:val="Liste1"/>
        <w:rPr>
          <w:rStyle w:val="Fett"/>
        </w:rPr>
      </w:pPr>
      <w:r w:rsidRPr="00CF1CDB">
        <w:rPr>
          <w:rStyle w:val="Fett"/>
        </w:rPr>
        <w:t>Pinzette</w:t>
      </w:r>
    </w:p>
    <w:p w14:paraId="0E7FC4AC" w14:textId="77777777" w:rsidR="007234E2" w:rsidRPr="00CF1CDB" w:rsidRDefault="007234E2" w:rsidP="007234E2">
      <w:pPr>
        <w:pStyle w:val="Liste1"/>
        <w:rPr>
          <w:rStyle w:val="Fett"/>
        </w:rPr>
      </w:pPr>
      <w:r w:rsidRPr="00CF1CDB">
        <w:rPr>
          <w:rStyle w:val="Fett"/>
        </w:rPr>
        <w:t>Petrischale</w:t>
      </w:r>
    </w:p>
    <w:p w14:paraId="56A8BB4C" w14:textId="77777777" w:rsidR="007234E2" w:rsidRPr="00CF1CDB" w:rsidRDefault="007234E2" w:rsidP="007234E2">
      <w:pPr>
        <w:pStyle w:val="Liste1"/>
        <w:rPr>
          <w:rStyle w:val="Fett"/>
        </w:rPr>
      </w:pPr>
      <w:r w:rsidRPr="00CF1CDB">
        <w:rPr>
          <w:rStyle w:val="Fett"/>
        </w:rPr>
        <w:t>Teelicht, groß</w:t>
      </w:r>
    </w:p>
    <w:p w14:paraId="22263105" w14:textId="77777777" w:rsidR="007234E2" w:rsidRPr="00CF1CDB" w:rsidRDefault="007234E2" w:rsidP="007234E2">
      <w:pPr>
        <w:pStyle w:val="Liste1"/>
        <w:rPr>
          <w:rStyle w:val="Fett"/>
        </w:rPr>
      </w:pPr>
      <w:r w:rsidRPr="00CF1CDB">
        <w:rPr>
          <w:rStyle w:val="Fett"/>
        </w:rPr>
        <w:t>2 Stopfen, passend zu U-Rohr</w:t>
      </w:r>
    </w:p>
    <w:p w14:paraId="2E336190" w14:textId="77777777" w:rsidR="007234E2" w:rsidRPr="009537D1" w:rsidRDefault="007234E2" w:rsidP="007234E2">
      <w:pPr>
        <w:pStyle w:val="Liste1"/>
      </w:pPr>
      <w:r w:rsidRPr="009537D1">
        <w:t>2 Schlauch-Stücke, ca. 50 mm</w:t>
      </w:r>
    </w:p>
    <w:p w14:paraId="04329580" w14:textId="77777777" w:rsidR="007234E2" w:rsidRPr="009537D1" w:rsidRDefault="007234E2" w:rsidP="007234E2">
      <w:pPr>
        <w:pStyle w:val="Liste1"/>
      </w:pPr>
      <w:r w:rsidRPr="009537D1">
        <w:t>Wasserstrahl-Pumpe</w:t>
      </w:r>
    </w:p>
    <w:p w14:paraId="239E0E38" w14:textId="77777777" w:rsidR="007234E2" w:rsidRDefault="007234E2" w:rsidP="007234E2">
      <w:pPr>
        <w:pStyle w:val="Experiment"/>
        <w:rPr>
          <w:rStyle w:val="Fett"/>
        </w:rPr>
        <w:sectPr w:rsidR="007234E2" w:rsidSect="00CF1CDB">
          <w:type w:val="continuous"/>
          <w:pgSz w:w="11906" w:h="16838"/>
          <w:pgMar w:top="851" w:right="1134" w:bottom="851" w:left="1134" w:header="284" w:footer="397" w:gutter="0"/>
          <w:cols w:num="2" w:space="708"/>
          <w:docGrid w:linePitch="360"/>
        </w:sectPr>
      </w:pPr>
    </w:p>
    <w:p w14:paraId="01942F19" w14:textId="77777777" w:rsidR="007234E2" w:rsidRPr="009537D1" w:rsidRDefault="007234E2" w:rsidP="007234E2">
      <w:pPr>
        <w:pStyle w:val="Experiment"/>
      </w:pPr>
      <w:r w:rsidRPr="00CF1CDB">
        <w:rPr>
          <w:rStyle w:val="Fett"/>
        </w:rPr>
        <w:t>Chemikalien</w:t>
      </w:r>
      <w:r w:rsidRPr="009537D1">
        <w:t>:</w:t>
      </w:r>
    </w:p>
    <w:p w14:paraId="2CDF80C4" w14:textId="77777777" w:rsidR="007234E2" w:rsidRDefault="007234E2" w:rsidP="007234E2">
      <w:pPr>
        <w:pStyle w:val="Liste1"/>
        <w:rPr>
          <w:rStyle w:val="ListenabsatzZchn"/>
        </w:rPr>
        <w:sectPr w:rsidR="007234E2" w:rsidSect="00C55464">
          <w:type w:val="continuous"/>
          <w:pgSz w:w="11906" w:h="16838"/>
          <w:pgMar w:top="851" w:right="1134" w:bottom="851" w:left="1134" w:header="284" w:footer="397" w:gutter="0"/>
          <w:cols w:space="708"/>
          <w:docGrid w:linePitch="360"/>
        </w:sectPr>
      </w:pPr>
    </w:p>
    <w:p w14:paraId="155B98E7" w14:textId="77777777" w:rsidR="007234E2" w:rsidRPr="009537D1" w:rsidRDefault="007234E2" w:rsidP="007234E2">
      <w:pPr>
        <w:pStyle w:val="Liste1"/>
      </w:pPr>
      <w:r w:rsidRPr="00C73A88">
        <w:rPr>
          <w:rStyle w:val="FRotZchn"/>
        </w:rPr>
        <w:t>Wasser-Nachweispapier</w:t>
      </w:r>
      <w:r w:rsidRPr="009537D1">
        <w:t xml:space="preserve"> (Watesmo)</w:t>
      </w:r>
    </w:p>
    <w:p w14:paraId="76058FA6" w14:textId="77777777" w:rsidR="007234E2" w:rsidRPr="009537D1" w:rsidRDefault="007234E2" w:rsidP="007234E2">
      <w:pPr>
        <w:pStyle w:val="Liste1"/>
      </w:pPr>
      <w:r w:rsidRPr="00C73A88">
        <w:rPr>
          <w:rStyle w:val="FRotZchn"/>
        </w:rPr>
        <w:t>Eis</w:t>
      </w:r>
      <w:r w:rsidRPr="009537D1">
        <w:t>-Würfel</w:t>
      </w:r>
    </w:p>
    <w:p w14:paraId="4E64BE90" w14:textId="77777777" w:rsidR="007234E2" w:rsidRDefault="007234E2" w:rsidP="007234E2">
      <w:pPr>
        <w:pStyle w:val="Experiment"/>
        <w:rPr>
          <w:rStyle w:val="Fett"/>
        </w:rPr>
        <w:sectPr w:rsidR="007234E2" w:rsidSect="00CF1CDB">
          <w:type w:val="continuous"/>
          <w:pgSz w:w="11906" w:h="16838"/>
          <w:pgMar w:top="851" w:right="1134" w:bottom="851" w:left="1134" w:header="284" w:footer="397" w:gutter="0"/>
          <w:cols w:num="2" w:space="708"/>
          <w:docGrid w:linePitch="360"/>
        </w:sectPr>
      </w:pPr>
    </w:p>
    <w:p w14:paraId="09EF8816" w14:textId="77777777" w:rsidR="007234E2" w:rsidRPr="009537D1" w:rsidRDefault="007234E2" w:rsidP="007234E2">
      <w:pPr>
        <w:pStyle w:val="Experiment"/>
      </w:pPr>
      <w:r w:rsidRPr="00CF1CDB">
        <w:rPr>
          <w:rStyle w:val="Fett"/>
        </w:rPr>
        <w:t>Durchführung 1</w:t>
      </w:r>
      <w:r w:rsidRPr="009537D1">
        <w:t>: Variante Grundschule</w:t>
      </w:r>
    </w:p>
    <w:p w14:paraId="45446B70" w14:textId="77777777" w:rsidR="007234E2" w:rsidRPr="009537D1" w:rsidRDefault="007234E2" w:rsidP="007234E2">
      <w:pPr>
        <w:pStyle w:val="ExperimentEinzug"/>
      </w:pPr>
      <w:r w:rsidRPr="009537D1">
        <w:t>Teelicht anzünden, Petrischale mit dem Eis-Würfel darin kurz (ca. 30 Sekunden) über die Flamme halten. Nachweispapier auf die bedampfte Stelle drücken.</w:t>
      </w:r>
    </w:p>
    <w:p w14:paraId="6CDA9169" w14:textId="77777777" w:rsidR="007234E2" w:rsidRPr="009537D1" w:rsidRDefault="007234E2" w:rsidP="007234E2">
      <w:pPr>
        <w:pStyle w:val="Experiment"/>
      </w:pPr>
      <w:r w:rsidRPr="00CF1CDB">
        <w:rPr>
          <w:rStyle w:val="Fett"/>
        </w:rPr>
        <w:t>Durchführung 2</w:t>
      </w:r>
      <w:r w:rsidRPr="009537D1">
        <w:t>: Variante Realschule, Gymnasium</w:t>
      </w:r>
    </w:p>
    <w:p w14:paraId="18094E4D" w14:textId="77777777" w:rsidR="007234E2" w:rsidRPr="009537D1" w:rsidRDefault="007234E2" w:rsidP="007234E2">
      <w:pPr>
        <w:pStyle w:val="ExperimentEinzug"/>
      </w:pPr>
      <w:r w:rsidRPr="009537D1">
        <w:t>Apparatur nach Skizze aufbauen und die Öffnungen des U-Rohrs mit Stopfen verschließen.</w:t>
      </w:r>
    </w:p>
    <w:p w14:paraId="380D9BD7" w14:textId="77777777" w:rsidR="007234E2" w:rsidRPr="009537D1" w:rsidRDefault="007234E2" w:rsidP="007234E2">
      <w:pPr>
        <w:pStyle w:val="Bilder"/>
      </w:pPr>
      <w:r w:rsidRPr="009537D1">
        <w:rPr>
          <w:lang w:eastAsia="de-DE"/>
        </w:rPr>
        <w:drawing>
          <wp:inline distT="0" distB="0" distL="0" distR="0" wp14:anchorId="3C688123" wp14:editId="102EE05A">
            <wp:extent cx="1835785" cy="1079500"/>
            <wp:effectExtent l="0" t="0" r="0" b="6350"/>
            <wp:docPr id="4130" name="Grafik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1835785" cy="1079500"/>
                    </a:xfrm>
                    <a:prstGeom prst="rect">
                      <a:avLst/>
                    </a:prstGeom>
                    <a:noFill/>
                  </pic:spPr>
                </pic:pic>
              </a:graphicData>
            </a:graphic>
          </wp:inline>
        </w:drawing>
      </w:r>
    </w:p>
    <w:p w14:paraId="7D2065F6" w14:textId="77777777" w:rsidR="007234E2" w:rsidRPr="009537D1" w:rsidRDefault="007234E2" w:rsidP="007234E2">
      <w:pPr>
        <w:pStyle w:val="ExperimentEinzug"/>
      </w:pPr>
      <w:r w:rsidRPr="009537D1">
        <w:t>Teelicht anzünden, Gase mit der Wasserstrahl-Pumpe langsam durchsaugen.</w:t>
      </w:r>
    </w:p>
    <w:p w14:paraId="5EF48CEB" w14:textId="77777777" w:rsidR="007234E2" w:rsidRPr="009537D1" w:rsidRDefault="007234E2" w:rsidP="007234E2">
      <w:pPr>
        <w:pStyle w:val="Experiment"/>
      </w:pPr>
      <w:r w:rsidRPr="00CF1CDB">
        <w:rPr>
          <w:rStyle w:val="Fett"/>
        </w:rPr>
        <w:t>Beobachtung 2</w:t>
      </w:r>
      <w:r w:rsidRPr="009537D1">
        <w:t>: In der Kühlfalle sammelt sich eine Flüssigkeit.</w:t>
      </w:r>
    </w:p>
    <w:p w14:paraId="66CF0BA1" w14:textId="77777777" w:rsidR="007234E2" w:rsidRPr="009537D1" w:rsidRDefault="007234E2" w:rsidP="007234E2">
      <w:pPr>
        <w:pStyle w:val="Experiment"/>
      </w:pPr>
      <w:r w:rsidRPr="00CF1CDB">
        <w:rPr>
          <w:rStyle w:val="Fett"/>
        </w:rPr>
        <w:t>Deutung 2</w:t>
      </w:r>
      <w:r w:rsidRPr="009537D1">
        <w:t>: Bei der Flüssigkeit handelt es sich um Wasser.</w:t>
      </w:r>
    </w:p>
    <w:p w14:paraId="2FFE0DC9" w14:textId="77777777" w:rsidR="007234E2" w:rsidRPr="009537D1" w:rsidRDefault="007234E2" w:rsidP="007234E2">
      <w:pPr>
        <w:pStyle w:val="ExperimentEinzug"/>
      </w:pPr>
      <w:r w:rsidRPr="009537D1">
        <w:t>Bewiesen werden kann das mit dem Wasser-Nachweispapier, es färbt sich blau.</w:t>
      </w:r>
    </w:p>
    <w:p w14:paraId="406399E2" w14:textId="77777777" w:rsidR="007234E2" w:rsidRPr="009537D1" w:rsidRDefault="007234E2" w:rsidP="007234E2">
      <w:pPr>
        <w:pStyle w:val="Experiment"/>
      </w:pPr>
      <w:r w:rsidRPr="00CF1CDB">
        <w:rPr>
          <w:rStyle w:val="Fett"/>
        </w:rPr>
        <w:t>Quelle</w:t>
      </w:r>
      <w:r w:rsidRPr="009537D1">
        <w:t>: Häusler, K.; Rampf, H.; Reichelt, R.: Experimente für den Chemieunterricht. Mit einer Einführung in die Labortechnik; Oldenbourg-Verlag; München 1991</w:t>
      </w:r>
    </w:p>
    <w:p w14:paraId="48133FFA" w14:textId="77777777" w:rsidR="007234E2" w:rsidRPr="009537D1" w:rsidRDefault="007234E2" w:rsidP="007234E2">
      <w:pPr>
        <w:pStyle w:val="Experiment"/>
      </w:pPr>
      <w:r w:rsidRPr="00CF1CDB">
        <w:rPr>
          <w:rStyle w:val="Fett"/>
        </w:rPr>
        <w:t>Diskussion</w:t>
      </w:r>
      <w:r w:rsidRPr="009537D1">
        <w:t>: Wie beweist man</w:t>
      </w:r>
    </w:p>
    <w:p w14:paraId="258A4199" w14:textId="77777777" w:rsidR="007234E2" w:rsidRPr="009537D1" w:rsidRDefault="007234E2" w:rsidP="007234E2">
      <w:pPr>
        <w:pStyle w:val="Liste2Einzug"/>
      </w:pPr>
      <w:r w:rsidRPr="009537D1">
        <w:t>dass die Flüssigkeit Wasser ist?</w:t>
      </w:r>
    </w:p>
    <w:p w14:paraId="44035403" w14:textId="77777777" w:rsidR="007234E2" w:rsidRPr="009537D1" w:rsidRDefault="007234E2" w:rsidP="007234E2">
      <w:pPr>
        <w:pStyle w:val="Liste2Einzug"/>
      </w:pPr>
      <w:r w:rsidRPr="009537D1">
        <w:t>dass sie nicht (hauptsächlich) aus der Luft stammt?</w:t>
      </w:r>
    </w:p>
    <w:p w14:paraId="4EBAD13A" w14:textId="77777777" w:rsidR="007234E2" w:rsidRPr="009537D1" w:rsidRDefault="007234E2" w:rsidP="007234E2">
      <w:pPr>
        <w:pStyle w:val="ExperimentEinzug"/>
      </w:pPr>
      <w:r w:rsidRPr="009537D1">
        <w:t>Wozu braucht man die Pinzette?</w:t>
      </w:r>
    </w:p>
    <w:p w14:paraId="6FF98B9D" w14:textId="77777777" w:rsidR="007234E2" w:rsidRPr="009537D1" w:rsidRDefault="007234E2" w:rsidP="007234E2">
      <w:pPr>
        <w:pStyle w:val="Experiment"/>
        <w:jc w:val="left"/>
      </w:pPr>
      <w:r w:rsidRPr="00CF1CDB">
        <w:rPr>
          <w:rStyle w:val="Fett"/>
        </w:rPr>
        <w:t>WWW</w:t>
      </w:r>
      <w:r w:rsidRPr="009537D1">
        <w:t>:</w:t>
      </w:r>
      <w:r>
        <w:t xml:space="preserve"> </w:t>
      </w:r>
      <w:hyperlink r:id="rId99" w:history="1">
        <w:r w:rsidRPr="009537D1">
          <w:rPr>
            <w:rStyle w:val="Hyperlink"/>
          </w:rPr>
          <w:t>http://www.chemieunterricht.de/dc2/grundsch/versuche/gs-v-092.htm</w:t>
        </w:r>
      </w:hyperlink>
      <w:r w:rsidRPr="009537D1">
        <w:br/>
        <w:t xml:space="preserve">Was beim Verbrennen von Brennstoffen entsteht. 03.07.2020 </w:t>
      </w:r>
    </w:p>
    <w:p w14:paraId="536DF54E" w14:textId="77777777" w:rsidR="007234E2" w:rsidRDefault="007234E2" w:rsidP="007234E2">
      <w:pPr>
        <w:spacing w:before="0"/>
        <w:jc w:val="left"/>
      </w:pPr>
      <w:r>
        <w:br w:type="page"/>
      </w:r>
    </w:p>
    <w:p w14:paraId="481396B7" w14:textId="77777777" w:rsidR="00034071" w:rsidRPr="009537D1" w:rsidRDefault="00034071" w:rsidP="00034071">
      <w:pPr>
        <w:pStyle w:val="berschrift2"/>
      </w:pPr>
      <w:bookmarkStart w:id="268" w:name="_Toc92035625"/>
      <w:r w:rsidRPr="009537D1">
        <w:lastRenderedPageBreak/>
        <w:t>Kohlenstoffdioxid als Verbrennungsprodukt</w:t>
      </w:r>
      <w:bookmarkEnd w:id="268"/>
    </w:p>
    <w:p w14:paraId="3289CC57" w14:textId="18D626E8" w:rsidR="00034071" w:rsidRPr="009537D1" w:rsidRDefault="00034071" w:rsidP="00034071">
      <w:pPr>
        <w:pStyle w:val="Experiment"/>
      </w:pPr>
      <w:r w:rsidRPr="005F433D">
        <w:rPr>
          <w:rStyle w:val="Fett"/>
        </w:rPr>
        <w:t>Zeitbedarf</w:t>
      </w:r>
      <w:r w:rsidRPr="009537D1">
        <w:t>: 15 Minuten, Lernende</w:t>
      </w:r>
    </w:p>
    <w:p w14:paraId="6B70E19F" w14:textId="77777777" w:rsidR="00034071" w:rsidRDefault="00034071" w:rsidP="00034071">
      <w:pPr>
        <w:pStyle w:val="Experiment"/>
      </w:pPr>
      <w:r w:rsidRPr="005F433D">
        <w:rPr>
          <w:rStyle w:val="Fett"/>
        </w:rPr>
        <w:t>Kompetenz/Ziel</w:t>
      </w:r>
      <w:r w:rsidRPr="009537D1">
        <w:t>:</w:t>
      </w:r>
    </w:p>
    <w:p w14:paraId="648C7D8E" w14:textId="77777777" w:rsidR="00034071" w:rsidRPr="009537D1" w:rsidRDefault="00034071" w:rsidP="00034071">
      <w:pPr>
        <w:pStyle w:val="ExperimentEinzug"/>
      </w:pPr>
      <w:r w:rsidRPr="005F433D">
        <w:rPr>
          <w:rStyle w:val="Fett"/>
        </w:rPr>
        <w:t>E</w:t>
      </w:r>
      <w:r w:rsidRPr="009537D1">
        <w:t>: Nachweis von Kohlenstoffdioxid als Verbrennungsprodukte.</w:t>
      </w:r>
    </w:p>
    <w:p w14:paraId="7CB9A6E5" w14:textId="77777777" w:rsidR="00034071" w:rsidRPr="009537D1" w:rsidRDefault="00034071" w:rsidP="00034071">
      <w:pPr>
        <w:pStyle w:val="Neugier"/>
      </w:pPr>
      <w:r>
        <w:rPr>
          <w:rStyle w:val="Fett"/>
        </w:rPr>
        <w:t>Neugier</w:t>
      </w:r>
      <w:r w:rsidRPr="004126E9">
        <w:t>:</w:t>
      </w:r>
      <w:r>
        <w:t xml:space="preserve"> ???</w:t>
      </w:r>
    </w:p>
    <w:p w14:paraId="7944981F" w14:textId="77777777" w:rsidR="00034071" w:rsidRPr="009537D1" w:rsidRDefault="00034071" w:rsidP="00034071">
      <w:pPr>
        <w:pStyle w:val="Experiment"/>
      </w:pPr>
      <w:r w:rsidRPr="005F433D">
        <w:rPr>
          <w:rStyle w:val="Fett"/>
        </w:rPr>
        <w:t>Material</w:t>
      </w:r>
      <w:r w:rsidRPr="009537D1">
        <w:t>:</w:t>
      </w:r>
    </w:p>
    <w:p w14:paraId="578CE40E" w14:textId="77777777" w:rsidR="00034071" w:rsidRDefault="00034071" w:rsidP="00034071">
      <w:pPr>
        <w:pStyle w:val="Liste1"/>
        <w:rPr>
          <w:rStyle w:val="Fett"/>
          <w:highlight w:val="yellow"/>
        </w:rPr>
        <w:sectPr w:rsidR="00034071" w:rsidSect="00C55464">
          <w:type w:val="continuous"/>
          <w:pgSz w:w="11906" w:h="16838"/>
          <w:pgMar w:top="851" w:right="1134" w:bottom="851" w:left="1134" w:header="284" w:footer="397" w:gutter="0"/>
          <w:cols w:space="708"/>
          <w:docGrid w:linePitch="360"/>
        </w:sectPr>
      </w:pPr>
    </w:p>
    <w:p w14:paraId="5315E499" w14:textId="77777777" w:rsidR="00034071" w:rsidRPr="00ED0F47" w:rsidRDefault="00034071" w:rsidP="00034071">
      <w:pPr>
        <w:pStyle w:val="Liste1"/>
        <w:rPr>
          <w:rStyle w:val="Fett"/>
        </w:rPr>
      </w:pPr>
      <w:r w:rsidRPr="00ED0F47">
        <w:rPr>
          <w:rStyle w:val="Fett"/>
        </w:rPr>
        <w:t>Kerze oder Teelicht</w:t>
      </w:r>
    </w:p>
    <w:p w14:paraId="09EF908F" w14:textId="77777777" w:rsidR="00034071" w:rsidRPr="00ED0F47" w:rsidRDefault="00034071" w:rsidP="00034071">
      <w:pPr>
        <w:pStyle w:val="Liste1"/>
        <w:rPr>
          <w:rStyle w:val="Fett"/>
        </w:rPr>
      </w:pPr>
      <w:r w:rsidRPr="00ED0F47">
        <w:rPr>
          <w:rStyle w:val="Fett"/>
        </w:rPr>
        <w:t>Feuerzeug</w:t>
      </w:r>
    </w:p>
    <w:p w14:paraId="468982A9" w14:textId="77777777" w:rsidR="00034071" w:rsidRPr="00ED0F47" w:rsidRDefault="00034071" w:rsidP="00034071">
      <w:pPr>
        <w:pStyle w:val="Liste1"/>
        <w:rPr>
          <w:rStyle w:val="Fett"/>
        </w:rPr>
      </w:pPr>
      <w:r w:rsidRPr="00ED0F47">
        <w:rPr>
          <w:rStyle w:val="Fett"/>
        </w:rPr>
        <w:t>Trichter, Glas</w:t>
      </w:r>
    </w:p>
    <w:p w14:paraId="24665687" w14:textId="77777777" w:rsidR="00034071" w:rsidRPr="00ED0F47" w:rsidRDefault="00034071" w:rsidP="00034071">
      <w:pPr>
        <w:pStyle w:val="Liste1"/>
        <w:rPr>
          <w:rStyle w:val="Fett"/>
        </w:rPr>
      </w:pPr>
      <w:r w:rsidRPr="00ED0F47">
        <w:rPr>
          <w:rStyle w:val="Fett"/>
        </w:rPr>
        <w:t>Stativ, Muffe, Klammer</w:t>
      </w:r>
    </w:p>
    <w:p w14:paraId="05123750" w14:textId="77777777" w:rsidR="00034071" w:rsidRPr="00ED0F47" w:rsidRDefault="00034071" w:rsidP="00034071">
      <w:pPr>
        <w:pStyle w:val="Liste1"/>
        <w:rPr>
          <w:rStyle w:val="Fett"/>
        </w:rPr>
      </w:pPr>
      <w:r w:rsidRPr="00ED0F47">
        <w:rPr>
          <w:rStyle w:val="Fett"/>
        </w:rPr>
        <w:t>Waschflasche mit Einsatz</w:t>
      </w:r>
    </w:p>
    <w:p w14:paraId="26E0A95E" w14:textId="77777777" w:rsidR="00034071" w:rsidRPr="00ED0F47" w:rsidRDefault="00034071" w:rsidP="00034071">
      <w:pPr>
        <w:pStyle w:val="Liste1"/>
      </w:pPr>
      <w:r w:rsidRPr="00ED0F47">
        <w:t>Wasserstrahl-Pumpe</w:t>
      </w:r>
    </w:p>
    <w:p w14:paraId="13CE428F" w14:textId="77777777" w:rsidR="00034071" w:rsidRPr="00ED0F47" w:rsidRDefault="00034071" w:rsidP="00034071">
      <w:pPr>
        <w:pStyle w:val="Liste1"/>
      </w:pPr>
      <w:r w:rsidRPr="00ED0F47">
        <w:t>Faltenfilter</w:t>
      </w:r>
    </w:p>
    <w:p w14:paraId="6ADC1F65" w14:textId="77777777" w:rsidR="00034071" w:rsidRPr="00ED0F47" w:rsidRDefault="00034071" w:rsidP="00034071">
      <w:pPr>
        <w:pStyle w:val="Liste1"/>
      </w:pPr>
      <w:r w:rsidRPr="00ED0F47">
        <w:t>2 Schlauch-Stücke</w:t>
      </w:r>
    </w:p>
    <w:p w14:paraId="19AD4F6B" w14:textId="77777777" w:rsidR="00034071" w:rsidRPr="00ED0F47" w:rsidRDefault="00034071" w:rsidP="00034071">
      <w:pPr>
        <w:pStyle w:val="Experiment"/>
        <w:rPr>
          <w:rStyle w:val="Fett"/>
        </w:rPr>
        <w:sectPr w:rsidR="00034071" w:rsidRPr="00ED0F47" w:rsidSect="005F433D">
          <w:type w:val="continuous"/>
          <w:pgSz w:w="11906" w:h="16838"/>
          <w:pgMar w:top="851" w:right="1134" w:bottom="851" w:left="1134" w:header="284" w:footer="397" w:gutter="0"/>
          <w:cols w:num="2" w:space="708"/>
          <w:docGrid w:linePitch="360"/>
        </w:sectPr>
      </w:pPr>
    </w:p>
    <w:p w14:paraId="28CC7ABD" w14:textId="77777777" w:rsidR="00034071" w:rsidRPr="009537D1" w:rsidRDefault="00034071" w:rsidP="00034071">
      <w:pPr>
        <w:pStyle w:val="Experiment"/>
      </w:pPr>
      <w:r w:rsidRPr="00ED0F47">
        <w:rPr>
          <w:rStyle w:val="Fett"/>
        </w:rPr>
        <w:t>Chemikalien</w:t>
      </w:r>
      <w:r w:rsidRPr="00ED0F47">
        <w:t>:</w:t>
      </w:r>
    </w:p>
    <w:p w14:paraId="478D6759" w14:textId="77777777" w:rsidR="00034071" w:rsidRPr="009537D1" w:rsidRDefault="00034071" w:rsidP="00034071">
      <w:pPr>
        <w:pStyle w:val="Liste1"/>
      </w:pPr>
      <w:r w:rsidRPr="00C73A88">
        <w:rPr>
          <w:rStyle w:val="FRotZchn"/>
        </w:rPr>
        <w:t>Kalkwasser</w:t>
      </w:r>
      <w:r w:rsidRPr="009537D1">
        <w:br/>
        <w:t>(</w:t>
      </w:r>
      <w:r w:rsidRPr="00C73A88">
        <w:rPr>
          <w:rStyle w:val="FRotZchn"/>
        </w:rPr>
        <w:t>Calciumhydroxid</w:t>
      </w:r>
      <w:r w:rsidRPr="009537D1">
        <w:t>-Lösung)</w:t>
      </w:r>
      <w:r w:rsidRPr="009537D1">
        <w:br/>
      </w:r>
      <w:r w:rsidRPr="005F433D">
        <w:rPr>
          <w:rStyle w:val="CAS-NrZchn"/>
        </w:rPr>
        <w:t>CAS-Nr.: 1305-62-0</w:t>
      </w:r>
      <w:r w:rsidRPr="009537D1">
        <w:tab/>
      </w:r>
      <w:r w:rsidRPr="009537D1">
        <w:br/>
      </w:r>
      <w:r w:rsidRPr="009537D1">
        <w:rPr>
          <w:noProof/>
          <w:lang w:eastAsia="de-DE"/>
        </w:rPr>
        <w:drawing>
          <wp:inline distT="0" distB="0" distL="0" distR="0" wp14:anchorId="566D07DF" wp14:editId="2FD3D878">
            <wp:extent cx="358140" cy="365760"/>
            <wp:effectExtent l="0" t="0" r="3810" b="0"/>
            <wp:docPr id="4145" name="Grafik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5F433D">
        <w:rPr>
          <w:rStyle w:val="CAS-NrZchn"/>
        </w:rPr>
        <w:t>H315, H318</w:t>
      </w:r>
      <w:r w:rsidRPr="005F433D">
        <w:rPr>
          <w:rStyle w:val="CAS-NrZchn"/>
        </w:rPr>
        <w:tab/>
      </w:r>
      <w:r w:rsidRPr="005F433D">
        <w:rPr>
          <w:rStyle w:val="CAS-NrZchn"/>
        </w:rPr>
        <w:br/>
        <w:t>P280, P305+P351+P338</w:t>
      </w:r>
    </w:p>
    <w:p w14:paraId="16C28E23" w14:textId="77777777" w:rsidR="00034071" w:rsidRPr="009537D1" w:rsidRDefault="00034071" w:rsidP="00034071">
      <w:pPr>
        <w:pStyle w:val="EXVorb"/>
      </w:pPr>
      <w:r w:rsidRPr="005F433D">
        <w:rPr>
          <w:rStyle w:val="Fett"/>
        </w:rPr>
        <w:t>Vorbereitung</w:t>
      </w:r>
      <w:r w:rsidRPr="009537D1">
        <w:t>: Kalkwasser frisch ansetzen: Calciumhydroxid in Wasser aufschlämmen, mindestens 24 h stehen lassen und kurz VOR Gebrauch abfiltrieren.</w:t>
      </w:r>
    </w:p>
    <w:p w14:paraId="40D38F29" w14:textId="77777777" w:rsidR="00034071" w:rsidRPr="009537D1" w:rsidRDefault="00034071" w:rsidP="00034071">
      <w:pPr>
        <w:pStyle w:val="Experiment"/>
      </w:pPr>
      <w:r w:rsidRPr="005F433D">
        <w:rPr>
          <w:rStyle w:val="Fett"/>
        </w:rPr>
        <w:t>Durchführung</w:t>
      </w:r>
      <w:r w:rsidRPr="009537D1">
        <w:t>:</w:t>
      </w:r>
    </w:p>
    <w:p w14:paraId="0F27E573" w14:textId="77777777" w:rsidR="00034071" w:rsidRDefault="00034071" w:rsidP="00034071">
      <w:pPr>
        <w:pStyle w:val="Experiment"/>
        <w:sectPr w:rsidR="00034071" w:rsidSect="00C55464">
          <w:type w:val="continuous"/>
          <w:pgSz w:w="11906" w:h="16838"/>
          <w:pgMar w:top="851" w:right="1134" w:bottom="851" w:left="1134" w:header="284" w:footer="397" w:gutter="0"/>
          <w:cols w:space="708"/>
          <w:docGrid w:linePitch="360"/>
        </w:sectPr>
      </w:pPr>
    </w:p>
    <w:p w14:paraId="089A202F" w14:textId="77777777" w:rsidR="00034071" w:rsidRPr="009537D1" w:rsidRDefault="00034071" w:rsidP="00034071">
      <w:pPr>
        <w:pStyle w:val="Experiment"/>
      </w:pPr>
      <w:r w:rsidRPr="009537D1">
        <w:rPr>
          <w:noProof/>
          <w:lang w:eastAsia="de-DE"/>
        </w:rPr>
        <w:drawing>
          <wp:inline distT="0" distB="0" distL="0" distR="0" wp14:anchorId="6D2440FE" wp14:editId="22DE4277">
            <wp:extent cx="1249200" cy="1080000"/>
            <wp:effectExtent l="0" t="0" r="8255" b="6350"/>
            <wp:docPr id="4146" name="Grafik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1249200" cy="1080000"/>
                    </a:xfrm>
                    <a:prstGeom prst="rect">
                      <a:avLst/>
                    </a:prstGeom>
                    <a:noFill/>
                  </pic:spPr>
                </pic:pic>
              </a:graphicData>
            </a:graphic>
          </wp:inline>
        </w:drawing>
      </w:r>
    </w:p>
    <w:p w14:paraId="1BD14F6B" w14:textId="77777777" w:rsidR="00034071" w:rsidRPr="009537D1" w:rsidRDefault="00034071" w:rsidP="00034071">
      <w:r w:rsidRPr="009537D1">
        <w:t>Apparatur nach Skizze aufbauen und das Kalkwasser in die Waschflasche filtrieren.</w:t>
      </w:r>
    </w:p>
    <w:p w14:paraId="47E07305" w14:textId="77777777" w:rsidR="00034071" w:rsidRPr="009537D1" w:rsidRDefault="00034071" w:rsidP="00034071">
      <w:r w:rsidRPr="009537D1">
        <w:t>Durch Ansaugen mit der Wasserstrahl-Pumpe werden die gasförmigen Verbrennungsprodukte einer Kerze durch Kalkwasser geleitet.</w:t>
      </w:r>
    </w:p>
    <w:p w14:paraId="08A954AC" w14:textId="77777777" w:rsidR="00034071" w:rsidRDefault="00034071" w:rsidP="00034071">
      <w:pPr>
        <w:pStyle w:val="Experiment"/>
        <w:rPr>
          <w:rStyle w:val="Fett"/>
        </w:rPr>
        <w:sectPr w:rsidR="00034071" w:rsidSect="005F433D">
          <w:type w:val="continuous"/>
          <w:pgSz w:w="11906" w:h="16838"/>
          <w:pgMar w:top="851" w:right="1134" w:bottom="851" w:left="1134" w:header="284" w:footer="397" w:gutter="0"/>
          <w:cols w:num="2" w:space="710" w:equalWidth="0">
            <w:col w:w="2268" w:space="710"/>
            <w:col w:w="6660"/>
          </w:cols>
          <w:docGrid w:linePitch="360"/>
        </w:sectPr>
      </w:pPr>
    </w:p>
    <w:p w14:paraId="6321F365" w14:textId="77777777" w:rsidR="00034071" w:rsidRPr="009537D1" w:rsidRDefault="00034071" w:rsidP="00034071">
      <w:pPr>
        <w:pStyle w:val="Experiment"/>
      </w:pPr>
      <w:r w:rsidRPr="005F433D">
        <w:rPr>
          <w:rStyle w:val="Fett"/>
        </w:rPr>
        <w:t>Beobachtung</w:t>
      </w:r>
      <w:r w:rsidRPr="009537D1">
        <w:t>: Anfangs beschlagen die kühlen Teile des Trichters mit Wasser-Tröpfchen.</w:t>
      </w:r>
    </w:p>
    <w:p w14:paraId="28834A47" w14:textId="77777777" w:rsidR="00034071" w:rsidRPr="009537D1" w:rsidRDefault="00034071" w:rsidP="00034071">
      <w:pPr>
        <w:pStyle w:val="ExperimentEinzug"/>
      </w:pPr>
      <w:r w:rsidRPr="009537D1">
        <w:t>Kalkwasser trübt sich.</w:t>
      </w:r>
    </w:p>
    <w:p w14:paraId="4FC53E70" w14:textId="77777777" w:rsidR="00034071" w:rsidRPr="009537D1" w:rsidRDefault="00034071" w:rsidP="00034071">
      <w:pPr>
        <w:pStyle w:val="Experiment"/>
      </w:pPr>
      <w:r w:rsidRPr="005F433D">
        <w:rPr>
          <w:rStyle w:val="Fett"/>
        </w:rPr>
        <w:t>Deutung</w:t>
      </w:r>
      <w:r w:rsidRPr="009537D1">
        <w:t xml:space="preserve">: </w:t>
      </w:r>
    </w:p>
    <w:p w14:paraId="5CF934D0" w14:textId="77777777" w:rsidR="00034071" w:rsidRPr="009537D1" w:rsidRDefault="00D4046B" w:rsidP="00034071">
      <w:pPr>
        <w:pStyle w:val="Formeln"/>
      </w:pPr>
      <m:oMathPara>
        <m:oMath>
          <m:sSub>
            <m:sSubPr>
              <m:ctrlPr>
                <w:rPr>
                  <w:rFonts w:ascii="Cambria Math" w:hAnsi="Cambria Math"/>
                </w:rPr>
              </m:ctrlPr>
            </m:sSubPr>
            <m:e>
              <m:r>
                <m:rPr>
                  <m:nor/>
                </m:rPr>
                <m:t>CO</m:t>
              </m:r>
            </m:e>
            <m:sub>
              <m:r>
                <m:rPr>
                  <m:nor/>
                </m:rPr>
                <m:t>2</m:t>
              </m:r>
            </m:sub>
          </m:sSub>
          <m:d>
            <m:dPr>
              <m:ctrlPr>
                <w:rPr>
                  <w:rFonts w:ascii="Cambria Math" w:hAnsi="Cambria Math"/>
                </w:rPr>
              </m:ctrlPr>
            </m:dPr>
            <m:e>
              <m:r>
                <m:rPr>
                  <m:nor/>
                </m:rPr>
                <m:t>g</m:t>
              </m:r>
            </m:e>
          </m:d>
          <m:r>
            <m:rPr>
              <m:nor/>
            </m:rPr>
            <m:t xml:space="preserve"> + Ca</m:t>
          </m:r>
          <m:sSub>
            <m:sSubPr>
              <m:ctrlPr>
                <w:rPr>
                  <w:rFonts w:ascii="Cambria Math" w:hAnsi="Cambria Math"/>
                </w:rPr>
              </m:ctrlPr>
            </m:sSubPr>
            <m:e>
              <m:d>
                <m:dPr>
                  <m:ctrlPr>
                    <w:rPr>
                      <w:rFonts w:ascii="Cambria Math" w:hAnsi="Cambria Math"/>
                    </w:rPr>
                  </m:ctrlPr>
                </m:dPr>
                <m:e>
                  <m:r>
                    <m:rPr>
                      <m:nor/>
                    </m:rPr>
                    <m:t>OH</m:t>
                  </m:r>
                </m:e>
              </m:d>
            </m:e>
            <m:sub>
              <m:r>
                <m:rPr>
                  <m:nor/>
                </m:rPr>
                <m:t>2</m:t>
              </m:r>
            </m:sub>
          </m:sSub>
          <m:d>
            <m:dPr>
              <m:ctrlPr>
                <w:rPr>
                  <w:rFonts w:ascii="Cambria Math" w:hAnsi="Cambria Math"/>
                </w:rPr>
              </m:ctrlPr>
            </m:dPr>
            <m:e>
              <m:r>
                <m:rPr>
                  <m:nor/>
                </m:rPr>
                <m:t>aq</m:t>
              </m:r>
            </m:e>
          </m:d>
          <m:r>
            <m:rPr>
              <m:nor/>
            </m:rPr>
            <m:t xml:space="preserve"> →</m:t>
          </m:r>
          <m:r>
            <w:rPr>
              <w:rFonts w:ascii="Cambria Math" w:hAnsi="Cambria Math"/>
            </w:rPr>
            <m:t xml:space="preserve"> </m:t>
          </m:r>
          <m:sSub>
            <m:sSubPr>
              <m:ctrlPr>
                <w:rPr>
                  <w:rFonts w:ascii="Cambria Math" w:hAnsi="Cambria Math"/>
                </w:rPr>
              </m:ctrlPr>
            </m:sSubPr>
            <m:e>
              <m:r>
                <m:rPr>
                  <m:nor/>
                </m:rPr>
                <m:t>CaCO</m:t>
              </m:r>
            </m:e>
            <m:sub>
              <m:r>
                <m:rPr>
                  <m:nor/>
                </m:rPr>
                <m:t>3</m:t>
              </m:r>
            </m:sub>
          </m:sSub>
          <m:d>
            <m:dPr>
              <m:ctrlPr>
                <w:rPr>
                  <w:rFonts w:ascii="Cambria Math" w:hAnsi="Cambria Math"/>
                </w:rPr>
              </m:ctrlPr>
            </m:dPr>
            <m:e>
              <m:r>
                <m:rPr>
                  <m:nor/>
                </m:rPr>
                <m:t>s</m:t>
              </m:r>
            </m:e>
          </m:d>
          <m:r>
            <m:rPr>
              <m:nor/>
            </m:rPr>
            <m:t xml:space="preserve"> +</m:t>
          </m:r>
          <m:r>
            <w:rPr>
              <w:rFonts w:ascii="Cambria Math" w:hAnsi="Cambria Math"/>
            </w:rPr>
            <m:t xml:space="preserve"> </m:t>
          </m:r>
          <m:sSub>
            <m:sSubPr>
              <m:ctrlPr>
                <w:rPr>
                  <w:rFonts w:ascii="Cambria Math" w:hAnsi="Cambria Math"/>
                </w:rPr>
              </m:ctrlPr>
            </m:sSubPr>
            <m:e>
              <m:r>
                <m:rPr>
                  <m:nor/>
                </m:rPr>
                <m:t>H</m:t>
              </m:r>
            </m:e>
            <m:sub>
              <m:r>
                <m:rPr>
                  <m:nor/>
                </m:rPr>
                <m:t>2</m:t>
              </m:r>
            </m:sub>
          </m:sSub>
          <m:r>
            <m:rPr>
              <m:nor/>
            </m:rPr>
            <m:t>O(l)</m:t>
          </m:r>
        </m:oMath>
      </m:oMathPara>
    </w:p>
    <w:p w14:paraId="5F6BFF81" w14:textId="77777777" w:rsidR="00034071" w:rsidRPr="009537D1" w:rsidRDefault="00034071" w:rsidP="00034071">
      <w:pPr>
        <w:pStyle w:val="Experiment"/>
      </w:pPr>
      <w:r w:rsidRPr="005F433D">
        <w:rPr>
          <w:rStyle w:val="Fett"/>
        </w:rPr>
        <w:t>Entsorgung</w:t>
      </w:r>
      <w:r w:rsidRPr="009537D1">
        <w:t>: Kalkwasser kann in den Ausguss</w:t>
      </w:r>
    </w:p>
    <w:p w14:paraId="4D35DFF0" w14:textId="77777777" w:rsidR="00034071" w:rsidRPr="009537D1" w:rsidRDefault="00034071" w:rsidP="00034071">
      <w:pPr>
        <w:pStyle w:val="Experiment"/>
      </w:pPr>
      <w:r w:rsidRPr="005F433D">
        <w:rPr>
          <w:rStyle w:val="Fett"/>
        </w:rPr>
        <w:t>Quelle</w:t>
      </w:r>
      <w:r w:rsidRPr="009537D1">
        <w:t>: Häusler, K.; Rampf, H.; Reichelt, R.: Experimente für den Chemieunterricht. Mit einer Einführung in die Labortechnik; Oldenbourg-Verlag; München 1991</w:t>
      </w:r>
    </w:p>
    <w:p w14:paraId="26DCDF7E" w14:textId="77777777" w:rsidR="00034071" w:rsidRPr="009537D1" w:rsidRDefault="00034071" w:rsidP="00034071">
      <w:pPr>
        <w:pStyle w:val="Experiment"/>
      </w:pPr>
      <w:r w:rsidRPr="005F433D">
        <w:rPr>
          <w:rStyle w:val="Fett"/>
        </w:rPr>
        <w:t>Diskussion</w:t>
      </w:r>
      <w:r w:rsidRPr="009537D1">
        <w:t>: Variante: (vorsichtig) hineinblasen.</w:t>
      </w:r>
    </w:p>
    <w:p w14:paraId="0276AE6F" w14:textId="77777777" w:rsidR="00034071" w:rsidRPr="009537D1" w:rsidRDefault="00034071" w:rsidP="00034071">
      <w:pPr>
        <w:pStyle w:val="Experiment"/>
      </w:pPr>
      <w:r w:rsidRPr="005F433D">
        <w:rPr>
          <w:rStyle w:val="Fett"/>
        </w:rPr>
        <w:t>Didaktischer Hinweis</w:t>
      </w:r>
      <w:r w:rsidRPr="009537D1">
        <w:t xml:space="preserve">: Wie könnte man zeigen, dass die Trübung nicht von jenem </w:t>
      </w:r>
      <m:oMath>
        <m:sSub>
          <m:sSubPr>
            <m:ctrlPr>
              <w:rPr>
                <w:rFonts w:ascii="Cambria Math" w:hAnsi="Cambria Math" w:cstheme="minorHAnsi"/>
                <w:i/>
              </w:rPr>
            </m:ctrlPr>
          </m:sSubPr>
          <m:e>
            <m:r>
              <m:rPr>
                <m:nor/>
              </m:rPr>
              <w:rPr>
                <w:rFonts w:asciiTheme="minorHAnsi" w:hAnsiTheme="minorHAnsi" w:cstheme="minorHAnsi"/>
              </w:rPr>
              <m:t>CO</m:t>
            </m:r>
          </m:e>
          <m:sub>
            <m:r>
              <m:rPr>
                <m:nor/>
              </m:rPr>
              <w:rPr>
                <w:rFonts w:asciiTheme="minorHAnsi" w:hAnsiTheme="minorHAnsi" w:cstheme="minorHAnsi"/>
              </w:rPr>
              <m:t>2</m:t>
            </m:r>
          </m:sub>
        </m:sSub>
      </m:oMath>
      <w:r w:rsidRPr="009537D1">
        <w:t xml:space="preserve"> stammt, dass in der Luft sowieso enthalten ist?</w:t>
      </w:r>
    </w:p>
    <w:p w14:paraId="1E0E7AA5" w14:textId="77777777" w:rsidR="00034071" w:rsidRPr="009537D1" w:rsidRDefault="00034071" w:rsidP="00034071">
      <w:pPr>
        <w:pStyle w:val="Experiment"/>
        <w:jc w:val="left"/>
      </w:pPr>
      <w:r w:rsidRPr="005F433D">
        <w:rPr>
          <w:rStyle w:val="Fett"/>
        </w:rPr>
        <w:t>WWW</w:t>
      </w:r>
      <w:r w:rsidRPr="009537D1">
        <w:t>:</w:t>
      </w:r>
      <w:r>
        <w:t xml:space="preserve"> </w:t>
      </w:r>
      <w:hyperlink r:id="rId101" w:history="1">
        <w:r w:rsidRPr="009537D1">
          <w:rPr>
            <w:rStyle w:val="Hyperlink"/>
          </w:rPr>
          <w:t>http://www.chemieunterricht.de/dc2/grundsch/versuche/gs-v-029.htm</w:t>
        </w:r>
      </w:hyperlink>
      <w:r w:rsidRPr="009537D1">
        <w:br/>
        <w:t>Was beim Verbrennen von Brennstoffen entsteht 03.07.2020</w:t>
      </w:r>
    </w:p>
    <w:p w14:paraId="2C83C6C4" w14:textId="77777777" w:rsidR="00034071" w:rsidRDefault="00034071" w:rsidP="00034071">
      <w:pPr>
        <w:spacing w:before="0"/>
        <w:jc w:val="left"/>
      </w:pPr>
      <w:r>
        <w:br w:type="page"/>
      </w:r>
    </w:p>
    <w:p w14:paraId="4B8E104C" w14:textId="77777777" w:rsidR="007234E2" w:rsidRPr="009537D1" w:rsidRDefault="007234E2" w:rsidP="007234E2">
      <w:pPr>
        <w:pStyle w:val="berschrift2"/>
      </w:pPr>
      <w:bookmarkStart w:id="269" w:name="_Toc92035626"/>
      <w:r w:rsidRPr="009537D1">
        <w:lastRenderedPageBreak/>
        <w:t>Brennbare Sprüh-Nebel</w:t>
      </w:r>
      <w:bookmarkEnd w:id="269"/>
    </w:p>
    <w:p w14:paraId="24141AB6" w14:textId="2248649B" w:rsidR="007234E2" w:rsidRPr="009537D1" w:rsidRDefault="007234E2" w:rsidP="007234E2">
      <w:pPr>
        <w:pStyle w:val="Experiment"/>
      </w:pPr>
      <w:r w:rsidRPr="00CF1CDB">
        <w:rPr>
          <w:rStyle w:val="Fett"/>
        </w:rPr>
        <w:t>Zeitbedarf</w:t>
      </w:r>
      <w:r w:rsidRPr="009537D1">
        <w:t>: 1 Minute, Lehrende</w:t>
      </w:r>
    </w:p>
    <w:p w14:paraId="32518F8F" w14:textId="77777777" w:rsidR="007234E2" w:rsidRDefault="007234E2" w:rsidP="007234E2">
      <w:pPr>
        <w:pStyle w:val="Experiment"/>
      </w:pPr>
      <w:r w:rsidRPr="00CF1CDB">
        <w:rPr>
          <w:rStyle w:val="Fett"/>
        </w:rPr>
        <w:t>Kompetenz/Ziel</w:t>
      </w:r>
      <w:r w:rsidRPr="009537D1">
        <w:t>:</w:t>
      </w:r>
    </w:p>
    <w:p w14:paraId="7DFD39D0" w14:textId="77777777" w:rsidR="007234E2" w:rsidRPr="009537D1" w:rsidRDefault="007234E2" w:rsidP="007234E2">
      <w:pPr>
        <w:pStyle w:val="ExperimentEinzug"/>
      </w:pPr>
      <w:r w:rsidRPr="00CF1CDB">
        <w:rPr>
          <w:rStyle w:val="Fett"/>
        </w:rPr>
        <w:t>B</w:t>
      </w:r>
      <w:r w:rsidRPr="009537D1">
        <w:t>: Feuer-Gefährlichkeit von Alltags-Chemikalien; Sicherheitserziehung.</w:t>
      </w:r>
    </w:p>
    <w:p w14:paraId="769FCABC" w14:textId="77777777" w:rsidR="007234E2" w:rsidRPr="009537D1" w:rsidRDefault="007234E2" w:rsidP="007234E2">
      <w:pPr>
        <w:pStyle w:val="Neugier"/>
      </w:pPr>
      <w:r>
        <w:rPr>
          <w:rStyle w:val="Fett"/>
        </w:rPr>
        <w:t>Neugier</w:t>
      </w:r>
      <w:r w:rsidRPr="004126E9">
        <w:t>:</w:t>
      </w:r>
      <w:r>
        <w:t xml:space="preserve"> Der Flammenwerfer aus dem Badezimmer.</w:t>
      </w:r>
    </w:p>
    <w:p w14:paraId="6B3176F8" w14:textId="77777777" w:rsidR="007234E2" w:rsidRPr="009537D1" w:rsidRDefault="007234E2" w:rsidP="007234E2">
      <w:pPr>
        <w:pStyle w:val="Experiment"/>
      </w:pPr>
      <w:r w:rsidRPr="00CF1CDB">
        <w:rPr>
          <w:rStyle w:val="Fett"/>
        </w:rPr>
        <w:t>Material</w:t>
      </w:r>
      <w:r w:rsidRPr="009537D1">
        <w:t>:</w:t>
      </w:r>
    </w:p>
    <w:p w14:paraId="63ADFEDA" w14:textId="77777777" w:rsidR="007234E2" w:rsidRPr="00CF1CDB" w:rsidRDefault="007234E2" w:rsidP="007234E2">
      <w:pPr>
        <w:pStyle w:val="Liste1"/>
        <w:rPr>
          <w:rStyle w:val="Fett"/>
        </w:rPr>
      </w:pPr>
      <w:r w:rsidRPr="00CF1CDB">
        <w:rPr>
          <w:rStyle w:val="Fett"/>
        </w:rPr>
        <w:t>Feuerzeug</w:t>
      </w:r>
    </w:p>
    <w:p w14:paraId="2516EDA7" w14:textId="77777777" w:rsidR="007234E2" w:rsidRPr="009537D1" w:rsidRDefault="007234E2" w:rsidP="007234E2">
      <w:pPr>
        <w:pStyle w:val="Experiment"/>
      </w:pPr>
      <w:r w:rsidRPr="00CF1CDB">
        <w:rPr>
          <w:rStyle w:val="Fett"/>
        </w:rPr>
        <w:t>Chemikalien</w:t>
      </w:r>
      <w:r w:rsidRPr="009537D1">
        <w:t>:</w:t>
      </w:r>
    </w:p>
    <w:p w14:paraId="7BA7EE31" w14:textId="77777777" w:rsidR="007234E2" w:rsidRPr="009537D1" w:rsidRDefault="007234E2" w:rsidP="007234E2">
      <w:pPr>
        <w:pStyle w:val="Liste1"/>
      </w:pPr>
      <w:r w:rsidRPr="001674BC">
        <w:rPr>
          <w:rStyle w:val="FRotZchn"/>
        </w:rPr>
        <w:t>Haarspray</w:t>
      </w:r>
      <w:r w:rsidRPr="009537D1">
        <w:br/>
      </w:r>
      <w:r w:rsidRPr="009537D1">
        <w:rPr>
          <w:noProof/>
          <w:lang w:eastAsia="de-DE"/>
        </w:rPr>
        <w:drawing>
          <wp:inline distT="0" distB="0" distL="0" distR="0" wp14:anchorId="71273849" wp14:editId="08A73252">
            <wp:extent cx="361950" cy="361950"/>
            <wp:effectExtent l="0" t="0" r="0" b="0"/>
            <wp:docPr id="416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61950" cy="361950"/>
                    </a:xfrm>
                    <a:prstGeom prst="rect">
                      <a:avLst/>
                    </a:prstGeom>
                    <a:noFill/>
                    <a:ln>
                      <a:noFill/>
                    </a:ln>
                  </pic:spPr>
                </pic:pic>
              </a:graphicData>
            </a:graphic>
          </wp:inline>
        </w:drawing>
      </w:r>
      <w:r w:rsidRPr="009537D1">
        <w:t xml:space="preserve"> Achtung</w:t>
      </w:r>
    </w:p>
    <w:p w14:paraId="7469B56C" w14:textId="77777777" w:rsidR="007234E2" w:rsidRPr="009537D1" w:rsidRDefault="007234E2" w:rsidP="007234E2">
      <w:pPr>
        <w:pStyle w:val="Experiment"/>
      </w:pPr>
      <w:r w:rsidRPr="00CF1CDB">
        <w:rPr>
          <w:rStyle w:val="Fett"/>
        </w:rPr>
        <w:t>Durchführung</w:t>
      </w:r>
      <w:r w:rsidRPr="009537D1">
        <w:t>: Haarspray sprühen und mit dem Feuerzeug aus ca. 5 cm Entfernung vom Sprühkopf anzünden.</w:t>
      </w:r>
    </w:p>
    <w:p w14:paraId="1661F888" w14:textId="77777777" w:rsidR="007234E2" w:rsidRPr="009537D1" w:rsidRDefault="007234E2" w:rsidP="007234E2">
      <w:pPr>
        <w:pStyle w:val="Experiment"/>
      </w:pPr>
      <w:r w:rsidRPr="00CF1CDB">
        <w:rPr>
          <w:rStyle w:val="Fett"/>
        </w:rPr>
        <w:t>Achtung</w:t>
      </w:r>
      <w:r w:rsidRPr="009537D1">
        <w:t>: In der Sprüh-Richtung dürfen sich keine Personen befinden.</w:t>
      </w:r>
    </w:p>
    <w:p w14:paraId="47883C78" w14:textId="77777777" w:rsidR="007234E2" w:rsidRPr="009537D1" w:rsidRDefault="007234E2" w:rsidP="007234E2">
      <w:pPr>
        <w:pStyle w:val="Experiment"/>
      </w:pPr>
      <w:r w:rsidRPr="00CF1CDB">
        <w:rPr>
          <w:rStyle w:val="Fett"/>
        </w:rPr>
        <w:t>Beobachtung</w:t>
      </w:r>
      <w:r w:rsidRPr="009537D1">
        <w:t>: Es entsteht eine ca. 50 cm lange Stichflamme!</w:t>
      </w:r>
    </w:p>
    <w:p w14:paraId="508490DF" w14:textId="77777777" w:rsidR="007234E2" w:rsidRPr="009537D1" w:rsidRDefault="007234E2" w:rsidP="007234E2">
      <w:pPr>
        <w:pStyle w:val="Experiment"/>
      </w:pPr>
      <w:r w:rsidRPr="00CF1CDB">
        <w:rPr>
          <w:rStyle w:val="Fett"/>
        </w:rPr>
        <w:t>Deutung</w:t>
      </w:r>
      <w:r w:rsidRPr="009537D1">
        <w:t>: Im Treibgas sind brennbare Gase enthalten.</w:t>
      </w:r>
    </w:p>
    <w:p w14:paraId="08B6AD95" w14:textId="77777777" w:rsidR="007234E2" w:rsidRPr="009537D1" w:rsidRDefault="007234E2" w:rsidP="007234E2">
      <w:pPr>
        <w:pStyle w:val="Experiment"/>
      </w:pPr>
      <w:r w:rsidRPr="00CF1CDB">
        <w:rPr>
          <w:rStyle w:val="Fett"/>
        </w:rPr>
        <w:t>Entsorgung</w:t>
      </w:r>
      <w:r w:rsidRPr="009537D1">
        <w:t>: -</w:t>
      </w:r>
    </w:p>
    <w:p w14:paraId="632DD630" w14:textId="77777777" w:rsidR="007234E2" w:rsidRPr="009537D1" w:rsidRDefault="007234E2" w:rsidP="007234E2">
      <w:pPr>
        <w:pStyle w:val="Experiment"/>
      </w:pPr>
      <w:r w:rsidRPr="00CF1CDB">
        <w:rPr>
          <w:rStyle w:val="Fett"/>
        </w:rPr>
        <w:t>Quelle</w:t>
      </w:r>
      <w:r w:rsidRPr="009537D1">
        <w:t>: Allgemeingut.</w:t>
      </w:r>
    </w:p>
    <w:p w14:paraId="707EDDF4" w14:textId="77777777" w:rsidR="007234E2" w:rsidRPr="009537D1" w:rsidRDefault="007234E2" w:rsidP="007234E2">
      <w:pPr>
        <w:pStyle w:val="Experiment"/>
      </w:pPr>
      <w:r w:rsidRPr="00CF1CDB">
        <w:rPr>
          <w:rStyle w:val="Fett"/>
        </w:rPr>
        <w:t>Hintergrund</w:t>
      </w:r>
      <w:r w:rsidRPr="009537D1">
        <w:t>: Lesen Sie die Deklaration auf der Sprüh-Dose: man findet Butan, Propan…</w:t>
      </w:r>
    </w:p>
    <w:p w14:paraId="4E15D6C5" w14:textId="77777777" w:rsidR="007234E2" w:rsidRPr="009537D1" w:rsidRDefault="007234E2" w:rsidP="007234E2">
      <w:pPr>
        <w:pStyle w:val="Experiment"/>
      </w:pPr>
      <w:r w:rsidRPr="00CF1CDB">
        <w:rPr>
          <w:rStyle w:val="Fett"/>
        </w:rPr>
        <w:t>Diskussion</w:t>
      </w:r>
      <w:r w:rsidRPr="009537D1">
        <w:t>: Soll man den Versuch Lernenden nicht zeigen, damit sie ihn nicht etwa zu Hause nachmachen, oder soll man ihn zeigen, damit man aus diesem Anlass vor den Gefahren beim Haar sprayen und gleichzeitig rauchen bzw. föhnen warnt.</w:t>
      </w:r>
    </w:p>
    <w:p w14:paraId="36DD2A98" w14:textId="77777777" w:rsidR="007234E2" w:rsidRPr="00660D5F" w:rsidRDefault="007234E2" w:rsidP="007234E2">
      <w:pPr>
        <w:pStyle w:val="Experiment"/>
        <w:jc w:val="left"/>
        <w:rPr>
          <w:lang w:val="en-US"/>
        </w:rPr>
      </w:pPr>
      <w:r w:rsidRPr="00660D5F">
        <w:rPr>
          <w:rStyle w:val="Fett"/>
          <w:lang w:val="en-US"/>
        </w:rPr>
        <w:t>WWW</w:t>
      </w:r>
      <w:r w:rsidRPr="00660D5F">
        <w:rPr>
          <w:lang w:val="en-US"/>
        </w:rPr>
        <w:t xml:space="preserve">: </w:t>
      </w:r>
      <w:hyperlink r:id="rId102" w:history="1">
        <w:r w:rsidRPr="00660D5F">
          <w:rPr>
            <w:rStyle w:val="Hyperlink"/>
            <w:lang w:val="en-US"/>
          </w:rPr>
          <w:t>https://www.vis.bayern.de/produktsicherheit/produktgruppen/haushaltswaren/spraydosen.htm</w:t>
        </w:r>
      </w:hyperlink>
      <w:r w:rsidRPr="00660D5F">
        <w:rPr>
          <w:lang w:val="en-US"/>
        </w:rPr>
        <w:t xml:space="preserve"> 03.07.2020</w:t>
      </w:r>
    </w:p>
    <w:p w14:paraId="5DB7D9B1" w14:textId="77777777" w:rsidR="007234E2" w:rsidRPr="00660D5F" w:rsidRDefault="007234E2" w:rsidP="007234E2">
      <w:pPr>
        <w:spacing w:before="0"/>
        <w:jc w:val="left"/>
        <w:rPr>
          <w:lang w:val="en-US"/>
        </w:rPr>
      </w:pPr>
      <w:r w:rsidRPr="00660D5F">
        <w:rPr>
          <w:lang w:val="en-US"/>
        </w:rPr>
        <w:br w:type="page"/>
      </w:r>
    </w:p>
    <w:p w14:paraId="2CB0B346" w14:textId="77777777" w:rsidR="007234E2" w:rsidRPr="009537D1" w:rsidRDefault="007234E2" w:rsidP="007234E2">
      <w:pPr>
        <w:pStyle w:val="berschrift2"/>
      </w:pPr>
      <w:bookmarkStart w:id="270" w:name="_Ref20303288"/>
      <w:bookmarkStart w:id="271" w:name="_Ref20303293"/>
      <w:bookmarkStart w:id="272" w:name="_Toc43882620"/>
      <w:bookmarkStart w:id="273" w:name="_Ref44571569"/>
      <w:bookmarkStart w:id="274" w:name="_Ref44571576"/>
      <w:bookmarkStart w:id="275" w:name="_Ref51834000"/>
      <w:bookmarkStart w:id="276" w:name="_Toc67462116"/>
      <w:bookmarkStart w:id="277" w:name="_Ref89264396"/>
      <w:bookmarkStart w:id="278" w:name="_Ref89264402"/>
      <w:bookmarkStart w:id="279" w:name="_Toc92035627"/>
      <w:r w:rsidRPr="009537D1">
        <w:lastRenderedPageBreak/>
        <w:t>Verbrennen von Eisen-Wolle</w:t>
      </w:r>
      <w:bookmarkEnd w:id="270"/>
      <w:bookmarkEnd w:id="271"/>
      <w:bookmarkEnd w:id="272"/>
      <w:bookmarkEnd w:id="273"/>
      <w:bookmarkEnd w:id="274"/>
      <w:bookmarkEnd w:id="275"/>
      <w:bookmarkEnd w:id="276"/>
      <w:bookmarkEnd w:id="277"/>
      <w:bookmarkEnd w:id="278"/>
      <w:bookmarkEnd w:id="279"/>
    </w:p>
    <w:p w14:paraId="11DA5EB9" w14:textId="1E841F95" w:rsidR="007234E2" w:rsidRPr="009537D1" w:rsidRDefault="007234E2" w:rsidP="007234E2">
      <w:pPr>
        <w:pStyle w:val="Experiment"/>
      </w:pPr>
      <w:r w:rsidRPr="00CF1CDB">
        <w:rPr>
          <w:rStyle w:val="Fett"/>
        </w:rPr>
        <w:t>Zeitbedarf</w:t>
      </w:r>
      <w:r w:rsidRPr="009537D1">
        <w:t>: 3 Minuten, Lernende</w:t>
      </w:r>
    </w:p>
    <w:p w14:paraId="01708DF7" w14:textId="77777777" w:rsidR="007234E2" w:rsidRDefault="007234E2" w:rsidP="007234E2">
      <w:pPr>
        <w:pStyle w:val="Experiment"/>
      </w:pPr>
      <w:r w:rsidRPr="00CF1CDB">
        <w:rPr>
          <w:rStyle w:val="Fett"/>
        </w:rPr>
        <w:t>Kompetenz/Ziel</w:t>
      </w:r>
      <w:r w:rsidRPr="009537D1">
        <w:t>:</w:t>
      </w:r>
    </w:p>
    <w:p w14:paraId="5602FD64" w14:textId="77777777" w:rsidR="007234E2" w:rsidRDefault="007234E2" w:rsidP="007234E2">
      <w:pPr>
        <w:pStyle w:val="ExperimentEinzug"/>
      </w:pPr>
      <w:r w:rsidRPr="00CF1CDB">
        <w:rPr>
          <w:rStyle w:val="Fett"/>
        </w:rPr>
        <w:t>E</w:t>
      </w:r>
      <w:r w:rsidRPr="009537D1">
        <w:t xml:space="preserve">: Massen-Verhältnisse bei Verbrennungen, </w:t>
      </w:r>
      <w:r>
        <w:t>Oxidation, Reaktionen: Synthese</w:t>
      </w:r>
    </w:p>
    <w:p w14:paraId="4BBFDC2A" w14:textId="77777777" w:rsidR="007234E2" w:rsidRPr="009537D1" w:rsidRDefault="007234E2" w:rsidP="007234E2">
      <w:pPr>
        <w:pStyle w:val="ExperimentEinzug"/>
      </w:pPr>
      <w:r w:rsidRPr="00CF1CDB">
        <w:rPr>
          <w:rStyle w:val="Fett"/>
        </w:rPr>
        <w:t>K</w:t>
      </w:r>
      <w:r>
        <w:t>: Aufstellen chemischer Formeln</w:t>
      </w:r>
    </w:p>
    <w:p w14:paraId="1A6E1FB6" w14:textId="77777777" w:rsidR="007234E2" w:rsidRPr="009537D1" w:rsidRDefault="007234E2" w:rsidP="007234E2">
      <w:pPr>
        <w:pStyle w:val="Neugier"/>
      </w:pPr>
      <w:r>
        <w:rPr>
          <w:rStyle w:val="Fett"/>
        </w:rPr>
        <w:t>Neugier</w:t>
      </w:r>
      <w:r w:rsidRPr="004126E9">
        <w:t>:</w:t>
      </w:r>
      <w:r>
        <w:t xml:space="preserve"> Und Eisen brennt doch!</w:t>
      </w:r>
    </w:p>
    <w:p w14:paraId="0DC3448A" w14:textId="77777777" w:rsidR="007234E2" w:rsidRPr="009537D1" w:rsidRDefault="007234E2" w:rsidP="007234E2">
      <w:pPr>
        <w:pStyle w:val="Experiment"/>
      </w:pPr>
      <w:r w:rsidRPr="00CF1CDB">
        <w:rPr>
          <w:rStyle w:val="Fett"/>
        </w:rPr>
        <w:t>Material</w:t>
      </w:r>
      <w:r w:rsidRPr="009537D1">
        <w:t>:</w:t>
      </w:r>
    </w:p>
    <w:p w14:paraId="1729172F" w14:textId="77777777" w:rsidR="007234E2" w:rsidRDefault="007234E2" w:rsidP="007234E2">
      <w:pPr>
        <w:pStyle w:val="Liste1"/>
        <w:rPr>
          <w:rStyle w:val="Fett"/>
          <w:highlight w:val="yellow"/>
        </w:rPr>
        <w:sectPr w:rsidR="007234E2" w:rsidSect="00C55464">
          <w:type w:val="continuous"/>
          <w:pgSz w:w="11906" w:h="16838"/>
          <w:pgMar w:top="851" w:right="1134" w:bottom="851" w:left="1134" w:header="284" w:footer="397" w:gutter="0"/>
          <w:cols w:space="708"/>
          <w:docGrid w:linePitch="360"/>
        </w:sectPr>
      </w:pPr>
    </w:p>
    <w:p w14:paraId="1E6B30A1" w14:textId="77777777" w:rsidR="007234E2" w:rsidRPr="00ED0F47" w:rsidRDefault="007234E2" w:rsidP="007234E2">
      <w:pPr>
        <w:pStyle w:val="Liste1"/>
        <w:rPr>
          <w:rStyle w:val="Fett"/>
        </w:rPr>
      </w:pPr>
      <w:r w:rsidRPr="00ED0F47">
        <w:rPr>
          <w:rStyle w:val="Fett"/>
        </w:rPr>
        <w:t>Pinzette</w:t>
      </w:r>
    </w:p>
    <w:p w14:paraId="11356011" w14:textId="77777777" w:rsidR="007234E2" w:rsidRPr="00ED0F47" w:rsidRDefault="007234E2" w:rsidP="007234E2">
      <w:pPr>
        <w:pStyle w:val="Liste1"/>
      </w:pPr>
      <w:r w:rsidRPr="00ED0F47">
        <w:t>Hand-Brenner</w:t>
      </w:r>
    </w:p>
    <w:p w14:paraId="47B31BE8" w14:textId="77777777" w:rsidR="007234E2" w:rsidRPr="00ED0F47" w:rsidRDefault="007234E2" w:rsidP="007234E2">
      <w:pPr>
        <w:pStyle w:val="Liste1"/>
      </w:pPr>
      <w:r w:rsidRPr="00ED0F47">
        <w:t>Balken-Waage</w:t>
      </w:r>
    </w:p>
    <w:p w14:paraId="3D4261CE" w14:textId="77777777" w:rsidR="007234E2" w:rsidRPr="00ED0F47" w:rsidRDefault="007234E2" w:rsidP="007234E2">
      <w:pPr>
        <w:pStyle w:val="Liste1"/>
      </w:pPr>
      <w:r w:rsidRPr="00ED0F47">
        <w:t>Wäge-Satz</w:t>
      </w:r>
    </w:p>
    <w:p w14:paraId="36AF0376" w14:textId="77777777" w:rsidR="007234E2" w:rsidRPr="00ED0F47" w:rsidRDefault="007234E2" w:rsidP="007234E2">
      <w:pPr>
        <w:pStyle w:val="Liste1"/>
      </w:pPr>
      <w:r w:rsidRPr="00ED0F47">
        <w:t>Alufolie, als Unterlage</w:t>
      </w:r>
    </w:p>
    <w:p w14:paraId="7324A7B9" w14:textId="77777777" w:rsidR="007234E2" w:rsidRPr="00ED0F47" w:rsidRDefault="007234E2" w:rsidP="007234E2">
      <w:pPr>
        <w:pStyle w:val="Liste1"/>
      </w:pPr>
      <w:r w:rsidRPr="00ED0F47">
        <w:t>Draht, zum Aufhängen</w:t>
      </w:r>
    </w:p>
    <w:p w14:paraId="60434696" w14:textId="77777777" w:rsidR="007234E2" w:rsidRDefault="007234E2" w:rsidP="007234E2">
      <w:pPr>
        <w:pStyle w:val="Experiment"/>
        <w:rPr>
          <w:rStyle w:val="Fett"/>
        </w:rPr>
        <w:sectPr w:rsidR="007234E2" w:rsidSect="00CF1CDB">
          <w:type w:val="continuous"/>
          <w:pgSz w:w="11906" w:h="16838"/>
          <w:pgMar w:top="851" w:right="1134" w:bottom="851" w:left="1134" w:header="284" w:footer="397" w:gutter="0"/>
          <w:cols w:num="2" w:space="708"/>
          <w:docGrid w:linePitch="360"/>
        </w:sectPr>
      </w:pPr>
    </w:p>
    <w:p w14:paraId="0FF7D55E" w14:textId="77777777" w:rsidR="007234E2" w:rsidRPr="009537D1" w:rsidRDefault="007234E2" w:rsidP="007234E2">
      <w:pPr>
        <w:pStyle w:val="Experiment"/>
      </w:pPr>
      <w:r w:rsidRPr="00CF1CDB">
        <w:rPr>
          <w:rStyle w:val="Fett"/>
        </w:rPr>
        <w:t>Chemikalien</w:t>
      </w:r>
      <w:r w:rsidRPr="009537D1">
        <w:t>:</w:t>
      </w:r>
    </w:p>
    <w:p w14:paraId="31C127B4" w14:textId="77777777" w:rsidR="007234E2" w:rsidRPr="009537D1" w:rsidRDefault="007234E2" w:rsidP="007234E2">
      <w:pPr>
        <w:pStyle w:val="Liste1"/>
      </w:pPr>
      <w:r w:rsidRPr="001674BC">
        <w:rPr>
          <w:rStyle w:val="FRotZchn"/>
        </w:rPr>
        <w:t>Stahl</w:t>
      </w:r>
      <w:r w:rsidRPr="009537D1">
        <w:t xml:space="preserve">-Wolle (handelsüblich) (eigentlich </w:t>
      </w:r>
      <w:r w:rsidRPr="001674BC">
        <w:rPr>
          <w:rStyle w:val="FRotZchn"/>
        </w:rPr>
        <w:t>Eisen</w:t>
      </w:r>
      <w:r w:rsidRPr="009537D1">
        <w:t>)</w:t>
      </w:r>
    </w:p>
    <w:p w14:paraId="5A1CF2D7" w14:textId="77777777" w:rsidR="007234E2" w:rsidRPr="009537D1" w:rsidRDefault="007234E2" w:rsidP="007234E2">
      <w:pPr>
        <w:pStyle w:val="Experiment"/>
      </w:pPr>
      <w:r w:rsidRPr="00CF1CDB">
        <w:rPr>
          <w:rStyle w:val="Fett"/>
        </w:rPr>
        <w:t>Durchführung</w:t>
      </w:r>
      <w:r w:rsidRPr="009537D1">
        <w:t>: Ein etwa faustgroßes Stück feine Eisen-Wolle wird locker gezupft und als Bausch mit Hilfe des Drahtes an der einen Waagschale aufgehängt, die Schale selber durch Unterlegen von Alufolie geschützt (sie dient auch dem verbesserten Auffangen herabfallender Eisen-Tröpfchen).</w:t>
      </w:r>
    </w:p>
    <w:p w14:paraId="239D02C4" w14:textId="77777777" w:rsidR="007234E2" w:rsidRPr="009537D1" w:rsidRDefault="007234E2" w:rsidP="007234E2">
      <w:pPr>
        <w:pStyle w:val="ExperimentEinzug"/>
      </w:pPr>
      <w:r w:rsidRPr="009537D1">
        <w:t>Dann wird die Waage austariert. Mit dem Hand-Brenner die Eisen-Wolle anzünden.</w:t>
      </w:r>
    </w:p>
    <w:p w14:paraId="597FD8D1" w14:textId="77777777" w:rsidR="007234E2" w:rsidRPr="009537D1" w:rsidRDefault="007234E2" w:rsidP="007234E2">
      <w:pPr>
        <w:pStyle w:val="Experiment"/>
      </w:pPr>
      <w:r w:rsidRPr="00CF1CDB">
        <w:rPr>
          <w:rStyle w:val="Fett"/>
        </w:rPr>
        <w:t>Beobachtung</w:t>
      </w:r>
      <w:r w:rsidRPr="009537D1">
        <w:t xml:space="preserve">: Die Masse nimmt beim Verbrennen zu. </w:t>
      </w:r>
    </w:p>
    <w:p w14:paraId="18ADABEF" w14:textId="77777777" w:rsidR="007234E2" w:rsidRDefault="007234E2" w:rsidP="007234E2">
      <w:pPr>
        <w:pStyle w:val="Experiment"/>
        <w:sectPr w:rsidR="007234E2" w:rsidSect="00C55464">
          <w:type w:val="continuous"/>
          <w:pgSz w:w="11906" w:h="16838"/>
          <w:pgMar w:top="851" w:right="1134" w:bottom="851" w:left="1134" w:header="284" w:footer="397" w:gutter="0"/>
          <w:cols w:space="708"/>
          <w:docGrid w:linePitch="360"/>
        </w:sectPr>
      </w:pPr>
    </w:p>
    <w:p w14:paraId="59A9B9C7" w14:textId="77777777" w:rsidR="007234E2" w:rsidRPr="009537D1" w:rsidRDefault="007234E2" w:rsidP="007234E2">
      <w:pPr>
        <w:pStyle w:val="Bilder"/>
        <w:spacing w:before="60"/>
      </w:pPr>
      <w:r w:rsidRPr="009537D1">
        <w:rPr>
          <w:lang w:eastAsia="de-DE"/>
        </w:rPr>
        <w:drawing>
          <wp:inline distT="0" distB="0" distL="0" distR="0" wp14:anchorId="516F9313" wp14:editId="406A2A87">
            <wp:extent cx="1080000" cy="1080000"/>
            <wp:effectExtent l="0" t="0" r="6350" b="6350"/>
            <wp:docPr id="4161" name="Grafik 4161" descr="Y:\vivaorg_10150105\ORG\Verwaltung\Sammlung\Skript Word\Bilder\514_stahlwo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vivaorg_10150105\ORG\Verwaltung\Sammlung\Skript Word\Bilder\514_stahlwolle1.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5F48EBD8" w14:textId="77777777" w:rsidR="007234E2" w:rsidRPr="009537D1" w:rsidRDefault="007234E2" w:rsidP="007234E2">
      <w:pPr>
        <w:pStyle w:val="Beschriftung"/>
      </w:pPr>
      <w:r w:rsidRPr="009537D1">
        <w:t>Start: austariert</w:t>
      </w:r>
    </w:p>
    <w:p w14:paraId="0B8CB489" w14:textId="77777777" w:rsidR="007234E2" w:rsidRPr="009537D1" w:rsidRDefault="007234E2" w:rsidP="007234E2">
      <w:pPr>
        <w:pStyle w:val="Bilder"/>
      </w:pPr>
      <w:r w:rsidRPr="009537D1">
        <w:rPr>
          <w:lang w:eastAsia="de-DE"/>
        </w:rPr>
        <w:drawing>
          <wp:inline distT="0" distB="0" distL="0" distR="0" wp14:anchorId="43EE42BA" wp14:editId="2682B090">
            <wp:extent cx="1082675" cy="1082675"/>
            <wp:effectExtent l="0" t="0" r="3175" b="3175"/>
            <wp:docPr id="113" name="Grafik 113" descr="514_stahlwol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14_stahlwolle2"/>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082675" cy="1082675"/>
                    </a:xfrm>
                    <a:prstGeom prst="rect">
                      <a:avLst/>
                    </a:prstGeom>
                    <a:noFill/>
                    <a:ln>
                      <a:noFill/>
                    </a:ln>
                  </pic:spPr>
                </pic:pic>
              </a:graphicData>
            </a:graphic>
          </wp:inline>
        </w:drawing>
      </w:r>
    </w:p>
    <w:p w14:paraId="2FF690EF" w14:textId="77777777" w:rsidR="007234E2" w:rsidRPr="009537D1" w:rsidRDefault="007234E2" w:rsidP="007234E2">
      <w:pPr>
        <w:pStyle w:val="Beschriftung"/>
      </w:pPr>
      <w:r w:rsidRPr="009537D1">
        <w:t>Ablauf</w:t>
      </w:r>
    </w:p>
    <w:p w14:paraId="2122FE43" w14:textId="77777777" w:rsidR="007234E2" w:rsidRPr="009537D1" w:rsidRDefault="007234E2" w:rsidP="007234E2">
      <w:pPr>
        <w:pStyle w:val="Bilder"/>
      </w:pPr>
      <w:r w:rsidRPr="009537D1">
        <w:rPr>
          <w:lang w:eastAsia="de-DE"/>
        </w:rPr>
        <w:drawing>
          <wp:inline distT="0" distB="0" distL="0" distR="0" wp14:anchorId="7EBC59BA" wp14:editId="1ACB3779">
            <wp:extent cx="1082675" cy="1082675"/>
            <wp:effectExtent l="0" t="0" r="3175" b="3175"/>
            <wp:docPr id="116" name="Grafik 116" descr="514_stahlwol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514_stahlwolle3"/>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082675" cy="1082675"/>
                    </a:xfrm>
                    <a:prstGeom prst="rect">
                      <a:avLst/>
                    </a:prstGeom>
                    <a:noFill/>
                    <a:ln>
                      <a:noFill/>
                    </a:ln>
                  </pic:spPr>
                </pic:pic>
              </a:graphicData>
            </a:graphic>
          </wp:inline>
        </w:drawing>
      </w:r>
    </w:p>
    <w:p w14:paraId="56811739" w14:textId="77777777" w:rsidR="007234E2" w:rsidRPr="009537D1" w:rsidRDefault="007234E2" w:rsidP="007234E2">
      <w:pPr>
        <w:pStyle w:val="Beschriftung"/>
      </w:pPr>
      <w:r w:rsidRPr="009537D1">
        <w:t>Ende</w:t>
      </w:r>
    </w:p>
    <w:p w14:paraId="3164B91A" w14:textId="77777777" w:rsidR="007234E2" w:rsidRDefault="007234E2" w:rsidP="007234E2">
      <w:pPr>
        <w:pStyle w:val="Experiment"/>
        <w:sectPr w:rsidR="007234E2" w:rsidSect="00CF1CDB">
          <w:type w:val="continuous"/>
          <w:pgSz w:w="11906" w:h="16838"/>
          <w:pgMar w:top="851" w:right="1134" w:bottom="851" w:left="1134" w:header="284" w:footer="397" w:gutter="0"/>
          <w:cols w:num="3" w:space="708"/>
          <w:docGrid w:linePitch="360"/>
        </w:sectPr>
      </w:pPr>
    </w:p>
    <w:p w14:paraId="001DFAA8" w14:textId="77777777" w:rsidR="007234E2" w:rsidRPr="009537D1" w:rsidRDefault="007234E2" w:rsidP="007234E2">
      <w:pPr>
        <w:pStyle w:val="Experiment"/>
      </w:pPr>
      <w:r w:rsidRPr="00CF1CDB">
        <w:rPr>
          <w:rStyle w:val="Fett"/>
        </w:rPr>
        <w:t>Deutung</w:t>
      </w:r>
      <w:r w:rsidRPr="009537D1">
        <w:t xml:space="preserve">: </w:t>
      </w:r>
    </w:p>
    <w:p w14:paraId="1925BB34" w14:textId="77777777" w:rsidR="007234E2" w:rsidRPr="009537D1" w:rsidRDefault="00D4046B" w:rsidP="007234E2">
      <w:pPr>
        <w:pStyle w:val="Formeln"/>
      </w:pPr>
      <m:oMathPara>
        <m:oMath>
          <m:m>
            <m:mPr>
              <m:mcs>
                <m:mc>
                  <m:mcPr>
                    <m:count m:val="1"/>
                    <m:mcJc m:val="center"/>
                  </m:mcPr>
                </m:mc>
              </m:mcs>
              <m:ctrlPr>
                <w:rPr>
                  <w:rFonts w:ascii="Cambria Math" w:hAnsi="Cambria Math"/>
                </w:rPr>
              </m:ctrlPr>
            </m:mPr>
            <m:mr>
              <m:e>
                <m:r>
                  <m:rPr>
                    <m:nor/>
                  </m:rPr>
                  <m:t>2 Fe(s)</m:t>
                </m:r>
              </m:e>
            </m:mr>
            <m:mr>
              <m:e/>
            </m:mr>
          </m:m>
          <m:r>
            <m:rPr>
              <m:nor/>
            </m:rPr>
            <m:t xml:space="preserve"> </m:t>
          </m:r>
          <m:m>
            <m:mPr>
              <m:mcs>
                <m:mc>
                  <m:mcPr>
                    <m:count m:val="1"/>
                    <m:mcJc m:val="center"/>
                  </m:mcPr>
                </m:mc>
              </m:mcs>
              <m:ctrlPr>
                <w:rPr>
                  <w:rFonts w:ascii="Cambria Math" w:hAnsi="Cambria Math"/>
                </w:rPr>
              </m:ctrlPr>
            </m:mPr>
            <m:mr>
              <m:e>
                <m:r>
                  <m:rPr>
                    <m:nor/>
                  </m:rPr>
                  <m:t>+</m:t>
                </m:r>
              </m:e>
            </m:mr>
            <m:mr>
              <m:e/>
            </m:mr>
          </m:m>
          <m:r>
            <m:rPr>
              <m:nor/>
            </m:rPr>
            <m:t xml:space="preserve"> </m:t>
          </m:r>
          <m:m>
            <m:mPr>
              <m:mcs>
                <m:mc>
                  <m:mcPr>
                    <m:count m:val="1"/>
                    <m:mcJc m:val="center"/>
                  </m:mcPr>
                </m:mc>
              </m:mcs>
              <m:ctrlPr>
                <w:rPr>
                  <w:rFonts w:ascii="Cambria Math" w:hAnsi="Cambria Math"/>
                </w:rPr>
              </m:ctrlPr>
            </m:mPr>
            <m:mr>
              <m:e>
                <m:sSub>
                  <m:sSubPr>
                    <m:ctrlPr>
                      <w:rPr>
                        <w:rFonts w:ascii="Cambria Math" w:hAnsi="Cambria Math"/>
                      </w:rPr>
                    </m:ctrlPr>
                  </m:sSubPr>
                  <m:e>
                    <m:r>
                      <m:rPr>
                        <m:nor/>
                      </m:rPr>
                      <m:t>O</m:t>
                    </m:r>
                  </m:e>
                  <m:sub>
                    <m:r>
                      <m:rPr>
                        <m:nor/>
                      </m:rPr>
                      <m:t>2</m:t>
                    </m:r>
                  </m:sub>
                </m:sSub>
                <m:r>
                  <m:rPr>
                    <m:nor/>
                  </m:rPr>
                  <m:t>(g)</m:t>
                </m:r>
              </m:e>
            </m:mr>
            <m:mr>
              <m:e/>
            </m:mr>
          </m:m>
          <m:r>
            <m:rPr>
              <m:nor/>
            </m:rPr>
            <m:t xml:space="preserve"> </m:t>
          </m:r>
          <m:m>
            <m:mPr>
              <m:mcs>
                <m:mc>
                  <m:mcPr>
                    <m:count m:val="1"/>
                    <m:mcJc m:val="center"/>
                  </m:mcPr>
                </m:mc>
              </m:mcs>
              <m:ctrlPr>
                <w:rPr>
                  <w:rFonts w:ascii="Cambria Math" w:hAnsi="Cambria Math"/>
                </w:rPr>
              </m:ctrlPr>
            </m:mPr>
            <m:mr>
              <m:e>
                <m:r>
                  <m:rPr>
                    <m:nor/>
                  </m:rPr>
                  <m:t>→</m:t>
                </m:r>
              </m:e>
            </m:mr>
            <m:mr>
              <m:e/>
            </m:mr>
          </m:m>
          <m:r>
            <m:rPr>
              <m:nor/>
            </m:rPr>
            <m:t xml:space="preserve"> </m:t>
          </m:r>
          <m:m>
            <m:mPr>
              <m:mcs>
                <m:mc>
                  <m:mcPr>
                    <m:count m:val="1"/>
                    <m:mcJc m:val="center"/>
                  </m:mcPr>
                </m:mc>
              </m:mcs>
              <m:ctrlPr>
                <w:rPr>
                  <w:rFonts w:ascii="Cambria Math" w:hAnsi="Cambria Math"/>
                </w:rPr>
              </m:ctrlPr>
            </m:mPr>
            <m:mr>
              <m:e>
                <m:r>
                  <m:rPr>
                    <m:nor/>
                  </m:rPr>
                  <m:t>2 FeO(s)</m:t>
                </m:r>
              </m:e>
            </m:mr>
            <m:mr>
              <m:e>
                <m:r>
                  <m:rPr>
                    <m:nor/>
                  </m:rPr>
                  <m:t>(grau)</m:t>
                </m:r>
              </m:e>
            </m:mr>
          </m:m>
        </m:oMath>
      </m:oMathPara>
    </w:p>
    <w:p w14:paraId="578B67E6" w14:textId="77777777" w:rsidR="007234E2" w:rsidRPr="009537D1" w:rsidRDefault="007234E2" w:rsidP="007234E2">
      <w:pPr>
        <w:pStyle w:val="Experiment"/>
      </w:pPr>
      <w:r w:rsidRPr="00CF1CDB">
        <w:rPr>
          <w:rStyle w:val="Fett"/>
        </w:rPr>
        <w:t>Entsorgung</w:t>
      </w:r>
      <w:r w:rsidRPr="009537D1">
        <w:t xml:space="preserve">: Verbrannte Eisen-Wolle: </w:t>
      </w:r>
      <w:r w:rsidRPr="001674BC">
        <w:rPr>
          <w:rStyle w:val="EntsorgungZchn"/>
        </w:rPr>
        <w:t>E3</w:t>
      </w:r>
    </w:p>
    <w:p w14:paraId="1A1DB8A2" w14:textId="77777777" w:rsidR="007234E2" w:rsidRPr="009537D1" w:rsidRDefault="007234E2" w:rsidP="007234E2">
      <w:pPr>
        <w:pStyle w:val="Experiment"/>
      </w:pPr>
      <w:r w:rsidRPr="00CF1CDB">
        <w:rPr>
          <w:rStyle w:val="Fett"/>
        </w:rPr>
        <w:t>Quelle</w:t>
      </w:r>
      <w:r w:rsidRPr="009537D1">
        <w:t>: EYDAM-Chemie, Praktikum Chemischer Demonstrationen, 1968</w:t>
      </w:r>
    </w:p>
    <w:p w14:paraId="0140CEE2" w14:textId="77777777" w:rsidR="007234E2" w:rsidRPr="009537D1" w:rsidRDefault="007234E2" w:rsidP="007234E2">
      <w:pPr>
        <w:pStyle w:val="Experiment"/>
      </w:pPr>
      <w:r w:rsidRPr="00CF1CDB">
        <w:rPr>
          <w:rStyle w:val="Fett"/>
        </w:rPr>
        <w:t>Diskussion</w:t>
      </w:r>
      <w:r w:rsidRPr="009537D1">
        <w:t>: Optischen Effekt durch Abdunkelung erhöhen.</w:t>
      </w:r>
    </w:p>
    <w:p w14:paraId="2E4D7823" w14:textId="77777777" w:rsidR="007234E2" w:rsidRPr="009537D1" w:rsidRDefault="007234E2" w:rsidP="007234E2">
      <w:pPr>
        <w:pStyle w:val="Experiment"/>
      </w:pPr>
      <w:r w:rsidRPr="00CF1CDB">
        <w:rPr>
          <w:rStyle w:val="Fett"/>
        </w:rPr>
        <w:t>Didaktischer Hinweis</w:t>
      </w:r>
      <w:r w:rsidRPr="009537D1">
        <w:t>: Diskussion des Widerspruchs zur Alltags-Beobachtung an Papier, Holz: „</w:t>
      </w:r>
      <w:r>
        <w:t>wird durch Verbrennen leichter“</w:t>
      </w:r>
    </w:p>
    <w:p w14:paraId="6D06ADDB" w14:textId="77777777" w:rsidR="007234E2" w:rsidRPr="009537D1" w:rsidRDefault="007234E2" w:rsidP="007234E2">
      <w:pPr>
        <w:pStyle w:val="ExperimentEinzug"/>
      </w:pPr>
      <w:r w:rsidRPr="009537D1">
        <w:t>Historische Verbrennungstheorie nach v. Sta</w:t>
      </w:r>
      <w:r>
        <w:t>hl: „Phlogiston-Theorie“</w:t>
      </w:r>
    </w:p>
    <w:p w14:paraId="3448996B" w14:textId="77777777" w:rsidR="007234E2" w:rsidRPr="009537D1" w:rsidRDefault="007234E2" w:rsidP="007234E2">
      <w:pPr>
        <w:pStyle w:val="ExperimentEinzug"/>
      </w:pPr>
      <w:r w:rsidRPr="009537D1">
        <w:t xml:space="preserve">Zünden durch 4,5 V-Batterie: </w:t>
      </w:r>
      <w:r>
        <w:t>nur Oberstufe versteht den Sinn</w:t>
      </w:r>
    </w:p>
    <w:p w14:paraId="60325A7D" w14:textId="77777777" w:rsidR="007234E2" w:rsidRPr="009537D1" w:rsidRDefault="007234E2" w:rsidP="007234E2">
      <w:pPr>
        <w:pStyle w:val="ExperimentEinzug"/>
      </w:pPr>
      <w:r w:rsidRPr="009537D1">
        <w:t>Im Unterricht macht es an dieser Stelle keinen Sinn, auf den Unterschied von Eisen und Stahl einzugehen. Ma</w:t>
      </w:r>
      <w:r>
        <w:t>n kann von Eisen-Wolle sprechen.</w:t>
      </w:r>
    </w:p>
    <w:p w14:paraId="06C6453B" w14:textId="77777777" w:rsidR="007234E2" w:rsidRPr="009537D1" w:rsidRDefault="007234E2" w:rsidP="007234E2">
      <w:pPr>
        <w:pStyle w:val="Experiment"/>
      </w:pPr>
      <w:r w:rsidRPr="00CF1CDB">
        <w:rPr>
          <w:rStyle w:val="Fett"/>
        </w:rPr>
        <w:t>WWW</w:t>
      </w:r>
      <w:r w:rsidRPr="009537D1">
        <w:t>:</w:t>
      </w:r>
      <w:r>
        <w:t xml:space="preserve"> </w:t>
      </w:r>
      <w:hyperlink r:id="rId106" w:history="1">
        <w:r w:rsidRPr="009537D1">
          <w:rPr>
            <w:rStyle w:val="Hyperlink"/>
          </w:rPr>
          <w:t>http://www.seilnacht.tuttlingen.com/Lexikon/Oxidat.htm 03.07.2020</w:t>
        </w:r>
      </w:hyperlink>
      <w:r w:rsidRPr="009537D1">
        <w:t xml:space="preserve"> </w:t>
      </w:r>
    </w:p>
    <w:p w14:paraId="7F5A9769" w14:textId="77777777" w:rsidR="007234E2" w:rsidRDefault="007234E2" w:rsidP="007234E2">
      <w:pPr>
        <w:spacing w:before="0"/>
        <w:jc w:val="left"/>
      </w:pPr>
      <w:bookmarkStart w:id="280" w:name="_Toc43882621"/>
      <w:bookmarkStart w:id="281" w:name="_Toc67462117"/>
      <w:r>
        <w:br w:type="page"/>
      </w:r>
    </w:p>
    <w:p w14:paraId="250CE7A2" w14:textId="77777777" w:rsidR="00034071" w:rsidRPr="009537D1" w:rsidRDefault="00034071" w:rsidP="00034071">
      <w:pPr>
        <w:pStyle w:val="berschrift2"/>
      </w:pPr>
      <w:bookmarkStart w:id="282" w:name="_Toc43882622"/>
      <w:bookmarkStart w:id="283" w:name="_Toc67462118"/>
      <w:bookmarkStart w:id="284" w:name="_Toc92035628"/>
      <w:bookmarkEnd w:id="280"/>
      <w:bookmarkEnd w:id="281"/>
      <w:r w:rsidRPr="009537D1">
        <w:lastRenderedPageBreak/>
        <w:t>Analyse von Luft IV: Oxidation von Eisen</w:t>
      </w:r>
      <w:bookmarkEnd w:id="282"/>
      <w:bookmarkEnd w:id="283"/>
      <w:bookmarkEnd w:id="284"/>
    </w:p>
    <w:p w14:paraId="7B1EFF8D" w14:textId="52F38877" w:rsidR="00034071" w:rsidRPr="009537D1" w:rsidRDefault="00034071" w:rsidP="00034071">
      <w:pPr>
        <w:pStyle w:val="Experiment"/>
      </w:pPr>
      <w:r w:rsidRPr="00742A1B">
        <w:rPr>
          <w:rStyle w:val="Fett"/>
        </w:rPr>
        <w:t>Zeitbedarf</w:t>
      </w:r>
      <w:r w:rsidRPr="009537D1">
        <w:t>: 10 Minuten, Lernende</w:t>
      </w:r>
    </w:p>
    <w:p w14:paraId="6F3EABEC" w14:textId="77777777" w:rsidR="00034071" w:rsidRDefault="00034071" w:rsidP="00034071">
      <w:pPr>
        <w:pStyle w:val="Experiment"/>
      </w:pPr>
      <w:r w:rsidRPr="00742A1B">
        <w:rPr>
          <w:rStyle w:val="Fett"/>
        </w:rPr>
        <w:t>Kompetenz/Ziel</w:t>
      </w:r>
      <w:r w:rsidRPr="009537D1">
        <w:t>:</w:t>
      </w:r>
    </w:p>
    <w:p w14:paraId="5256658F" w14:textId="77777777" w:rsidR="00034071" w:rsidRPr="009537D1" w:rsidRDefault="00034071" w:rsidP="00034071">
      <w:pPr>
        <w:pStyle w:val="ExperimentEinzug"/>
        <w:spacing w:before="0"/>
      </w:pPr>
      <w:r w:rsidRPr="00742A1B">
        <w:rPr>
          <w:rStyle w:val="Fett"/>
        </w:rPr>
        <w:t>E</w:t>
      </w:r>
      <w:r w:rsidRPr="009537D1">
        <w:t>: Halbquantitative Bestimmung des Sauerstoff-Gehaltes der Luft.</w:t>
      </w:r>
    </w:p>
    <w:p w14:paraId="5782FD48" w14:textId="77777777" w:rsidR="00034071" w:rsidRPr="009537D1" w:rsidRDefault="00034071" w:rsidP="00034071">
      <w:pPr>
        <w:pStyle w:val="Neugier"/>
      </w:pPr>
      <w:r>
        <w:rPr>
          <w:rStyle w:val="Fett"/>
        </w:rPr>
        <w:t>Neugier</w:t>
      </w:r>
      <w:r w:rsidRPr="004126E9">
        <w:t>:</w:t>
      </w:r>
      <w:r>
        <w:t xml:space="preserve"> Wozu Rosten alles gut sein kann.</w:t>
      </w:r>
    </w:p>
    <w:p w14:paraId="573BA74B" w14:textId="77777777" w:rsidR="00034071" w:rsidRPr="009537D1" w:rsidRDefault="00034071" w:rsidP="00034071">
      <w:pPr>
        <w:pStyle w:val="Experiment"/>
      </w:pPr>
      <w:r w:rsidRPr="00742A1B">
        <w:rPr>
          <w:rStyle w:val="Fett"/>
        </w:rPr>
        <w:t>Material</w:t>
      </w:r>
      <w:r w:rsidRPr="009537D1">
        <w:t>:</w:t>
      </w:r>
    </w:p>
    <w:p w14:paraId="268DD6EB" w14:textId="77777777" w:rsidR="00034071" w:rsidRDefault="00034071" w:rsidP="00034071">
      <w:pPr>
        <w:pStyle w:val="Liste1"/>
        <w:rPr>
          <w:rStyle w:val="Fett"/>
        </w:rPr>
        <w:sectPr w:rsidR="00034071" w:rsidSect="00C55464">
          <w:type w:val="continuous"/>
          <w:pgSz w:w="11906" w:h="16838"/>
          <w:pgMar w:top="851" w:right="1134" w:bottom="851" w:left="1134" w:header="284" w:footer="397" w:gutter="0"/>
          <w:cols w:space="708"/>
          <w:docGrid w:linePitch="360"/>
        </w:sectPr>
      </w:pPr>
    </w:p>
    <w:p w14:paraId="2A7AB3B7" w14:textId="77777777" w:rsidR="00034071" w:rsidRPr="00742A1B" w:rsidRDefault="00034071" w:rsidP="00034071">
      <w:pPr>
        <w:pStyle w:val="Liste1"/>
        <w:spacing w:before="60"/>
        <w:rPr>
          <w:rStyle w:val="Fett"/>
        </w:rPr>
      </w:pPr>
      <w:r w:rsidRPr="00742A1B">
        <w:rPr>
          <w:rStyle w:val="Fett"/>
        </w:rPr>
        <w:t>Kristallisierschale</w:t>
      </w:r>
      <w:r>
        <w:rPr>
          <w:rStyle w:val="Fett"/>
        </w:rPr>
        <w:t>, d= 140 mm</w:t>
      </w:r>
    </w:p>
    <w:p w14:paraId="404D2BC0" w14:textId="77777777" w:rsidR="00034071" w:rsidRPr="00742A1B" w:rsidRDefault="00034071" w:rsidP="00034071">
      <w:pPr>
        <w:pStyle w:val="Liste1"/>
        <w:spacing w:before="60"/>
        <w:rPr>
          <w:rStyle w:val="Fett"/>
        </w:rPr>
      </w:pPr>
      <w:r w:rsidRPr="00742A1B">
        <w:rPr>
          <w:rStyle w:val="Fett"/>
        </w:rPr>
        <w:t>Brenner, Feuerzeug</w:t>
      </w:r>
    </w:p>
    <w:p w14:paraId="6B944E66" w14:textId="77777777" w:rsidR="00034071" w:rsidRPr="00742A1B" w:rsidRDefault="00034071" w:rsidP="00034071">
      <w:pPr>
        <w:pStyle w:val="Liste1"/>
        <w:spacing w:before="60"/>
        <w:rPr>
          <w:rStyle w:val="Fett"/>
        </w:rPr>
      </w:pPr>
      <w:r w:rsidRPr="00742A1B">
        <w:rPr>
          <w:rStyle w:val="Fett"/>
        </w:rPr>
        <w:t>Reagenzglas, d= 18 mm</w:t>
      </w:r>
    </w:p>
    <w:p w14:paraId="33907D3E" w14:textId="77777777" w:rsidR="00034071" w:rsidRPr="00742A1B" w:rsidRDefault="00034071" w:rsidP="00034071">
      <w:pPr>
        <w:pStyle w:val="Liste1"/>
        <w:spacing w:before="60"/>
        <w:rPr>
          <w:rStyle w:val="Fett"/>
        </w:rPr>
      </w:pPr>
      <w:r w:rsidRPr="00742A1B">
        <w:rPr>
          <w:rStyle w:val="Fett"/>
        </w:rPr>
        <w:t>Stopfen, für Reagenzglas</w:t>
      </w:r>
    </w:p>
    <w:p w14:paraId="49217370" w14:textId="77777777" w:rsidR="00034071" w:rsidRPr="00742A1B" w:rsidRDefault="00034071" w:rsidP="00034071">
      <w:pPr>
        <w:pStyle w:val="Liste1"/>
        <w:spacing w:before="60"/>
        <w:rPr>
          <w:rStyle w:val="Fett"/>
        </w:rPr>
      </w:pPr>
      <w:r w:rsidRPr="00742A1B">
        <w:rPr>
          <w:rStyle w:val="Fett"/>
        </w:rPr>
        <w:t>Pulver-Spatel</w:t>
      </w:r>
    </w:p>
    <w:p w14:paraId="23566735" w14:textId="77777777" w:rsidR="00034071" w:rsidRPr="009537D1" w:rsidRDefault="00034071" w:rsidP="00034071">
      <w:pPr>
        <w:pStyle w:val="Liste1"/>
        <w:spacing w:before="60"/>
      </w:pPr>
      <w:r w:rsidRPr="009537D1">
        <w:t>Lineal mit cm-Einteilung</w:t>
      </w:r>
    </w:p>
    <w:p w14:paraId="44C215B9" w14:textId="77777777" w:rsidR="00034071" w:rsidRDefault="00034071" w:rsidP="00034071">
      <w:pPr>
        <w:pStyle w:val="Experiment"/>
        <w:spacing w:before="60"/>
        <w:rPr>
          <w:rStyle w:val="Fett"/>
        </w:rPr>
        <w:sectPr w:rsidR="00034071" w:rsidSect="00742A1B">
          <w:type w:val="continuous"/>
          <w:pgSz w:w="11906" w:h="16838"/>
          <w:pgMar w:top="851" w:right="1134" w:bottom="851" w:left="1134" w:header="284" w:footer="397" w:gutter="0"/>
          <w:cols w:num="2" w:space="708"/>
          <w:docGrid w:linePitch="360"/>
        </w:sectPr>
      </w:pPr>
    </w:p>
    <w:p w14:paraId="64C84042" w14:textId="77777777" w:rsidR="00034071" w:rsidRPr="009537D1" w:rsidRDefault="00034071" w:rsidP="00034071">
      <w:pPr>
        <w:pStyle w:val="Experiment"/>
      </w:pPr>
      <w:r w:rsidRPr="00742A1B">
        <w:rPr>
          <w:rStyle w:val="Fett"/>
        </w:rPr>
        <w:t>Chemikalien</w:t>
      </w:r>
      <w:r w:rsidRPr="009537D1">
        <w:t>:</w:t>
      </w:r>
    </w:p>
    <w:p w14:paraId="71560CF3" w14:textId="77777777" w:rsidR="00034071" w:rsidRPr="009537D1" w:rsidRDefault="00034071" w:rsidP="00034071">
      <w:pPr>
        <w:pStyle w:val="Liste1"/>
      </w:pPr>
      <w:r w:rsidRPr="001674BC">
        <w:rPr>
          <w:rStyle w:val="FRotZchn"/>
        </w:rPr>
        <w:t>Eisen</w:t>
      </w:r>
      <w:r w:rsidRPr="009537D1">
        <w:t>-Pulver</w:t>
      </w:r>
      <w:r w:rsidRPr="009537D1">
        <w:br/>
      </w:r>
      <w:r w:rsidRPr="00742A1B">
        <w:rPr>
          <w:rStyle w:val="CAS-NrZchn"/>
        </w:rPr>
        <w:t>CAS-Nr.: 7439-89-6</w:t>
      </w:r>
      <w:r w:rsidRPr="009537D1">
        <w:tab/>
      </w:r>
      <w:r w:rsidRPr="009537D1">
        <w:br/>
      </w:r>
      <w:r w:rsidRPr="009537D1">
        <w:rPr>
          <w:noProof/>
          <w:lang w:eastAsia="de-DE"/>
        </w:rPr>
        <w:drawing>
          <wp:inline distT="0" distB="0" distL="0" distR="0" wp14:anchorId="4D3A036A" wp14:editId="45A1DA2A">
            <wp:extent cx="358140" cy="358140"/>
            <wp:effectExtent l="0" t="0" r="3810" b="381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Achtung</w:t>
      </w:r>
      <w:r w:rsidRPr="009537D1">
        <w:tab/>
      </w:r>
      <w:r w:rsidRPr="009537D1">
        <w:br/>
      </w:r>
      <w:r w:rsidRPr="00742A1B">
        <w:rPr>
          <w:rStyle w:val="CAS-NrZchn"/>
        </w:rPr>
        <w:t>H228, H251</w:t>
      </w:r>
      <w:r w:rsidRPr="00742A1B">
        <w:rPr>
          <w:rStyle w:val="CAS-NrZchn"/>
        </w:rPr>
        <w:tab/>
      </w:r>
      <w:r w:rsidRPr="00742A1B">
        <w:rPr>
          <w:rStyle w:val="CAS-NrZchn"/>
        </w:rPr>
        <w:br/>
        <w:t>P210, P260, P370+P378</w:t>
      </w:r>
    </w:p>
    <w:p w14:paraId="0D3BB27A" w14:textId="77777777" w:rsidR="00034071" w:rsidRPr="009537D1" w:rsidRDefault="00034071" w:rsidP="00034071">
      <w:pPr>
        <w:pStyle w:val="Experiment"/>
      </w:pPr>
      <w:r w:rsidRPr="00742A1B">
        <w:rPr>
          <w:rStyle w:val="Fett"/>
        </w:rPr>
        <w:t>Durchführung</w:t>
      </w:r>
      <w:r w:rsidRPr="009537D1">
        <w:t>: In das Reagenzglas einen Spatel Eisen-Pulver geben und mit dem Stopfen (fest!) verschließen, da sonst heiße Luft entweicht und das Ergebnis verfälscht.</w:t>
      </w:r>
    </w:p>
    <w:p w14:paraId="463AB0E3" w14:textId="77777777" w:rsidR="00034071" w:rsidRPr="009537D1" w:rsidRDefault="00034071" w:rsidP="00034071">
      <w:pPr>
        <w:pStyle w:val="ExperimentEinzug"/>
        <w:spacing w:before="0"/>
      </w:pPr>
      <w:r w:rsidRPr="009537D1">
        <w:t>Die Höhe des Reagenzglases vom Boden bis zur unteren Stopfen-Grenze messen. Er darf sich während des Erhitzens (Überdruck!) nicht lösen und wird daher mit dem Daumen festgehalten (Glas ist ein sehr schlechter Wärme-Leiter, also keine Angst vor Verbrennungen, solange man das Reagenzglas nur oben berührt).</w:t>
      </w:r>
    </w:p>
    <w:p w14:paraId="54A0C1A4" w14:textId="77777777" w:rsidR="00034071" w:rsidRPr="009537D1" w:rsidRDefault="00034071" w:rsidP="00034071">
      <w:pPr>
        <w:pStyle w:val="ExperimentEinzug"/>
        <w:spacing w:before="0"/>
      </w:pPr>
      <w:r w:rsidRPr="009537D1">
        <w:t>Das Reagenzglas wird schräg über dem Brenner unter ständigem Schütteln am unteren Ende erhitzt, bis sich das Pulver deutlich schwarz verfärbt hat.</w:t>
      </w:r>
    </w:p>
    <w:p w14:paraId="36318DDD" w14:textId="77777777" w:rsidR="00034071" w:rsidRPr="009537D1" w:rsidRDefault="00034071" w:rsidP="00034071">
      <w:pPr>
        <w:pStyle w:val="ExperimentEinzug"/>
        <w:spacing w:before="0"/>
      </w:pPr>
      <w:r w:rsidRPr="009537D1">
        <w:t>Man lässt das geschlossene Reagenzglas abkühlen (zuerst an der Luft, dann unter dem Wasser-Hahn) und taucht es horizontal in die zu etwa 1/3 mit Wasser gefüllte Kristallisierschale ein.</w:t>
      </w:r>
    </w:p>
    <w:p w14:paraId="261C3699" w14:textId="77777777" w:rsidR="00034071" w:rsidRPr="009537D1" w:rsidRDefault="00034071" w:rsidP="00034071">
      <w:pPr>
        <w:pStyle w:val="ExperimentEinzug"/>
        <w:spacing w:before="0"/>
      </w:pPr>
      <w:r w:rsidRPr="009537D1">
        <w:t>Unter Wasser wird nun der Stopfen gegen den Unterdruck leicht gelockert (NICHT herausgezogen). Wenn kein Wasser mehr eingesogen wird, das Reagenzglas wieder verschließen.</w:t>
      </w:r>
    </w:p>
    <w:p w14:paraId="236740DC" w14:textId="77777777" w:rsidR="00034071" w:rsidRPr="009537D1" w:rsidRDefault="00034071" w:rsidP="00034071">
      <w:pPr>
        <w:pStyle w:val="ExperimentEinzug"/>
        <w:spacing w:before="0"/>
      </w:pPr>
      <w:r w:rsidRPr="009537D1">
        <w:t>Die Steig-Höhe des Wassers wird gemessen.</w:t>
      </w:r>
    </w:p>
    <w:p w14:paraId="4B2FF104" w14:textId="77777777" w:rsidR="00034071" w:rsidRPr="009537D1" w:rsidRDefault="00034071" w:rsidP="00034071">
      <w:pPr>
        <w:pStyle w:val="Experiment"/>
      </w:pPr>
      <w:r w:rsidRPr="00742A1B">
        <w:rPr>
          <w:rStyle w:val="Fett"/>
        </w:rPr>
        <w:t>Beobachtung</w:t>
      </w:r>
      <w:r w:rsidRPr="009537D1">
        <w:t>: Das graue Eisen hat sich zu einem schwarzen Stoff verändert. Nach Entfernung des Stopfens wird Wasser in das Reagenzglas gesaugt.</w:t>
      </w:r>
    </w:p>
    <w:p w14:paraId="093E1008" w14:textId="77777777" w:rsidR="00034071" w:rsidRPr="009537D1" w:rsidRDefault="00034071" w:rsidP="00034071">
      <w:pPr>
        <w:pStyle w:val="Experiment"/>
      </w:pPr>
      <w:r w:rsidRPr="00742A1B">
        <w:rPr>
          <w:rStyle w:val="Fett"/>
        </w:rPr>
        <w:t>Deutung</w:t>
      </w:r>
      <w:r w:rsidRPr="009537D1">
        <w:t>: Das Eisen-Pulver hat mit dem Sauerstoff der Luft vollständig reagiert.</w:t>
      </w:r>
    </w:p>
    <w:p w14:paraId="2CF9B3C3" w14:textId="77777777" w:rsidR="00034071" w:rsidRPr="009537D1" w:rsidRDefault="00034071" w:rsidP="00034071">
      <w:pPr>
        <w:pStyle w:val="Formeln"/>
        <w:spacing w:before="0" w:after="0"/>
      </w:pPr>
      <m:oMathPara>
        <m:oMath>
          <m:r>
            <m:rPr>
              <m:nor/>
            </m:rPr>
            <m:t>2 Fe +</m:t>
          </m:r>
          <m:r>
            <w:rPr>
              <w:rFonts w:ascii="Cambria Math" w:hAnsi="Cambria Math"/>
            </w:rPr>
            <m:t xml:space="preserve"> </m:t>
          </m:r>
          <m:sSub>
            <m:sSubPr>
              <m:ctrlPr>
                <w:rPr>
                  <w:rFonts w:ascii="Cambria Math" w:hAnsi="Cambria Math"/>
                </w:rPr>
              </m:ctrlPr>
            </m:sSubPr>
            <m:e>
              <m:r>
                <m:rPr>
                  <m:nor/>
                </m:rPr>
                <m:t>O</m:t>
              </m:r>
            </m:e>
            <m:sub>
              <m:r>
                <m:rPr>
                  <m:nor/>
                </m:rPr>
                <m:t>2</m:t>
              </m:r>
            </m:sub>
          </m:sSub>
          <m:r>
            <m:rPr>
              <m:nor/>
            </m:rPr>
            <m:t xml:space="preserve"> → 2 FeO</m:t>
          </m:r>
        </m:oMath>
      </m:oMathPara>
    </w:p>
    <w:p w14:paraId="027203CE" w14:textId="77777777" w:rsidR="00034071" w:rsidRPr="009537D1" w:rsidRDefault="00034071" w:rsidP="00034071">
      <w:pPr>
        <w:pStyle w:val="Experiment"/>
      </w:pPr>
      <w:r w:rsidRPr="00742A1B">
        <w:rPr>
          <w:rStyle w:val="Fett"/>
        </w:rPr>
        <w:t>Auswertung</w:t>
      </w:r>
      <w:r w:rsidRPr="009537D1">
        <w:t>: Berechnen Sie das Verhältnis zwischen Wasser-Säule und dem ursprünglichen Gas-Volumen im Reagenzglas:</w:t>
      </w:r>
    </w:p>
    <w:p w14:paraId="6B089FA5" w14:textId="77777777" w:rsidR="00034071" w:rsidRPr="009537D1" w:rsidRDefault="00034071" w:rsidP="00034071">
      <w:pPr>
        <w:pStyle w:val="Formeln"/>
        <w:spacing w:before="0" w:after="0"/>
      </w:pPr>
      <w:r w:rsidRPr="009537D1">
        <w:t>VW : Vg = X : X.</w:t>
      </w:r>
    </w:p>
    <w:p w14:paraId="44E1646B" w14:textId="77777777" w:rsidR="00034071" w:rsidRPr="009537D1" w:rsidRDefault="00034071" w:rsidP="00034071">
      <w:pPr>
        <w:pStyle w:val="Experiment"/>
      </w:pPr>
      <w:r w:rsidRPr="00742A1B">
        <w:rPr>
          <w:rStyle w:val="Fett"/>
        </w:rPr>
        <w:t>Ergebnis</w:t>
      </w:r>
      <w:r w:rsidRPr="009537D1">
        <w:t>: In der Luft müssen 20% (Erfahrungswerte bei dichter Apparatur: zwischen 17,5% und 22%) Sauerstoff enthalten sein.</w:t>
      </w:r>
    </w:p>
    <w:p w14:paraId="15D647CC" w14:textId="77777777" w:rsidR="00034071" w:rsidRPr="009537D1" w:rsidRDefault="00034071" w:rsidP="00034071">
      <w:pPr>
        <w:pStyle w:val="Experiment"/>
      </w:pPr>
      <w:r w:rsidRPr="00742A1B">
        <w:rPr>
          <w:rStyle w:val="Fett"/>
        </w:rPr>
        <w:t>Entsorgung</w:t>
      </w:r>
      <w:r w:rsidRPr="009537D1">
        <w:t xml:space="preserve">: </w:t>
      </w:r>
      <w:r w:rsidRPr="00742A1B">
        <w:rPr>
          <w:rStyle w:val="EntsorgungZchn"/>
        </w:rPr>
        <w:t>E3</w:t>
      </w:r>
    </w:p>
    <w:p w14:paraId="588D184D" w14:textId="77777777" w:rsidR="00034071" w:rsidRPr="009537D1" w:rsidRDefault="00034071" w:rsidP="00034071">
      <w:pPr>
        <w:pStyle w:val="Experiment"/>
      </w:pPr>
      <w:r w:rsidRPr="00742A1B">
        <w:rPr>
          <w:rStyle w:val="Fett"/>
        </w:rPr>
        <w:t>Quelle</w:t>
      </w:r>
      <w:r w:rsidRPr="009537D1">
        <w:t>: G. Ströhla, Universität Bayreuth.</w:t>
      </w:r>
    </w:p>
    <w:p w14:paraId="37EA2ED8" w14:textId="77777777" w:rsidR="00034071" w:rsidRPr="009537D1" w:rsidRDefault="00034071" w:rsidP="00034071">
      <w:pPr>
        <w:pStyle w:val="Experiment"/>
      </w:pPr>
      <w:r w:rsidRPr="00742A1B">
        <w:rPr>
          <w:rStyle w:val="Fett"/>
        </w:rPr>
        <w:t>Hintergrund</w:t>
      </w:r>
      <w:r w:rsidRPr="009537D1">
        <w:t>: siehe: Luft-Analyse I: Verbrennung von rotem Phosphor.</w:t>
      </w:r>
    </w:p>
    <w:p w14:paraId="2E13EB63" w14:textId="77777777" w:rsidR="00034071" w:rsidRDefault="00034071" w:rsidP="00034071">
      <w:pPr>
        <w:pStyle w:val="Experiment"/>
      </w:pPr>
      <w:r w:rsidRPr="00742A1B">
        <w:rPr>
          <w:rStyle w:val="Fett"/>
        </w:rPr>
        <w:t>Didaktischer Hinweis</w:t>
      </w:r>
      <w:r w:rsidRPr="009537D1">
        <w:t>: Quantitative Aussagen zum Sauerstoff-Gehalt der Luft sind mit diesem Experiment trotz der Einfachheit einigermaßen zuverlässig möglich.</w:t>
      </w:r>
      <w:r>
        <w:t xml:space="preserve"> </w:t>
      </w:r>
      <w:r>
        <w:br w:type="page"/>
      </w:r>
    </w:p>
    <w:p w14:paraId="270E59F1" w14:textId="77777777" w:rsidR="00034071" w:rsidRPr="009537D1" w:rsidRDefault="00034071" w:rsidP="00034071">
      <w:pPr>
        <w:pStyle w:val="berschrift2"/>
      </w:pPr>
      <w:bookmarkStart w:id="285" w:name="_Toc92035629"/>
      <w:r w:rsidRPr="009537D1">
        <w:lastRenderedPageBreak/>
        <w:t>Brennbare Flüssigkeiten aus dem Haushalt</w:t>
      </w:r>
      <w:bookmarkEnd w:id="285"/>
    </w:p>
    <w:p w14:paraId="6C9D3037" w14:textId="5CF0031E" w:rsidR="00034071" w:rsidRPr="009537D1" w:rsidRDefault="00034071" w:rsidP="00034071">
      <w:pPr>
        <w:pStyle w:val="Experiment"/>
      </w:pPr>
      <w:r w:rsidRPr="00253FAF">
        <w:rPr>
          <w:rStyle w:val="Fett"/>
        </w:rPr>
        <w:t>Zeitbedarf</w:t>
      </w:r>
      <w:r w:rsidRPr="009537D1">
        <w:t>: 3</w:t>
      </w:r>
      <w:r>
        <w:t> </w:t>
      </w:r>
      <w:r w:rsidRPr="009537D1">
        <w:t>+</w:t>
      </w:r>
      <w:r>
        <w:t> </w:t>
      </w:r>
      <w:r w:rsidRPr="009537D1">
        <w:t>5 Minuten, Lehrende</w:t>
      </w:r>
    </w:p>
    <w:p w14:paraId="654F9AA0" w14:textId="77777777" w:rsidR="00034071" w:rsidRDefault="00034071" w:rsidP="00034071">
      <w:pPr>
        <w:pStyle w:val="Experiment"/>
      </w:pPr>
      <w:r w:rsidRPr="00253FAF">
        <w:rPr>
          <w:rStyle w:val="Fett"/>
        </w:rPr>
        <w:t>Kompetenz/Ziel</w:t>
      </w:r>
      <w:r w:rsidRPr="009537D1">
        <w:t>:</w:t>
      </w:r>
    </w:p>
    <w:p w14:paraId="39EBD4A7" w14:textId="77777777" w:rsidR="00034071" w:rsidRDefault="00034071" w:rsidP="00034071">
      <w:pPr>
        <w:pStyle w:val="ExperimentEinzug"/>
      </w:pPr>
      <w:r w:rsidRPr="00253FAF">
        <w:rPr>
          <w:rStyle w:val="Fett"/>
        </w:rPr>
        <w:t>F</w:t>
      </w:r>
      <w:r w:rsidRPr="009537D1">
        <w:t>: Entzündungstempe</w:t>
      </w:r>
      <w:r>
        <w:t>ratur und Flammpunkt abschätzen</w:t>
      </w:r>
    </w:p>
    <w:p w14:paraId="2749CD0E" w14:textId="77777777" w:rsidR="00034071" w:rsidRPr="009537D1" w:rsidRDefault="00034071" w:rsidP="00034071">
      <w:pPr>
        <w:pStyle w:val="ExperimentEinzug"/>
      </w:pPr>
      <w:r w:rsidRPr="00253FAF">
        <w:rPr>
          <w:rStyle w:val="Fett"/>
        </w:rPr>
        <w:t>B</w:t>
      </w:r>
      <w:r w:rsidRPr="009537D1">
        <w:t>: Feuer-Gefährlichkeit von Alltagsprodukten. Sicherheit im Haushalt.</w:t>
      </w:r>
    </w:p>
    <w:p w14:paraId="554C6960" w14:textId="77777777" w:rsidR="00034071" w:rsidRPr="009537D1" w:rsidRDefault="00034071" w:rsidP="00034071">
      <w:pPr>
        <w:pStyle w:val="Neugier"/>
      </w:pPr>
      <w:r>
        <w:rPr>
          <w:rStyle w:val="Fett"/>
        </w:rPr>
        <w:t>Neugier</w:t>
      </w:r>
      <w:r w:rsidRPr="004126E9">
        <w:t>:</w:t>
      </w:r>
      <w:r>
        <w:t xml:space="preserve"> Was ist feuergefährlicher: Heizöl oder Spiritus?</w:t>
      </w:r>
    </w:p>
    <w:p w14:paraId="6F73792A" w14:textId="77777777" w:rsidR="00034071" w:rsidRPr="009537D1" w:rsidRDefault="00034071" w:rsidP="00034071">
      <w:pPr>
        <w:pStyle w:val="Experiment"/>
      </w:pPr>
      <w:r w:rsidRPr="00253FAF">
        <w:rPr>
          <w:rStyle w:val="Fett"/>
        </w:rPr>
        <w:t>Material</w:t>
      </w:r>
      <w:r w:rsidRPr="009537D1">
        <w:t>:</w:t>
      </w:r>
    </w:p>
    <w:p w14:paraId="3BFC32AD" w14:textId="77777777" w:rsidR="00034071" w:rsidRDefault="00034071" w:rsidP="00034071">
      <w:pPr>
        <w:pStyle w:val="Liste1"/>
        <w:rPr>
          <w:rStyle w:val="Fett"/>
        </w:rPr>
        <w:sectPr w:rsidR="00034071" w:rsidSect="00C55464">
          <w:footerReference w:type="default" r:id="rId107"/>
          <w:type w:val="continuous"/>
          <w:pgSz w:w="11906" w:h="16838"/>
          <w:pgMar w:top="851" w:right="1134" w:bottom="851" w:left="1134" w:header="284" w:footer="397" w:gutter="0"/>
          <w:cols w:space="708"/>
          <w:docGrid w:linePitch="360"/>
        </w:sectPr>
      </w:pPr>
    </w:p>
    <w:p w14:paraId="5530D869" w14:textId="77777777" w:rsidR="00034071" w:rsidRPr="00D05C0D" w:rsidRDefault="00034071" w:rsidP="00034071">
      <w:pPr>
        <w:pStyle w:val="Liste1"/>
        <w:rPr>
          <w:rStyle w:val="Fett"/>
        </w:rPr>
      </w:pPr>
      <w:r w:rsidRPr="00D05C0D">
        <w:rPr>
          <w:rStyle w:val="Fett"/>
        </w:rPr>
        <w:t>Dreibein</w:t>
      </w:r>
    </w:p>
    <w:p w14:paraId="4DEB0B83" w14:textId="77777777" w:rsidR="00034071" w:rsidRPr="00D05C0D" w:rsidRDefault="00034071" w:rsidP="00034071">
      <w:pPr>
        <w:pStyle w:val="Liste1"/>
        <w:rPr>
          <w:rStyle w:val="Fett"/>
        </w:rPr>
      </w:pPr>
      <w:r>
        <w:rPr>
          <w:rStyle w:val="Fett"/>
        </w:rPr>
        <w:t xml:space="preserve">2x </w:t>
      </w:r>
      <w:r w:rsidRPr="00D05C0D">
        <w:rPr>
          <w:rStyle w:val="Fett"/>
        </w:rPr>
        <w:t>Drahtnetz</w:t>
      </w:r>
    </w:p>
    <w:p w14:paraId="4D25727C" w14:textId="77777777" w:rsidR="00034071" w:rsidRPr="00D05C0D" w:rsidRDefault="00034071" w:rsidP="00034071">
      <w:pPr>
        <w:pStyle w:val="Liste1"/>
        <w:rPr>
          <w:rStyle w:val="Fett"/>
        </w:rPr>
      </w:pPr>
      <w:r w:rsidRPr="00D05C0D">
        <w:rPr>
          <w:rStyle w:val="Fett"/>
        </w:rPr>
        <w:t>Brenner, Feuerzeug</w:t>
      </w:r>
    </w:p>
    <w:p w14:paraId="30A5ED58" w14:textId="77777777" w:rsidR="00034071" w:rsidRPr="009537D1" w:rsidRDefault="00034071" w:rsidP="00034071">
      <w:pPr>
        <w:pStyle w:val="Liste1"/>
      </w:pPr>
      <w:r w:rsidRPr="00461848">
        <w:t>Glimmspan</w:t>
      </w:r>
    </w:p>
    <w:p w14:paraId="688F0AD4" w14:textId="77777777" w:rsidR="00034071" w:rsidRPr="009537D1" w:rsidRDefault="00034071" w:rsidP="00034071">
      <w:pPr>
        <w:pStyle w:val="Liste1"/>
      </w:pPr>
      <w:r w:rsidRPr="009537D1">
        <w:t>2</w:t>
      </w:r>
      <w:r>
        <w:t>x</w:t>
      </w:r>
      <w:r w:rsidRPr="009537D1">
        <w:t xml:space="preserve"> </w:t>
      </w:r>
      <w:r w:rsidRPr="00461848">
        <w:t>Abdampfschale</w:t>
      </w:r>
    </w:p>
    <w:p w14:paraId="529F5A41" w14:textId="77777777" w:rsidR="00034071" w:rsidRDefault="00034071" w:rsidP="00034071">
      <w:pPr>
        <w:pStyle w:val="Experiment"/>
        <w:rPr>
          <w:rStyle w:val="Fett"/>
        </w:rPr>
        <w:sectPr w:rsidR="00034071" w:rsidSect="00D05C0D">
          <w:type w:val="continuous"/>
          <w:pgSz w:w="11906" w:h="16838"/>
          <w:pgMar w:top="851" w:right="1134" w:bottom="851" w:left="1134" w:header="284" w:footer="397" w:gutter="0"/>
          <w:cols w:num="2" w:space="708"/>
          <w:docGrid w:linePitch="360"/>
        </w:sectPr>
      </w:pPr>
    </w:p>
    <w:p w14:paraId="46565764" w14:textId="77777777" w:rsidR="00034071" w:rsidRPr="009537D1" w:rsidRDefault="00034071" w:rsidP="00034071">
      <w:pPr>
        <w:pStyle w:val="Experiment"/>
      </w:pPr>
      <w:r w:rsidRPr="00253FAF">
        <w:rPr>
          <w:rStyle w:val="Fett"/>
        </w:rPr>
        <w:t>Chemikalien</w:t>
      </w:r>
      <w:r w:rsidRPr="009537D1">
        <w:t>:</w:t>
      </w:r>
    </w:p>
    <w:p w14:paraId="796360C1" w14:textId="77777777" w:rsidR="00034071" w:rsidRDefault="00034071" w:rsidP="00034071">
      <w:pPr>
        <w:pStyle w:val="Liste1"/>
        <w:rPr>
          <w:rStyle w:val="ListenabsatzZchn"/>
        </w:rPr>
        <w:sectPr w:rsidR="00034071" w:rsidSect="00C55464">
          <w:type w:val="continuous"/>
          <w:pgSz w:w="11906" w:h="16838"/>
          <w:pgMar w:top="851" w:right="1134" w:bottom="851" w:left="1134" w:header="284" w:footer="397" w:gutter="0"/>
          <w:cols w:space="708"/>
          <w:docGrid w:linePitch="360"/>
        </w:sectPr>
      </w:pPr>
    </w:p>
    <w:p w14:paraId="7483CC9D" w14:textId="77777777" w:rsidR="00034071" w:rsidRPr="00660D5F" w:rsidRDefault="00034071" w:rsidP="00034071">
      <w:pPr>
        <w:pStyle w:val="Liste1"/>
        <w:rPr>
          <w:lang w:val="en-US"/>
        </w:rPr>
      </w:pPr>
      <w:r w:rsidRPr="00F17A69">
        <w:rPr>
          <w:rStyle w:val="FRotZchn"/>
        </w:rPr>
        <w:t>Ethanol</w:t>
      </w:r>
      <w:r w:rsidRPr="00660D5F">
        <w:rPr>
          <w:lang w:val="en-US"/>
        </w:rPr>
        <w:t xml:space="preserve"> (</w:t>
      </w:r>
      <w:r w:rsidRPr="00660D5F">
        <w:rPr>
          <w:rStyle w:val="ListenabsatzZchn"/>
          <w:lang w:val="en-US"/>
        </w:rPr>
        <w:t>Spiritus</w:t>
      </w:r>
      <w:r w:rsidRPr="00660D5F">
        <w:rPr>
          <w:lang w:val="en-US"/>
        </w:rPr>
        <w:t>)</w:t>
      </w:r>
      <w:r w:rsidRPr="00660D5F">
        <w:rPr>
          <w:lang w:val="en-US"/>
        </w:rPr>
        <w:tab/>
      </w:r>
      <w:r w:rsidRPr="00660D5F">
        <w:rPr>
          <w:lang w:val="en-US"/>
        </w:rPr>
        <w:br/>
      </w:r>
      <w:r w:rsidRPr="00660D5F">
        <w:rPr>
          <w:rStyle w:val="CAS-NrZchn"/>
          <w:lang w:val="en-US"/>
        </w:rPr>
        <w:t>CAS-Nr.: 64-17-5</w:t>
      </w:r>
      <w:r w:rsidRPr="00660D5F">
        <w:rPr>
          <w:lang w:val="en-US"/>
        </w:rPr>
        <w:tab/>
      </w:r>
      <w:r w:rsidRPr="00660D5F">
        <w:rPr>
          <w:lang w:val="en-US"/>
        </w:rPr>
        <w:br/>
      </w:r>
      <w:r w:rsidRPr="009537D1">
        <w:rPr>
          <w:noProof/>
          <w:lang w:eastAsia="de-DE"/>
        </w:rPr>
        <w:drawing>
          <wp:inline distT="0" distB="0" distL="0" distR="0" wp14:anchorId="5647B0AA" wp14:editId="17514A31">
            <wp:extent cx="358140" cy="358140"/>
            <wp:effectExtent l="0" t="0" r="3810" b="3810"/>
            <wp:docPr id="57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24980AE0" wp14:editId="77E5FB61">
            <wp:extent cx="358140" cy="365760"/>
            <wp:effectExtent l="0" t="0" r="3810" b="0"/>
            <wp:docPr id="571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660D5F">
        <w:rPr>
          <w:lang w:val="en-US"/>
        </w:rPr>
        <w:t xml:space="preserve"> Gefahr</w:t>
      </w:r>
      <w:r w:rsidRPr="00660D5F">
        <w:rPr>
          <w:lang w:val="en-US"/>
        </w:rPr>
        <w:tab/>
      </w:r>
      <w:r w:rsidRPr="00660D5F">
        <w:rPr>
          <w:lang w:val="en-US"/>
        </w:rPr>
        <w:br/>
      </w:r>
      <w:r w:rsidRPr="00660D5F">
        <w:rPr>
          <w:rStyle w:val="CAS-NrZchn"/>
          <w:lang w:val="en-US"/>
        </w:rPr>
        <w:t>H225, H319</w:t>
      </w:r>
      <w:r w:rsidRPr="00660D5F">
        <w:rPr>
          <w:rStyle w:val="CAS-NrZchn"/>
          <w:lang w:val="en-US"/>
        </w:rPr>
        <w:tab/>
      </w:r>
      <w:r w:rsidRPr="00660D5F">
        <w:rPr>
          <w:rStyle w:val="CAS-NrZchn"/>
          <w:lang w:val="en-US"/>
        </w:rPr>
        <w:br/>
        <w:t>P210, P240, P305+P351+P338, P403+P233</w:t>
      </w:r>
    </w:p>
    <w:p w14:paraId="7F4D90A7" w14:textId="77777777" w:rsidR="00034071" w:rsidRPr="00660D5F" w:rsidRDefault="00034071" w:rsidP="00034071">
      <w:pPr>
        <w:pStyle w:val="Liste1"/>
        <w:rPr>
          <w:rStyle w:val="CAS-NrZchn"/>
          <w:lang w:val="en-US"/>
        </w:rPr>
      </w:pPr>
      <w:bookmarkStart w:id="286" w:name="_Hlk79136460"/>
      <w:r w:rsidRPr="00F17A69">
        <w:rPr>
          <w:rStyle w:val="FRotZchn"/>
        </w:rPr>
        <w:t>Heizöl</w:t>
      </w:r>
      <w:r w:rsidRPr="00660D5F">
        <w:rPr>
          <w:lang w:val="en-US"/>
        </w:rPr>
        <w:br/>
      </w:r>
      <w:r w:rsidRPr="009537D1">
        <w:rPr>
          <w:noProof/>
          <w:lang w:eastAsia="de-DE"/>
        </w:rPr>
        <w:drawing>
          <wp:inline distT="0" distB="0" distL="0" distR="0" wp14:anchorId="4CE9A76E" wp14:editId="3AC91615">
            <wp:extent cx="358140" cy="358140"/>
            <wp:effectExtent l="0" t="0" r="3810" b="3810"/>
            <wp:docPr id="5708" name="Grafik 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4F60E56A" wp14:editId="534DFFC7">
            <wp:extent cx="365760" cy="365760"/>
            <wp:effectExtent l="0" t="0" r="0" b="0"/>
            <wp:docPr id="5709" name="Grafik 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65760" cy="36576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725A6130" wp14:editId="104F5DDC">
            <wp:extent cx="358140" cy="358140"/>
            <wp:effectExtent l="0" t="0" r="3810" b="3810"/>
            <wp:docPr id="5710" name="Grafik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Gefahr</w:t>
      </w:r>
      <w:r w:rsidRPr="00660D5F">
        <w:rPr>
          <w:lang w:val="en-US"/>
        </w:rPr>
        <w:tab/>
      </w:r>
      <w:r w:rsidRPr="00660D5F">
        <w:rPr>
          <w:lang w:val="en-US"/>
        </w:rPr>
        <w:br/>
      </w:r>
      <w:r w:rsidRPr="00660D5F">
        <w:rPr>
          <w:rStyle w:val="CAS-NrZchn"/>
          <w:lang w:val="en-US"/>
        </w:rPr>
        <w:t>H226, H304, H315, H332, H351, H373, H411</w:t>
      </w:r>
      <w:r w:rsidRPr="00660D5F">
        <w:rPr>
          <w:rStyle w:val="CAS-NrZchn"/>
          <w:lang w:val="en-US"/>
        </w:rPr>
        <w:br/>
        <w:t>P201, P210, P243, P261, P273, P280, P301+P310, P302+P352, P303+P361+P353, P362, P370+P378, P331, P501</w:t>
      </w:r>
      <w:bookmarkEnd w:id="286"/>
    </w:p>
    <w:p w14:paraId="5DB34CFA" w14:textId="77777777" w:rsidR="00034071" w:rsidRPr="00660D5F" w:rsidRDefault="00034071" w:rsidP="00034071">
      <w:pPr>
        <w:pStyle w:val="Experiment"/>
        <w:rPr>
          <w:rStyle w:val="Fett"/>
          <w:lang w:val="en-US"/>
        </w:rPr>
        <w:sectPr w:rsidR="00034071" w:rsidRPr="00660D5F" w:rsidSect="00D05C0D">
          <w:type w:val="continuous"/>
          <w:pgSz w:w="11906" w:h="16838"/>
          <w:pgMar w:top="851" w:right="1134" w:bottom="851" w:left="1134" w:header="284" w:footer="397" w:gutter="0"/>
          <w:cols w:num="2" w:space="708"/>
          <w:docGrid w:linePitch="360"/>
        </w:sectPr>
      </w:pPr>
    </w:p>
    <w:p w14:paraId="429D0BD4" w14:textId="77777777" w:rsidR="00034071" w:rsidRPr="009537D1" w:rsidRDefault="00034071" w:rsidP="00034071">
      <w:pPr>
        <w:pStyle w:val="Experiment"/>
      </w:pPr>
      <w:r w:rsidRPr="00253FAF">
        <w:rPr>
          <w:rStyle w:val="Fett"/>
        </w:rPr>
        <w:t>Durchführung 1</w:t>
      </w:r>
      <w:r w:rsidRPr="009537D1">
        <w:t xml:space="preserve">: </w:t>
      </w:r>
      <w:r w:rsidRPr="009537D1">
        <w:rPr>
          <w:noProof/>
          <w:lang w:eastAsia="de-DE"/>
        </w:rPr>
        <w:drawing>
          <wp:inline distT="0" distB="0" distL="0" distR="0" wp14:anchorId="4FD0784B" wp14:editId="0BA3B801">
            <wp:extent cx="360000" cy="360000"/>
            <wp:effectExtent l="0" t="0" r="2540" b="2540"/>
            <wp:docPr id="3078" name="Grafik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pic:spPr>
                </pic:pic>
              </a:graphicData>
            </a:graphic>
          </wp:inline>
        </w:drawing>
      </w:r>
      <w:r w:rsidRPr="009537D1">
        <w:t xml:space="preserve"> </w:t>
      </w:r>
      <w:r w:rsidRPr="009537D1">
        <w:rPr>
          <w:noProof/>
          <w:lang w:eastAsia="de-DE"/>
        </w:rPr>
        <w:drawing>
          <wp:inline distT="0" distB="0" distL="0" distR="0" wp14:anchorId="22D6C147" wp14:editId="23C17C23">
            <wp:extent cx="358349" cy="360000"/>
            <wp:effectExtent l="0" t="0" r="3810" b="2540"/>
            <wp:docPr id="307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108" cstate="screen">
                      <a:extLst>
                        <a:ext uri="{28A0092B-C50C-407E-A947-70E740481C1C}">
                          <a14:useLocalDpi xmlns:a14="http://schemas.microsoft.com/office/drawing/2010/main"/>
                        </a:ext>
                      </a:extLst>
                    </a:blip>
                    <a:stretch>
                      <a:fillRect/>
                    </a:stretch>
                  </pic:blipFill>
                  <pic:spPr>
                    <a:xfrm>
                      <a:off x="0" y="0"/>
                      <a:ext cx="358349" cy="360000"/>
                    </a:xfrm>
                    <a:prstGeom prst="rect">
                      <a:avLst/>
                    </a:prstGeom>
                  </pic:spPr>
                </pic:pic>
              </a:graphicData>
            </a:graphic>
          </wp:inline>
        </w:drawing>
      </w:r>
    </w:p>
    <w:p w14:paraId="1DDBAB45" w14:textId="77777777" w:rsidR="00034071" w:rsidRPr="009537D1" w:rsidRDefault="00034071" w:rsidP="00034071">
      <w:pPr>
        <w:pStyle w:val="ExperimentEinzug"/>
      </w:pPr>
      <w:r w:rsidRPr="009537D1">
        <w:t>In eine Abdampfschale gibt man 2 - 3 mL Spiritus, in die Zweite genauso viel Heizöl. Dann nähert man von oben einen brennenden Span den beiden Flüssigkeiten.</w:t>
      </w:r>
    </w:p>
    <w:p w14:paraId="0F463516" w14:textId="77777777" w:rsidR="00034071" w:rsidRPr="009537D1" w:rsidRDefault="00034071" w:rsidP="00034071">
      <w:pPr>
        <w:pStyle w:val="Experiment"/>
      </w:pPr>
      <w:r w:rsidRPr="00253FAF">
        <w:rPr>
          <w:rStyle w:val="Fett"/>
        </w:rPr>
        <w:t>Beobachtung 1</w:t>
      </w:r>
      <w:r w:rsidRPr="009537D1">
        <w:t>: Spiritus lässt sich entzünden, Heizöl nicht.</w:t>
      </w:r>
    </w:p>
    <w:p w14:paraId="136F3741" w14:textId="77777777" w:rsidR="00034071" w:rsidRPr="009537D1" w:rsidRDefault="00034071" w:rsidP="00034071">
      <w:pPr>
        <w:pStyle w:val="Experiment"/>
      </w:pPr>
      <w:r w:rsidRPr="00253FAF">
        <w:rPr>
          <w:rStyle w:val="Fett"/>
        </w:rPr>
        <w:t>Durchführung 2</w:t>
      </w:r>
      <w:r w:rsidRPr="009537D1">
        <w:t xml:space="preserve">: </w:t>
      </w:r>
      <w:r w:rsidRPr="009537D1">
        <w:rPr>
          <w:noProof/>
          <w:lang w:eastAsia="de-DE"/>
        </w:rPr>
        <w:drawing>
          <wp:inline distT="0" distB="0" distL="0" distR="0" wp14:anchorId="50C41F29" wp14:editId="0EEC3693">
            <wp:extent cx="360000" cy="360000"/>
            <wp:effectExtent l="0" t="0" r="2540" b="2540"/>
            <wp:docPr id="3080" name="Grafik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pic:spPr>
                </pic:pic>
              </a:graphicData>
            </a:graphic>
          </wp:inline>
        </w:drawing>
      </w:r>
      <w:r w:rsidRPr="009537D1">
        <w:t xml:space="preserve"> </w:t>
      </w:r>
      <w:r w:rsidRPr="009537D1">
        <w:rPr>
          <w:noProof/>
          <w:lang w:eastAsia="de-DE"/>
        </w:rPr>
        <w:drawing>
          <wp:inline distT="0" distB="0" distL="0" distR="0" wp14:anchorId="16F64E3E" wp14:editId="022453C7">
            <wp:extent cx="358349" cy="360000"/>
            <wp:effectExtent l="0" t="0" r="3810" b="2540"/>
            <wp:docPr id="308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108" cstate="screen">
                      <a:extLst>
                        <a:ext uri="{28A0092B-C50C-407E-A947-70E740481C1C}">
                          <a14:useLocalDpi xmlns:a14="http://schemas.microsoft.com/office/drawing/2010/main"/>
                        </a:ext>
                      </a:extLst>
                    </a:blip>
                    <a:stretch>
                      <a:fillRect/>
                    </a:stretch>
                  </pic:blipFill>
                  <pic:spPr>
                    <a:xfrm>
                      <a:off x="0" y="0"/>
                      <a:ext cx="358349" cy="360000"/>
                    </a:xfrm>
                    <a:prstGeom prst="rect">
                      <a:avLst/>
                    </a:prstGeom>
                  </pic:spPr>
                </pic:pic>
              </a:graphicData>
            </a:graphic>
          </wp:inline>
        </w:drawing>
      </w:r>
    </w:p>
    <w:p w14:paraId="2CA77D2D" w14:textId="77777777" w:rsidR="00034071" w:rsidRPr="009537D1" w:rsidRDefault="00034071" w:rsidP="00034071">
      <w:pPr>
        <w:pStyle w:val="ExperimentEinzug"/>
      </w:pPr>
      <w:r w:rsidRPr="009537D1">
        <w:t>Die Abdampfschale mit Heizöl auf dem Dreibein erwärmen (Abzug!).</w:t>
      </w:r>
    </w:p>
    <w:p w14:paraId="3079E28B" w14:textId="77777777" w:rsidR="00034071" w:rsidRPr="009537D1" w:rsidRDefault="00034071" w:rsidP="00034071">
      <w:pPr>
        <w:pStyle w:val="ExperimentEinzug"/>
      </w:pPr>
      <w:r w:rsidRPr="009537D1">
        <w:t>Dann einen brennenden Span nähern bzw. Selbst-Entzündung abwarten. In diesem Fall sofort Brenner abstellen, ggf. Flamme mit dem zweiten Keramik-Drahtnetz ersticken.</w:t>
      </w:r>
    </w:p>
    <w:p w14:paraId="4EF4B501" w14:textId="77777777" w:rsidR="00034071" w:rsidRPr="009537D1" w:rsidRDefault="00034071" w:rsidP="00034071">
      <w:pPr>
        <w:pStyle w:val="Experiment"/>
      </w:pPr>
      <w:r w:rsidRPr="00253FAF">
        <w:rPr>
          <w:rStyle w:val="Fett"/>
        </w:rPr>
        <w:t>Beobachtung 2</w:t>
      </w:r>
      <w:r w:rsidRPr="009537D1">
        <w:t>: Nach Erhitzen Selbst-Entzündung</w:t>
      </w:r>
    </w:p>
    <w:p w14:paraId="1CD0BE48" w14:textId="77777777" w:rsidR="00034071" w:rsidRPr="009537D1" w:rsidRDefault="00034071" w:rsidP="00034071">
      <w:pPr>
        <w:pStyle w:val="Experiment"/>
      </w:pPr>
      <w:r w:rsidRPr="00D05C0D">
        <w:rPr>
          <w:rStyle w:val="Fett"/>
        </w:rPr>
        <w:t>Entsorgung</w:t>
      </w:r>
      <w:r w:rsidRPr="009537D1">
        <w:t>: Flüssigkeiten vollständig verbrennen, Gefäße abkühlen lassen.</w:t>
      </w:r>
    </w:p>
    <w:p w14:paraId="0F209E9C" w14:textId="77777777" w:rsidR="00034071" w:rsidRPr="009537D1" w:rsidRDefault="00034071" w:rsidP="00034071">
      <w:pPr>
        <w:pStyle w:val="Experiment"/>
      </w:pPr>
      <w:r w:rsidRPr="00D05C0D">
        <w:rPr>
          <w:rStyle w:val="Fett"/>
        </w:rPr>
        <w:t>Quelle</w:t>
      </w:r>
      <w:r w:rsidRPr="009537D1">
        <w:t>: Praktikumsskript P. Pfeifer (1993).</w:t>
      </w:r>
    </w:p>
    <w:p w14:paraId="717180F7" w14:textId="77777777" w:rsidR="00034071" w:rsidRPr="009537D1" w:rsidRDefault="00034071" w:rsidP="00034071">
      <w:pPr>
        <w:pStyle w:val="Experiment"/>
      </w:pPr>
      <w:r w:rsidRPr="00D05C0D">
        <w:rPr>
          <w:rStyle w:val="Fett"/>
        </w:rPr>
        <w:t>Diskussion</w:t>
      </w:r>
      <w:r w:rsidRPr="009537D1">
        <w:t>: Frittier</w:t>
      </w:r>
      <w:r>
        <w:t>f</w:t>
      </w:r>
      <w:r w:rsidRPr="009537D1">
        <w:t>ett auf dem Herd, Adventskranz im Ofen.</w:t>
      </w:r>
    </w:p>
    <w:p w14:paraId="2A6D69B6" w14:textId="77777777" w:rsidR="00034071" w:rsidRPr="00660D5F" w:rsidRDefault="00034071" w:rsidP="00034071">
      <w:pPr>
        <w:pStyle w:val="Experiment"/>
        <w:jc w:val="left"/>
        <w:rPr>
          <w:lang w:val="en-US"/>
        </w:rPr>
      </w:pPr>
      <w:r w:rsidRPr="00660D5F">
        <w:rPr>
          <w:rStyle w:val="Fett"/>
          <w:lang w:val="en-US"/>
        </w:rPr>
        <w:t>WWW</w:t>
      </w:r>
      <w:r w:rsidRPr="00660D5F">
        <w:rPr>
          <w:lang w:val="en-US"/>
        </w:rPr>
        <w:t xml:space="preserve">: </w:t>
      </w:r>
      <w:hyperlink r:id="rId109" w:history="1">
        <w:r w:rsidRPr="00660D5F">
          <w:rPr>
            <w:rStyle w:val="Hyperlink"/>
            <w:lang w:val="en-US"/>
          </w:rPr>
          <w:t>https://www.simplyscience.ch/teens-liesnach-archiv/articles/uebernatuerliche-leuchterscheinungen-2-irrlicht-und-elmsfeuer.html</w:t>
        </w:r>
      </w:hyperlink>
      <w:r w:rsidRPr="00660D5F">
        <w:rPr>
          <w:lang w:val="en-US"/>
        </w:rPr>
        <w:t>; 02.07.2020</w:t>
      </w:r>
    </w:p>
    <w:p w14:paraId="427D26D6" w14:textId="77777777" w:rsidR="00034071" w:rsidRPr="00660D5F" w:rsidRDefault="00034071" w:rsidP="00034071">
      <w:pPr>
        <w:spacing w:before="0"/>
        <w:jc w:val="left"/>
        <w:rPr>
          <w:lang w:val="en-US"/>
        </w:rPr>
      </w:pPr>
      <w:r w:rsidRPr="00660D5F">
        <w:rPr>
          <w:lang w:val="en-US"/>
        </w:rPr>
        <w:br w:type="page"/>
      </w:r>
    </w:p>
    <w:p w14:paraId="1720F2F7" w14:textId="77777777" w:rsidR="00034071" w:rsidRPr="009537D1" w:rsidRDefault="00034071" w:rsidP="00034071">
      <w:pPr>
        <w:pStyle w:val="berschrift2"/>
      </w:pPr>
      <w:bookmarkStart w:id="287" w:name="_Toc43882617"/>
      <w:bookmarkStart w:id="288" w:name="_Toc67462113"/>
      <w:bookmarkStart w:id="289" w:name="_Toc92035630"/>
      <w:r w:rsidRPr="009537D1">
        <w:lastRenderedPageBreak/>
        <w:t>Brennbarkeit fein verteilter Metalle</w:t>
      </w:r>
      <w:bookmarkEnd w:id="287"/>
      <w:bookmarkEnd w:id="288"/>
      <w:bookmarkEnd w:id="289"/>
    </w:p>
    <w:p w14:paraId="6615A267" w14:textId="0303FFEE" w:rsidR="00034071" w:rsidRPr="009537D1" w:rsidRDefault="00034071" w:rsidP="00034071">
      <w:pPr>
        <w:pStyle w:val="Experiment"/>
      </w:pPr>
      <w:r w:rsidRPr="00CF1CDB">
        <w:rPr>
          <w:rStyle w:val="Fett"/>
        </w:rPr>
        <w:t>Zeitbedarf</w:t>
      </w:r>
      <w:r>
        <w:t>: 2 </w:t>
      </w:r>
      <w:r w:rsidRPr="009537D1">
        <w:t>Minuten, Lernende</w:t>
      </w:r>
    </w:p>
    <w:p w14:paraId="67043DDB" w14:textId="77777777" w:rsidR="00034071" w:rsidRDefault="00034071" w:rsidP="00034071">
      <w:pPr>
        <w:pStyle w:val="Experiment"/>
      </w:pPr>
      <w:r w:rsidRPr="00CF1CDB">
        <w:rPr>
          <w:rStyle w:val="Fett"/>
        </w:rPr>
        <w:t>Kompetenz/Ziel</w:t>
      </w:r>
      <w:r w:rsidRPr="009537D1">
        <w:t>:</w:t>
      </w:r>
    </w:p>
    <w:p w14:paraId="28C5DEBD" w14:textId="77777777" w:rsidR="00034071" w:rsidRDefault="00034071" w:rsidP="00034071">
      <w:pPr>
        <w:pStyle w:val="ExperimentEinzug"/>
      </w:pPr>
      <w:r w:rsidRPr="00CF1CDB">
        <w:rPr>
          <w:rStyle w:val="Fett"/>
        </w:rPr>
        <w:t>F</w:t>
      </w:r>
      <w:r w:rsidRPr="009537D1">
        <w:t>: fein verteilte Metalle sind bre</w:t>
      </w:r>
      <w:r>
        <w:t>nnbar, stark exotherme Reaktion</w:t>
      </w:r>
    </w:p>
    <w:p w14:paraId="49FECCE1" w14:textId="77777777" w:rsidR="00034071" w:rsidRPr="009537D1" w:rsidRDefault="00034071" w:rsidP="00034071">
      <w:pPr>
        <w:pStyle w:val="ExperimentEinzug"/>
      </w:pPr>
      <w:r w:rsidRPr="00CF1CDB">
        <w:rPr>
          <w:rStyle w:val="Fett"/>
        </w:rPr>
        <w:t>B</w:t>
      </w:r>
      <w:r w:rsidRPr="009537D1">
        <w:t>: Chemie ist toll!</w:t>
      </w:r>
    </w:p>
    <w:p w14:paraId="4F06B3DF" w14:textId="77777777" w:rsidR="00034071" w:rsidRPr="009537D1" w:rsidRDefault="00034071" w:rsidP="00034071">
      <w:pPr>
        <w:pStyle w:val="Neugier"/>
      </w:pPr>
      <w:r>
        <w:rPr>
          <w:rStyle w:val="Fett"/>
        </w:rPr>
        <w:t>Neugier</w:t>
      </w:r>
      <w:r w:rsidRPr="004126E9">
        <w:t>:</w:t>
      </w:r>
      <w:r>
        <w:t xml:space="preserve"> Explodierendes Alu.</w:t>
      </w:r>
    </w:p>
    <w:p w14:paraId="4F2F4D93" w14:textId="77777777" w:rsidR="00034071" w:rsidRPr="009537D1" w:rsidRDefault="00034071" w:rsidP="00034071">
      <w:pPr>
        <w:pStyle w:val="Experiment"/>
      </w:pPr>
      <w:r w:rsidRPr="00CF1CDB">
        <w:rPr>
          <w:rStyle w:val="Fett"/>
        </w:rPr>
        <w:t>Material</w:t>
      </w:r>
      <w:r w:rsidRPr="009537D1">
        <w:t>:</w:t>
      </w:r>
    </w:p>
    <w:p w14:paraId="64BFD8E4" w14:textId="77777777" w:rsidR="00034071" w:rsidRDefault="00034071" w:rsidP="00034071">
      <w:pPr>
        <w:pStyle w:val="Liste1"/>
        <w:rPr>
          <w:rStyle w:val="Fett"/>
        </w:rPr>
        <w:sectPr w:rsidR="00034071" w:rsidSect="00C55464">
          <w:type w:val="continuous"/>
          <w:pgSz w:w="11906" w:h="16838"/>
          <w:pgMar w:top="851" w:right="1134" w:bottom="851" w:left="1134" w:header="284" w:footer="397" w:gutter="0"/>
          <w:cols w:space="708"/>
          <w:docGrid w:linePitch="360"/>
        </w:sectPr>
      </w:pPr>
    </w:p>
    <w:p w14:paraId="2EF09086" w14:textId="77777777" w:rsidR="00034071" w:rsidRPr="00CF1CDB" w:rsidRDefault="00034071" w:rsidP="00034071">
      <w:pPr>
        <w:pStyle w:val="Liste1"/>
        <w:rPr>
          <w:rStyle w:val="Fett"/>
        </w:rPr>
      </w:pPr>
      <w:r w:rsidRPr="00CF1CDB">
        <w:rPr>
          <w:rStyle w:val="Fett"/>
        </w:rPr>
        <w:t>Glas-Rohr, gebogen</w:t>
      </w:r>
    </w:p>
    <w:p w14:paraId="5DE53B85" w14:textId="77777777" w:rsidR="00034071" w:rsidRPr="00CF1CDB" w:rsidRDefault="00034071" w:rsidP="00034071">
      <w:pPr>
        <w:pStyle w:val="Liste1"/>
        <w:rPr>
          <w:rStyle w:val="Fett"/>
        </w:rPr>
      </w:pPr>
      <w:r w:rsidRPr="00CF1CDB">
        <w:rPr>
          <w:rStyle w:val="Fett"/>
        </w:rPr>
        <w:t>Brenner, Feuerzeug</w:t>
      </w:r>
    </w:p>
    <w:p w14:paraId="3E294B29" w14:textId="77777777" w:rsidR="00034071" w:rsidRPr="00CF1CDB" w:rsidRDefault="00034071" w:rsidP="00034071">
      <w:pPr>
        <w:pStyle w:val="Liste1"/>
        <w:rPr>
          <w:rStyle w:val="Fett"/>
        </w:rPr>
      </w:pPr>
      <w:r w:rsidRPr="00CF1CDB">
        <w:rPr>
          <w:rStyle w:val="Fett"/>
        </w:rPr>
        <w:t>Abdampfschale</w:t>
      </w:r>
    </w:p>
    <w:p w14:paraId="513548AC" w14:textId="77777777" w:rsidR="00034071" w:rsidRPr="00CF1CDB" w:rsidRDefault="00034071" w:rsidP="00034071">
      <w:pPr>
        <w:pStyle w:val="Liste1"/>
        <w:rPr>
          <w:rStyle w:val="Fett"/>
        </w:rPr>
      </w:pPr>
      <w:r w:rsidRPr="00CF1CDB">
        <w:rPr>
          <w:rStyle w:val="Fett"/>
        </w:rPr>
        <w:t>Alufolie, zum Unterlegen</w:t>
      </w:r>
    </w:p>
    <w:p w14:paraId="0431D417" w14:textId="77777777" w:rsidR="00034071" w:rsidRDefault="00034071" w:rsidP="00034071">
      <w:pPr>
        <w:pStyle w:val="Experiment"/>
        <w:rPr>
          <w:rStyle w:val="Fett"/>
        </w:rPr>
        <w:sectPr w:rsidR="00034071" w:rsidSect="00CF1CDB">
          <w:type w:val="continuous"/>
          <w:pgSz w:w="11906" w:h="16838"/>
          <w:pgMar w:top="851" w:right="1134" w:bottom="851" w:left="1134" w:header="284" w:footer="397" w:gutter="0"/>
          <w:cols w:num="2" w:space="708"/>
          <w:docGrid w:linePitch="360"/>
        </w:sectPr>
      </w:pPr>
    </w:p>
    <w:p w14:paraId="06A23586" w14:textId="77777777" w:rsidR="00034071" w:rsidRPr="009537D1" w:rsidRDefault="00034071" w:rsidP="00034071">
      <w:pPr>
        <w:pStyle w:val="Experiment"/>
      </w:pPr>
      <w:r w:rsidRPr="00CF1CDB">
        <w:rPr>
          <w:rStyle w:val="Fett"/>
        </w:rPr>
        <w:t>Chemikalien</w:t>
      </w:r>
      <w:r w:rsidRPr="009537D1">
        <w:t>:</w:t>
      </w:r>
    </w:p>
    <w:p w14:paraId="17EC0DE1" w14:textId="77777777" w:rsidR="00034071" w:rsidRDefault="00034071" w:rsidP="00034071">
      <w:pPr>
        <w:pStyle w:val="Liste1"/>
        <w:rPr>
          <w:rStyle w:val="ListenabsatzZchn"/>
        </w:rPr>
        <w:sectPr w:rsidR="00034071" w:rsidSect="00C55464">
          <w:type w:val="continuous"/>
          <w:pgSz w:w="11906" w:h="16838"/>
          <w:pgMar w:top="851" w:right="1134" w:bottom="851" w:left="1134" w:header="284" w:footer="397" w:gutter="0"/>
          <w:cols w:space="708"/>
          <w:docGrid w:linePitch="360"/>
        </w:sectPr>
      </w:pPr>
    </w:p>
    <w:p w14:paraId="55DD2D0E" w14:textId="77777777" w:rsidR="00034071" w:rsidRPr="009537D1" w:rsidRDefault="00034071" w:rsidP="00034071">
      <w:pPr>
        <w:pStyle w:val="Liste1"/>
      </w:pPr>
      <w:r w:rsidRPr="00C73A88">
        <w:rPr>
          <w:rStyle w:val="FRotZchn"/>
        </w:rPr>
        <w:t>Eisen</w:t>
      </w:r>
      <w:r w:rsidRPr="009537D1">
        <w:t>-Pulver</w:t>
      </w:r>
      <w:r w:rsidRPr="009537D1">
        <w:br/>
      </w:r>
      <w:r w:rsidRPr="00CF1CDB">
        <w:rPr>
          <w:rStyle w:val="CAS-NrZchn"/>
        </w:rPr>
        <w:t>CAS-Nr.: 7439-89-6</w:t>
      </w:r>
      <w:r w:rsidRPr="009537D1">
        <w:tab/>
      </w:r>
      <w:r w:rsidRPr="009537D1">
        <w:br/>
      </w:r>
      <w:r w:rsidRPr="009537D1">
        <w:rPr>
          <w:noProof/>
          <w:lang w:eastAsia="de-DE"/>
        </w:rPr>
        <w:drawing>
          <wp:inline distT="0" distB="0" distL="0" distR="0" wp14:anchorId="5E4B4FF7" wp14:editId="0A479585">
            <wp:extent cx="358140" cy="358140"/>
            <wp:effectExtent l="0" t="0" r="3810" b="3810"/>
            <wp:docPr id="1050" name="Grafik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Achtung</w:t>
      </w:r>
      <w:r w:rsidRPr="009537D1">
        <w:tab/>
      </w:r>
      <w:r w:rsidRPr="009537D1">
        <w:br/>
      </w:r>
      <w:r w:rsidRPr="00CF1CDB">
        <w:rPr>
          <w:rStyle w:val="CAS-NrZchn"/>
        </w:rPr>
        <w:t>H228, H251</w:t>
      </w:r>
      <w:r w:rsidRPr="00CF1CDB">
        <w:rPr>
          <w:rStyle w:val="CAS-NrZchn"/>
        </w:rPr>
        <w:tab/>
      </w:r>
      <w:r w:rsidRPr="00CF1CDB">
        <w:rPr>
          <w:rStyle w:val="CAS-NrZchn"/>
        </w:rPr>
        <w:br/>
        <w:t>P210, P260, P370+P378</w:t>
      </w:r>
    </w:p>
    <w:p w14:paraId="21165465" w14:textId="77777777" w:rsidR="00034071" w:rsidRPr="009537D1" w:rsidRDefault="00034071" w:rsidP="00034071">
      <w:pPr>
        <w:pStyle w:val="Liste1"/>
      </w:pPr>
      <w:r w:rsidRPr="00C73A88">
        <w:rPr>
          <w:rStyle w:val="FRotZchn"/>
        </w:rPr>
        <w:t>Aluminium</w:t>
      </w:r>
      <w:r w:rsidRPr="009537D1">
        <w:t>-Pulver</w:t>
      </w:r>
      <w:r w:rsidRPr="009537D1">
        <w:br/>
      </w:r>
      <w:r w:rsidRPr="00CF1CDB">
        <w:rPr>
          <w:rStyle w:val="CAS-NrZchn"/>
        </w:rPr>
        <w:t>CAS-Nr.: 7429-90-5</w:t>
      </w:r>
      <w:r w:rsidRPr="009537D1">
        <w:tab/>
      </w:r>
      <w:r w:rsidRPr="009537D1">
        <w:br/>
      </w:r>
      <w:r w:rsidRPr="009537D1">
        <w:rPr>
          <w:noProof/>
          <w:lang w:eastAsia="de-DE"/>
        </w:rPr>
        <w:drawing>
          <wp:inline distT="0" distB="0" distL="0" distR="0" wp14:anchorId="773FD12D" wp14:editId="66489E96">
            <wp:extent cx="358140" cy="358140"/>
            <wp:effectExtent l="0" t="0" r="3810" b="3810"/>
            <wp:docPr id="1052"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Gefahr</w:t>
      </w:r>
      <w:r w:rsidRPr="009537D1">
        <w:tab/>
      </w:r>
      <w:r w:rsidRPr="009537D1">
        <w:br/>
      </w:r>
      <w:r w:rsidRPr="00CF1CDB">
        <w:rPr>
          <w:rStyle w:val="CAS-NrZchn"/>
        </w:rPr>
        <w:t>H250, H261</w:t>
      </w:r>
      <w:r w:rsidRPr="00CF1CDB">
        <w:rPr>
          <w:rStyle w:val="CAS-NrZchn"/>
        </w:rPr>
        <w:tab/>
      </w:r>
      <w:r w:rsidRPr="00CF1CDB">
        <w:rPr>
          <w:rStyle w:val="CAS-NrZchn"/>
        </w:rPr>
        <w:br/>
        <w:t>P210, P222, P231+P232, P422, P280, P335+P334</w:t>
      </w:r>
    </w:p>
    <w:p w14:paraId="70B06627" w14:textId="77777777" w:rsidR="00034071" w:rsidRDefault="00034071" w:rsidP="00034071">
      <w:pPr>
        <w:pStyle w:val="Experiment"/>
        <w:rPr>
          <w:rStyle w:val="Fett"/>
        </w:rPr>
        <w:sectPr w:rsidR="00034071" w:rsidSect="00CF1CDB">
          <w:type w:val="continuous"/>
          <w:pgSz w:w="11906" w:h="16838"/>
          <w:pgMar w:top="851" w:right="1134" w:bottom="851" w:left="1134" w:header="284" w:footer="397" w:gutter="0"/>
          <w:cols w:num="2" w:space="708"/>
          <w:docGrid w:linePitch="360"/>
        </w:sectPr>
      </w:pPr>
    </w:p>
    <w:p w14:paraId="3A4BE09A" w14:textId="77777777" w:rsidR="00034071" w:rsidRPr="009537D1" w:rsidRDefault="00034071" w:rsidP="00034071">
      <w:pPr>
        <w:pStyle w:val="EXVorb"/>
      </w:pPr>
      <w:r w:rsidRPr="00CF1CDB">
        <w:rPr>
          <w:rStyle w:val="Fett"/>
        </w:rPr>
        <w:t>Vorbereitung</w:t>
      </w:r>
      <w:r w:rsidRPr="009537D1">
        <w:t>: Arbeitsplatz unter dem Abzug mit Alufolie auslegen.</w:t>
      </w:r>
    </w:p>
    <w:p w14:paraId="0BF4464C" w14:textId="77777777" w:rsidR="00034071" w:rsidRPr="009537D1" w:rsidRDefault="00034071" w:rsidP="00034071">
      <w:pPr>
        <w:pStyle w:val="Experiment"/>
      </w:pPr>
      <w:r w:rsidRPr="00CF1CDB">
        <w:rPr>
          <w:rStyle w:val="Fett"/>
        </w:rPr>
        <w:t>Durchführung 1</w:t>
      </w:r>
      <w:r w:rsidRPr="009537D1">
        <w:t xml:space="preserve">: </w:t>
      </w:r>
      <w:r w:rsidRPr="009537D1">
        <w:rPr>
          <w:noProof/>
          <w:lang w:eastAsia="de-DE"/>
        </w:rPr>
        <w:drawing>
          <wp:inline distT="0" distB="0" distL="0" distR="0" wp14:anchorId="0AF8C86C" wp14:editId="052D883E">
            <wp:extent cx="358140" cy="358140"/>
            <wp:effectExtent l="0" t="0" r="3810" b="3810"/>
            <wp:docPr id="4148" name="Grafik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3ED05E0F" wp14:editId="5AB52D61">
            <wp:extent cx="358140" cy="358140"/>
            <wp:effectExtent l="0" t="0" r="3810" b="3810"/>
            <wp:docPr id="4149" name="Grafik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p>
    <w:p w14:paraId="353976A0" w14:textId="77777777" w:rsidR="00034071" w:rsidRPr="009537D1" w:rsidRDefault="00034071" w:rsidP="00034071">
      <w:pPr>
        <w:pStyle w:val="ExperimentEinzug"/>
      </w:pPr>
      <w:r w:rsidRPr="009537D1">
        <w:t>In das Glas-Rohr durch Eintauchen wenig Aluminium-Pulver füllen und vorsichtig von unten in die Flamme des Brenners blasen.</w:t>
      </w:r>
    </w:p>
    <w:p w14:paraId="7888A79F" w14:textId="77777777" w:rsidR="00034071" w:rsidRPr="009537D1" w:rsidRDefault="00034071" w:rsidP="00034071">
      <w:pPr>
        <w:pStyle w:val="Bilder"/>
      </w:pPr>
      <w:r w:rsidRPr="009537D1">
        <w:rPr>
          <w:lang w:eastAsia="de-DE"/>
        </w:rPr>
        <w:drawing>
          <wp:inline distT="0" distB="0" distL="0" distR="0" wp14:anchorId="739ACA76" wp14:editId="1456041C">
            <wp:extent cx="914400" cy="1080000"/>
            <wp:effectExtent l="0" t="0" r="0" b="6350"/>
            <wp:docPr id="4147" name="Grafik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914400" cy="1080000"/>
                    </a:xfrm>
                    <a:prstGeom prst="rect">
                      <a:avLst/>
                    </a:prstGeom>
                    <a:noFill/>
                  </pic:spPr>
                </pic:pic>
              </a:graphicData>
            </a:graphic>
          </wp:inline>
        </w:drawing>
      </w:r>
    </w:p>
    <w:p w14:paraId="2D937440" w14:textId="77777777" w:rsidR="00034071" w:rsidRPr="009537D1" w:rsidRDefault="00034071" w:rsidP="00034071">
      <w:pPr>
        <w:pStyle w:val="ExperimentEinzug"/>
      </w:pPr>
      <w:r w:rsidRPr="00CF1CDB">
        <w:rPr>
          <w:rStyle w:val="Fett"/>
        </w:rPr>
        <w:t>Achtung</w:t>
      </w:r>
      <w:r w:rsidRPr="009537D1">
        <w:t>: Öffnung nicht auf Personen richten.</w:t>
      </w:r>
    </w:p>
    <w:p w14:paraId="0CDF8DE6" w14:textId="77777777" w:rsidR="00034071" w:rsidRPr="009537D1" w:rsidRDefault="00034071" w:rsidP="00034071">
      <w:pPr>
        <w:pStyle w:val="Experiment"/>
      </w:pPr>
      <w:r w:rsidRPr="00CF1CDB">
        <w:rPr>
          <w:rStyle w:val="Fett"/>
        </w:rPr>
        <w:t>Beobachtung 1</w:t>
      </w:r>
      <w:r w:rsidRPr="009537D1">
        <w:t>: Aluminium erzeugt eine weiße, helle Stichflamme.</w:t>
      </w:r>
    </w:p>
    <w:p w14:paraId="77537171" w14:textId="77777777" w:rsidR="00034071" w:rsidRPr="009537D1" w:rsidRDefault="00034071" w:rsidP="00034071">
      <w:pPr>
        <w:pStyle w:val="Experiment"/>
      </w:pPr>
      <w:r w:rsidRPr="00CF1CDB">
        <w:rPr>
          <w:rStyle w:val="Fett"/>
        </w:rPr>
        <w:t>Durchführung 2</w:t>
      </w:r>
      <w:r w:rsidRPr="009537D1">
        <w:t>: Das Eisen-Pulver wird aus der Schale in die waagrecht gehaltene Brenner-Flamme gestreut.</w:t>
      </w:r>
    </w:p>
    <w:p w14:paraId="5733E16D" w14:textId="77777777" w:rsidR="00034071" w:rsidRPr="009537D1" w:rsidRDefault="00034071" w:rsidP="00034071">
      <w:pPr>
        <w:pStyle w:val="Experiment"/>
      </w:pPr>
      <w:r w:rsidRPr="00CF1CDB">
        <w:rPr>
          <w:rStyle w:val="Fett"/>
        </w:rPr>
        <w:t>Beobachtung 2</w:t>
      </w:r>
      <w:r w:rsidRPr="009537D1">
        <w:t>: Eisen-Partikel glühen gelblich auf.</w:t>
      </w:r>
    </w:p>
    <w:p w14:paraId="7C5C09A8" w14:textId="77777777" w:rsidR="00034071" w:rsidRPr="009537D1" w:rsidRDefault="00034071" w:rsidP="00034071">
      <w:pPr>
        <w:pStyle w:val="Experiment"/>
      </w:pPr>
      <w:r w:rsidRPr="00CF1CDB">
        <w:rPr>
          <w:rStyle w:val="Fett"/>
        </w:rPr>
        <w:t>Deutung</w:t>
      </w:r>
      <w:r w:rsidRPr="009537D1">
        <w:t>: Bei großer Oberfläche, d. h. bei sehr feiner Zerteilung, brennen auch Metalle, die sich als massive Teile nicht entzünden lassen.</w:t>
      </w:r>
    </w:p>
    <w:p w14:paraId="71EB63EB" w14:textId="77777777" w:rsidR="00034071" w:rsidRPr="009537D1" w:rsidRDefault="00034071" w:rsidP="00034071">
      <w:pPr>
        <w:pStyle w:val="Experiment"/>
      </w:pPr>
      <w:r w:rsidRPr="00CF1CDB">
        <w:rPr>
          <w:rStyle w:val="Fett"/>
        </w:rPr>
        <w:t>Entsorgung</w:t>
      </w:r>
      <w:r w:rsidRPr="009537D1">
        <w:t>: Alufolie in den Hausmüll</w:t>
      </w:r>
    </w:p>
    <w:p w14:paraId="6E65322B" w14:textId="77777777" w:rsidR="00034071" w:rsidRPr="009537D1" w:rsidRDefault="00034071" w:rsidP="00034071">
      <w:pPr>
        <w:pStyle w:val="Experiment"/>
      </w:pPr>
      <w:r w:rsidRPr="00CF1CDB">
        <w:rPr>
          <w:rStyle w:val="Fett"/>
        </w:rPr>
        <w:t>Quelle</w:t>
      </w:r>
      <w:r w:rsidRPr="009537D1">
        <w:t>: Allgemeingut</w:t>
      </w:r>
    </w:p>
    <w:p w14:paraId="3B4288F1" w14:textId="77777777" w:rsidR="00034071" w:rsidRPr="009537D1" w:rsidRDefault="00034071" w:rsidP="00034071">
      <w:pPr>
        <w:pStyle w:val="Experiment"/>
      </w:pPr>
      <w:r w:rsidRPr="00CF1CDB">
        <w:rPr>
          <w:rStyle w:val="Fett"/>
        </w:rPr>
        <w:t>Diskussion</w:t>
      </w:r>
      <w:r w:rsidRPr="009537D1">
        <w:t>: Sauberkeit und Sicherheit. Pyrotechnik: Weißfeuer.</w:t>
      </w:r>
    </w:p>
    <w:p w14:paraId="028C5FFE" w14:textId="77777777" w:rsidR="00034071" w:rsidRDefault="00034071" w:rsidP="00034071">
      <w:pPr>
        <w:spacing w:before="0"/>
        <w:jc w:val="left"/>
      </w:pPr>
      <w:bookmarkStart w:id="290" w:name="_Atmung_als_Verbrennungsvorgang"/>
      <w:bookmarkStart w:id="291" w:name="_Ref20303261"/>
      <w:bookmarkStart w:id="292" w:name="_Ref20303265"/>
      <w:bookmarkStart w:id="293" w:name="_Toc43882618"/>
      <w:bookmarkStart w:id="294" w:name="_Ref44571551"/>
      <w:bookmarkStart w:id="295" w:name="_Ref44571556"/>
      <w:bookmarkStart w:id="296" w:name="_Ref51833978"/>
      <w:bookmarkStart w:id="297" w:name="_Toc67462114"/>
      <w:bookmarkEnd w:id="290"/>
      <w:r>
        <w:br w:type="page"/>
      </w:r>
    </w:p>
    <w:p w14:paraId="18FA6450" w14:textId="77777777" w:rsidR="00034071" w:rsidRPr="009537D1" w:rsidRDefault="00034071" w:rsidP="00034071">
      <w:pPr>
        <w:pStyle w:val="berschrift2"/>
      </w:pPr>
      <w:bookmarkStart w:id="298" w:name="_Toc92035631"/>
      <w:bookmarkStart w:id="299" w:name="_Toc43882609"/>
      <w:bookmarkStart w:id="300" w:name="_Toc67462105"/>
      <w:bookmarkEnd w:id="291"/>
      <w:bookmarkEnd w:id="292"/>
      <w:bookmarkEnd w:id="293"/>
      <w:bookmarkEnd w:id="294"/>
      <w:bookmarkEnd w:id="295"/>
      <w:bookmarkEnd w:id="296"/>
      <w:bookmarkEnd w:id="297"/>
      <w:r w:rsidRPr="009537D1">
        <w:lastRenderedPageBreak/>
        <w:t>Rosten</w:t>
      </w:r>
      <w:bookmarkEnd w:id="298"/>
      <w:r w:rsidRPr="009537D1">
        <w:t xml:space="preserve"> </w:t>
      </w:r>
    </w:p>
    <w:p w14:paraId="58E71C84" w14:textId="50B5254E" w:rsidR="00034071" w:rsidRPr="009537D1" w:rsidRDefault="00034071" w:rsidP="00034071">
      <w:pPr>
        <w:pStyle w:val="Experiment"/>
      </w:pPr>
      <w:r w:rsidRPr="0069306E">
        <w:rPr>
          <w:rStyle w:val="Fett"/>
        </w:rPr>
        <w:t>Zeitbedarf</w:t>
      </w:r>
      <w:r w:rsidRPr="009537D1">
        <w:t>: 3 Minuten ansetzen + 1 Woche Wartezeit + Auswerten, Lernende</w:t>
      </w:r>
    </w:p>
    <w:p w14:paraId="353DCA6C" w14:textId="77777777" w:rsidR="00034071" w:rsidRPr="009537D1" w:rsidRDefault="00034071" w:rsidP="00034071">
      <w:pPr>
        <w:pStyle w:val="Experiment"/>
      </w:pPr>
      <w:r w:rsidRPr="0069306E">
        <w:rPr>
          <w:rStyle w:val="Fett"/>
        </w:rPr>
        <w:t>Kompetenz/Ziel</w:t>
      </w:r>
      <w:r w:rsidRPr="009537D1">
        <w:t>:</w:t>
      </w:r>
    </w:p>
    <w:p w14:paraId="1E8B5C3D" w14:textId="77777777" w:rsidR="00034071" w:rsidRPr="009537D1" w:rsidRDefault="00034071" w:rsidP="00034071">
      <w:pPr>
        <w:pStyle w:val="ExperimentEinzug"/>
      </w:pPr>
      <w:r w:rsidRPr="0069306E">
        <w:rPr>
          <w:rStyle w:val="Fett"/>
        </w:rPr>
        <w:t>F</w:t>
      </w:r>
      <w:r w:rsidRPr="009537D1">
        <w:t>: Stille Oxidation, fördernde Faktoren.</w:t>
      </w:r>
    </w:p>
    <w:p w14:paraId="635E632E" w14:textId="77777777" w:rsidR="00034071" w:rsidRPr="009537D1" w:rsidRDefault="00034071" w:rsidP="00034071">
      <w:pPr>
        <w:pStyle w:val="ExperimentEinzug"/>
      </w:pPr>
      <w:r w:rsidRPr="0069306E">
        <w:rPr>
          <w:rStyle w:val="Fett"/>
        </w:rPr>
        <w:t>E</w:t>
      </w:r>
      <w:r w:rsidRPr="009537D1">
        <w:t>: Ableitung günstiger Reaktionsbedingungen aus chemischer Gleichung.</w:t>
      </w:r>
    </w:p>
    <w:p w14:paraId="370FBF71" w14:textId="77777777" w:rsidR="00034071" w:rsidRPr="009537D1" w:rsidRDefault="00034071" w:rsidP="00034071">
      <w:pPr>
        <w:pStyle w:val="ExperimentEinzug"/>
      </w:pPr>
      <w:r w:rsidRPr="0069306E">
        <w:rPr>
          <w:rStyle w:val="Fett"/>
        </w:rPr>
        <w:t>B</w:t>
      </w:r>
      <w:r w:rsidRPr="009537D1">
        <w:t>: Bedingungen zur Vermeidung von Korrosion.</w:t>
      </w:r>
    </w:p>
    <w:p w14:paraId="723022D2" w14:textId="77777777" w:rsidR="00034071" w:rsidRPr="009537D1" w:rsidRDefault="00034071" w:rsidP="00034071">
      <w:pPr>
        <w:pStyle w:val="Neugier"/>
      </w:pPr>
      <w:r>
        <w:rPr>
          <w:rStyle w:val="Fett"/>
        </w:rPr>
        <w:t>Neugier</w:t>
      </w:r>
      <w:r w:rsidRPr="004126E9">
        <w:t>:</w:t>
      </w:r>
      <w:r>
        <w:t xml:space="preserve"> Wir finden den Trick, wie man Rosten vollständig vermeidet.</w:t>
      </w:r>
    </w:p>
    <w:p w14:paraId="3BB4CB26" w14:textId="77777777" w:rsidR="00034071" w:rsidRPr="009537D1" w:rsidRDefault="00034071" w:rsidP="00034071">
      <w:pPr>
        <w:pStyle w:val="Experiment"/>
      </w:pPr>
      <w:r w:rsidRPr="0069306E">
        <w:rPr>
          <w:rStyle w:val="Fett"/>
        </w:rPr>
        <w:t>Material</w:t>
      </w:r>
      <w:r w:rsidRPr="009537D1">
        <w:t>:</w:t>
      </w:r>
    </w:p>
    <w:p w14:paraId="21E24A32" w14:textId="77777777" w:rsidR="00034071" w:rsidRDefault="00034071" w:rsidP="00034071">
      <w:pPr>
        <w:pStyle w:val="Liste1"/>
        <w:rPr>
          <w:rStyle w:val="Fett"/>
        </w:rPr>
        <w:sectPr w:rsidR="00034071" w:rsidSect="00C55464">
          <w:type w:val="continuous"/>
          <w:pgSz w:w="11906" w:h="16838"/>
          <w:pgMar w:top="851" w:right="1134" w:bottom="851" w:left="1134" w:header="284" w:footer="397" w:gutter="0"/>
          <w:cols w:space="708"/>
          <w:docGrid w:linePitch="360"/>
        </w:sectPr>
      </w:pPr>
    </w:p>
    <w:p w14:paraId="01452E65" w14:textId="77777777" w:rsidR="00034071" w:rsidRPr="0069306E" w:rsidRDefault="00034071" w:rsidP="00034071">
      <w:pPr>
        <w:pStyle w:val="Liste1"/>
        <w:rPr>
          <w:rStyle w:val="Fett"/>
        </w:rPr>
      </w:pPr>
      <w:r w:rsidRPr="0069306E">
        <w:rPr>
          <w:rStyle w:val="Fett"/>
        </w:rPr>
        <w:t>3 Reagenzgläser, d= 18 mm</w:t>
      </w:r>
    </w:p>
    <w:p w14:paraId="56117E14" w14:textId="77777777" w:rsidR="00034071" w:rsidRPr="0069306E" w:rsidRDefault="00034071" w:rsidP="00034071">
      <w:pPr>
        <w:pStyle w:val="Liste1"/>
        <w:rPr>
          <w:rStyle w:val="Fett"/>
        </w:rPr>
      </w:pPr>
      <w:r w:rsidRPr="0069306E">
        <w:rPr>
          <w:rStyle w:val="Fett"/>
        </w:rPr>
        <w:t>Reagenzglas-Gestell</w:t>
      </w:r>
    </w:p>
    <w:p w14:paraId="781EB79B" w14:textId="77777777" w:rsidR="00034071" w:rsidRPr="0069306E" w:rsidRDefault="00034071" w:rsidP="00034071">
      <w:pPr>
        <w:pStyle w:val="Liste1"/>
        <w:rPr>
          <w:rStyle w:val="Fett"/>
        </w:rPr>
      </w:pPr>
      <w:r w:rsidRPr="0069306E">
        <w:rPr>
          <w:rStyle w:val="Fett"/>
        </w:rPr>
        <w:t>Stopfen, für Reagenzglas</w:t>
      </w:r>
    </w:p>
    <w:p w14:paraId="4D76A1A8" w14:textId="77777777" w:rsidR="00034071" w:rsidRDefault="00034071" w:rsidP="00034071">
      <w:pPr>
        <w:pStyle w:val="Experiment"/>
        <w:rPr>
          <w:rStyle w:val="Fett"/>
        </w:rPr>
        <w:sectPr w:rsidR="00034071" w:rsidSect="00FA2BD0">
          <w:type w:val="continuous"/>
          <w:pgSz w:w="11906" w:h="16838"/>
          <w:pgMar w:top="851" w:right="1134" w:bottom="851" w:left="1134" w:header="284" w:footer="397" w:gutter="0"/>
          <w:cols w:num="2" w:space="708"/>
          <w:docGrid w:linePitch="360"/>
        </w:sectPr>
      </w:pPr>
    </w:p>
    <w:p w14:paraId="5B2476AE" w14:textId="77777777" w:rsidR="00034071" w:rsidRPr="009537D1" w:rsidRDefault="00034071" w:rsidP="00034071">
      <w:pPr>
        <w:pStyle w:val="Experiment"/>
      </w:pPr>
      <w:r w:rsidRPr="0069306E">
        <w:rPr>
          <w:rStyle w:val="Fett"/>
        </w:rPr>
        <w:t>Chemikalien</w:t>
      </w:r>
      <w:r w:rsidRPr="009537D1">
        <w:t>:</w:t>
      </w:r>
    </w:p>
    <w:p w14:paraId="20E9EA72" w14:textId="77777777" w:rsidR="00034071" w:rsidRPr="009537D1" w:rsidRDefault="00034071" w:rsidP="00034071">
      <w:pPr>
        <w:pStyle w:val="FRot"/>
        <w:numPr>
          <w:ilvl w:val="2"/>
          <w:numId w:val="5"/>
        </w:numPr>
      </w:pPr>
      <w:r w:rsidRPr="009537D1">
        <w:t>VE-Wasser</w:t>
      </w:r>
    </w:p>
    <w:p w14:paraId="48D3ED35" w14:textId="77777777" w:rsidR="00034071" w:rsidRPr="009537D1" w:rsidRDefault="00034071" w:rsidP="00034071">
      <w:pPr>
        <w:pStyle w:val="Liste1"/>
      </w:pPr>
      <w:r w:rsidRPr="009537D1">
        <w:t xml:space="preserve">3 </w:t>
      </w:r>
      <w:r w:rsidRPr="00FA2BD0">
        <w:rPr>
          <w:rStyle w:val="FRotZchn"/>
        </w:rPr>
        <w:t>Eisen-Nägel</w:t>
      </w:r>
      <w:r>
        <w:rPr>
          <w:rStyle w:val="ListenabsatzZchn"/>
        </w:rPr>
        <w:t xml:space="preserve"> (entfettet)</w:t>
      </w:r>
    </w:p>
    <w:p w14:paraId="053FE346" w14:textId="77777777" w:rsidR="00034071" w:rsidRPr="009537D1" w:rsidRDefault="00034071" w:rsidP="00034071">
      <w:pPr>
        <w:pStyle w:val="Aufgabe"/>
      </w:pPr>
      <w:r w:rsidRPr="0069306E">
        <w:rPr>
          <w:rStyle w:val="Fett"/>
        </w:rPr>
        <w:t>Aufgabe</w:t>
      </w:r>
      <w:r w:rsidRPr="009537D1">
        <w:t>: Finden Sie heraus, welche Bedingungen das Rosten fördern.</w:t>
      </w:r>
    </w:p>
    <w:p w14:paraId="7EFE9FCF" w14:textId="77777777" w:rsidR="00034071" w:rsidRPr="009537D1" w:rsidRDefault="00034071" w:rsidP="00034071">
      <w:pPr>
        <w:pStyle w:val="Experiment"/>
      </w:pPr>
      <w:r w:rsidRPr="0069306E">
        <w:rPr>
          <w:rStyle w:val="Fett"/>
        </w:rPr>
        <w:t>Durchführung</w:t>
      </w:r>
      <w:r w:rsidRPr="009537D1">
        <w:t xml:space="preserve">: </w:t>
      </w:r>
    </w:p>
    <w:p w14:paraId="0945CEED" w14:textId="77777777" w:rsidR="00034071" w:rsidRDefault="00034071" w:rsidP="00034071">
      <w:pPr>
        <w:pStyle w:val="ExperimentEinzug"/>
        <w:rPr>
          <w:rStyle w:val="Fett"/>
          <w:highlight w:val="yellow"/>
        </w:rPr>
        <w:sectPr w:rsidR="00034071" w:rsidSect="00C55464">
          <w:type w:val="continuous"/>
          <w:pgSz w:w="11906" w:h="16838"/>
          <w:pgMar w:top="851" w:right="1134" w:bottom="851" w:left="1134" w:header="284" w:footer="397" w:gutter="0"/>
          <w:cols w:space="708"/>
          <w:docGrid w:linePitch="360"/>
        </w:sectPr>
      </w:pPr>
    </w:p>
    <w:p w14:paraId="561FFDFD" w14:textId="77777777" w:rsidR="00034071" w:rsidRPr="00443880" w:rsidRDefault="00034071" w:rsidP="00034071">
      <w:pPr>
        <w:pStyle w:val="ExperimentEinzug"/>
        <w:spacing w:before="360"/>
      </w:pPr>
      <w:r w:rsidRPr="00443880">
        <w:rPr>
          <w:rStyle w:val="Fett"/>
        </w:rPr>
        <w:t>Reagenzglas 1</w:t>
      </w:r>
      <w:r w:rsidRPr="00443880">
        <w:t>: mit Eisen-Nagel</w:t>
      </w:r>
    </w:p>
    <w:p w14:paraId="245FACFA" w14:textId="77777777" w:rsidR="00034071" w:rsidRPr="00443880" w:rsidRDefault="00034071" w:rsidP="00034071">
      <w:pPr>
        <w:pStyle w:val="ExperimentEinzug"/>
        <w:ind w:left="993" w:hanging="568"/>
      </w:pPr>
      <w:r w:rsidRPr="00443880">
        <w:rPr>
          <w:rStyle w:val="Fett"/>
        </w:rPr>
        <w:t>Reagenzglas 2</w:t>
      </w:r>
      <w:r w:rsidRPr="00443880">
        <w:t>: mit Eisen-Nagel und Wasser (Wasser bis knapp unter den Rand einfüllen!), mit Stopfen verschließen</w:t>
      </w:r>
    </w:p>
    <w:p w14:paraId="057BB30A" w14:textId="77777777" w:rsidR="00034071" w:rsidRPr="009537D1" w:rsidRDefault="00034071" w:rsidP="00034071">
      <w:pPr>
        <w:pStyle w:val="ExperimentEinzug"/>
      </w:pPr>
      <w:r w:rsidRPr="00443880">
        <w:rPr>
          <w:rStyle w:val="Fett"/>
        </w:rPr>
        <w:t>Reagenzglas 3</w:t>
      </w:r>
      <w:r w:rsidRPr="00443880">
        <w:t>: mit Eisen-Nagel und Wasser. Offen.</w:t>
      </w:r>
    </w:p>
    <w:p w14:paraId="75902D4B" w14:textId="77777777" w:rsidR="00034071" w:rsidRPr="009537D1" w:rsidRDefault="00034071" w:rsidP="00034071">
      <w:pPr>
        <w:pStyle w:val="Experiment"/>
      </w:pPr>
      <w:r w:rsidRPr="009537D1">
        <w:rPr>
          <w:noProof/>
          <w:lang w:eastAsia="de-DE"/>
        </w:rPr>
        <w:drawing>
          <wp:inline distT="0" distB="0" distL="0" distR="0" wp14:anchorId="6D918C2B" wp14:editId="03BB46C9">
            <wp:extent cx="900000" cy="1595745"/>
            <wp:effectExtent l="0" t="0" r="0" b="5080"/>
            <wp:docPr id="36" name="Grafik 36" descr="Y:\vivaorg_10150105\ORG\Verwaltung\Sammlung\Skript Word\Bilder\6_8_ro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vivaorg_10150105\ORG\Verwaltung\Sammlung\Skript Word\Bilder\6_8_rosten.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900000" cy="1595745"/>
                    </a:xfrm>
                    <a:prstGeom prst="rect">
                      <a:avLst/>
                    </a:prstGeom>
                    <a:noFill/>
                    <a:ln>
                      <a:noFill/>
                    </a:ln>
                  </pic:spPr>
                </pic:pic>
              </a:graphicData>
            </a:graphic>
          </wp:inline>
        </w:drawing>
      </w:r>
    </w:p>
    <w:p w14:paraId="37268BF6" w14:textId="77777777" w:rsidR="00034071" w:rsidRDefault="00034071" w:rsidP="00034071">
      <w:pPr>
        <w:pStyle w:val="Experiment"/>
        <w:rPr>
          <w:rStyle w:val="Fett"/>
        </w:rPr>
        <w:sectPr w:rsidR="00034071" w:rsidSect="0069306E">
          <w:type w:val="continuous"/>
          <w:pgSz w:w="11906" w:h="16838"/>
          <w:pgMar w:top="851" w:right="1134" w:bottom="851" w:left="1134" w:header="284" w:footer="397" w:gutter="0"/>
          <w:cols w:num="2" w:space="710" w:equalWidth="0">
            <w:col w:w="7541" w:space="710"/>
            <w:col w:w="1387"/>
          </w:cols>
          <w:docGrid w:linePitch="360"/>
        </w:sectPr>
      </w:pPr>
    </w:p>
    <w:p w14:paraId="5CD41DA1" w14:textId="77777777" w:rsidR="00034071" w:rsidRPr="009537D1" w:rsidRDefault="00034071" w:rsidP="00034071">
      <w:pPr>
        <w:pStyle w:val="Experiment"/>
      </w:pPr>
      <w:r w:rsidRPr="0069306E">
        <w:rPr>
          <w:rStyle w:val="Fett"/>
        </w:rPr>
        <w:t>Beobachtung</w:t>
      </w:r>
      <w:r w:rsidRPr="009537D1">
        <w:t>: Beobachtung nach 1, 2 und 3 Wochen. Bestes Rost-Ergebnis in Reagenzglas 3</w:t>
      </w:r>
    </w:p>
    <w:p w14:paraId="50818B58" w14:textId="77777777" w:rsidR="00034071" w:rsidRPr="0069306E" w:rsidRDefault="00034071" w:rsidP="00034071">
      <w:r w:rsidRPr="0069306E">
        <w:br w:type="page"/>
      </w:r>
    </w:p>
    <w:p w14:paraId="14CB915A" w14:textId="77777777" w:rsidR="00034071" w:rsidRPr="009537D1" w:rsidRDefault="00034071" w:rsidP="00034071">
      <w:pPr>
        <w:pStyle w:val="Experiment"/>
      </w:pPr>
      <w:r w:rsidRPr="0069306E">
        <w:rPr>
          <w:rStyle w:val="Fett"/>
        </w:rPr>
        <w:lastRenderedPageBreak/>
        <w:t>Auswertung</w:t>
      </w:r>
      <w:r w:rsidRPr="009537D1">
        <w:t xml:space="preserve">: </w:t>
      </w:r>
    </w:p>
    <w:p w14:paraId="6093F020" w14:textId="77777777" w:rsidR="00034071" w:rsidRPr="009537D1" w:rsidRDefault="00034071" w:rsidP="00034071">
      <w:pPr>
        <w:pStyle w:val="Formeln"/>
        <w:spacing w:before="0"/>
        <w:jc w:val="left"/>
      </w:pPr>
      <m:oMathPara>
        <m:oMathParaPr>
          <m:jc m:val="left"/>
        </m:oMathParaPr>
        <m:oMath>
          <m:r>
            <m:rPr>
              <m:nor/>
            </m:rPr>
            <m:t xml:space="preserve">Fe                                                → </m:t>
          </m:r>
          <m:sSup>
            <m:sSupPr>
              <m:ctrlPr>
                <w:rPr>
                  <w:rFonts w:ascii="Cambria Math" w:hAnsi="Cambria Math"/>
                  <w:i/>
                </w:rPr>
              </m:ctrlPr>
            </m:sSupPr>
            <m:e>
              <m:r>
                <m:rPr>
                  <m:nor/>
                </m:rPr>
                <m:t>Fe</m:t>
              </m:r>
            </m:e>
            <m:sup>
              <m:r>
                <m:rPr>
                  <m:nor/>
                </m:rPr>
                <m:t>2+</m:t>
              </m:r>
            </m:sup>
          </m:sSup>
          <m:r>
            <m:rPr>
              <m:nor/>
            </m:rPr>
            <w:rPr>
              <w:rFonts w:ascii="Cambria Math"/>
            </w:rPr>
            <m:t xml:space="preserve"> </m:t>
          </m:r>
          <m:r>
            <m:rPr>
              <m:nor/>
            </m:rPr>
            <m:t>+ 2</m:t>
          </m:r>
          <m:sSup>
            <m:sSupPr>
              <m:ctrlPr>
                <w:rPr>
                  <w:rFonts w:ascii="Cambria Math" w:hAnsi="Cambria Math"/>
                  <w:i/>
                </w:rPr>
              </m:ctrlPr>
            </m:sSupPr>
            <m:e>
              <m:r>
                <m:rPr>
                  <m:nor/>
                </m:rPr>
                <m:t>e</m:t>
              </m:r>
            </m:e>
            <m:sup>
              <m:r>
                <m:rPr>
                  <m:nor/>
                </m:rPr>
                <m:t>-</m:t>
              </m:r>
            </m:sup>
          </m:sSup>
        </m:oMath>
      </m:oMathPara>
    </w:p>
    <w:p w14:paraId="266FF1F0" w14:textId="77777777" w:rsidR="00034071" w:rsidRPr="009537D1" w:rsidRDefault="00034071" w:rsidP="00034071">
      <w:pPr>
        <w:pStyle w:val="Formeln"/>
        <w:spacing w:before="0"/>
        <w:jc w:val="left"/>
      </w:pPr>
      <m:oMathPara>
        <m:oMathParaPr>
          <m:jc m:val="left"/>
        </m:oMathParaPr>
        <m:oMath>
          <m:r>
            <m:rPr>
              <m:nor/>
            </m:rPr>
            <m:t>2</m:t>
          </m:r>
          <m:sSub>
            <m:sSubPr>
              <m:ctrlPr>
                <w:rPr>
                  <w:rFonts w:ascii="Cambria Math" w:hAnsi="Cambria Math"/>
                </w:rPr>
              </m:ctrlPr>
            </m:sSubPr>
            <m:e>
              <m:r>
                <m:rPr>
                  <m:nor/>
                </m:rPr>
                <m:t>H</m:t>
              </m:r>
            </m:e>
            <m:sub>
              <m:r>
                <m:rPr>
                  <m:nor/>
                </m:rPr>
                <m:t>3</m:t>
              </m:r>
            </m:sub>
          </m:sSub>
          <m:sSup>
            <m:sSupPr>
              <m:ctrlPr>
                <w:rPr>
                  <w:rFonts w:ascii="Cambria Math" w:hAnsi="Cambria Math"/>
                </w:rPr>
              </m:ctrlPr>
            </m:sSupPr>
            <m:e>
              <m:r>
                <m:rPr>
                  <m:nor/>
                </m:rPr>
                <m:t>O</m:t>
              </m:r>
            </m:e>
            <m:sup>
              <m:r>
                <m:rPr>
                  <m:nor/>
                </m:rPr>
                <m:t>+</m:t>
              </m:r>
            </m:sup>
          </m:sSup>
          <m:r>
            <m:rPr>
              <m:nor/>
            </m:rPr>
            <m:t>+ 2</m:t>
          </m:r>
          <m:sSup>
            <m:sSupPr>
              <m:ctrlPr>
                <w:rPr>
                  <w:rFonts w:ascii="Cambria Math" w:hAnsi="Cambria Math"/>
                </w:rPr>
              </m:ctrlPr>
            </m:sSupPr>
            <m:e>
              <m:r>
                <m:rPr>
                  <m:nor/>
                </m:rPr>
                <m:t>e</m:t>
              </m:r>
            </m:e>
            <m:sup>
              <m:r>
                <m:rPr>
                  <m:nor/>
                </m:rPr>
                <m:t>-</m:t>
              </m:r>
            </m:sup>
          </m:sSup>
          <m:r>
            <m:rPr>
              <m:nor/>
            </m:rPr>
            <m:t xml:space="preserve">                                →</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w:rPr>
              <w:rFonts w:ascii="Cambria Math"/>
            </w:rPr>
            <m:t xml:space="preserve"> </m:t>
          </m:r>
          <m:r>
            <m:rPr>
              <m:nor/>
            </m:rPr>
            <m:t>+</m:t>
          </m:r>
          <m:r>
            <m:rPr>
              <m:sty m:val="p"/>
            </m:rPr>
            <w:rPr>
              <w:rFonts w:ascii="Cambria Math" w:hAnsi="Cambria Math"/>
            </w:rPr>
            <m:t xml:space="preserve"> </m:t>
          </m:r>
          <m:sSub>
            <m:sSubPr>
              <m:ctrlPr>
                <w:rPr>
                  <w:rFonts w:ascii="Cambria Math" w:hAnsi="Cambria Math"/>
                </w:rPr>
              </m:ctrlPr>
            </m:sSubPr>
            <m:e>
              <m:r>
                <m:rPr>
                  <m:nor/>
                </m:rPr>
                <w:rPr>
                  <w:rFonts w:cs="Arial"/>
                </w:rPr>
                <m:t>2</m:t>
              </m:r>
              <m:r>
                <m:rPr>
                  <m:nor/>
                </m:rPr>
                <m:t>H</m:t>
              </m:r>
            </m:e>
            <m:sub>
              <m:r>
                <m:rPr>
                  <m:nor/>
                </m:rPr>
                <m:t>2</m:t>
              </m:r>
            </m:sub>
          </m:sSub>
          <m:r>
            <m:rPr>
              <m:nor/>
            </m:rPr>
            <m:t>O</m:t>
          </m:r>
        </m:oMath>
      </m:oMathPara>
    </w:p>
    <w:p w14:paraId="2FA156C3" w14:textId="77777777" w:rsidR="00034071" w:rsidRPr="0069306E" w:rsidRDefault="00034071" w:rsidP="00034071">
      <w:pPr>
        <w:pStyle w:val="Experiment"/>
        <w:spacing w:before="0"/>
        <w:jc w:val="left"/>
        <w:rPr>
          <w:rStyle w:val="Fett"/>
        </w:rPr>
      </w:pPr>
      <w:r>
        <w:rPr>
          <w:rStyle w:val="Fett"/>
        </w:rPr>
        <w:sym w:font="Symbol" w:char="F0DE"/>
      </w:r>
      <w:r>
        <w:rPr>
          <w:rStyle w:val="Fett"/>
        </w:rPr>
        <w:t xml:space="preserve"> </w:t>
      </w:r>
      <w:r w:rsidRPr="0069306E">
        <w:rPr>
          <w:rStyle w:val="Fett"/>
        </w:rPr>
        <w:t>Säure nötig</w:t>
      </w:r>
    </w:p>
    <w:p w14:paraId="5B8A30C2" w14:textId="77777777" w:rsidR="00034071" w:rsidRPr="009537D1" w:rsidRDefault="00034071" w:rsidP="00034071">
      <w:pPr>
        <w:pStyle w:val="Formeln"/>
        <w:spacing w:before="0"/>
        <w:jc w:val="left"/>
      </w:pPr>
      <m:oMath>
        <m:r>
          <m:rPr>
            <m:nor/>
          </m:rPr>
          <m:t>Fe</m:t>
        </m:r>
        <m:r>
          <m:rPr>
            <m:nor/>
          </m:rPr>
          <w:rPr>
            <w:rFonts w:ascii="Cambria Math"/>
          </w:rPr>
          <m:t xml:space="preserve"> </m:t>
        </m:r>
        <m:r>
          <m:rPr>
            <m:nor/>
          </m:rPr>
          <m:t>+</m:t>
        </m:r>
        <m:r>
          <m:rPr>
            <m:nor/>
          </m:rPr>
          <w:rPr>
            <w:rFonts w:ascii="Cambria Math"/>
          </w:rPr>
          <m:t xml:space="preserve"> </m:t>
        </m:r>
        <m:r>
          <m:rPr>
            <m:nor/>
          </m:rPr>
          <m:t>2</m:t>
        </m:r>
        <m:sSub>
          <m:sSubPr>
            <m:ctrlPr>
              <w:rPr>
                <w:rFonts w:ascii="Cambria Math" w:hAnsi="Cambria Math"/>
              </w:rPr>
            </m:ctrlPr>
          </m:sSubPr>
          <m:e>
            <m:r>
              <m:rPr>
                <m:nor/>
              </m:rPr>
              <m:t>H</m:t>
            </m:r>
          </m:e>
          <m:sub>
            <m:r>
              <m:rPr>
                <m:nor/>
              </m:rPr>
              <m:t>3</m:t>
            </m:r>
          </m:sub>
        </m:sSub>
        <m:sSup>
          <m:sSupPr>
            <m:ctrlPr>
              <w:rPr>
                <w:rFonts w:ascii="Cambria Math" w:hAnsi="Cambria Math"/>
              </w:rPr>
            </m:ctrlPr>
          </m:sSupPr>
          <m:e>
            <m:r>
              <m:rPr>
                <m:nor/>
              </m:rPr>
              <m:t>O</m:t>
            </m:r>
          </m:e>
          <m:sup>
            <m:r>
              <m:rPr>
                <m:nor/>
              </m:rPr>
              <m:t>+</m:t>
            </m:r>
          </m:sup>
        </m:sSup>
        <m:r>
          <m:rPr>
            <m:nor/>
          </m:rPr>
          <m:t xml:space="preserve">                                 → </m:t>
        </m:r>
        <m:sSup>
          <m:sSupPr>
            <m:ctrlPr>
              <w:rPr>
                <w:rFonts w:ascii="Cambria Math" w:hAnsi="Cambria Math"/>
              </w:rPr>
            </m:ctrlPr>
          </m:sSupPr>
          <m:e>
            <m:r>
              <m:rPr>
                <m:nor/>
              </m:rPr>
              <m:t>Fe</m:t>
            </m:r>
          </m:e>
          <m:sup>
            <m:r>
              <m:rPr>
                <m:nor/>
              </m:rPr>
              <m:t>2+</m:t>
            </m:r>
          </m:sup>
        </m:sSup>
        <m:r>
          <m:rPr>
            <m:nor/>
          </m:rPr>
          <m:t xml:space="preserve">+ </m:t>
        </m:r>
        <m:sSub>
          <m:sSubPr>
            <m:ctrlPr>
              <w:rPr>
                <w:rFonts w:ascii="Cambria Math" w:hAnsi="Cambria Math"/>
              </w:rPr>
            </m:ctrlPr>
          </m:sSubPr>
          <m:e>
            <m:r>
              <m:rPr>
                <m:nor/>
              </m:rPr>
              <m:t>H</m:t>
            </m:r>
          </m:e>
          <m:sub>
            <m:r>
              <m:rPr>
                <m:nor/>
              </m:rPr>
              <m:t>2</m:t>
            </m:r>
          </m:sub>
        </m:sSub>
        <m:r>
          <m:rPr>
            <m:nor/>
          </m:rPr>
          <w:rPr>
            <w:rFonts w:ascii="Cambria Math"/>
          </w:rPr>
          <m:t xml:space="preserve"> </m:t>
        </m:r>
        <m:r>
          <m:rPr>
            <m:nor/>
          </m:rPr>
          <m:t>+ 2</m:t>
        </m:r>
        <m:sSub>
          <m:sSubPr>
            <m:ctrlPr>
              <w:rPr>
                <w:rFonts w:ascii="Cambria Math" w:hAnsi="Cambria Math"/>
              </w:rPr>
            </m:ctrlPr>
          </m:sSubPr>
          <m:e>
            <m:r>
              <m:rPr>
                <m:nor/>
              </m:rPr>
              <m:t>H</m:t>
            </m:r>
          </m:e>
          <m:sub>
            <m:r>
              <m:rPr>
                <m:nor/>
              </m:rPr>
              <m:t>2</m:t>
            </m:r>
          </m:sub>
        </m:sSub>
        <m:r>
          <m:rPr>
            <m:nor/>
          </m:rPr>
          <m:t>O</m:t>
        </m:r>
      </m:oMath>
      <w:r w:rsidRPr="009537D1">
        <w:tab/>
      </w:r>
      <w:r w:rsidRPr="009537D1">
        <w:tab/>
        <w:t>*4</w:t>
      </w:r>
    </w:p>
    <w:p w14:paraId="5F7D6BF9" w14:textId="77777777" w:rsidR="00034071" w:rsidRPr="009537D1" w:rsidRDefault="00D4046B" w:rsidP="00034071">
      <w:pPr>
        <w:pStyle w:val="Formeln"/>
        <w:spacing w:before="0"/>
        <w:jc w:val="left"/>
      </w:pPr>
      <m:oMath>
        <m:sSup>
          <m:sSupPr>
            <m:ctrlPr>
              <w:rPr>
                <w:rFonts w:ascii="Cambria Math" w:hAnsi="Cambria Math"/>
              </w:rPr>
            </m:ctrlPr>
          </m:sSupPr>
          <m:e>
            <m:r>
              <m:rPr>
                <m:nor/>
              </m:rPr>
              <m:t>Fe</m:t>
            </m:r>
          </m:e>
          <m:sup>
            <m:r>
              <m:rPr>
                <m:nor/>
              </m:rPr>
              <m:t>2+</m:t>
            </m:r>
          </m:sup>
        </m:sSup>
        <m:r>
          <m:rPr>
            <m:nor/>
          </m:rPr>
          <m:t xml:space="preserve">                                             → </m:t>
        </m:r>
        <m:sSup>
          <m:sSupPr>
            <m:ctrlPr>
              <w:rPr>
                <w:rFonts w:ascii="Cambria Math" w:hAnsi="Cambria Math"/>
              </w:rPr>
            </m:ctrlPr>
          </m:sSupPr>
          <m:e>
            <m:r>
              <m:rPr>
                <m:nor/>
              </m:rPr>
              <m:t>Fe</m:t>
            </m:r>
          </m:e>
          <m:sup>
            <m:r>
              <m:rPr>
                <m:nor/>
              </m:rPr>
              <m:t>3+</m:t>
            </m:r>
          </m:sup>
        </m:sSup>
        <m:r>
          <m:rPr>
            <m:nor/>
          </m:rPr>
          <m:t xml:space="preserve">+ </m:t>
        </m:r>
        <m:sSup>
          <m:sSupPr>
            <m:ctrlPr>
              <w:rPr>
                <w:rFonts w:ascii="Cambria Math" w:hAnsi="Cambria Math"/>
              </w:rPr>
            </m:ctrlPr>
          </m:sSupPr>
          <m:e>
            <m:r>
              <m:rPr>
                <m:nor/>
              </m:rPr>
              <m:t>e</m:t>
            </m:r>
          </m:e>
          <m:sup>
            <m:r>
              <m:rPr>
                <m:nor/>
              </m:rPr>
              <m:t>-</m:t>
            </m:r>
          </m:sup>
        </m:sSup>
      </m:oMath>
      <w:r w:rsidR="00034071" w:rsidRPr="009537D1">
        <w:tab/>
      </w:r>
      <w:r w:rsidR="00034071" w:rsidRPr="009537D1">
        <w:tab/>
      </w:r>
      <w:r w:rsidR="00034071" w:rsidRPr="009537D1">
        <w:tab/>
      </w:r>
      <w:r w:rsidR="00034071" w:rsidRPr="009537D1">
        <w:tab/>
        <w:t>*4</w:t>
      </w:r>
    </w:p>
    <w:p w14:paraId="69A42611" w14:textId="77777777" w:rsidR="00034071" w:rsidRPr="009537D1" w:rsidRDefault="00D4046B" w:rsidP="00034071">
      <w:pPr>
        <w:pStyle w:val="Formeln"/>
        <w:spacing w:before="0"/>
        <w:jc w:val="left"/>
      </w:pPr>
      <m:oMathPara>
        <m:oMathParaPr>
          <m:jc m:val="left"/>
        </m:oMathParaPr>
        <m:oMath>
          <m:sSub>
            <m:sSubPr>
              <m:ctrlPr>
                <w:rPr>
                  <w:rFonts w:ascii="Cambria Math" w:hAnsi="Cambria Math"/>
                </w:rPr>
              </m:ctrlPr>
            </m:sSubPr>
            <m:e>
              <m:r>
                <m:rPr>
                  <m:nor/>
                </m:rPr>
                <m:t>O</m:t>
              </m:r>
            </m:e>
            <m:sub>
              <m:r>
                <m:rPr>
                  <m:nor/>
                </m:rPr>
                <m:t>2</m:t>
              </m:r>
            </m:sub>
          </m:sSub>
          <m:r>
            <m:rPr>
              <m:nor/>
            </m:rPr>
            <w:rPr>
              <w:rFonts w:ascii="Cambria Math"/>
            </w:rPr>
            <m:t xml:space="preserve"> </m:t>
          </m:r>
          <m:r>
            <m:rPr>
              <m:nor/>
            </m:rPr>
            <m:t>+ 4</m:t>
          </m:r>
          <m:sSup>
            <m:sSupPr>
              <m:ctrlPr>
                <w:rPr>
                  <w:rFonts w:ascii="Cambria Math" w:hAnsi="Cambria Math"/>
                </w:rPr>
              </m:ctrlPr>
            </m:sSupPr>
            <m:e>
              <m:r>
                <m:rPr>
                  <m:nor/>
                </m:rPr>
                <w:rPr>
                  <w:rFonts w:ascii="Cambria Math"/>
                </w:rPr>
                <m:t xml:space="preserve"> </m:t>
              </m:r>
              <m:r>
                <m:rPr>
                  <m:nor/>
                </m:rPr>
                <m:t>e</m:t>
              </m:r>
            </m:e>
            <m:sup>
              <m:r>
                <m:rPr>
                  <m:nor/>
                </m:rPr>
                <m:t>-</m:t>
              </m:r>
            </m:sup>
          </m:sSup>
          <m:r>
            <m:rPr>
              <m:nor/>
            </m:rPr>
            <w:rPr>
              <w:rFonts w:ascii="Cambria Math"/>
            </w:rPr>
            <m:t xml:space="preserve"> </m:t>
          </m:r>
          <m:r>
            <m:rPr>
              <m:nor/>
            </m:rPr>
            <m:t>+ 2</m:t>
          </m:r>
          <m:sSub>
            <m:sSubPr>
              <m:ctrlPr>
                <w:rPr>
                  <w:rFonts w:ascii="Cambria Math" w:hAnsi="Cambria Math"/>
                </w:rPr>
              </m:ctrlPr>
            </m:sSubPr>
            <m:e>
              <m:r>
                <m:rPr>
                  <m:nor/>
                </m:rPr>
                <m:t>H</m:t>
              </m:r>
            </m:e>
            <m:sub>
              <m:r>
                <m:rPr>
                  <m:nor/>
                </m:rPr>
                <m:t>2</m:t>
              </m:r>
            </m:sub>
          </m:sSub>
          <m:r>
            <m:rPr>
              <m:nor/>
            </m:rPr>
            <m:t>O                          → 4</m:t>
          </m:r>
          <m:sSup>
            <m:sSupPr>
              <m:ctrlPr>
                <w:rPr>
                  <w:rFonts w:ascii="Cambria Math" w:hAnsi="Cambria Math"/>
                </w:rPr>
              </m:ctrlPr>
            </m:sSupPr>
            <m:e>
              <m:r>
                <m:rPr>
                  <m:nor/>
                </m:rPr>
                <w:rPr>
                  <w:rFonts w:cs="Arial"/>
                </w:rPr>
                <m:t>H</m:t>
              </m:r>
              <m:r>
                <m:rPr>
                  <m:nor/>
                </m:rPr>
                <m:t>O</m:t>
              </m:r>
            </m:e>
            <m:sup>
              <m:r>
                <m:rPr>
                  <m:nor/>
                </m:rPr>
                <m:t>-</m:t>
              </m:r>
            </m:sup>
          </m:sSup>
        </m:oMath>
      </m:oMathPara>
    </w:p>
    <w:p w14:paraId="5955489E" w14:textId="77777777" w:rsidR="00034071" w:rsidRPr="0069306E" w:rsidRDefault="00034071" w:rsidP="00034071">
      <w:pPr>
        <w:pStyle w:val="Experiment"/>
        <w:spacing w:before="0"/>
        <w:jc w:val="left"/>
        <w:rPr>
          <w:rStyle w:val="Fett"/>
        </w:rPr>
      </w:pPr>
      <w:r w:rsidRPr="0069306E">
        <w:rPr>
          <w:rStyle w:val="Fett"/>
        </w:rPr>
        <w:t>→ Sauerstoff nötig</w:t>
      </w:r>
    </w:p>
    <w:p w14:paraId="37CFCB90" w14:textId="77777777" w:rsidR="00034071" w:rsidRPr="00DF5156" w:rsidRDefault="00034071" w:rsidP="00034071">
      <w:pPr>
        <w:pStyle w:val="Formeln"/>
        <w:spacing w:before="0"/>
        <w:jc w:val="left"/>
        <w:rPr>
          <w:lang w:val="en-US"/>
        </w:rPr>
      </w:pPr>
      <m:oMath>
        <m:r>
          <m:rPr>
            <m:nor/>
          </m:rPr>
          <w:rPr>
            <w:lang w:val="en-US"/>
          </w:rPr>
          <m:t>4</m:t>
        </m:r>
        <m:sSup>
          <m:sSupPr>
            <m:ctrlPr>
              <w:rPr>
                <w:rFonts w:ascii="Cambria Math" w:hAnsi="Cambria Math"/>
              </w:rPr>
            </m:ctrlPr>
          </m:sSupPr>
          <m:e>
            <m:r>
              <m:rPr>
                <m:nor/>
              </m:rPr>
              <w:rPr>
                <w:lang w:val="en-US"/>
              </w:rPr>
              <m:t>Fe</m:t>
            </m:r>
          </m:e>
          <m:sup>
            <m:r>
              <m:rPr>
                <m:nor/>
              </m:rPr>
              <w:rPr>
                <w:lang w:val="en-US"/>
              </w:rPr>
              <m:t>2+</m:t>
            </m:r>
          </m:sup>
        </m:sSup>
        <m:r>
          <m:rPr>
            <m:nor/>
          </m:rPr>
          <w:rPr>
            <w:lang w:val="en-US"/>
          </w:rPr>
          <m:t>+</m:t>
        </m:r>
        <m:r>
          <m:rPr>
            <m:sty m:val="p"/>
          </m:rPr>
          <w:rPr>
            <w:rFonts w:ascii="Cambria Math" w:hAnsi="Cambria Math"/>
            <w:lang w:val="en-US"/>
          </w:rPr>
          <m:t xml:space="preserve"> </m:t>
        </m:r>
        <m:sSub>
          <m:sSubPr>
            <m:ctrlPr>
              <w:rPr>
                <w:rFonts w:ascii="Cambria Math" w:hAnsi="Cambria Math"/>
              </w:rPr>
            </m:ctrlPr>
          </m:sSubPr>
          <m:e>
            <m:r>
              <m:rPr>
                <m:nor/>
              </m:rPr>
              <w:rPr>
                <w:lang w:val="en-US"/>
              </w:rPr>
              <m:t>O</m:t>
            </m:r>
          </m:e>
          <m:sub>
            <m:r>
              <m:rPr>
                <m:nor/>
              </m:rPr>
              <w:rPr>
                <w:lang w:val="en-US"/>
              </w:rPr>
              <m:t>2</m:t>
            </m:r>
          </m:sub>
        </m:sSub>
        <m:r>
          <m:rPr>
            <m:nor/>
          </m:rPr>
          <w:rPr>
            <w:rFonts w:ascii="Cambria Math"/>
            <w:lang w:val="en-US"/>
          </w:rPr>
          <m:t xml:space="preserve"> </m:t>
        </m:r>
        <m:r>
          <m:rPr>
            <m:nor/>
          </m:rPr>
          <w:rPr>
            <w:lang w:val="en-US"/>
          </w:rPr>
          <m:t>+</m:t>
        </m:r>
        <m:r>
          <m:rPr>
            <m:sty m:val="p"/>
          </m:rPr>
          <w:rPr>
            <w:rFonts w:ascii="Cambria Math" w:hAnsi="Cambria Math"/>
            <w:lang w:val="en-US"/>
          </w:rPr>
          <m:t xml:space="preserve"> </m:t>
        </m:r>
        <m:sSub>
          <m:sSubPr>
            <m:ctrlPr>
              <w:rPr>
                <w:rFonts w:ascii="Cambria Math" w:hAnsi="Cambria Math"/>
              </w:rPr>
            </m:ctrlPr>
          </m:sSubPr>
          <m:e>
            <m:r>
              <m:rPr>
                <m:nor/>
              </m:rPr>
              <w:rPr>
                <w:rFonts w:cs="Arial"/>
                <w:lang w:val="en-US"/>
              </w:rPr>
              <m:t>2</m:t>
            </m:r>
            <m:r>
              <m:rPr>
                <m:nor/>
              </m:rPr>
              <w:rPr>
                <w:lang w:val="en-US"/>
              </w:rPr>
              <m:t>H</m:t>
            </m:r>
          </m:e>
          <m:sub>
            <m:r>
              <m:rPr>
                <m:nor/>
              </m:rPr>
              <w:rPr>
                <w:lang w:val="en-US"/>
              </w:rPr>
              <m:t>2</m:t>
            </m:r>
          </m:sub>
        </m:sSub>
        <m:r>
          <m:rPr>
            <m:nor/>
          </m:rPr>
          <w:rPr>
            <w:lang w:val="en-US"/>
          </w:rPr>
          <m:t>O                        → 4</m:t>
        </m:r>
        <m:sSup>
          <m:sSupPr>
            <m:ctrlPr>
              <w:rPr>
                <w:rFonts w:ascii="Cambria Math" w:hAnsi="Cambria Math"/>
              </w:rPr>
            </m:ctrlPr>
          </m:sSupPr>
          <m:e>
            <m:r>
              <m:rPr>
                <m:nor/>
              </m:rPr>
              <w:rPr>
                <w:lang w:val="en-US"/>
              </w:rPr>
              <m:t>Fe</m:t>
            </m:r>
          </m:e>
          <m:sup>
            <m:r>
              <m:rPr>
                <m:nor/>
              </m:rPr>
              <w:rPr>
                <w:lang w:val="en-US"/>
              </w:rPr>
              <m:t>3+</m:t>
            </m:r>
          </m:sup>
        </m:sSup>
        <m:r>
          <m:rPr>
            <m:nor/>
          </m:rPr>
          <w:rPr>
            <w:lang w:val="en-US"/>
          </w:rPr>
          <m:t>+</m:t>
        </m:r>
        <m:r>
          <m:rPr>
            <m:sty m:val="p"/>
          </m:rPr>
          <w:rPr>
            <w:rFonts w:ascii="Cambria Math" w:hAnsi="Cambria Math"/>
            <w:lang w:val="en-US"/>
          </w:rPr>
          <m:t xml:space="preserve"> </m:t>
        </m:r>
        <m:sSup>
          <m:sSupPr>
            <m:ctrlPr>
              <w:rPr>
                <w:rFonts w:ascii="Cambria Math" w:hAnsi="Cambria Math"/>
              </w:rPr>
            </m:ctrlPr>
          </m:sSupPr>
          <m:e>
            <m:r>
              <m:rPr>
                <m:nor/>
              </m:rPr>
              <w:rPr>
                <w:rFonts w:cs="Arial"/>
                <w:lang w:val="en-US"/>
              </w:rPr>
              <m:t>4H</m:t>
            </m:r>
            <m:r>
              <m:rPr>
                <m:nor/>
              </m:rPr>
              <w:rPr>
                <w:lang w:val="en-US"/>
              </w:rPr>
              <m:t>O</m:t>
            </m:r>
          </m:e>
          <m:sup>
            <m:r>
              <m:rPr>
                <m:nor/>
              </m:rPr>
              <w:rPr>
                <w:lang w:val="en-US"/>
              </w:rPr>
              <m:t>-</m:t>
            </m:r>
          </m:sup>
        </m:sSup>
      </m:oMath>
      <w:r w:rsidRPr="00DF5156">
        <w:rPr>
          <w:lang w:val="en-US"/>
        </w:rPr>
        <w:tab/>
      </w:r>
      <w:r w:rsidRPr="00DF5156">
        <w:rPr>
          <w:lang w:val="en-US"/>
        </w:rPr>
        <w:tab/>
      </w:r>
      <w:r w:rsidRPr="00DF5156">
        <w:rPr>
          <w:lang w:val="en-US"/>
        </w:rPr>
        <w:tab/>
        <w:t>1x</w:t>
      </w:r>
    </w:p>
    <w:p w14:paraId="39C117F3" w14:textId="77777777" w:rsidR="00034071" w:rsidRPr="00DF5156" w:rsidRDefault="00034071" w:rsidP="00034071">
      <w:pPr>
        <w:pStyle w:val="Formeln"/>
        <w:spacing w:before="0"/>
        <w:jc w:val="left"/>
        <w:rPr>
          <w:lang w:val="en-US"/>
        </w:rPr>
      </w:pPr>
      <m:oMath>
        <m:r>
          <m:rPr>
            <m:nor/>
          </m:rPr>
          <w:rPr>
            <w:lang w:val="en-US"/>
          </w:rPr>
          <m:t>2</m:t>
        </m:r>
        <m:sSub>
          <m:sSubPr>
            <m:ctrlPr>
              <w:rPr>
                <w:rFonts w:ascii="Cambria Math" w:hAnsi="Cambria Math"/>
              </w:rPr>
            </m:ctrlPr>
          </m:sSubPr>
          <m:e>
            <m:r>
              <m:rPr>
                <m:nor/>
              </m:rPr>
              <w:rPr>
                <w:lang w:val="en-US"/>
              </w:rPr>
              <m:t>H</m:t>
            </m:r>
          </m:e>
          <m:sub>
            <m:r>
              <m:rPr>
                <m:nor/>
              </m:rPr>
              <w:rPr>
                <w:lang w:val="en-US"/>
              </w:rPr>
              <m:t>2</m:t>
            </m:r>
          </m:sub>
        </m:sSub>
        <m:r>
          <m:rPr>
            <m:nor/>
          </m:rPr>
          <w:rPr>
            <w:lang w:val="en-US"/>
          </w:rPr>
          <m:t xml:space="preserve">O                                           → </m:t>
        </m:r>
        <m:sSub>
          <m:sSubPr>
            <m:ctrlPr>
              <w:rPr>
                <w:rFonts w:ascii="Cambria Math" w:hAnsi="Cambria Math"/>
              </w:rPr>
            </m:ctrlPr>
          </m:sSubPr>
          <m:e>
            <m:r>
              <m:rPr>
                <m:nor/>
              </m:rPr>
              <w:rPr>
                <w:lang w:val="en-US"/>
              </w:rPr>
              <m:t>H</m:t>
            </m:r>
          </m:e>
          <m:sub>
            <m:r>
              <m:rPr>
                <m:nor/>
              </m:rPr>
              <w:rPr>
                <w:lang w:val="en-US"/>
              </w:rPr>
              <m:t>3</m:t>
            </m:r>
          </m:sub>
        </m:sSub>
        <m:sSup>
          <m:sSupPr>
            <m:ctrlPr>
              <w:rPr>
                <w:rFonts w:ascii="Cambria Math" w:hAnsi="Cambria Math"/>
              </w:rPr>
            </m:ctrlPr>
          </m:sSupPr>
          <m:e>
            <m:r>
              <m:rPr>
                <m:nor/>
              </m:rPr>
              <w:rPr>
                <w:lang w:val="en-US"/>
              </w:rPr>
              <m:t>O</m:t>
            </m:r>
          </m:e>
          <m:sup>
            <m:r>
              <m:rPr>
                <m:nor/>
              </m:rPr>
              <w:rPr>
                <w:lang w:val="en-US"/>
              </w:rPr>
              <m:t>+</m:t>
            </m:r>
          </m:sup>
        </m:sSup>
        <m:r>
          <m:rPr>
            <m:nor/>
          </m:rPr>
          <w:rPr>
            <w:lang w:val="en-US"/>
          </w:rPr>
          <m:t xml:space="preserve">+ </m:t>
        </m:r>
        <m:sSup>
          <m:sSupPr>
            <m:ctrlPr>
              <w:rPr>
                <w:rFonts w:ascii="Cambria Math" w:hAnsi="Cambria Math"/>
              </w:rPr>
            </m:ctrlPr>
          </m:sSupPr>
          <m:e>
            <m:r>
              <m:rPr>
                <m:nor/>
              </m:rPr>
              <w:rPr>
                <w:rFonts w:cs="Arial"/>
                <w:lang w:val="en-US"/>
              </w:rPr>
              <m:t>H</m:t>
            </m:r>
            <m:r>
              <m:rPr>
                <m:nor/>
              </m:rPr>
              <w:rPr>
                <w:lang w:val="en-US"/>
              </w:rPr>
              <m:t>O</m:t>
            </m:r>
          </m:e>
          <m:sup>
            <m:r>
              <m:rPr>
                <m:nor/>
              </m:rPr>
              <w:rPr>
                <w:lang w:val="en-US"/>
              </w:rPr>
              <m:t>-</m:t>
            </m:r>
          </m:sup>
        </m:sSup>
      </m:oMath>
      <w:r w:rsidRPr="00DF5156">
        <w:rPr>
          <w:lang w:val="en-US"/>
        </w:rPr>
        <w:tab/>
      </w:r>
      <w:r w:rsidRPr="00DF5156">
        <w:rPr>
          <w:lang w:val="en-US"/>
        </w:rPr>
        <w:tab/>
      </w:r>
      <w:r w:rsidRPr="00DF5156">
        <w:rPr>
          <w:lang w:val="en-US"/>
        </w:rPr>
        <w:tab/>
        <w:t>8x</w:t>
      </w:r>
    </w:p>
    <w:p w14:paraId="3FC08770" w14:textId="77777777" w:rsidR="00034071" w:rsidRPr="0069306E" w:rsidRDefault="00034071" w:rsidP="00034071">
      <w:pPr>
        <w:pStyle w:val="Experiment"/>
        <w:spacing w:before="0"/>
        <w:jc w:val="left"/>
        <w:rPr>
          <w:rStyle w:val="Fett"/>
        </w:rPr>
      </w:pPr>
      <w:r w:rsidRPr="0069306E">
        <w:rPr>
          <w:rStyle w:val="Fett"/>
        </w:rPr>
        <w:t>→ Wasser nötig</w:t>
      </w:r>
    </w:p>
    <w:p w14:paraId="5818BC70" w14:textId="77777777" w:rsidR="00034071" w:rsidRPr="009537D1" w:rsidRDefault="00034071" w:rsidP="00034071">
      <w:pPr>
        <w:pStyle w:val="Formeln"/>
        <w:spacing w:before="0"/>
        <w:jc w:val="left"/>
      </w:pPr>
      <m:oMathPara>
        <m:oMathParaPr>
          <m:jc m:val="left"/>
        </m:oMathParaPr>
        <m:oMath>
          <m:r>
            <m:rPr>
              <m:nor/>
            </m:rPr>
            <m:t>4Fe+8</m:t>
          </m:r>
          <m:sSub>
            <m:sSubPr>
              <m:ctrlPr>
                <w:rPr>
                  <w:rFonts w:ascii="Cambria Math" w:hAnsi="Cambria Math"/>
                </w:rPr>
              </m:ctrlPr>
            </m:sSubPr>
            <m:e>
              <m:r>
                <m:rPr>
                  <m:nor/>
                </m:rPr>
                <m:t>H</m:t>
              </m:r>
            </m:e>
            <m:sub>
              <m:r>
                <m:rPr>
                  <m:nor/>
                </m:rPr>
                <m:t>3</m:t>
              </m:r>
            </m:sub>
          </m:sSub>
          <m:sSup>
            <m:sSupPr>
              <m:ctrlPr>
                <w:rPr>
                  <w:rFonts w:ascii="Cambria Math" w:hAnsi="Cambria Math"/>
                </w:rPr>
              </m:ctrlPr>
            </m:sSupPr>
            <m:e>
              <m:r>
                <m:rPr>
                  <m:nor/>
                </m:rPr>
                <m:t>O</m:t>
              </m:r>
            </m:e>
            <m:sup>
              <m:r>
                <m:rPr>
                  <m:nor/>
                </m:rPr>
                <m:t>+</m:t>
              </m:r>
            </m:sup>
          </m:sSup>
          <m:r>
            <m:rPr>
              <m:nor/>
            </m:rPr>
            <m:t>+4</m:t>
          </m:r>
          <m:sSup>
            <m:sSupPr>
              <m:ctrlPr>
                <w:rPr>
                  <w:rFonts w:ascii="Cambria Math" w:hAnsi="Cambria Math"/>
                </w:rPr>
              </m:ctrlPr>
            </m:sSupPr>
            <m:e>
              <m:r>
                <m:rPr>
                  <m:nor/>
                </m:rPr>
                <m:t>Fe</m:t>
              </m:r>
            </m:e>
            <m:sup>
              <m:r>
                <m:rPr>
                  <m:nor/>
                </m:rPr>
                <m:t>2+</m:t>
              </m:r>
            </m:sup>
          </m:sSup>
          <m:r>
            <m:rPr>
              <m:nor/>
            </m:rPr>
            <m:t>+</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r>
            <m:rPr>
              <m:nor/>
            </m:rPr>
            <m:t>+18</m:t>
          </m:r>
          <m:sSub>
            <m:sSubPr>
              <m:ctrlPr>
                <w:rPr>
                  <w:rFonts w:ascii="Cambria Math" w:hAnsi="Cambria Math"/>
                </w:rPr>
              </m:ctrlPr>
            </m:sSubPr>
            <m:e>
              <m:r>
                <m:rPr>
                  <m:nor/>
                </m:rPr>
                <m:t>H</m:t>
              </m:r>
            </m:e>
            <m:sub>
              <m:r>
                <m:rPr>
                  <m:nor/>
                </m:rPr>
                <m:t>2</m:t>
              </m:r>
            </m:sub>
          </m:sSub>
          <m:r>
            <m:rPr>
              <m:nor/>
            </m:rPr>
            <m:t>O  →  4</m:t>
          </m:r>
          <m:sSup>
            <m:sSupPr>
              <m:ctrlPr>
                <w:rPr>
                  <w:rFonts w:ascii="Cambria Math" w:hAnsi="Cambria Math"/>
                </w:rPr>
              </m:ctrlPr>
            </m:sSupPr>
            <m:e>
              <m:r>
                <m:rPr>
                  <m:nor/>
                </m:rPr>
                <m:t>Fe</m:t>
              </m:r>
            </m:e>
            <m:sup>
              <m:r>
                <m:rPr>
                  <m:nor/>
                </m:rPr>
                <m:t>2+</m:t>
              </m:r>
            </m:sup>
          </m:sSup>
          <m:r>
            <m:rPr>
              <m:nor/>
            </m:rPr>
            <m:t>+4Fe</m:t>
          </m:r>
          <m:sSub>
            <m:sSubPr>
              <m:ctrlPr>
                <w:rPr>
                  <w:rFonts w:ascii="Cambria Math" w:hAnsi="Cambria Math"/>
                </w:rPr>
              </m:ctrlPr>
            </m:sSubPr>
            <m:e>
              <m:r>
                <m:rPr>
                  <m:nor/>
                </m:rPr>
                <m:t>(OH)</m:t>
              </m:r>
            </m:e>
            <m:sub>
              <m:r>
                <m:rPr>
                  <m:nor/>
                </m:rPr>
                <m:t>3</m:t>
              </m:r>
            </m:sub>
          </m:sSub>
          <m:r>
            <m:rPr>
              <m:nor/>
            </m:rPr>
            <m:t>+4</m:t>
          </m:r>
          <m:sSub>
            <m:sSubPr>
              <m:ctrlPr>
                <w:rPr>
                  <w:rFonts w:ascii="Cambria Math" w:hAnsi="Cambria Math"/>
                </w:rPr>
              </m:ctrlPr>
            </m:sSubPr>
            <m:e>
              <m:r>
                <m:rPr>
                  <m:nor/>
                </m:rPr>
                <m:t>H</m:t>
              </m:r>
            </m:e>
            <m:sub>
              <m:r>
                <m:rPr>
                  <m:nor/>
                </m:rPr>
                <m:t>2</m:t>
              </m:r>
            </m:sub>
          </m:sSub>
          <m:r>
            <m:rPr>
              <m:nor/>
            </m:rPr>
            <m:t>+ 8</m:t>
          </m:r>
          <m:sSub>
            <m:sSubPr>
              <m:ctrlPr>
                <w:rPr>
                  <w:rFonts w:ascii="Cambria Math" w:hAnsi="Cambria Math"/>
                </w:rPr>
              </m:ctrlPr>
            </m:sSubPr>
            <m:e>
              <m:r>
                <m:rPr>
                  <m:nor/>
                </m:rPr>
                <m:t>H</m:t>
              </m:r>
            </m:e>
            <m:sub>
              <m:r>
                <m:rPr>
                  <m:nor/>
                </m:rPr>
                <m:t>3</m:t>
              </m:r>
            </m:sub>
          </m:sSub>
          <m:sSup>
            <m:sSupPr>
              <m:ctrlPr>
                <w:rPr>
                  <w:rFonts w:ascii="Cambria Math" w:hAnsi="Cambria Math"/>
                </w:rPr>
              </m:ctrlPr>
            </m:sSupPr>
            <m:e>
              <m:r>
                <m:rPr>
                  <m:nor/>
                </m:rPr>
                <m:t>O</m:t>
              </m:r>
            </m:e>
            <m:sup>
              <m:r>
                <m:rPr>
                  <m:nor/>
                </m:rPr>
                <m:t>+</m:t>
              </m:r>
            </m:sup>
          </m:sSup>
          <m:r>
            <m:rPr>
              <m:nor/>
            </m:rPr>
            <m:t>+ 8</m:t>
          </m:r>
          <m:sSub>
            <m:sSubPr>
              <m:ctrlPr>
                <w:rPr>
                  <w:rFonts w:ascii="Cambria Math" w:hAnsi="Cambria Math"/>
                </w:rPr>
              </m:ctrlPr>
            </m:sSubPr>
            <m:e>
              <m:r>
                <m:rPr>
                  <m:nor/>
                </m:rPr>
                <m:t>H</m:t>
              </m:r>
            </m:e>
            <m:sub>
              <m:r>
                <m:rPr>
                  <m:nor/>
                </m:rPr>
                <m:t>2</m:t>
              </m:r>
            </m:sub>
          </m:sSub>
          <m:r>
            <m:rPr>
              <m:nor/>
            </m:rPr>
            <m:t>O</m:t>
          </m:r>
        </m:oMath>
      </m:oMathPara>
    </w:p>
    <w:p w14:paraId="4801EBFB" w14:textId="77777777" w:rsidR="00034071" w:rsidRPr="00D6771F" w:rsidRDefault="00034071" w:rsidP="00034071">
      <w:pPr>
        <w:pStyle w:val="Formeln"/>
        <w:spacing w:before="0"/>
        <w:jc w:val="left"/>
        <w:rPr>
          <w:rFonts w:asciiTheme="minorHAnsi" w:hAnsiTheme="minorHAnsi" w:cstheme="minorHAnsi"/>
          <w:i/>
          <w:lang w:val="en-US"/>
        </w:rPr>
      </w:pPr>
      <m:oMathPara>
        <m:oMathParaPr>
          <m:jc m:val="left"/>
        </m:oMathParaPr>
        <m:oMath>
          <m:r>
            <m:rPr>
              <m:nor/>
            </m:rPr>
            <w:rPr>
              <w:rFonts w:asciiTheme="minorHAnsi" w:hAnsiTheme="minorHAnsi" w:cstheme="minorHAnsi"/>
              <w:lang w:val="en-US"/>
            </w:rPr>
            <m:t>4</m:t>
          </m:r>
          <m:r>
            <m:rPr>
              <m:nor/>
            </m:rPr>
            <w:rPr>
              <w:rFonts w:ascii="Cambria Math" w:hAnsiTheme="minorHAnsi" w:cstheme="minorHAnsi"/>
              <w:lang w:val="en-US"/>
            </w:rPr>
            <m:t xml:space="preserve"> </m:t>
          </m:r>
          <m:r>
            <m:rPr>
              <m:nor/>
            </m:rPr>
            <w:rPr>
              <w:rFonts w:asciiTheme="minorHAnsi" w:hAnsiTheme="minorHAnsi" w:cstheme="minorHAnsi"/>
              <w:lang w:val="en-US"/>
            </w:rPr>
            <m:t>Fe</m:t>
          </m:r>
          <m:r>
            <m:rPr>
              <m:nor/>
            </m:rPr>
            <w:rPr>
              <w:rFonts w:ascii="Cambria Math" w:hAnsiTheme="minorHAnsi" w:cstheme="minorHAnsi"/>
              <w:lang w:val="en-US"/>
            </w:rPr>
            <m:t xml:space="preserve"> </m:t>
          </m:r>
          <m:r>
            <m:rPr>
              <m:nor/>
            </m:rPr>
            <w:rPr>
              <w:rFonts w:asciiTheme="minorHAnsi" w:hAnsiTheme="minorHAnsi" w:cstheme="minorHAnsi"/>
              <w:lang w:val="en-US"/>
            </w:rPr>
            <m:t xml:space="preserve">+ </m:t>
          </m:r>
          <m:sSub>
            <m:sSubPr>
              <m:ctrlPr>
                <w:rPr>
                  <w:rFonts w:ascii="Cambria Math" w:hAnsi="Cambria Math" w:cstheme="minorHAnsi"/>
                </w:rPr>
              </m:ctrlPr>
            </m:sSubPr>
            <m:e>
              <m:r>
                <m:rPr>
                  <m:nor/>
                </m:rPr>
                <w:rPr>
                  <w:rFonts w:asciiTheme="minorHAnsi" w:hAnsiTheme="minorHAnsi" w:cstheme="minorHAnsi"/>
                  <w:lang w:val="en-US"/>
                </w:rPr>
                <m:t>O</m:t>
              </m:r>
            </m:e>
            <m:sub>
              <m:r>
                <m:rPr>
                  <m:nor/>
                </m:rPr>
                <w:rPr>
                  <w:rFonts w:asciiTheme="minorHAnsi" w:hAnsiTheme="minorHAnsi" w:cstheme="minorHAnsi"/>
                  <w:lang w:val="en-US"/>
                </w:rPr>
                <m:t>2</m:t>
              </m:r>
            </m:sub>
          </m:sSub>
          <m:r>
            <m:rPr>
              <m:nor/>
            </m:rPr>
            <w:rPr>
              <w:rFonts w:asciiTheme="minorHAnsi" w:hAnsiTheme="minorHAnsi" w:cstheme="minorHAnsi"/>
              <w:lang w:val="en-US"/>
            </w:rPr>
            <m:t>+</m:t>
          </m:r>
          <m:r>
            <m:rPr>
              <m:nor/>
            </m:rPr>
            <w:rPr>
              <w:rFonts w:ascii="Cambria Math" w:hAnsiTheme="minorHAnsi" w:cstheme="minorHAnsi"/>
              <w:lang w:val="en-US"/>
            </w:rPr>
            <m:t xml:space="preserve"> </m:t>
          </m:r>
          <m:r>
            <m:rPr>
              <m:nor/>
            </m:rPr>
            <w:rPr>
              <w:rFonts w:asciiTheme="minorHAnsi" w:hAnsiTheme="minorHAnsi" w:cstheme="minorHAnsi"/>
              <w:lang w:val="en-US"/>
            </w:rPr>
            <m:t>10</m:t>
          </m:r>
          <m:sSub>
            <m:sSubPr>
              <m:ctrlPr>
                <w:rPr>
                  <w:rFonts w:ascii="Cambria Math" w:hAnsi="Cambria Math" w:cstheme="minorHAnsi"/>
                </w:rPr>
              </m:ctrlPr>
            </m:sSubPr>
            <m:e>
              <m:r>
                <m:rPr>
                  <m:nor/>
                </m:rPr>
                <w:rPr>
                  <w:rFonts w:asciiTheme="minorHAnsi" w:hAnsiTheme="minorHAnsi" w:cstheme="minorHAnsi"/>
                  <w:lang w:val="en-US"/>
                </w:rPr>
                <m:t>H</m:t>
              </m:r>
            </m:e>
            <m:sub>
              <m:r>
                <m:rPr>
                  <m:nor/>
                </m:rPr>
                <w:rPr>
                  <w:rFonts w:asciiTheme="minorHAnsi" w:hAnsiTheme="minorHAnsi" w:cstheme="minorHAnsi"/>
                  <w:lang w:val="en-US"/>
                </w:rPr>
                <m:t>2</m:t>
              </m:r>
            </m:sub>
          </m:sSub>
          <m:r>
            <m:rPr>
              <m:nor/>
            </m:rPr>
            <w:rPr>
              <w:rFonts w:asciiTheme="minorHAnsi" w:hAnsiTheme="minorHAnsi" w:cstheme="minorHAnsi"/>
              <w:lang w:val="en-US"/>
            </w:rPr>
            <m:t>O                       → 4</m:t>
          </m:r>
          <m:r>
            <m:rPr>
              <m:nor/>
            </m:rPr>
            <w:rPr>
              <w:rFonts w:ascii="Cambria Math" w:hAnsiTheme="minorHAnsi" w:cstheme="minorHAnsi"/>
              <w:lang w:val="en-US"/>
            </w:rPr>
            <m:t xml:space="preserve"> </m:t>
          </m:r>
          <m:r>
            <m:rPr>
              <m:nor/>
            </m:rPr>
            <w:rPr>
              <w:rFonts w:asciiTheme="minorHAnsi" w:hAnsiTheme="minorHAnsi" w:cstheme="minorHAnsi"/>
              <w:lang w:val="en-US"/>
            </w:rPr>
            <m:t>Fe</m:t>
          </m:r>
          <m:sSub>
            <m:sSubPr>
              <m:ctrlPr>
                <w:rPr>
                  <w:rFonts w:ascii="Cambria Math" w:hAnsi="Cambria Math" w:cstheme="minorHAnsi"/>
                </w:rPr>
              </m:ctrlPr>
            </m:sSubPr>
            <m:e>
              <m:d>
                <m:dPr>
                  <m:ctrlPr>
                    <w:rPr>
                      <w:rFonts w:ascii="Cambria Math" w:hAnsi="Cambria Math" w:cstheme="minorHAnsi"/>
                    </w:rPr>
                  </m:ctrlPr>
                </m:dPr>
                <m:e>
                  <m:r>
                    <m:rPr>
                      <m:nor/>
                    </m:rPr>
                    <w:rPr>
                      <w:rFonts w:asciiTheme="minorHAnsi" w:hAnsiTheme="minorHAnsi" w:cstheme="minorHAnsi"/>
                      <w:lang w:val="en-US"/>
                    </w:rPr>
                    <m:t>OH</m:t>
                  </m:r>
                </m:e>
              </m:d>
            </m:e>
            <m:sub>
              <m:r>
                <m:rPr>
                  <m:nor/>
                </m:rPr>
                <w:rPr>
                  <w:rFonts w:asciiTheme="minorHAnsi" w:hAnsiTheme="minorHAnsi" w:cstheme="minorHAnsi"/>
                  <w:lang w:val="en-US"/>
                </w:rPr>
                <m:t>3</m:t>
              </m:r>
            </m:sub>
          </m:sSub>
          <m:r>
            <m:rPr>
              <m:nor/>
            </m:rPr>
            <w:rPr>
              <w:rFonts w:ascii="Cambria Math" w:hAnsiTheme="minorHAnsi" w:cstheme="minorHAnsi"/>
              <w:lang w:val="en-US"/>
            </w:rPr>
            <m:t xml:space="preserve"> </m:t>
          </m:r>
          <m:r>
            <m:rPr>
              <m:nor/>
            </m:rPr>
            <w:rPr>
              <w:rFonts w:asciiTheme="minorHAnsi" w:hAnsiTheme="minorHAnsi" w:cstheme="minorHAnsi"/>
              <w:lang w:val="en-US"/>
            </w:rPr>
            <m:t>+</m:t>
          </m:r>
          <m:r>
            <m:rPr>
              <m:nor/>
            </m:rPr>
            <w:rPr>
              <w:rFonts w:ascii="Cambria Math" w:hAnsiTheme="minorHAnsi" w:cstheme="minorHAnsi"/>
              <w:lang w:val="en-US"/>
            </w:rPr>
            <m:t xml:space="preserve"> </m:t>
          </m:r>
          <m:r>
            <m:rPr>
              <m:nor/>
            </m:rPr>
            <w:rPr>
              <w:rFonts w:asciiTheme="minorHAnsi" w:hAnsiTheme="minorHAnsi" w:cstheme="minorHAnsi"/>
              <w:lang w:val="en-US"/>
            </w:rPr>
            <m:t>4</m:t>
          </m:r>
          <m:sSub>
            <m:sSubPr>
              <m:ctrlPr>
                <w:rPr>
                  <w:rFonts w:ascii="Cambria Math" w:hAnsi="Cambria Math" w:cstheme="minorHAnsi"/>
                </w:rPr>
              </m:ctrlPr>
            </m:sSubPr>
            <m:e>
              <m:r>
                <m:rPr>
                  <m:nor/>
                </m:rPr>
                <w:rPr>
                  <w:rFonts w:asciiTheme="minorHAnsi" w:hAnsiTheme="minorHAnsi" w:cstheme="minorHAnsi"/>
                  <w:lang w:val="en-US"/>
                </w:rPr>
                <m:t>H</m:t>
              </m:r>
            </m:e>
            <m:sub>
              <m:r>
                <m:rPr>
                  <m:nor/>
                </m:rPr>
                <w:rPr>
                  <w:rFonts w:asciiTheme="minorHAnsi" w:hAnsiTheme="minorHAnsi" w:cstheme="minorHAnsi"/>
                  <w:lang w:val="en-US"/>
                </w:rPr>
                <m:t>2</m:t>
              </m:r>
            </m:sub>
          </m:sSub>
        </m:oMath>
      </m:oMathPara>
    </w:p>
    <w:p w14:paraId="0CC6C71E" w14:textId="77777777" w:rsidR="00034071" w:rsidRPr="00660D5F" w:rsidRDefault="00034071" w:rsidP="00034071">
      <w:pPr>
        <w:pStyle w:val="Formeln"/>
        <w:spacing w:before="0"/>
        <w:jc w:val="left"/>
        <w:rPr>
          <w:lang w:val="en-US"/>
        </w:rPr>
      </w:pPr>
      <m:oMathPara>
        <m:oMathParaPr>
          <m:jc m:val="left"/>
        </m:oMathParaPr>
        <m:oMath>
          <m:r>
            <m:rPr>
              <m:nor/>
            </m:rPr>
            <w:rPr>
              <w:lang w:val="en-US"/>
            </w:rPr>
            <m:t>2</m:t>
          </m:r>
          <m:r>
            <m:rPr>
              <m:nor/>
            </m:rPr>
            <w:rPr>
              <w:rFonts w:ascii="Cambria Math"/>
              <w:lang w:val="en-US"/>
            </w:rPr>
            <m:t xml:space="preserve"> </m:t>
          </m:r>
          <m:r>
            <m:rPr>
              <m:nor/>
            </m:rPr>
            <w:rPr>
              <w:lang w:val="en-US"/>
            </w:rPr>
            <m:t>Fe</m:t>
          </m:r>
          <m:sSub>
            <m:sSubPr>
              <m:ctrlPr>
                <w:rPr>
                  <w:rFonts w:ascii="Cambria Math" w:hAnsi="Cambria Math"/>
                </w:rPr>
              </m:ctrlPr>
            </m:sSubPr>
            <m:e>
              <m:r>
                <m:rPr>
                  <m:nor/>
                </m:rPr>
                <w:rPr>
                  <w:lang w:val="en-US"/>
                </w:rPr>
                <m:t>(OH)</m:t>
              </m:r>
            </m:e>
            <m:sub>
              <m:r>
                <m:rPr>
                  <m:nor/>
                </m:rPr>
                <w:rPr>
                  <w:lang w:val="en-US"/>
                </w:rPr>
                <m:t>3</m:t>
              </m:r>
            </m:sub>
          </m:sSub>
          <m:r>
            <m:rPr>
              <m:nor/>
            </m:rPr>
            <w:rPr>
              <w:lang w:val="en-US"/>
            </w:rPr>
            <m:t xml:space="preserve">                                     → </m:t>
          </m:r>
          <m:sSub>
            <m:sSubPr>
              <m:ctrlPr>
                <w:rPr>
                  <w:rFonts w:ascii="Cambria Math" w:hAnsi="Cambria Math"/>
                </w:rPr>
              </m:ctrlPr>
            </m:sSubPr>
            <m:e>
              <m:r>
                <m:rPr>
                  <m:nor/>
                </m:rPr>
                <w:rPr>
                  <w:lang w:val="en-US"/>
                </w:rPr>
                <m:t>Fe</m:t>
              </m:r>
            </m:e>
            <m:sub>
              <m:r>
                <m:rPr>
                  <m:nor/>
                </m:rPr>
                <w:rPr>
                  <w:lang w:val="en-US"/>
                </w:rPr>
                <m:t>2</m:t>
              </m:r>
            </m:sub>
          </m:sSub>
          <m:sSub>
            <m:sSubPr>
              <m:ctrlPr>
                <w:rPr>
                  <w:rFonts w:ascii="Cambria Math" w:hAnsi="Cambria Math"/>
                </w:rPr>
              </m:ctrlPr>
            </m:sSubPr>
            <m:e>
              <m:r>
                <m:rPr>
                  <m:nor/>
                </m:rPr>
                <w:rPr>
                  <w:lang w:val="en-US"/>
                </w:rPr>
                <m:t>O</m:t>
              </m:r>
            </m:e>
            <m:sub>
              <m:r>
                <m:rPr>
                  <m:nor/>
                </m:rPr>
                <w:rPr>
                  <w:lang w:val="en-US"/>
                </w:rPr>
                <m:t>3</m:t>
              </m:r>
            </m:sub>
          </m:sSub>
          <m:r>
            <m:rPr>
              <m:nor/>
            </m:rPr>
            <w:rPr>
              <w:rFonts w:ascii="Cambria Math"/>
              <w:lang w:val="en-US"/>
            </w:rPr>
            <m:t>*</m:t>
          </m:r>
          <m:sSub>
            <m:sSubPr>
              <m:ctrlPr>
                <w:rPr>
                  <w:rFonts w:ascii="Cambria Math" w:hAnsi="Cambria Math"/>
                </w:rPr>
              </m:ctrlPr>
            </m:sSubPr>
            <m:e>
              <m:r>
                <m:rPr>
                  <m:nor/>
                </m:rPr>
                <w:rPr>
                  <w:lang w:val="en-US"/>
                </w:rPr>
                <m:t>H</m:t>
              </m:r>
            </m:e>
            <m:sub>
              <m:r>
                <m:rPr>
                  <m:nor/>
                </m:rPr>
                <w:rPr>
                  <w:lang w:val="en-US"/>
                </w:rPr>
                <m:t>2</m:t>
              </m:r>
            </m:sub>
          </m:sSub>
          <m:r>
            <m:rPr>
              <m:nor/>
            </m:rPr>
            <w:rPr>
              <w:lang w:val="en-US"/>
            </w:rPr>
            <m:t>O + 2</m:t>
          </m:r>
          <m:sSub>
            <m:sSubPr>
              <m:ctrlPr>
                <w:rPr>
                  <w:rFonts w:ascii="Cambria Math" w:hAnsi="Cambria Math"/>
                </w:rPr>
              </m:ctrlPr>
            </m:sSubPr>
            <m:e>
              <m:r>
                <m:rPr>
                  <m:nor/>
                </m:rPr>
                <w:rPr>
                  <w:lang w:val="en-US"/>
                </w:rPr>
                <m:t>H</m:t>
              </m:r>
            </m:e>
            <m:sub>
              <m:r>
                <m:rPr>
                  <m:nor/>
                </m:rPr>
                <w:rPr>
                  <w:lang w:val="en-US"/>
                </w:rPr>
                <m:t>2</m:t>
              </m:r>
            </m:sub>
          </m:sSub>
          <m:r>
            <m:rPr>
              <m:nor/>
            </m:rPr>
            <w:rPr>
              <w:lang w:val="en-US"/>
            </w:rPr>
            <m:t>O</m:t>
          </m:r>
        </m:oMath>
      </m:oMathPara>
    </w:p>
    <w:p w14:paraId="40D16F96" w14:textId="77777777" w:rsidR="00034071" w:rsidRPr="009537D1" w:rsidRDefault="00034071" w:rsidP="00034071">
      <w:pPr>
        <w:pStyle w:val="Formeln"/>
        <w:spacing w:before="0"/>
        <w:jc w:val="left"/>
      </w:pPr>
      <w:r w:rsidRPr="00660D5F">
        <w:rPr>
          <w:lang w:val="en-US"/>
        </w:rPr>
        <w:tab/>
      </w:r>
      <w:r w:rsidRPr="00660D5F">
        <w:rPr>
          <w:lang w:val="en-US"/>
        </w:rPr>
        <w:tab/>
      </w:r>
      <w:r w:rsidRPr="00660D5F">
        <w:rPr>
          <w:lang w:val="en-US"/>
        </w:rPr>
        <w:tab/>
      </w:r>
      <w:r w:rsidRPr="00660D5F">
        <w:rPr>
          <w:lang w:val="en-US"/>
        </w:rPr>
        <w:tab/>
      </w:r>
      <w:r w:rsidRPr="00660D5F">
        <w:rPr>
          <w:lang w:val="en-US"/>
        </w:rPr>
        <w:tab/>
        <w:t xml:space="preserve">                      </w:t>
      </w:r>
      <w:r w:rsidRPr="009537D1">
        <w:t>Rost</w:t>
      </w:r>
    </w:p>
    <w:p w14:paraId="3DB2B558" w14:textId="77777777" w:rsidR="00034071" w:rsidRPr="009537D1" w:rsidRDefault="00034071" w:rsidP="00034071">
      <w:pPr>
        <w:pStyle w:val="Experiment"/>
      </w:pPr>
      <w:r w:rsidRPr="0069306E">
        <w:rPr>
          <w:rStyle w:val="Fett"/>
        </w:rPr>
        <w:t>Entsorgung</w:t>
      </w:r>
      <w:r w:rsidRPr="009537D1">
        <w:t>: Eisen-Nägel säubern und wiederverwenden.</w:t>
      </w:r>
    </w:p>
    <w:p w14:paraId="0BE3C15F" w14:textId="77777777" w:rsidR="00034071" w:rsidRPr="009537D1" w:rsidRDefault="00034071" w:rsidP="00034071">
      <w:pPr>
        <w:pStyle w:val="Experiment"/>
      </w:pPr>
      <w:r w:rsidRPr="0069306E">
        <w:rPr>
          <w:rStyle w:val="Fett"/>
        </w:rPr>
        <w:t>Quelle</w:t>
      </w:r>
      <w:r w:rsidRPr="009537D1">
        <w:t>: Allgemeingut, verändert durch Didaktik der Chemie, Universität Bayreuth.</w:t>
      </w:r>
    </w:p>
    <w:p w14:paraId="3B7E092B" w14:textId="77777777" w:rsidR="00034071" w:rsidRPr="009537D1" w:rsidRDefault="00034071" w:rsidP="00034071">
      <w:pPr>
        <w:pStyle w:val="Experiment"/>
      </w:pPr>
      <w:r w:rsidRPr="0069306E">
        <w:rPr>
          <w:rStyle w:val="Fett"/>
        </w:rPr>
        <w:t>Diskussion</w:t>
      </w:r>
      <w:r>
        <w:t>: ..</w:t>
      </w:r>
      <w:r w:rsidRPr="009537D1">
        <w:t>.welche Säure ist in der Natur wirksam ist.</w:t>
      </w:r>
    </w:p>
    <w:p w14:paraId="6D327E2D" w14:textId="77777777" w:rsidR="00034071" w:rsidRPr="009537D1" w:rsidRDefault="00034071" w:rsidP="00034071">
      <w:pPr>
        <w:pStyle w:val="ExperimentEinzug"/>
      </w:pPr>
      <w:r w:rsidRPr="009537D1">
        <w:t>… welche Einflüsse die Luft-Verschmutzung wahrscheinlich hat.</w:t>
      </w:r>
    </w:p>
    <w:p w14:paraId="451F7018" w14:textId="77777777" w:rsidR="00034071" w:rsidRPr="009537D1" w:rsidRDefault="00034071" w:rsidP="00034071">
      <w:pPr>
        <w:pStyle w:val="ExperimentEinzug"/>
      </w:pPr>
      <w:r w:rsidRPr="009537D1">
        <w:t>Rost-Schutz funktioniert durch den Entzug dieser Faktoren, z. B. Säure durch basischen pH in Beton; der Stahl drin ist geschützt.</w:t>
      </w:r>
    </w:p>
    <w:p w14:paraId="621C2A59" w14:textId="77777777" w:rsidR="00034071" w:rsidRDefault="00034071" w:rsidP="00034071">
      <w:pPr>
        <w:spacing w:before="0"/>
        <w:jc w:val="left"/>
      </w:pPr>
      <w:bookmarkStart w:id="301" w:name="_Mehlstaub-Explosion"/>
      <w:bookmarkEnd w:id="301"/>
      <w:r>
        <w:br w:type="page"/>
      </w:r>
    </w:p>
    <w:p w14:paraId="3BE25F0C" w14:textId="77777777" w:rsidR="00034071" w:rsidRPr="009537D1" w:rsidRDefault="00034071" w:rsidP="00034071">
      <w:pPr>
        <w:pStyle w:val="berschrift2"/>
      </w:pPr>
      <w:bookmarkStart w:id="302" w:name="_Ref20303329"/>
      <w:bookmarkStart w:id="303" w:name="_Ref20303334"/>
      <w:bookmarkStart w:id="304" w:name="_Toc43882633"/>
      <w:bookmarkStart w:id="305" w:name="_Ref51834044"/>
      <w:bookmarkStart w:id="306" w:name="_Toc67462130"/>
      <w:bookmarkStart w:id="307" w:name="_Ref89264432"/>
      <w:bookmarkStart w:id="308" w:name="_Ref89264438"/>
      <w:bookmarkStart w:id="309" w:name="_Toc92035632"/>
      <w:bookmarkStart w:id="310" w:name="_Toc67462122"/>
      <w:bookmarkStart w:id="311" w:name="_Toc43882626"/>
      <w:bookmarkEnd w:id="299"/>
      <w:bookmarkEnd w:id="300"/>
      <w:r w:rsidRPr="009537D1">
        <w:lastRenderedPageBreak/>
        <w:t>Pyrophores Eisen</w:t>
      </w:r>
      <w:bookmarkEnd w:id="302"/>
      <w:bookmarkEnd w:id="303"/>
      <w:bookmarkEnd w:id="304"/>
      <w:bookmarkEnd w:id="305"/>
      <w:bookmarkEnd w:id="306"/>
      <w:bookmarkEnd w:id="307"/>
      <w:bookmarkEnd w:id="308"/>
      <w:bookmarkEnd w:id="309"/>
    </w:p>
    <w:p w14:paraId="76652453" w14:textId="04A51369" w:rsidR="00034071" w:rsidRPr="009537D1" w:rsidRDefault="00034071" w:rsidP="00034071">
      <w:pPr>
        <w:pStyle w:val="Experiment"/>
      </w:pPr>
      <w:r w:rsidRPr="0069306E">
        <w:rPr>
          <w:rStyle w:val="Fett"/>
        </w:rPr>
        <w:t>Zeitbedarf</w:t>
      </w:r>
      <w:r w:rsidRPr="009537D1">
        <w:t>: 10 Minuten, Lernende</w:t>
      </w:r>
    </w:p>
    <w:p w14:paraId="212F839C" w14:textId="77777777" w:rsidR="00034071" w:rsidRDefault="00034071" w:rsidP="00034071">
      <w:pPr>
        <w:pStyle w:val="Experiment"/>
      </w:pPr>
      <w:r w:rsidRPr="0069306E">
        <w:rPr>
          <w:rStyle w:val="Fett"/>
        </w:rPr>
        <w:t>Kompetenz/Ziel</w:t>
      </w:r>
      <w:r w:rsidRPr="009537D1">
        <w:t>:</w:t>
      </w:r>
    </w:p>
    <w:p w14:paraId="36D8AA19" w14:textId="77777777" w:rsidR="00034071" w:rsidRPr="009537D1" w:rsidRDefault="00034071" w:rsidP="00034071">
      <w:pPr>
        <w:pStyle w:val="ExperimentEinzug"/>
      </w:pPr>
      <w:r w:rsidRPr="0069306E">
        <w:rPr>
          <w:rStyle w:val="Fett"/>
        </w:rPr>
        <w:t>F</w:t>
      </w:r>
      <w:r w:rsidRPr="009537D1">
        <w:t>: Analyse u</w:t>
      </w:r>
      <w:r>
        <w:t>nd Synthese, spontane Oxidation</w:t>
      </w:r>
    </w:p>
    <w:p w14:paraId="3102644A" w14:textId="77777777" w:rsidR="00034071" w:rsidRPr="009537D1" w:rsidRDefault="00034071" w:rsidP="00034071">
      <w:pPr>
        <w:pStyle w:val="Neugier"/>
      </w:pPr>
      <w:r>
        <w:rPr>
          <w:rStyle w:val="Fett"/>
        </w:rPr>
        <w:t>Neugier</w:t>
      </w:r>
      <w:r w:rsidRPr="004126E9">
        <w:t>:</w:t>
      </w:r>
      <w:r>
        <w:t xml:space="preserve"> Eisen verbrennt von selber, ohne Anzünden</w:t>
      </w:r>
    </w:p>
    <w:p w14:paraId="43CE313E" w14:textId="77777777" w:rsidR="00034071" w:rsidRPr="009537D1" w:rsidRDefault="00034071" w:rsidP="00034071">
      <w:pPr>
        <w:pStyle w:val="Experiment"/>
      </w:pPr>
      <w:r w:rsidRPr="0069306E">
        <w:rPr>
          <w:rStyle w:val="Fett"/>
        </w:rPr>
        <w:t>Material</w:t>
      </w:r>
      <w:r w:rsidRPr="009537D1">
        <w:t>:</w:t>
      </w:r>
    </w:p>
    <w:p w14:paraId="5843E081" w14:textId="77777777" w:rsidR="00034071" w:rsidRDefault="00034071" w:rsidP="00034071">
      <w:pPr>
        <w:pStyle w:val="Liste1"/>
        <w:rPr>
          <w:rStyle w:val="Fett"/>
        </w:rPr>
        <w:sectPr w:rsidR="00034071" w:rsidSect="00C55464">
          <w:footerReference w:type="default" r:id="rId113"/>
          <w:type w:val="continuous"/>
          <w:pgSz w:w="11906" w:h="16838"/>
          <w:pgMar w:top="851" w:right="1134" w:bottom="851" w:left="1134" w:header="284" w:footer="397" w:gutter="0"/>
          <w:cols w:space="708"/>
          <w:docGrid w:linePitch="360"/>
        </w:sectPr>
      </w:pPr>
    </w:p>
    <w:p w14:paraId="3F088B8E" w14:textId="77777777" w:rsidR="00034071" w:rsidRPr="0069306E" w:rsidRDefault="00034071" w:rsidP="00034071">
      <w:pPr>
        <w:pStyle w:val="Liste1"/>
        <w:rPr>
          <w:rStyle w:val="Fett"/>
        </w:rPr>
      </w:pPr>
      <w:r w:rsidRPr="0069306E">
        <w:rPr>
          <w:rStyle w:val="Fett"/>
        </w:rPr>
        <w:t>Reagenzglas, d= 18 mm</w:t>
      </w:r>
    </w:p>
    <w:p w14:paraId="45DEA67E" w14:textId="77777777" w:rsidR="00034071" w:rsidRPr="0069306E" w:rsidRDefault="00034071" w:rsidP="00034071">
      <w:pPr>
        <w:pStyle w:val="Liste1"/>
        <w:rPr>
          <w:rStyle w:val="Fett"/>
        </w:rPr>
      </w:pPr>
      <w:r w:rsidRPr="0069306E">
        <w:rPr>
          <w:rStyle w:val="Fett"/>
        </w:rPr>
        <w:t>Reagenzglas-Klammer</w:t>
      </w:r>
    </w:p>
    <w:p w14:paraId="09A61CCC" w14:textId="77777777" w:rsidR="00034071" w:rsidRPr="0069306E" w:rsidRDefault="00034071" w:rsidP="00034071">
      <w:pPr>
        <w:pStyle w:val="Liste1"/>
        <w:rPr>
          <w:rStyle w:val="Fett"/>
        </w:rPr>
      </w:pPr>
      <w:r w:rsidRPr="0069306E">
        <w:rPr>
          <w:rStyle w:val="Fett"/>
        </w:rPr>
        <w:t>Brenner, Feuerzeug</w:t>
      </w:r>
    </w:p>
    <w:p w14:paraId="44AB7C9A" w14:textId="77777777" w:rsidR="00034071" w:rsidRPr="0069306E" w:rsidRDefault="00034071" w:rsidP="00034071">
      <w:pPr>
        <w:pStyle w:val="Liste1"/>
        <w:rPr>
          <w:rStyle w:val="Fett"/>
        </w:rPr>
      </w:pPr>
      <w:r w:rsidRPr="0069306E">
        <w:rPr>
          <w:rStyle w:val="Fett"/>
        </w:rPr>
        <w:t>Pulver-Spatel</w:t>
      </w:r>
    </w:p>
    <w:p w14:paraId="01D7E628" w14:textId="77777777" w:rsidR="00034071" w:rsidRPr="0069306E" w:rsidRDefault="00034071" w:rsidP="00034071">
      <w:pPr>
        <w:pStyle w:val="Liste1"/>
        <w:rPr>
          <w:rStyle w:val="Fett"/>
        </w:rPr>
      </w:pPr>
      <w:r w:rsidRPr="0069306E">
        <w:rPr>
          <w:rStyle w:val="Fett"/>
        </w:rPr>
        <w:t>Alufolie, als Unterlage</w:t>
      </w:r>
    </w:p>
    <w:p w14:paraId="52A54793" w14:textId="77777777" w:rsidR="00034071" w:rsidRDefault="00034071" w:rsidP="00034071">
      <w:pPr>
        <w:pStyle w:val="Experiment"/>
        <w:rPr>
          <w:rStyle w:val="Fett"/>
        </w:rPr>
        <w:sectPr w:rsidR="00034071" w:rsidSect="0069306E">
          <w:type w:val="continuous"/>
          <w:pgSz w:w="11906" w:h="16838"/>
          <w:pgMar w:top="851" w:right="1134" w:bottom="851" w:left="1134" w:header="284" w:footer="397" w:gutter="0"/>
          <w:cols w:num="2" w:space="708"/>
          <w:docGrid w:linePitch="360"/>
        </w:sectPr>
      </w:pPr>
    </w:p>
    <w:p w14:paraId="29B7B157" w14:textId="77777777" w:rsidR="00034071" w:rsidRPr="009537D1" w:rsidRDefault="00034071" w:rsidP="00034071">
      <w:pPr>
        <w:pStyle w:val="Experiment"/>
      </w:pPr>
      <w:r w:rsidRPr="0069306E">
        <w:rPr>
          <w:rStyle w:val="Fett"/>
        </w:rPr>
        <w:t>Chemikalien</w:t>
      </w:r>
      <w:r w:rsidRPr="009537D1">
        <w:t>:</w:t>
      </w:r>
    </w:p>
    <w:p w14:paraId="071B2668" w14:textId="77777777" w:rsidR="00034071" w:rsidRPr="009537D1" w:rsidRDefault="00034071" w:rsidP="00034071">
      <w:pPr>
        <w:pStyle w:val="Liste1"/>
      </w:pPr>
      <w:r w:rsidRPr="002F1208">
        <w:rPr>
          <w:rStyle w:val="FRotZchn"/>
        </w:rPr>
        <w:t>Eisen(II)-oxalat-Dihydrat</w:t>
      </w:r>
      <w:r w:rsidRPr="009537D1">
        <w:br/>
      </w:r>
      <w:r w:rsidRPr="0069306E">
        <w:rPr>
          <w:rStyle w:val="CAS-NrZchn"/>
        </w:rPr>
        <w:t>CAS-Nr.: 6047-25-2</w:t>
      </w:r>
      <w:r w:rsidRPr="009537D1">
        <w:tab/>
      </w:r>
      <w:r w:rsidRPr="009537D1">
        <w:br/>
      </w:r>
      <w:r w:rsidRPr="009537D1">
        <w:rPr>
          <w:noProof/>
          <w:lang w:eastAsia="de-DE"/>
        </w:rPr>
        <w:drawing>
          <wp:inline distT="0" distB="0" distL="0" distR="0" wp14:anchorId="7070518E" wp14:editId="1FF5B684">
            <wp:extent cx="358140" cy="365760"/>
            <wp:effectExtent l="0" t="0" r="3810"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69306E">
        <w:rPr>
          <w:rStyle w:val="CAS-NrZchn"/>
        </w:rPr>
        <w:t>H302, H312</w:t>
      </w:r>
      <w:r w:rsidRPr="0069306E">
        <w:rPr>
          <w:rStyle w:val="CAS-NrZchn"/>
        </w:rPr>
        <w:tab/>
      </w:r>
      <w:r w:rsidRPr="0069306E">
        <w:rPr>
          <w:rStyle w:val="CAS-NrZchn"/>
        </w:rPr>
        <w:br/>
        <w:t>P280, P301, P312, P363, P501</w:t>
      </w:r>
    </w:p>
    <w:p w14:paraId="379D286B" w14:textId="77777777" w:rsidR="00034071" w:rsidRPr="009537D1" w:rsidRDefault="00034071" w:rsidP="00034071">
      <w:pPr>
        <w:pStyle w:val="Experiment"/>
      </w:pPr>
      <w:r w:rsidRPr="0069306E">
        <w:rPr>
          <w:rStyle w:val="Fett"/>
        </w:rPr>
        <w:t>Durchführung</w:t>
      </w:r>
      <w:r w:rsidRPr="009537D1">
        <w:t>:</w:t>
      </w:r>
    </w:p>
    <w:p w14:paraId="23245309" w14:textId="77777777" w:rsidR="00034071" w:rsidRDefault="00034071" w:rsidP="00034071">
      <w:pPr>
        <w:pStyle w:val="ExperimentEinzug"/>
        <w:sectPr w:rsidR="00034071" w:rsidSect="00C55464">
          <w:type w:val="continuous"/>
          <w:pgSz w:w="11906" w:h="16838"/>
          <w:pgMar w:top="851" w:right="1134" w:bottom="851" w:left="1134" w:header="284" w:footer="397" w:gutter="0"/>
          <w:cols w:space="708"/>
          <w:docGrid w:linePitch="360"/>
        </w:sectPr>
      </w:pPr>
    </w:p>
    <w:p w14:paraId="439242A8" w14:textId="77777777" w:rsidR="00034071" w:rsidRPr="009537D1" w:rsidRDefault="00034071" w:rsidP="00034071">
      <w:pPr>
        <w:pStyle w:val="ExperimentEinzug"/>
        <w:spacing w:before="240"/>
      </w:pPr>
      <w:r w:rsidRPr="009537D1">
        <w:t>Ins Reagenzglas ca. 1 cm hoch Eisenoxalat geben und unter Schütteln in der Brenner-Flamme erwärmen. Beobachtung?</w:t>
      </w:r>
    </w:p>
    <w:p w14:paraId="5D13FE52" w14:textId="77777777" w:rsidR="00034071" w:rsidRPr="009537D1" w:rsidRDefault="00034071" w:rsidP="00034071">
      <w:pPr>
        <w:pStyle w:val="ExperimentEinzug"/>
      </w:pPr>
      <w:r w:rsidRPr="009537D1">
        <w:t>Wenn die Reaktion beendet ist, Produkt ca. 5 Minuten abkühlen lassen (didaktische Gründe), dan</w:t>
      </w:r>
      <w:r>
        <w:t>n aus der Höhe auf Alufolie ca. </w:t>
      </w:r>
      <w:r w:rsidRPr="009537D1">
        <w:t>40</w:t>
      </w:r>
      <w:r>
        <w:t> </w:t>
      </w:r>
      <w:r w:rsidRPr="009537D1">
        <w:t>*</w:t>
      </w:r>
      <w:r>
        <w:t> </w:t>
      </w:r>
      <w:r w:rsidRPr="009537D1">
        <w:t>80 cm ausgießen. Beobachtung?</w:t>
      </w:r>
    </w:p>
    <w:p w14:paraId="63108114" w14:textId="77777777" w:rsidR="00034071" w:rsidRPr="009537D1" w:rsidRDefault="00034071" w:rsidP="00034071">
      <w:pPr>
        <w:pStyle w:val="Bilder"/>
      </w:pPr>
      <w:r w:rsidRPr="009537D1">
        <w:rPr>
          <w:lang w:eastAsia="de-DE"/>
        </w:rPr>
        <w:drawing>
          <wp:inline distT="0" distB="0" distL="0" distR="0" wp14:anchorId="3067983B" wp14:editId="1147E4B5">
            <wp:extent cx="709200" cy="1080000"/>
            <wp:effectExtent l="0" t="0" r="0" b="635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709200" cy="1080000"/>
                    </a:xfrm>
                    <a:prstGeom prst="rect">
                      <a:avLst/>
                    </a:prstGeom>
                    <a:noFill/>
                  </pic:spPr>
                </pic:pic>
              </a:graphicData>
            </a:graphic>
          </wp:inline>
        </w:drawing>
      </w:r>
    </w:p>
    <w:p w14:paraId="0B34CEAF" w14:textId="77777777" w:rsidR="00034071" w:rsidRDefault="00034071" w:rsidP="00034071">
      <w:pPr>
        <w:pStyle w:val="Experiment"/>
        <w:rPr>
          <w:rStyle w:val="Fett"/>
        </w:rPr>
        <w:sectPr w:rsidR="00034071" w:rsidSect="0069306E">
          <w:type w:val="continuous"/>
          <w:pgSz w:w="11906" w:h="16838"/>
          <w:pgMar w:top="851" w:right="1134" w:bottom="851" w:left="1134" w:header="284" w:footer="397" w:gutter="0"/>
          <w:cols w:num="2" w:space="710" w:equalWidth="0">
            <w:col w:w="7711" w:space="710"/>
            <w:col w:w="1217"/>
          </w:cols>
          <w:docGrid w:linePitch="360"/>
        </w:sectPr>
      </w:pPr>
    </w:p>
    <w:p w14:paraId="03E9D111" w14:textId="77777777" w:rsidR="00034071" w:rsidRPr="009537D1" w:rsidRDefault="00034071" w:rsidP="00034071">
      <w:pPr>
        <w:pStyle w:val="Experiment"/>
      </w:pPr>
      <w:r w:rsidRPr="0069306E">
        <w:rPr>
          <w:rStyle w:val="Fett"/>
        </w:rPr>
        <w:t>Beobachtung 1</w:t>
      </w:r>
      <w:r w:rsidRPr="009537D1">
        <w:t>: Es entweicht ein gasförmiges Produkt. Ggf. schlägt sich Feuchtigkeit am Reagenzglas-Rand ab. Es sollte durch Erhitzen entfernt werden.</w:t>
      </w:r>
    </w:p>
    <w:p w14:paraId="3C062336" w14:textId="77777777" w:rsidR="00034071" w:rsidRPr="009537D1" w:rsidRDefault="00034071" w:rsidP="00034071">
      <w:pPr>
        <w:pStyle w:val="Experiment"/>
      </w:pPr>
      <w:r w:rsidRPr="0069306E">
        <w:rPr>
          <w:rStyle w:val="Fett"/>
        </w:rPr>
        <w:t>Beobachtung 2</w:t>
      </w:r>
      <w:r w:rsidRPr="009537D1">
        <w:t>: Das dunkle Reaktionsprodukt brennt spontan an der Luft.</w:t>
      </w:r>
    </w:p>
    <w:p w14:paraId="5281A4A2" w14:textId="77777777" w:rsidR="00034071" w:rsidRPr="009537D1" w:rsidRDefault="00034071" w:rsidP="00034071">
      <w:pPr>
        <w:pStyle w:val="Experiment"/>
      </w:pPr>
      <w:r w:rsidRPr="0069306E">
        <w:rPr>
          <w:rStyle w:val="Fett"/>
        </w:rPr>
        <w:t>Deutung</w:t>
      </w:r>
      <w:r w:rsidRPr="009537D1">
        <w:t xml:space="preserve">: </w:t>
      </w:r>
    </w:p>
    <w:p w14:paraId="5295C8C5" w14:textId="77777777" w:rsidR="00034071" w:rsidRPr="009537D1" w:rsidRDefault="00D4046B" w:rsidP="00034071">
      <w:pPr>
        <w:pStyle w:val="Formeln"/>
        <w:spacing w:before="120" w:after="120"/>
      </w:pPr>
      <m:oMathPara>
        <m:oMath>
          <m:m>
            <m:mPr>
              <m:mcs>
                <m:mc>
                  <m:mcPr>
                    <m:count m:val="1"/>
                    <m:mcJc m:val="center"/>
                  </m:mcPr>
                </m:mc>
              </m:mcs>
              <m:ctrlPr>
                <w:rPr>
                  <w:rFonts w:ascii="Cambria Math" w:hAnsi="Cambria Math"/>
                </w:rPr>
              </m:ctrlPr>
            </m:mPr>
            <m:mr>
              <m:e>
                <m:r>
                  <m:rPr>
                    <m:nor/>
                  </m:rPr>
                  <m:t>Fe</m:t>
                </m:r>
                <m:d>
                  <m:dPr>
                    <m:ctrlPr>
                      <w:rPr>
                        <w:rFonts w:ascii="Cambria Math" w:hAnsi="Cambria Math"/>
                      </w:rPr>
                    </m:ctrlPr>
                  </m:dPr>
                  <m:e>
                    <m:r>
                      <m:rPr>
                        <m:nor/>
                      </m:rPr>
                      <m:t>OOCCOO</m:t>
                    </m:r>
                  </m:e>
                </m:d>
              </m:e>
            </m:mr>
            <m:mr>
              <m:e>
                <m:r>
                  <m:rPr>
                    <m:nor/>
                  </m:rPr>
                  <m:t>(gelb)</m:t>
                </m:r>
              </m:e>
            </m:mr>
          </m:m>
          <m:r>
            <m:rPr>
              <m:nor/>
            </m:rPr>
            <m:t xml:space="preserve">  </m:t>
          </m:r>
          <m:m>
            <m:mPr>
              <m:mcs>
                <m:mc>
                  <m:mcPr>
                    <m:count m:val="1"/>
                    <m:mcJc m:val="center"/>
                  </m:mcPr>
                </m:mc>
              </m:mcs>
              <m:ctrlPr>
                <w:rPr>
                  <w:rFonts w:ascii="Cambria Math" w:hAnsi="Cambria Math"/>
                </w:rPr>
              </m:ctrlPr>
            </m:mPr>
            <m:mr>
              <m:e>
                <m:r>
                  <m:rPr>
                    <m:nor/>
                  </m:rPr>
                  <m:t>→</m:t>
                </m:r>
              </m:e>
            </m:mr>
            <m:mr>
              <m:e/>
            </m:mr>
          </m:m>
          <m:r>
            <m:rPr>
              <m:nor/>
            </m:rPr>
            <m:t xml:space="preserve">    </m:t>
          </m:r>
          <m:m>
            <m:mPr>
              <m:mcs>
                <m:mc>
                  <m:mcPr>
                    <m:count m:val="1"/>
                    <m:mcJc m:val="center"/>
                  </m:mcPr>
                </m:mc>
              </m:mcs>
              <m:ctrlPr>
                <w:rPr>
                  <w:rFonts w:ascii="Cambria Math" w:hAnsi="Cambria Math"/>
                </w:rPr>
              </m:ctrlPr>
            </m:mPr>
            <m:mr>
              <m:e>
                <m:r>
                  <m:rPr>
                    <m:nor/>
                  </m:rPr>
                  <m:t>Fe</m:t>
                </m:r>
              </m:e>
            </m:mr>
            <m:mr>
              <m:e>
                <m:r>
                  <m:rPr>
                    <m:nor/>
                  </m:rPr>
                  <m:t>(schwarz)</m:t>
                </m:r>
              </m:e>
            </m:mr>
          </m:m>
          <m:r>
            <m:rPr>
              <m:nor/>
            </m:rPr>
            <m:t xml:space="preserve">   </m:t>
          </m:r>
          <m:m>
            <m:mPr>
              <m:mcs>
                <m:mc>
                  <m:mcPr>
                    <m:count m:val="1"/>
                    <m:mcJc m:val="center"/>
                  </m:mcPr>
                </m:mc>
              </m:mcs>
              <m:ctrlPr>
                <w:rPr>
                  <w:rFonts w:ascii="Cambria Math" w:hAnsi="Cambria Math"/>
                </w:rPr>
              </m:ctrlPr>
            </m:mPr>
            <m:mr>
              <m:e>
                <m:r>
                  <m:rPr>
                    <m:nor/>
                  </m:rPr>
                  <m:t>+</m:t>
                </m:r>
              </m:e>
            </m:mr>
            <m:mr>
              <m:e/>
            </m:mr>
          </m:m>
          <m:r>
            <m:rPr>
              <m:nor/>
            </m:rPr>
            <m:t xml:space="preserve"> </m:t>
          </m:r>
          <m:m>
            <m:mPr>
              <m:mcs>
                <m:mc>
                  <m:mcPr>
                    <m:count m:val="1"/>
                    <m:mcJc m:val="center"/>
                  </m:mcPr>
                </m:mc>
              </m:mcs>
              <m:ctrlPr>
                <w:rPr>
                  <w:rFonts w:ascii="Cambria Math" w:hAnsi="Cambria Math"/>
                </w:rPr>
              </m:ctrlPr>
            </m:mPr>
            <m:mr>
              <m:e>
                <m:sSub>
                  <m:sSubPr>
                    <m:ctrlPr>
                      <w:rPr>
                        <w:rFonts w:ascii="Cambria Math" w:hAnsi="Cambria Math"/>
                      </w:rPr>
                    </m:ctrlPr>
                  </m:sSubPr>
                  <m:e>
                    <m:r>
                      <m:rPr>
                        <m:nor/>
                      </m:rPr>
                      <m:t xml:space="preserve">  CO</m:t>
                    </m:r>
                  </m:e>
                  <m:sub>
                    <m:r>
                      <m:rPr>
                        <m:nor/>
                      </m:rPr>
                      <m:t>2</m:t>
                    </m:r>
                  </m:sub>
                </m:sSub>
              </m:e>
            </m:mr>
            <m:mr>
              <m:e/>
            </m:mr>
          </m:m>
        </m:oMath>
      </m:oMathPara>
    </w:p>
    <w:p w14:paraId="57441950" w14:textId="77777777" w:rsidR="00034071" w:rsidRPr="00660D5F" w:rsidRDefault="00D4046B" w:rsidP="00034071">
      <w:pPr>
        <w:pStyle w:val="Formeln"/>
        <w:spacing w:before="120" w:after="120"/>
        <w:rPr>
          <w:lang w:val="en-US"/>
        </w:rPr>
      </w:pPr>
      <m:oMathPara>
        <m:oMathParaPr>
          <m:jc m:val="center"/>
        </m:oMathParaPr>
        <m:oMath>
          <m:m>
            <m:mPr>
              <m:mcs>
                <m:mc>
                  <m:mcPr>
                    <m:count m:val="1"/>
                    <m:mcJc m:val="center"/>
                  </m:mcPr>
                </m:mc>
              </m:mcs>
              <m:ctrlPr>
                <w:rPr>
                  <w:rFonts w:ascii="Cambria Math" w:hAnsi="Cambria Math"/>
                </w:rPr>
              </m:ctrlPr>
            </m:mPr>
            <m:mr>
              <m:e>
                <m:r>
                  <m:rPr>
                    <m:nor/>
                  </m:rPr>
                  <w:rPr>
                    <w:lang w:val="en-US"/>
                  </w:rPr>
                  <m:t>4 Fe</m:t>
                </m:r>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m:t>
                </m:r>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3</m:t>
                </m:r>
                <m:sSub>
                  <m:sSubPr>
                    <m:ctrlPr>
                      <w:rPr>
                        <w:rFonts w:ascii="Cambria Math" w:hAnsi="Cambria Math"/>
                      </w:rPr>
                    </m:ctrlPr>
                  </m:sSubPr>
                  <m:e>
                    <m:r>
                      <m:rPr>
                        <m:nor/>
                      </m:rPr>
                      <w:rPr>
                        <w:lang w:val="en-US"/>
                      </w:rPr>
                      <m:t xml:space="preserve"> O</m:t>
                    </m:r>
                  </m:e>
                  <m:sub>
                    <m:r>
                      <m:rPr>
                        <m:nor/>
                      </m:rPr>
                      <w:rPr>
                        <w:lang w:val="en-US"/>
                      </w:rPr>
                      <m:t>2</m:t>
                    </m:r>
                  </m:sub>
                </m:sSub>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m:t>
                </m:r>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2</m:t>
                </m:r>
                <m:sSub>
                  <m:sSubPr>
                    <m:ctrlPr>
                      <w:rPr>
                        <w:rFonts w:ascii="Cambria Math" w:hAnsi="Cambria Math"/>
                      </w:rPr>
                    </m:ctrlPr>
                  </m:sSubPr>
                  <m:e>
                    <m:r>
                      <m:rPr>
                        <m:nor/>
                      </m:rPr>
                      <w:rPr>
                        <w:lang w:val="en-US"/>
                      </w:rPr>
                      <m:t xml:space="preserve"> Fe</m:t>
                    </m:r>
                  </m:e>
                  <m:sub>
                    <m:r>
                      <m:rPr>
                        <m:nor/>
                      </m:rPr>
                      <w:rPr>
                        <w:lang w:val="en-US"/>
                      </w:rPr>
                      <m:t>2</m:t>
                    </m:r>
                  </m:sub>
                </m:sSub>
                <m:sSub>
                  <m:sSubPr>
                    <m:ctrlPr>
                      <w:rPr>
                        <w:rFonts w:ascii="Cambria Math" w:hAnsi="Cambria Math"/>
                      </w:rPr>
                    </m:ctrlPr>
                  </m:sSubPr>
                  <m:e>
                    <m:r>
                      <m:rPr>
                        <m:nor/>
                      </m:rPr>
                      <w:rPr>
                        <w:lang w:val="en-US"/>
                      </w:rPr>
                      <m:t>O</m:t>
                    </m:r>
                  </m:e>
                  <m:sub>
                    <m:r>
                      <m:rPr>
                        <m:nor/>
                      </m:rPr>
                      <w:rPr>
                        <w:lang w:val="en-US"/>
                      </w:rPr>
                      <m:t>3</m:t>
                    </m:r>
                  </m:sub>
                </m:sSub>
              </m:e>
            </m:mr>
            <m:mr>
              <m:e>
                <m:r>
                  <m:rPr>
                    <m:nor/>
                  </m:rPr>
                  <w:rPr>
                    <w:lang w:val="en-US"/>
                  </w:rPr>
                  <m:t>(rotbraun)</m:t>
                </m:r>
              </m:e>
            </m:mr>
          </m:m>
        </m:oMath>
      </m:oMathPara>
    </w:p>
    <w:p w14:paraId="6A8BF38B" w14:textId="77777777" w:rsidR="00034071" w:rsidRPr="009537D1" w:rsidRDefault="00034071" w:rsidP="00034071">
      <w:pPr>
        <w:pStyle w:val="Experiment"/>
      </w:pPr>
      <w:r w:rsidRPr="0069306E">
        <w:rPr>
          <w:rStyle w:val="Fett"/>
        </w:rPr>
        <w:t>Entsorgung</w:t>
      </w:r>
      <w:r w:rsidRPr="009537D1">
        <w:t xml:space="preserve">: </w:t>
      </w:r>
      <w:r w:rsidRPr="0069306E">
        <w:rPr>
          <w:rStyle w:val="EntsorgungZchn"/>
        </w:rPr>
        <w:t>E3</w:t>
      </w:r>
    </w:p>
    <w:p w14:paraId="160B0167" w14:textId="77777777" w:rsidR="00034071" w:rsidRPr="009537D1" w:rsidRDefault="00034071" w:rsidP="00034071">
      <w:pPr>
        <w:pStyle w:val="Experiment"/>
      </w:pPr>
      <w:r w:rsidRPr="0069306E">
        <w:rPr>
          <w:rStyle w:val="Fett"/>
        </w:rPr>
        <w:t>Quelle</w:t>
      </w:r>
      <w:r w:rsidRPr="009537D1">
        <w:t>: Haupt, P. Hahn, M.: Pyrophores Eisen – eine experimentelle Projektaufgabe. In: Chemie in der Schule 40. Jg. (1993), Heft 10, S. 359-363.</w:t>
      </w:r>
    </w:p>
    <w:p w14:paraId="3F418118" w14:textId="77777777" w:rsidR="00034071" w:rsidRPr="009537D1" w:rsidRDefault="00034071" w:rsidP="00034071">
      <w:pPr>
        <w:pStyle w:val="Experiment"/>
      </w:pPr>
      <w:r w:rsidRPr="0069306E">
        <w:rPr>
          <w:rStyle w:val="Fett"/>
        </w:rPr>
        <w:t>Diskussion</w:t>
      </w:r>
      <w:r w:rsidRPr="009537D1">
        <w:t>: Analyse ohne Gift. Produkte.</w:t>
      </w:r>
    </w:p>
    <w:p w14:paraId="4F0243CB" w14:textId="77777777" w:rsidR="00034071" w:rsidRPr="009537D1" w:rsidRDefault="00034071" w:rsidP="00034071">
      <w:pPr>
        <w:pStyle w:val="ExperimentEinzug"/>
      </w:pPr>
      <w:r w:rsidRPr="009537D1">
        <w:t>Herstellung von pyrophorem Eisen auf einfache Art und Weise.</w:t>
      </w:r>
    </w:p>
    <w:p w14:paraId="24EFA6ED" w14:textId="77777777" w:rsidR="00034071" w:rsidRPr="009537D1" w:rsidRDefault="00034071" w:rsidP="00034071">
      <w:pPr>
        <w:pStyle w:val="Experiment"/>
      </w:pPr>
      <w:r w:rsidRPr="0069306E">
        <w:rPr>
          <w:rStyle w:val="Fett"/>
        </w:rPr>
        <w:t>WWW</w:t>
      </w:r>
      <w:r w:rsidRPr="009537D1">
        <w:t xml:space="preserve">: </w:t>
      </w:r>
      <w:hyperlink r:id="rId115" w:history="1">
        <w:r w:rsidRPr="009537D1">
          <w:rPr>
            <w:rStyle w:val="Hyperlink"/>
          </w:rPr>
          <w:t>http://www.chemieunterricht.de/dc2/auto/a-v-ko02.htm</w:t>
        </w:r>
      </w:hyperlink>
      <w:r w:rsidRPr="009537D1">
        <w:t xml:space="preserve"> 3.7.2020 - Hintergrund.</w:t>
      </w:r>
    </w:p>
    <w:p w14:paraId="18E3A652" w14:textId="77777777" w:rsidR="00034071" w:rsidRDefault="00034071" w:rsidP="00034071">
      <w:pPr>
        <w:spacing w:before="0"/>
        <w:jc w:val="left"/>
      </w:pPr>
      <w:bookmarkStart w:id="312" w:name="_Toc43882634"/>
      <w:bookmarkStart w:id="313" w:name="_Toc67462131"/>
      <w:r>
        <w:br w:type="page"/>
      </w:r>
    </w:p>
    <w:p w14:paraId="4A1E29C5" w14:textId="77777777" w:rsidR="00034071" w:rsidRPr="009537D1" w:rsidRDefault="00034071" w:rsidP="00034071">
      <w:pPr>
        <w:pStyle w:val="berschrift2"/>
      </w:pPr>
      <w:bookmarkStart w:id="314" w:name="_Toc92035633"/>
      <w:bookmarkEnd w:id="312"/>
      <w:bookmarkEnd w:id="313"/>
      <w:r w:rsidRPr="009537D1">
        <w:lastRenderedPageBreak/>
        <w:t>Thermit-Versuch</w:t>
      </w:r>
      <w:bookmarkEnd w:id="310"/>
      <w:bookmarkEnd w:id="314"/>
    </w:p>
    <w:p w14:paraId="02354EAD" w14:textId="77777777" w:rsidR="00034071" w:rsidRPr="009537D1" w:rsidRDefault="00034071" w:rsidP="00034071">
      <w:pPr>
        <w:pStyle w:val="berschrift3"/>
      </w:pPr>
      <w:bookmarkStart w:id="315" w:name="_Toc67462123"/>
      <w:bookmarkStart w:id="316" w:name="_Toc92035634"/>
      <w:r w:rsidRPr="009537D1">
        <w:t>Thermit-Mischung selbst erstellen</w:t>
      </w:r>
      <w:bookmarkEnd w:id="311"/>
      <w:bookmarkEnd w:id="315"/>
      <w:bookmarkEnd w:id="316"/>
    </w:p>
    <w:p w14:paraId="5217E9BC" w14:textId="77777777" w:rsidR="00034071" w:rsidRPr="009537D1" w:rsidRDefault="00034071" w:rsidP="00034071">
      <w:pPr>
        <w:pStyle w:val="Experiment"/>
      </w:pPr>
      <w:r w:rsidRPr="00561B80">
        <w:rPr>
          <w:rStyle w:val="Fett"/>
        </w:rPr>
        <w:t>Zeitbedarf</w:t>
      </w:r>
      <w:r w:rsidRPr="009537D1">
        <w:t>: 15 Minuten + Zeit bis zum Erkalten (20 - 30 Minuten), Lehrende.</w:t>
      </w:r>
    </w:p>
    <w:p w14:paraId="7A6EB58D" w14:textId="77777777" w:rsidR="00034071" w:rsidRDefault="00034071" w:rsidP="00034071">
      <w:pPr>
        <w:pStyle w:val="Experiment"/>
      </w:pPr>
      <w:r w:rsidRPr="00561B80">
        <w:rPr>
          <w:rStyle w:val="Fett"/>
        </w:rPr>
        <w:t>Kompetenz/Ziel</w:t>
      </w:r>
      <w:r w:rsidRPr="009537D1">
        <w:t>:</w:t>
      </w:r>
    </w:p>
    <w:p w14:paraId="0437D46B" w14:textId="77777777" w:rsidR="00034071" w:rsidRDefault="00034071" w:rsidP="00034071">
      <w:pPr>
        <w:pStyle w:val="ExperimentEinzug"/>
      </w:pPr>
      <w:r w:rsidRPr="00561B80">
        <w:rPr>
          <w:rStyle w:val="Fett"/>
        </w:rPr>
        <w:t>F</w:t>
      </w:r>
      <w:r w:rsidRPr="009537D1">
        <w:t>: Affinität von Metallen zu Sauerstoff, Bindun</w:t>
      </w:r>
      <w:r>
        <w:t>gsenthalpie, exotherme Reaktion</w:t>
      </w:r>
    </w:p>
    <w:p w14:paraId="6CDCB973" w14:textId="77777777" w:rsidR="00034071" w:rsidRPr="009537D1" w:rsidRDefault="00034071" w:rsidP="00034071">
      <w:pPr>
        <w:pStyle w:val="ExperimentEinzug"/>
      </w:pPr>
      <w:r w:rsidRPr="00561B80">
        <w:rPr>
          <w:rStyle w:val="Fett"/>
        </w:rPr>
        <w:t>B</w:t>
      </w:r>
      <w:r w:rsidRPr="009537D1">
        <w:t>: Anwendung zum S</w:t>
      </w:r>
      <w:r>
        <w:t>chweißen von Eisenbahn-Schienen</w:t>
      </w:r>
    </w:p>
    <w:p w14:paraId="6AC373E6" w14:textId="77777777" w:rsidR="00034071" w:rsidRPr="009537D1" w:rsidRDefault="00034071" w:rsidP="00034071">
      <w:pPr>
        <w:pStyle w:val="Neugier"/>
      </w:pPr>
      <w:r>
        <w:rPr>
          <w:rStyle w:val="Fett"/>
        </w:rPr>
        <w:t>Neugier</w:t>
      </w:r>
      <w:r w:rsidRPr="004126E9">
        <w:t>:</w:t>
      </w:r>
      <w:r>
        <w:t xml:space="preserve"> 2400°C heiße Lava erzeugen – mehr als in jedem Vulkan</w:t>
      </w:r>
    </w:p>
    <w:p w14:paraId="674239F6" w14:textId="77777777" w:rsidR="00034071" w:rsidRPr="009537D1" w:rsidRDefault="00034071" w:rsidP="00034071">
      <w:pPr>
        <w:pStyle w:val="Experiment"/>
      </w:pPr>
      <w:r w:rsidRPr="00561B80">
        <w:rPr>
          <w:rStyle w:val="Fett"/>
        </w:rPr>
        <w:t>Material</w:t>
      </w:r>
      <w:r w:rsidRPr="009537D1">
        <w:t>:</w:t>
      </w:r>
    </w:p>
    <w:p w14:paraId="72B6726C" w14:textId="77777777" w:rsidR="00034071" w:rsidRDefault="00034071" w:rsidP="00034071">
      <w:pPr>
        <w:pStyle w:val="Liste1"/>
        <w:rPr>
          <w:rStyle w:val="Fett"/>
        </w:rPr>
        <w:sectPr w:rsidR="00034071" w:rsidSect="00C55464">
          <w:footerReference w:type="default" r:id="rId116"/>
          <w:type w:val="continuous"/>
          <w:pgSz w:w="11906" w:h="16838"/>
          <w:pgMar w:top="851" w:right="1134" w:bottom="851" w:left="1134" w:header="284" w:footer="397" w:gutter="0"/>
          <w:cols w:space="708"/>
          <w:docGrid w:linePitch="360"/>
        </w:sectPr>
      </w:pPr>
    </w:p>
    <w:p w14:paraId="5C509431" w14:textId="77777777" w:rsidR="00034071" w:rsidRPr="00561B80" w:rsidRDefault="00034071" w:rsidP="00034071">
      <w:pPr>
        <w:pStyle w:val="Liste1"/>
        <w:rPr>
          <w:rStyle w:val="Fett"/>
        </w:rPr>
      </w:pPr>
      <w:r>
        <w:rPr>
          <w:rStyle w:val="Fett"/>
        </w:rPr>
        <w:t>Tiegelzange</w:t>
      </w:r>
    </w:p>
    <w:p w14:paraId="1A51F87D" w14:textId="77777777" w:rsidR="00034071" w:rsidRPr="00561B80" w:rsidRDefault="00034071" w:rsidP="00034071">
      <w:pPr>
        <w:pStyle w:val="Liste1"/>
        <w:rPr>
          <w:rStyle w:val="Fett"/>
        </w:rPr>
      </w:pPr>
      <w:r w:rsidRPr="00561B80">
        <w:rPr>
          <w:rStyle w:val="Fett"/>
        </w:rPr>
        <w:t>Schere</w:t>
      </w:r>
    </w:p>
    <w:p w14:paraId="55B6A156" w14:textId="77777777" w:rsidR="00034071" w:rsidRPr="009537D1" w:rsidRDefault="00034071" w:rsidP="00034071">
      <w:pPr>
        <w:pStyle w:val="Liste1"/>
      </w:pPr>
      <w:r w:rsidRPr="009537D1">
        <w:t>Hand-Brenner</w:t>
      </w:r>
    </w:p>
    <w:p w14:paraId="5A58367C" w14:textId="77777777" w:rsidR="00034071" w:rsidRPr="009537D1" w:rsidRDefault="00034071" w:rsidP="00034071">
      <w:pPr>
        <w:pStyle w:val="Liste1"/>
      </w:pPr>
      <w:r w:rsidRPr="009537D1">
        <w:t>Blumen-Topf d&gt; 13 cm</w:t>
      </w:r>
    </w:p>
    <w:p w14:paraId="052F0F83" w14:textId="77777777" w:rsidR="00034071" w:rsidRPr="009537D1" w:rsidRDefault="00034071" w:rsidP="00034071">
      <w:pPr>
        <w:pStyle w:val="Liste1"/>
      </w:pPr>
      <w:r w:rsidRPr="009537D1">
        <w:t>Ziegelstein</w:t>
      </w:r>
    </w:p>
    <w:p w14:paraId="7972CD9B" w14:textId="77777777" w:rsidR="00034071" w:rsidRPr="009537D1" w:rsidRDefault="00034071" w:rsidP="00034071">
      <w:pPr>
        <w:pStyle w:val="Liste1"/>
      </w:pPr>
      <w:r w:rsidRPr="009537D1">
        <w:t>Magnet</w:t>
      </w:r>
    </w:p>
    <w:p w14:paraId="4446BC47" w14:textId="77777777" w:rsidR="00034071" w:rsidRPr="009537D1" w:rsidRDefault="00034071" w:rsidP="00034071">
      <w:pPr>
        <w:pStyle w:val="Liste1"/>
      </w:pPr>
      <w:r w:rsidRPr="009537D1">
        <w:t>Hammer</w:t>
      </w:r>
    </w:p>
    <w:p w14:paraId="68B1CB21" w14:textId="77777777" w:rsidR="00034071" w:rsidRPr="009537D1" w:rsidRDefault="00034071" w:rsidP="00034071">
      <w:pPr>
        <w:pStyle w:val="Liste1"/>
      </w:pPr>
      <w:r w:rsidRPr="009537D1">
        <w:t>Ton-Scherben ca. 3</w:t>
      </w:r>
      <w:r>
        <w:t> </w:t>
      </w:r>
      <w:r w:rsidRPr="009537D1">
        <w:t>x</w:t>
      </w:r>
      <w:r>
        <w:t> </w:t>
      </w:r>
      <w:r w:rsidRPr="009537D1">
        <w:t>3 cm</w:t>
      </w:r>
    </w:p>
    <w:p w14:paraId="07CA9AF1" w14:textId="77777777" w:rsidR="00034071" w:rsidRPr="009537D1" w:rsidRDefault="00034071" w:rsidP="00034071">
      <w:pPr>
        <w:pStyle w:val="Liste1"/>
      </w:pPr>
      <w:r w:rsidRPr="009537D1">
        <w:t>Schutz-Handschuhe, Leder</w:t>
      </w:r>
    </w:p>
    <w:p w14:paraId="02A6BCE3" w14:textId="77777777" w:rsidR="00034071" w:rsidRDefault="00034071" w:rsidP="00034071">
      <w:pPr>
        <w:pStyle w:val="Experiment"/>
        <w:rPr>
          <w:rStyle w:val="Fett"/>
        </w:rPr>
        <w:sectPr w:rsidR="00034071" w:rsidSect="00561B80">
          <w:type w:val="continuous"/>
          <w:pgSz w:w="11906" w:h="16838"/>
          <w:pgMar w:top="851" w:right="1134" w:bottom="851" w:left="1134" w:header="284" w:footer="397" w:gutter="0"/>
          <w:cols w:num="2" w:space="708"/>
          <w:docGrid w:linePitch="360"/>
        </w:sectPr>
      </w:pPr>
    </w:p>
    <w:p w14:paraId="51A8FFD2" w14:textId="77777777" w:rsidR="00034071" w:rsidRPr="009537D1" w:rsidRDefault="00034071" w:rsidP="00034071">
      <w:pPr>
        <w:pStyle w:val="Experiment"/>
      </w:pPr>
      <w:r w:rsidRPr="00561B80">
        <w:rPr>
          <w:rStyle w:val="Fett"/>
        </w:rPr>
        <w:t>Chemikalien</w:t>
      </w:r>
      <w:r w:rsidRPr="009537D1">
        <w:t>:</w:t>
      </w:r>
    </w:p>
    <w:p w14:paraId="5B6AED56" w14:textId="77777777" w:rsidR="00034071" w:rsidRDefault="00034071" w:rsidP="00034071">
      <w:pPr>
        <w:pStyle w:val="Liste1"/>
        <w:rPr>
          <w:rStyle w:val="ListenabsatzZchn"/>
        </w:rPr>
        <w:sectPr w:rsidR="00034071" w:rsidSect="00C55464">
          <w:type w:val="continuous"/>
          <w:pgSz w:w="11906" w:h="16838"/>
          <w:pgMar w:top="851" w:right="1134" w:bottom="851" w:left="1134" w:header="284" w:footer="397" w:gutter="0"/>
          <w:cols w:space="708"/>
          <w:docGrid w:linePitch="360"/>
        </w:sectPr>
      </w:pPr>
    </w:p>
    <w:p w14:paraId="301FE91D" w14:textId="77777777" w:rsidR="00034071" w:rsidRPr="009537D1" w:rsidRDefault="00034071" w:rsidP="00034071">
      <w:pPr>
        <w:pStyle w:val="Liste1"/>
      </w:pPr>
      <w:r w:rsidRPr="00AC2CF5">
        <w:rPr>
          <w:rStyle w:val="FRotZchn"/>
        </w:rPr>
        <w:t>Eisen(III)-oxid</w:t>
      </w:r>
      <w:r w:rsidRPr="009537D1">
        <w:br/>
      </w:r>
      <w:r w:rsidRPr="00561B80">
        <w:rPr>
          <w:rStyle w:val="CAS-NrZchn"/>
        </w:rPr>
        <w:t>CAS-Nr.: 1309-37-1</w:t>
      </w:r>
      <w:r w:rsidRPr="009537D1">
        <w:tab/>
      </w:r>
      <w:r w:rsidRPr="009537D1">
        <w:br/>
      </w:r>
      <w:r w:rsidRPr="009537D1">
        <w:rPr>
          <w:noProof/>
          <w:lang w:eastAsia="de-DE"/>
        </w:rPr>
        <w:drawing>
          <wp:inline distT="0" distB="0" distL="0" distR="0" wp14:anchorId="45AD4947" wp14:editId="23E0F55F">
            <wp:extent cx="358140" cy="365760"/>
            <wp:effectExtent l="0" t="0" r="381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561B80">
        <w:rPr>
          <w:rStyle w:val="CAS-NrZchn"/>
        </w:rPr>
        <w:t>H315, H319, H335</w:t>
      </w:r>
      <w:r w:rsidRPr="00561B80">
        <w:rPr>
          <w:rStyle w:val="CAS-NrZchn"/>
        </w:rPr>
        <w:tab/>
      </w:r>
      <w:r w:rsidRPr="00561B80">
        <w:rPr>
          <w:rStyle w:val="CAS-NrZchn"/>
        </w:rPr>
        <w:br/>
        <w:t>P280, P302+P352, P305+P351+P338</w:t>
      </w:r>
    </w:p>
    <w:p w14:paraId="533ED473" w14:textId="77777777" w:rsidR="00034071" w:rsidRPr="009537D1" w:rsidRDefault="00034071" w:rsidP="00034071">
      <w:pPr>
        <w:pStyle w:val="Liste1"/>
      </w:pPr>
      <w:r w:rsidRPr="00AC2CF5">
        <w:rPr>
          <w:rStyle w:val="FRotZchn"/>
        </w:rPr>
        <w:t>Magnesium</w:t>
      </w:r>
      <w:r w:rsidRPr="009537D1">
        <w:t>-Band</w:t>
      </w:r>
      <w:r w:rsidRPr="009537D1">
        <w:br/>
      </w:r>
      <w:r w:rsidRPr="00561B80">
        <w:rPr>
          <w:rStyle w:val="CAS-NrZchn"/>
        </w:rPr>
        <w:t>CAS-Nr.: 7439-95-4</w:t>
      </w:r>
    </w:p>
    <w:p w14:paraId="2C693498" w14:textId="77777777" w:rsidR="00034071" w:rsidRPr="009537D1" w:rsidRDefault="00034071" w:rsidP="00034071">
      <w:pPr>
        <w:pStyle w:val="Liste1"/>
      </w:pPr>
      <w:r w:rsidRPr="00AC2CF5">
        <w:rPr>
          <w:rStyle w:val="FRotZchn"/>
        </w:rPr>
        <w:t>Eisen</w:t>
      </w:r>
      <w:r w:rsidRPr="009537D1">
        <w:t>-Pulver</w:t>
      </w:r>
      <w:r w:rsidRPr="009537D1">
        <w:br/>
      </w:r>
      <w:r w:rsidRPr="00561B80">
        <w:rPr>
          <w:rStyle w:val="CAS-NrZchn"/>
        </w:rPr>
        <w:t>CAS-Nr.: 7439-89-6</w:t>
      </w:r>
      <w:r w:rsidRPr="009537D1">
        <w:tab/>
      </w:r>
      <w:r w:rsidRPr="009537D1">
        <w:br/>
      </w:r>
      <w:r w:rsidRPr="009537D1">
        <w:rPr>
          <w:noProof/>
          <w:lang w:eastAsia="de-DE"/>
        </w:rPr>
        <w:drawing>
          <wp:inline distT="0" distB="0" distL="0" distR="0" wp14:anchorId="0832096B" wp14:editId="02A0016D">
            <wp:extent cx="358140" cy="358140"/>
            <wp:effectExtent l="0" t="0" r="3810" b="381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Achtung</w:t>
      </w:r>
      <w:r w:rsidRPr="009537D1">
        <w:tab/>
      </w:r>
      <w:r w:rsidRPr="009537D1">
        <w:br/>
      </w:r>
      <w:r w:rsidRPr="00561B80">
        <w:rPr>
          <w:rStyle w:val="CAS-NrZchn"/>
        </w:rPr>
        <w:t>H228, H251</w:t>
      </w:r>
      <w:r w:rsidRPr="00561B80">
        <w:rPr>
          <w:rStyle w:val="CAS-NrZchn"/>
        </w:rPr>
        <w:tab/>
      </w:r>
      <w:r w:rsidRPr="00561B80">
        <w:rPr>
          <w:rStyle w:val="CAS-NrZchn"/>
        </w:rPr>
        <w:br/>
        <w:t>P210, P260, P370+P378</w:t>
      </w:r>
    </w:p>
    <w:p w14:paraId="5B136583" w14:textId="77777777" w:rsidR="00034071" w:rsidRPr="009537D1" w:rsidRDefault="00034071" w:rsidP="00034071">
      <w:pPr>
        <w:pStyle w:val="Liste1"/>
      </w:pPr>
      <w:r w:rsidRPr="00AC2CF5">
        <w:rPr>
          <w:rStyle w:val="FRotZchn"/>
        </w:rPr>
        <w:t>Aluminium</w:t>
      </w:r>
      <w:r w:rsidRPr="009537D1">
        <w:t>-Pulver</w:t>
      </w:r>
      <w:r w:rsidRPr="009537D1">
        <w:br/>
      </w:r>
      <w:r w:rsidRPr="00561B80">
        <w:rPr>
          <w:rStyle w:val="CAS-NrZchn"/>
        </w:rPr>
        <w:t>CAS-Nr.: 7429-90-5</w:t>
      </w:r>
      <w:r w:rsidRPr="009537D1">
        <w:tab/>
      </w:r>
      <w:r w:rsidRPr="009537D1">
        <w:br/>
      </w:r>
      <w:r w:rsidRPr="009537D1">
        <w:rPr>
          <w:noProof/>
          <w:lang w:eastAsia="de-DE"/>
        </w:rPr>
        <w:drawing>
          <wp:inline distT="0" distB="0" distL="0" distR="0" wp14:anchorId="4F6364E0" wp14:editId="3321BAA6">
            <wp:extent cx="358140" cy="358140"/>
            <wp:effectExtent l="0" t="0" r="3810" b="381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Gefahr</w:t>
      </w:r>
      <w:r w:rsidRPr="009537D1">
        <w:tab/>
      </w:r>
      <w:r w:rsidRPr="009537D1">
        <w:br/>
      </w:r>
      <w:r w:rsidRPr="00561B80">
        <w:rPr>
          <w:rStyle w:val="CAS-NrZchn"/>
        </w:rPr>
        <w:t>H250, H261</w:t>
      </w:r>
      <w:r w:rsidRPr="00561B80">
        <w:rPr>
          <w:rStyle w:val="CAS-NrZchn"/>
        </w:rPr>
        <w:tab/>
      </w:r>
      <w:r w:rsidRPr="00561B80">
        <w:rPr>
          <w:rStyle w:val="CAS-NrZchn"/>
        </w:rPr>
        <w:br/>
        <w:t>P210, P222, P231+P232, P422, P280, P335+P334</w:t>
      </w:r>
    </w:p>
    <w:p w14:paraId="122A3892" w14:textId="77777777" w:rsidR="00034071" w:rsidRPr="00561B80" w:rsidRDefault="00034071" w:rsidP="00034071">
      <w:pPr>
        <w:pStyle w:val="Liste1"/>
        <w:rPr>
          <w:rStyle w:val="ListenabsatzZchn"/>
        </w:rPr>
      </w:pPr>
      <w:r w:rsidRPr="00AC2CF5">
        <w:rPr>
          <w:rStyle w:val="FRotZchn"/>
        </w:rPr>
        <w:t>Kaliumpermanganat</w:t>
      </w:r>
      <w:r w:rsidRPr="009537D1">
        <w:t xml:space="preserve"> (s)</w:t>
      </w:r>
      <w:r w:rsidRPr="009537D1">
        <w:tab/>
      </w:r>
      <w:r w:rsidRPr="009537D1">
        <w:br/>
      </w:r>
      <w:r w:rsidRPr="00561B80">
        <w:rPr>
          <w:rStyle w:val="CAS-NrZchn"/>
        </w:rPr>
        <w:t>CAS-Nr.: 7722-64-7</w:t>
      </w:r>
      <w:r w:rsidRPr="009537D1">
        <w:tab/>
      </w:r>
      <w:r w:rsidRPr="009537D1">
        <w:br/>
      </w:r>
      <w:r w:rsidRPr="009537D1">
        <w:rPr>
          <w:noProof/>
          <w:lang w:eastAsia="de-DE"/>
        </w:rPr>
        <w:drawing>
          <wp:inline distT="0" distB="0" distL="0" distR="0" wp14:anchorId="3002318C" wp14:editId="5F338706">
            <wp:extent cx="358140" cy="358140"/>
            <wp:effectExtent l="0" t="0" r="3810" b="3810"/>
            <wp:docPr id="15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9537D1">
        <w:t xml:space="preserve"> </w:t>
      </w:r>
      <w:r w:rsidRPr="009537D1">
        <w:rPr>
          <w:noProof/>
          <w:lang w:eastAsia="de-DE"/>
        </w:rPr>
        <w:drawing>
          <wp:inline distT="0" distB="0" distL="0" distR="0" wp14:anchorId="56CFCFBD" wp14:editId="7D616856">
            <wp:extent cx="358140" cy="365760"/>
            <wp:effectExtent l="0" t="0" r="381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1CECB3EA" wp14:editId="3FBED779">
            <wp:extent cx="358140" cy="365760"/>
            <wp:effectExtent l="0" t="0" r="3810" b="0"/>
            <wp:docPr id="15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175D1108" wp14:editId="68630BBD">
            <wp:extent cx="358140" cy="358140"/>
            <wp:effectExtent l="0" t="0" r="3810" b="3810"/>
            <wp:docPr id="15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9537D1">
        <w:t xml:space="preserve"> Gefahr</w:t>
      </w:r>
      <w:r w:rsidRPr="009537D1">
        <w:tab/>
      </w:r>
      <w:r w:rsidRPr="009537D1">
        <w:br/>
      </w:r>
      <w:r w:rsidRPr="00561B80">
        <w:rPr>
          <w:rStyle w:val="CAS-NrZchn"/>
        </w:rPr>
        <w:t>H272, H302, H314, H410</w:t>
      </w:r>
      <w:r w:rsidRPr="00561B80">
        <w:rPr>
          <w:rStyle w:val="CAS-NrZchn"/>
        </w:rPr>
        <w:tab/>
      </w:r>
      <w:r w:rsidRPr="00561B80">
        <w:rPr>
          <w:rStyle w:val="CAS-NrZchn"/>
        </w:rPr>
        <w:br/>
        <w:t>P220, P273, P280, P305+P351+P338, P310, P501</w:t>
      </w:r>
    </w:p>
    <w:p w14:paraId="78C8F4AE" w14:textId="77777777" w:rsidR="00034071" w:rsidRPr="009537D1" w:rsidRDefault="00034071" w:rsidP="00034071">
      <w:pPr>
        <w:pStyle w:val="Liste1"/>
      </w:pPr>
      <w:r w:rsidRPr="00AC2CF5">
        <w:rPr>
          <w:rStyle w:val="FRotZchn"/>
        </w:rPr>
        <w:t>Aluminium</w:t>
      </w:r>
      <w:r w:rsidRPr="009537D1">
        <w:t>, Grieß</w:t>
      </w:r>
      <w:r w:rsidRPr="009537D1">
        <w:tab/>
      </w:r>
      <w:r w:rsidRPr="009537D1">
        <w:br/>
      </w:r>
      <w:r w:rsidRPr="00561B80">
        <w:rPr>
          <w:rStyle w:val="CAS-NrZchn"/>
        </w:rPr>
        <w:t>CAS-Nr.: 7429-90-5</w:t>
      </w:r>
    </w:p>
    <w:p w14:paraId="505FA787" w14:textId="77777777" w:rsidR="00034071" w:rsidRDefault="00034071" w:rsidP="00034071">
      <w:pPr>
        <w:pStyle w:val="Experiment"/>
        <w:sectPr w:rsidR="00034071" w:rsidSect="00561B80">
          <w:type w:val="continuous"/>
          <w:pgSz w:w="11906" w:h="16838"/>
          <w:pgMar w:top="851" w:right="1134" w:bottom="851" w:left="1134" w:header="284" w:footer="397" w:gutter="0"/>
          <w:cols w:num="2" w:space="708"/>
          <w:docGrid w:linePitch="360"/>
        </w:sectPr>
      </w:pPr>
    </w:p>
    <w:p w14:paraId="00AACAAD" w14:textId="77777777" w:rsidR="00034071" w:rsidRPr="009537D1" w:rsidRDefault="00034071" w:rsidP="00034071">
      <w:pPr>
        <w:pStyle w:val="Experiment"/>
      </w:pPr>
      <w:r w:rsidRPr="00561B80">
        <w:rPr>
          <w:rStyle w:val="Fett"/>
        </w:rPr>
        <w:t>Durchführung</w:t>
      </w:r>
      <w:r w:rsidRPr="009537D1">
        <w:t xml:space="preserve">: </w:t>
      </w:r>
      <w:r w:rsidRPr="009537D1">
        <w:rPr>
          <w:noProof/>
          <w:lang w:eastAsia="de-DE"/>
        </w:rPr>
        <w:drawing>
          <wp:inline distT="0" distB="0" distL="0" distR="0" wp14:anchorId="3AC63577" wp14:editId="60FDEDF8">
            <wp:extent cx="358140" cy="358140"/>
            <wp:effectExtent l="0" t="0" r="3810" b="3810"/>
            <wp:docPr id="4181" name="Grafik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089F37D6" wp14:editId="5F2DC011">
            <wp:extent cx="358140" cy="358140"/>
            <wp:effectExtent l="0" t="0" r="3810" b="3810"/>
            <wp:docPr id="4182" name="Grafik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oder im Freien</w:t>
      </w:r>
    </w:p>
    <w:p w14:paraId="332E0027" w14:textId="77777777" w:rsidR="00034071" w:rsidRPr="009537D1" w:rsidRDefault="00034071" w:rsidP="00034071">
      <w:pPr>
        <w:pStyle w:val="ExperimentEinzug"/>
      </w:pPr>
      <w:r w:rsidRPr="009537D1">
        <w:t>Mit einem Ton-Scherben wird das Boden-Loch des Blumen-Topfes bedeckt.</w:t>
      </w:r>
    </w:p>
    <w:p w14:paraId="06C89F94" w14:textId="77777777" w:rsidR="00034071" w:rsidRPr="009537D1" w:rsidRDefault="00034071" w:rsidP="00034071">
      <w:pPr>
        <w:pStyle w:val="ExperimentEinzug"/>
      </w:pPr>
      <w:r w:rsidRPr="009537D1">
        <w:t>Dann wird eine Mischung aus 145 g Eisen(III)-oxid, 52 g Aluminium-Grieß und 3 g Aluminium-Pulver hergestellt.</w:t>
      </w:r>
    </w:p>
    <w:p w14:paraId="599EB3B6" w14:textId="77777777" w:rsidR="00034071" w:rsidRPr="009537D1" w:rsidRDefault="00034071" w:rsidP="00034071">
      <w:pPr>
        <w:pStyle w:val="ExperimentEinzug"/>
      </w:pPr>
      <w:r w:rsidRPr="009537D1">
        <w:t>Pro Versuch genügt 1/5 der Gesamt-Menge.</w:t>
      </w:r>
    </w:p>
    <w:p w14:paraId="3861457E" w14:textId="77777777" w:rsidR="00034071" w:rsidRPr="009537D1" w:rsidRDefault="00034071" w:rsidP="00034071">
      <w:pPr>
        <w:pStyle w:val="ExperimentEinzug"/>
      </w:pPr>
      <w:r w:rsidRPr="009537D1">
        <w:t xml:space="preserve">Als Zünd-Mischung dient ein Gemenge im Massen-Verhältnis 1:1 Kaliumpermanganat:Eisen-Pulver. Sie wird in eine kleine Vertiefung der Thermit-Mischung gegeben und mit einem Streifen Magnesium-Band (Zündschnur-Funktion, ca. 15 cm) versehen. </w:t>
      </w:r>
    </w:p>
    <w:p w14:paraId="06B3B204" w14:textId="77777777" w:rsidR="00034071" w:rsidRPr="009537D1" w:rsidRDefault="00034071" w:rsidP="00034071">
      <w:pPr>
        <w:pStyle w:val="ExperimentEinzug"/>
      </w:pPr>
      <w:r w:rsidRPr="009537D1">
        <w:t>Das Magnesium-Band sollte idealerweise an dem Ende, das in die Zünd-Mischung gesteckt wird, etwas geknüllt, am anderen mit der Schere in 2 - 3 Enden ca. 1 cm geteilt werden.</w:t>
      </w:r>
    </w:p>
    <w:p w14:paraId="36C1029E" w14:textId="77777777" w:rsidR="00034071" w:rsidRPr="00561B80" w:rsidRDefault="00034071" w:rsidP="00034071">
      <w:pPr>
        <w:pStyle w:val="ExperimentEinzug"/>
        <w:rPr>
          <w:rStyle w:val="ExperimentEinzugZchn"/>
        </w:rPr>
      </w:pPr>
      <w:r w:rsidRPr="009537D1">
        <w:lastRenderedPageBreak/>
        <w:t xml:space="preserve">Dann wird der komplette Topf auf einen Ziegelstein im Freien oder in einer Sand-Schüssel </w:t>
      </w:r>
      <w:r w:rsidRPr="00561B80">
        <w:rPr>
          <w:rStyle w:val="ExperimentEinzugZchn"/>
        </w:rPr>
        <w:t>unter dem Abzug gestellt und das Magnesium-Band angezündet.</w:t>
      </w:r>
    </w:p>
    <w:p w14:paraId="258E45F6" w14:textId="77777777" w:rsidR="00034071" w:rsidRPr="009537D1" w:rsidRDefault="00034071" w:rsidP="00034071">
      <w:pPr>
        <w:pStyle w:val="ExperimentEinzug"/>
      </w:pPr>
      <w:r w:rsidRPr="009537D1">
        <w:t>Ca. 5 Schritte Abstand halten: es spritzen glühende Schlacke-Bröckchen!</w:t>
      </w:r>
    </w:p>
    <w:p w14:paraId="5E1EAAAF" w14:textId="77777777" w:rsidR="00034071" w:rsidRPr="009537D1" w:rsidRDefault="00034071" w:rsidP="00034071">
      <w:pPr>
        <w:pStyle w:val="Bilder"/>
      </w:pPr>
      <w:r w:rsidRPr="009537D1">
        <w:rPr>
          <w:lang w:eastAsia="de-DE"/>
        </w:rPr>
        <w:drawing>
          <wp:inline distT="0" distB="0" distL="0" distR="0" wp14:anchorId="792E3645" wp14:editId="7CE4FD0F">
            <wp:extent cx="1800000" cy="1512000"/>
            <wp:effectExtent l="0" t="0" r="0" b="0"/>
            <wp:docPr id="4183" name="Grafik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1800000" cy="1512000"/>
                    </a:xfrm>
                    <a:prstGeom prst="rect">
                      <a:avLst/>
                    </a:prstGeom>
                    <a:noFill/>
                  </pic:spPr>
                </pic:pic>
              </a:graphicData>
            </a:graphic>
          </wp:inline>
        </w:drawing>
      </w:r>
    </w:p>
    <w:p w14:paraId="5986DDE1" w14:textId="77777777" w:rsidR="00034071" w:rsidRPr="009537D1" w:rsidRDefault="00034071" w:rsidP="00034071">
      <w:pPr>
        <w:pStyle w:val="Experiment"/>
      </w:pPr>
      <w:r w:rsidRPr="00561B80">
        <w:rPr>
          <w:rStyle w:val="Fett"/>
        </w:rPr>
        <w:t>Beobachtung</w:t>
      </w:r>
      <w:r w:rsidRPr="009537D1">
        <w:t>: Die Reaktion findet unter heftiger Feuer-Erscheinung statt.</w:t>
      </w:r>
    </w:p>
    <w:p w14:paraId="25FAE691" w14:textId="77777777" w:rsidR="00034071" w:rsidRPr="009537D1" w:rsidRDefault="00034071" w:rsidP="00034071">
      <w:pPr>
        <w:pStyle w:val="Experiment"/>
      </w:pPr>
      <w:r w:rsidRPr="00561B80">
        <w:rPr>
          <w:rStyle w:val="Fett"/>
        </w:rPr>
        <w:t>Auswertung</w:t>
      </w:r>
      <w:r w:rsidRPr="009537D1">
        <w:t>: Bei der Reaktion entsteht flüssiges Eisen:</w:t>
      </w:r>
    </w:p>
    <w:p w14:paraId="256C1CBF" w14:textId="77777777" w:rsidR="00034071" w:rsidRPr="00660D5F" w:rsidRDefault="00D4046B" w:rsidP="00034071">
      <w:pPr>
        <w:pStyle w:val="Formeln"/>
        <w:rPr>
          <w:lang w:val="en-US"/>
        </w:rPr>
      </w:pPr>
      <m:oMath>
        <m:m>
          <m:mPr>
            <m:mcs>
              <m:mc>
                <m:mcPr>
                  <m:count m:val="1"/>
                  <m:mcJc m:val="center"/>
                </m:mcPr>
              </m:mc>
            </m:mcs>
            <m:ctrlPr>
              <w:rPr>
                <w:rFonts w:ascii="Cambria Math" w:hAnsi="Cambria Math"/>
              </w:rPr>
            </m:ctrlPr>
          </m:mPr>
          <m:mr>
            <m:e>
              <m:r>
                <m:rPr>
                  <m:nor/>
                </m:rPr>
                <w:rPr>
                  <w:lang w:val="en-US"/>
                </w:rPr>
                <m:t>2 Al</m:t>
              </m:r>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m:t>
              </m:r>
            </m:e>
          </m:mr>
          <m:mr>
            <m:e/>
          </m:mr>
        </m:m>
        <m:r>
          <m:rPr>
            <m:nor/>
          </m:rPr>
          <w:rPr>
            <w:lang w:val="en-US"/>
          </w:rPr>
          <m:t xml:space="preserve"> </m:t>
        </m:r>
        <m:m>
          <m:mPr>
            <m:mcs>
              <m:mc>
                <m:mcPr>
                  <m:count m:val="1"/>
                  <m:mcJc m:val="center"/>
                </m:mcPr>
              </m:mc>
            </m:mcs>
            <m:ctrlPr>
              <w:rPr>
                <w:rFonts w:ascii="Cambria Math" w:hAnsi="Cambria Math"/>
              </w:rPr>
            </m:ctrlPr>
          </m:mPr>
          <m:mr>
            <m:e>
              <m:sSub>
                <m:sSubPr>
                  <m:ctrlPr>
                    <w:rPr>
                      <w:rFonts w:ascii="Cambria Math" w:hAnsi="Cambria Math"/>
                    </w:rPr>
                  </m:ctrlPr>
                </m:sSubPr>
                <m:e>
                  <m:r>
                    <m:rPr>
                      <m:nor/>
                    </m:rPr>
                    <w:rPr>
                      <w:lang w:val="en-US"/>
                    </w:rPr>
                    <m:t>Fe</m:t>
                  </m:r>
                </m:e>
                <m:sub>
                  <m:r>
                    <m:rPr>
                      <m:nor/>
                    </m:rPr>
                    <w:rPr>
                      <w:lang w:val="en-US"/>
                    </w:rPr>
                    <m:t>2</m:t>
                  </m:r>
                </m:sub>
              </m:sSub>
              <m:sSub>
                <m:sSubPr>
                  <m:ctrlPr>
                    <w:rPr>
                      <w:rFonts w:ascii="Cambria Math" w:hAnsi="Cambria Math"/>
                    </w:rPr>
                  </m:ctrlPr>
                </m:sSubPr>
                <m:e>
                  <m:r>
                    <m:rPr>
                      <m:nor/>
                    </m:rPr>
                    <w:rPr>
                      <w:lang w:val="en-US"/>
                    </w:rPr>
                    <m:t>O</m:t>
                  </m:r>
                </m:e>
                <m:sub>
                  <m:r>
                    <m:rPr>
                      <m:nor/>
                    </m:rPr>
                    <w:rPr>
                      <w:lang w:val="en-US"/>
                    </w:rPr>
                    <m:t>3</m:t>
                  </m:r>
                </m:sub>
              </m:sSub>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m:t>
              </m:r>
            </m:e>
          </m:mr>
          <m:mr>
            <m:e/>
          </m:mr>
        </m:m>
        <m:r>
          <m:rPr>
            <m:nor/>
          </m:rPr>
          <w:rPr>
            <w:lang w:val="en-US"/>
          </w:rPr>
          <m:t xml:space="preserve"> </m:t>
        </m:r>
        <m:m>
          <m:mPr>
            <m:mcs>
              <m:mc>
                <m:mcPr>
                  <m:count m:val="1"/>
                  <m:mcJc m:val="center"/>
                </m:mcPr>
              </m:mc>
            </m:mcs>
            <m:ctrlPr>
              <w:rPr>
                <w:rFonts w:ascii="Cambria Math" w:hAnsi="Cambria Math"/>
              </w:rPr>
            </m:ctrlPr>
          </m:mPr>
          <m:mr>
            <m:e>
              <m:sSub>
                <m:sSubPr>
                  <m:ctrlPr>
                    <w:rPr>
                      <w:rFonts w:ascii="Cambria Math" w:hAnsi="Cambria Math"/>
                    </w:rPr>
                  </m:ctrlPr>
                </m:sSubPr>
                <m:e>
                  <m:r>
                    <m:rPr>
                      <m:nor/>
                    </m:rPr>
                    <w:rPr>
                      <w:lang w:val="en-US"/>
                    </w:rPr>
                    <m:t>Al</m:t>
                  </m:r>
                </m:e>
                <m:sub>
                  <m:r>
                    <m:rPr>
                      <m:nor/>
                    </m:rPr>
                    <w:rPr>
                      <w:lang w:val="en-US"/>
                    </w:rPr>
                    <m:t>2</m:t>
                  </m:r>
                </m:sub>
              </m:sSub>
              <m:sSub>
                <m:sSubPr>
                  <m:ctrlPr>
                    <w:rPr>
                      <w:rFonts w:ascii="Cambria Math" w:hAnsi="Cambria Math"/>
                    </w:rPr>
                  </m:ctrlPr>
                </m:sSubPr>
                <m:e>
                  <m:r>
                    <m:rPr>
                      <m:nor/>
                    </m:rPr>
                    <w:rPr>
                      <w:lang w:val="en-US"/>
                    </w:rPr>
                    <m:t>O</m:t>
                  </m:r>
                </m:e>
                <m:sub>
                  <m:r>
                    <m:rPr>
                      <m:nor/>
                    </m:rPr>
                    <w:rPr>
                      <w:lang w:val="en-US"/>
                    </w:rPr>
                    <m:t>3</m:t>
                  </m:r>
                </m:sub>
              </m:sSub>
            </m:e>
          </m:mr>
          <m:mr>
            <m:e>
              <m:r>
                <m:rPr>
                  <m:nor/>
                </m:rPr>
                <w:rPr>
                  <w:lang w:val="en-US"/>
                </w:rPr>
                <m:t>Schlacke</m:t>
              </m:r>
            </m:e>
          </m:mr>
        </m:m>
        <m:r>
          <m:rPr>
            <m:nor/>
          </m:rPr>
          <w:rPr>
            <w:lang w:val="en-US"/>
          </w:rPr>
          <m:t xml:space="preserve"> </m:t>
        </m:r>
        <m:m>
          <m:mPr>
            <m:mcs>
              <m:mc>
                <m:mcPr>
                  <m:count m:val="1"/>
                  <m:mcJc m:val="center"/>
                </m:mcPr>
              </m:mc>
            </m:mcs>
            <m:ctrlPr>
              <w:rPr>
                <w:rFonts w:ascii="Cambria Math" w:hAnsi="Cambria Math"/>
              </w:rPr>
            </m:ctrlPr>
          </m:mPr>
          <m:mr>
            <m:e>
              <m:r>
                <m:rPr>
                  <m:nor/>
                </m:rPr>
                <w:rPr>
                  <w:lang w:val="en-US"/>
                </w:rPr>
                <m:t>+</m:t>
              </m:r>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2Fe</m:t>
              </m:r>
            </m:e>
          </m:mr>
          <m:mr>
            <m:e>
              <m:r>
                <m:rPr>
                  <m:nor/>
                </m:rPr>
                <w:rPr>
                  <w:lang w:val="en-US"/>
                </w:rPr>
                <m:t>Regulus</m:t>
              </m:r>
            </m:e>
          </m:mr>
        </m:m>
      </m:oMath>
      <w:r w:rsidR="00034071" w:rsidRPr="00660D5F">
        <w:rPr>
          <w:lang w:val="en-US"/>
        </w:rPr>
        <w:tab/>
      </w:r>
      <w:r w:rsidR="00034071" w:rsidRPr="00660D5F">
        <w:rPr>
          <w:lang w:val="en-US"/>
        </w:rPr>
        <w:tab/>
      </w:r>
      <m:oMath>
        <m:sSub>
          <m:sSubPr>
            <m:ctrlPr>
              <w:rPr>
                <w:rFonts w:ascii="Cambria Math" w:hAnsi="Cambria Math" w:cstheme="minorHAnsi"/>
                <w:i/>
              </w:rPr>
            </m:ctrlPr>
          </m:sSubPr>
          <m:e>
            <m:r>
              <m:rPr>
                <m:nor/>
              </m:rPr>
              <w:rPr>
                <w:rFonts w:asciiTheme="minorHAnsi" w:hAnsiTheme="minorHAnsi" w:cstheme="minorHAnsi"/>
              </w:rPr>
              <m:t>Δ</m:t>
            </m:r>
          </m:e>
          <m:sub>
            <m:r>
              <m:rPr>
                <m:nor/>
              </m:rPr>
              <w:rPr>
                <w:rFonts w:asciiTheme="minorHAnsi" w:hAnsiTheme="minorHAnsi" w:cstheme="minorHAnsi"/>
              </w:rPr>
              <m:t>r</m:t>
            </m:r>
          </m:sub>
        </m:sSub>
      </m:oMath>
      <w:r w:rsidR="00034071">
        <w:rPr>
          <w:lang w:val="en-US"/>
        </w:rPr>
        <w:t>H</w:t>
      </w:r>
      <w:r w:rsidR="00034071" w:rsidRPr="00660D5F">
        <w:rPr>
          <w:lang w:val="en-US"/>
        </w:rPr>
        <w:t>=</w:t>
      </w:r>
      <w:r w:rsidR="00034071">
        <w:rPr>
          <w:lang w:val="en-US"/>
        </w:rPr>
        <w:t> </w:t>
      </w:r>
      <w:r w:rsidR="00034071" w:rsidRPr="00660D5F">
        <w:rPr>
          <w:lang w:val="en-US"/>
        </w:rPr>
        <w:t>852 kJ</w:t>
      </w:r>
    </w:p>
    <w:p w14:paraId="3F979D95" w14:textId="77777777" w:rsidR="00034071" w:rsidRPr="009537D1" w:rsidRDefault="00034071" w:rsidP="00034071">
      <w:pPr>
        <w:pStyle w:val="Experiment"/>
      </w:pPr>
      <w:r w:rsidRPr="00561B80">
        <w:rPr>
          <w:rStyle w:val="Fett"/>
        </w:rPr>
        <w:t>Deutung</w:t>
      </w:r>
      <w:r w:rsidRPr="009537D1">
        <w:t>: Nach der Reaktion erkalten lassen.</w:t>
      </w:r>
    </w:p>
    <w:p w14:paraId="368540EF" w14:textId="77777777" w:rsidR="00034071" w:rsidRPr="009537D1" w:rsidRDefault="00034071" w:rsidP="00034071">
      <w:pPr>
        <w:pStyle w:val="ExperimentEinzug"/>
      </w:pPr>
      <w:r w:rsidRPr="009537D1">
        <w:t xml:space="preserve">Den entstandenen Brocken mit der </w:t>
      </w:r>
      <w:r>
        <w:t>Tiegelzange</w:t>
      </w:r>
      <w:r w:rsidRPr="009537D1">
        <w:t xml:space="preserve"> herausnehmen und auf einer schlagfesten Unterlage mit dem Hammer bearbeiten:</w:t>
      </w:r>
    </w:p>
    <w:p w14:paraId="3118E891" w14:textId="77777777" w:rsidR="00034071" w:rsidRPr="009537D1" w:rsidRDefault="00034071" w:rsidP="00034071">
      <w:pPr>
        <w:pStyle w:val="ExperimentEinzug"/>
      </w:pPr>
      <w:r w:rsidRPr="009537D1">
        <w:t>In einer Hülle von Schlacke (nichtmetallische Reaktionsprodukte) findet man den Regulus, das erstarrte Eisen.</w:t>
      </w:r>
    </w:p>
    <w:p w14:paraId="239ED10E" w14:textId="77777777" w:rsidR="00034071" w:rsidRPr="009537D1" w:rsidRDefault="00034071" w:rsidP="00034071">
      <w:pPr>
        <w:pStyle w:val="ExperimentEinzug"/>
      </w:pPr>
      <w:r w:rsidRPr="009537D1">
        <w:t>Er kann mit Hilfe des Magneten identifiziert werden.</w:t>
      </w:r>
    </w:p>
    <w:p w14:paraId="1EC6B96A" w14:textId="77777777" w:rsidR="00034071" w:rsidRPr="009537D1" w:rsidRDefault="00034071" w:rsidP="00034071">
      <w:pPr>
        <w:pStyle w:val="Experiment"/>
      </w:pPr>
      <w:r w:rsidRPr="00561B80">
        <w:rPr>
          <w:rStyle w:val="Fett"/>
        </w:rPr>
        <w:t>Entsorgung</w:t>
      </w:r>
      <w:r w:rsidRPr="009537D1">
        <w:t xml:space="preserve">: </w:t>
      </w:r>
      <w:r w:rsidRPr="00561B80">
        <w:rPr>
          <w:rStyle w:val="EntsorgungZchn"/>
        </w:rPr>
        <w:t>E3</w:t>
      </w:r>
    </w:p>
    <w:p w14:paraId="48C3DB3E" w14:textId="77777777" w:rsidR="00034071" w:rsidRPr="009537D1" w:rsidRDefault="00034071" w:rsidP="00034071">
      <w:pPr>
        <w:pStyle w:val="Experiment"/>
      </w:pPr>
      <w:r w:rsidRPr="00561B80">
        <w:rPr>
          <w:rStyle w:val="Fett"/>
        </w:rPr>
        <w:t>Quelle</w:t>
      </w:r>
      <w:r w:rsidRPr="009537D1">
        <w:t>: EYDAM-Chemie, Praktikum Chemischer Demonstrationen, 1968.</w:t>
      </w:r>
    </w:p>
    <w:p w14:paraId="1CBEBB28" w14:textId="77777777" w:rsidR="00034071" w:rsidRPr="009537D1" w:rsidRDefault="00034071" w:rsidP="00034071">
      <w:pPr>
        <w:pStyle w:val="Experiment"/>
      </w:pPr>
      <w:r w:rsidRPr="00561B80">
        <w:rPr>
          <w:rStyle w:val="Fett"/>
        </w:rPr>
        <w:t>Diskussion</w:t>
      </w:r>
      <w:r w:rsidRPr="009537D1">
        <w:t>: Aus welchem/n chemischen Verbindung/en besteht die Schlacke?</w:t>
      </w:r>
    </w:p>
    <w:p w14:paraId="5C1EBB01" w14:textId="77777777" w:rsidR="00034071" w:rsidRPr="009537D1" w:rsidRDefault="00034071" w:rsidP="00034071">
      <w:pPr>
        <w:pStyle w:val="Experiment"/>
      </w:pPr>
      <w:r w:rsidRPr="00561B80">
        <w:rPr>
          <w:rStyle w:val="Fett"/>
        </w:rPr>
        <w:t>Hintergrund</w:t>
      </w:r>
      <w:r w:rsidRPr="009537D1">
        <w:t>: Die Reaktion dient heute noch zum Schweißen von Eisenbahn-Schienen.</w:t>
      </w:r>
    </w:p>
    <w:p w14:paraId="21F90E86" w14:textId="77777777" w:rsidR="00034071" w:rsidRPr="009537D1" w:rsidRDefault="00034071" w:rsidP="00034071">
      <w:pPr>
        <w:pStyle w:val="Experiment"/>
      </w:pPr>
      <w:r w:rsidRPr="00561B80">
        <w:rPr>
          <w:rStyle w:val="Fett"/>
        </w:rPr>
        <w:t>WWW</w:t>
      </w:r>
      <w:r w:rsidRPr="009537D1">
        <w:t>:</w:t>
      </w:r>
    </w:p>
    <w:p w14:paraId="6AAEF981" w14:textId="77777777" w:rsidR="00034071" w:rsidRPr="009537D1" w:rsidRDefault="00D4046B" w:rsidP="00034071">
      <w:pPr>
        <w:pStyle w:val="Liste2Einzug"/>
      </w:pPr>
      <w:hyperlink r:id="rId118" w:history="1">
        <w:r w:rsidR="00034071" w:rsidRPr="009537D1">
          <w:rPr>
            <w:rStyle w:val="Hyperlink"/>
          </w:rPr>
          <w:t>http://www.elektro-thermit.de/</w:t>
        </w:r>
      </w:hyperlink>
      <w:r w:rsidR="00034071" w:rsidRPr="009537D1">
        <w:t xml:space="preserve"> - ein Hersteller, 03.07.2020</w:t>
      </w:r>
    </w:p>
    <w:p w14:paraId="55A6A700" w14:textId="77777777" w:rsidR="00034071" w:rsidRPr="009537D1" w:rsidRDefault="00D4046B" w:rsidP="00034071">
      <w:pPr>
        <w:pStyle w:val="Liste2Einzug"/>
      </w:pPr>
      <w:hyperlink r:id="rId119" w:history="1">
        <w:r w:rsidR="00034071" w:rsidRPr="009537D1">
          <w:rPr>
            <w:rStyle w:val="Hyperlink"/>
          </w:rPr>
          <w:t>http://www.experimentalchemie.de/versuch-019.htm</w:t>
        </w:r>
      </w:hyperlink>
      <w:r w:rsidR="00034071" w:rsidRPr="009537D1">
        <w:t xml:space="preserve"> - mit Bildern 03.07.2020</w:t>
      </w:r>
    </w:p>
    <w:p w14:paraId="75617C5F" w14:textId="77777777" w:rsidR="00034071" w:rsidRDefault="00034071" w:rsidP="00034071">
      <w:pPr>
        <w:spacing w:before="0"/>
        <w:jc w:val="left"/>
      </w:pPr>
      <w:bookmarkStart w:id="317" w:name="_Toc43882627"/>
      <w:bookmarkStart w:id="318" w:name="_Toc67462124"/>
      <w:r>
        <w:br w:type="page"/>
      </w:r>
    </w:p>
    <w:p w14:paraId="37ED2C64" w14:textId="77777777" w:rsidR="00034071" w:rsidRPr="009537D1" w:rsidRDefault="00034071" w:rsidP="00034071">
      <w:pPr>
        <w:pStyle w:val="berschrift3"/>
      </w:pPr>
      <w:bookmarkStart w:id="319" w:name="_Toc92035635"/>
      <w:r w:rsidRPr="009537D1">
        <w:lastRenderedPageBreak/>
        <w:t>Thermit-Demonstrationskasten (Hedinger)</w:t>
      </w:r>
      <w:bookmarkEnd w:id="317"/>
      <w:bookmarkEnd w:id="318"/>
      <w:bookmarkEnd w:id="319"/>
    </w:p>
    <w:p w14:paraId="20CCD71D" w14:textId="77777777" w:rsidR="00034071" w:rsidRPr="009537D1" w:rsidRDefault="00034071" w:rsidP="00034071">
      <w:pPr>
        <w:pStyle w:val="Experiment"/>
      </w:pPr>
      <w:r w:rsidRPr="00561B80">
        <w:rPr>
          <w:rStyle w:val="Fett"/>
        </w:rPr>
        <w:t>Zeitbedarf</w:t>
      </w:r>
      <w:r w:rsidRPr="009537D1">
        <w:t>: 15 Minuten + Zeit bis zum Erkalten (20 - 30 Minuten), Lehrende.</w:t>
      </w:r>
    </w:p>
    <w:p w14:paraId="6D6544C1" w14:textId="77777777" w:rsidR="00034071" w:rsidRDefault="00034071" w:rsidP="00034071">
      <w:pPr>
        <w:pStyle w:val="Experiment"/>
      </w:pPr>
      <w:r w:rsidRPr="00561B80">
        <w:rPr>
          <w:rStyle w:val="Fett"/>
        </w:rPr>
        <w:t>Kompetenz/Ziel</w:t>
      </w:r>
      <w:r w:rsidRPr="009537D1">
        <w:t>:</w:t>
      </w:r>
    </w:p>
    <w:p w14:paraId="610B9C6B" w14:textId="77777777" w:rsidR="00034071" w:rsidRDefault="00034071" w:rsidP="00034071">
      <w:pPr>
        <w:pStyle w:val="ExperimentEinzug"/>
        <w:spacing w:before="60"/>
      </w:pPr>
      <w:r w:rsidRPr="00561B80">
        <w:rPr>
          <w:rStyle w:val="Fett"/>
        </w:rPr>
        <w:t>F</w:t>
      </w:r>
      <w:r w:rsidRPr="009537D1">
        <w:t>: Affinität von Metallen zu Sauerstoff, Bindun</w:t>
      </w:r>
      <w:r>
        <w:t>gsenthalpie, exotherme Reaktion</w:t>
      </w:r>
    </w:p>
    <w:p w14:paraId="157C9BE7" w14:textId="77777777" w:rsidR="00034071" w:rsidRPr="009537D1" w:rsidRDefault="00034071" w:rsidP="00034071">
      <w:pPr>
        <w:pStyle w:val="ExperimentEinzug"/>
        <w:spacing w:before="60"/>
      </w:pPr>
      <w:r w:rsidRPr="00561B80">
        <w:rPr>
          <w:rStyle w:val="Fett"/>
        </w:rPr>
        <w:t>B</w:t>
      </w:r>
      <w:r w:rsidRPr="009537D1">
        <w:t>: Anwendung zum S</w:t>
      </w:r>
      <w:r>
        <w:t>chweißen von Eisenbahn-Schienen</w:t>
      </w:r>
    </w:p>
    <w:p w14:paraId="68759707" w14:textId="77777777" w:rsidR="00034071" w:rsidRPr="009537D1" w:rsidRDefault="00034071" w:rsidP="00034071">
      <w:pPr>
        <w:pStyle w:val="Neugier"/>
      </w:pPr>
      <w:r>
        <w:rPr>
          <w:rStyle w:val="Fett"/>
        </w:rPr>
        <w:t>Neugier</w:t>
      </w:r>
      <w:r w:rsidRPr="004126E9">
        <w:t>:</w:t>
      </w:r>
      <w:r>
        <w:t xml:space="preserve"> 2400°C heiße Lava erzeugen – heißer als in jedem Vulkan.</w:t>
      </w:r>
    </w:p>
    <w:p w14:paraId="022FC488" w14:textId="77777777" w:rsidR="00034071" w:rsidRPr="009537D1" w:rsidRDefault="00034071" w:rsidP="00034071">
      <w:pPr>
        <w:pStyle w:val="Experiment"/>
      </w:pPr>
      <w:r w:rsidRPr="00561B80">
        <w:rPr>
          <w:rStyle w:val="Fett"/>
        </w:rPr>
        <w:t>Material</w:t>
      </w:r>
      <w:r w:rsidRPr="009537D1">
        <w:t>:</w:t>
      </w:r>
    </w:p>
    <w:p w14:paraId="7D9358D7" w14:textId="77777777" w:rsidR="00034071" w:rsidRDefault="00034071" w:rsidP="00034071">
      <w:pPr>
        <w:pStyle w:val="Liste1"/>
        <w:sectPr w:rsidR="00034071" w:rsidSect="00C55464">
          <w:type w:val="continuous"/>
          <w:pgSz w:w="11906" w:h="16838"/>
          <w:pgMar w:top="851" w:right="1134" w:bottom="851" w:left="1134" w:header="284" w:footer="397" w:gutter="0"/>
          <w:cols w:space="708"/>
          <w:docGrid w:linePitch="360"/>
        </w:sectPr>
      </w:pPr>
    </w:p>
    <w:p w14:paraId="18C41C3B" w14:textId="77777777" w:rsidR="00034071" w:rsidRPr="009537D1" w:rsidRDefault="00034071" w:rsidP="00034071">
      <w:pPr>
        <w:pStyle w:val="Liste1"/>
        <w:spacing w:before="60"/>
      </w:pPr>
      <w:r w:rsidRPr="009537D1">
        <w:t>Hand-Brenner</w:t>
      </w:r>
    </w:p>
    <w:p w14:paraId="367BD209" w14:textId="77777777" w:rsidR="00034071" w:rsidRPr="009537D1" w:rsidRDefault="00034071" w:rsidP="00034071">
      <w:pPr>
        <w:pStyle w:val="Liste1"/>
        <w:spacing w:before="60"/>
      </w:pPr>
      <w:r w:rsidRPr="009537D1">
        <w:t>Aluminothermie-Demonstrationskasten*</w:t>
      </w:r>
    </w:p>
    <w:p w14:paraId="47356B80" w14:textId="77777777" w:rsidR="00034071" w:rsidRPr="009537D1" w:rsidRDefault="00034071" w:rsidP="00034071">
      <w:pPr>
        <w:pStyle w:val="Liste1"/>
        <w:spacing w:before="60"/>
      </w:pPr>
      <w:r w:rsidRPr="009537D1">
        <w:t>Magnet</w:t>
      </w:r>
    </w:p>
    <w:p w14:paraId="6769EB3C" w14:textId="77777777" w:rsidR="00034071" w:rsidRPr="009537D1" w:rsidRDefault="00034071" w:rsidP="00034071">
      <w:pPr>
        <w:pStyle w:val="Liste1"/>
        <w:spacing w:before="60"/>
      </w:pPr>
      <w:r w:rsidRPr="009537D1">
        <w:t>Hammer</w:t>
      </w:r>
    </w:p>
    <w:p w14:paraId="65723F8D" w14:textId="77777777" w:rsidR="00034071" w:rsidRPr="009537D1" w:rsidRDefault="00034071" w:rsidP="00034071">
      <w:pPr>
        <w:pStyle w:val="Liste1"/>
        <w:spacing w:before="60"/>
      </w:pPr>
      <w:r w:rsidRPr="009537D1">
        <w:t>Schutz-Handschuhe, Leder</w:t>
      </w:r>
    </w:p>
    <w:p w14:paraId="6AFCED7F" w14:textId="77777777" w:rsidR="00034071" w:rsidRDefault="00034071" w:rsidP="00034071">
      <w:pPr>
        <w:pStyle w:val="Experiment"/>
        <w:spacing w:before="60"/>
        <w:rPr>
          <w:rStyle w:val="Fett"/>
        </w:rPr>
        <w:sectPr w:rsidR="00034071" w:rsidSect="00561B80">
          <w:type w:val="continuous"/>
          <w:pgSz w:w="11906" w:h="16838"/>
          <w:pgMar w:top="851" w:right="1134" w:bottom="851" w:left="1134" w:header="284" w:footer="397" w:gutter="0"/>
          <w:cols w:num="2" w:space="708"/>
          <w:docGrid w:linePitch="360"/>
        </w:sectPr>
      </w:pPr>
    </w:p>
    <w:p w14:paraId="043002D9" w14:textId="77777777" w:rsidR="00034071" w:rsidRPr="009537D1" w:rsidRDefault="00034071" w:rsidP="00034071">
      <w:pPr>
        <w:pStyle w:val="Experiment"/>
      </w:pPr>
      <w:r w:rsidRPr="00561B80">
        <w:rPr>
          <w:rStyle w:val="Fett"/>
        </w:rPr>
        <w:t>Chemikalien</w:t>
      </w:r>
      <w:r w:rsidRPr="009537D1">
        <w:t>:</w:t>
      </w:r>
    </w:p>
    <w:p w14:paraId="40E9ECEA" w14:textId="77777777" w:rsidR="00034071" w:rsidRDefault="00034071" w:rsidP="00034071">
      <w:pPr>
        <w:pStyle w:val="Liste1"/>
        <w:rPr>
          <w:rStyle w:val="ListenabsatzZchn"/>
        </w:rPr>
        <w:sectPr w:rsidR="00034071" w:rsidSect="00C55464">
          <w:type w:val="continuous"/>
          <w:pgSz w:w="11906" w:h="16838"/>
          <w:pgMar w:top="851" w:right="1134" w:bottom="851" w:left="1134" w:header="284" w:footer="397" w:gutter="0"/>
          <w:cols w:space="708"/>
          <w:docGrid w:linePitch="360"/>
        </w:sectPr>
      </w:pPr>
    </w:p>
    <w:p w14:paraId="69329BAE" w14:textId="77777777" w:rsidR="00034071" w:rsidRPr="009537D1" w:rsidRDefault="00034071" w:rsidP="00034071">
      <w:pPr>
        <w:pStyle w:val="Liste1"/>
        <w:spacing w:before="100" w:beforeAutospacing="1"/>
      </w:pPr>
      <w:r w:rsidRPr="00177D2D">
        <w:rPr>
          <w:rStyle w:val="FRotZchn"/>
        </w:rPr>
        <w:t>Thermit</w:t>
      </w:r>
      <w:r w:rsidRPr="009537D1">
        <w:t>, 500 g</w:t>
      </w:r>
    </w:p>
    <w:p w14:paraId="558B57C6" w14:textId="77777777" w:rsidR="00034071" w:rsidRPr="009537D1" w:rsidRDefault="00034071" w:rsidP="00034071">
      <w:pPr>
        <w:pStyle w:val="Liste1"/>
        <w:spacing w:before="100" w:beforeAutospacing="1"/>
      </w:pPr>
      <w:r w:rsidRPr="00177D2D">
        <w:rPr>
          <w:rStyle w:val="FRotZchn"/>
        </w:rPr>
        <w:t>Thermit-Entzündungsstäbchen</w:t>
      </w:r>
      <w:r w:rsidRPr="009537D1">
        <w:br/>
      </w:r>
      <w:r w:rsidRPr="009537D1">
        <w:rPr>
          <w:noProof/>
          <w:lang w:eastAsia="de-DE"/>
        </w:rPr>
        <w:drawing>
          <wp:inline distT="0" distB="0" distL="0" distR="0" wp14:anchorId="77CD1C5C" wp14:editId="12C5F5A1">
            <wp:extent cx="365760" cy="358140"/>
            <wp:effectExtent l="0" t="0" r="0" b="381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65760" cy="358140"/>
                    </a:xfrm>
                    <a:prstGeom prst="rect">
                      <a:avLst/>
                    </a:prstGeom>
                    <a:noFill/>
                  </pic:spPr>
                </pic:pic>
              </a:graphicData>
            </a:graphic>
          </wp:inline>
        </w:drawing>
      </w:r>
      <w:r w:rsidRPr="009537D1">
        <w:t xml:space="preserve"> Achtung</w:t>
      </w:r>
      <w:r w:rsidRPr="009537D1">
        <w:tab/>
      </w:r>
      <w:r w:rsidRPr="009537D1">
        <w:br/>
      </w:r>
      <w:r w:rsidRPr="00561B80">
        <w:rPr>
          <w:rStyle w:val="CAS-NrZchn"/>
        </w:rPr>
        <w:t>H204</w:t>
      </w:r>
    </w:p>
    <w:p w14:paraId="5DB3208B" w14:textId="77777777" w:rsidR="00034071" w:rsidRDefault="00034071" w:rsidP="00034071">
      <w:pPr>
        <w:pStyle w:val="Experiment"/>
        <w:rPr>
          <w:rStyle w:val="Fett"/>
        </w:rPr>
        <w:sectPr w:rsidR="00034071" w:rsidSect="00561B80">
          <w:type w:val="continuous"/>
          <w:pgSz w:w="11906" w:h="16838"/>
          <w:pgMar w:top="851" w:right="1134" w:bottom="851" w:left="1134" w:header="284" w:footer="397" w:gutter="0"/>
          <w:cols w:num="2" w:space="708"/>
          <w:docGrid w:linePitch="360"/>
        </w:sectPr>
      </w:pPr>
    </w:p>
    <w:p w14:paraId="3BF457A0" w14:textId="77777777" w:rsidR="00034071" w:rsidRPr="009537D1" w:rsidRDefault="00034071" w:rsidP="00034071">
      <w:pPr>
        <w:pStyle w:val="Experiment"/>
      </w:pPr>
      <w:r w:rsidRPr="00561B80">
        <w:rPr>
          <w:rStyle w:val="Fett"/>
        </w:rPr>
        <w:t>Durchführung</w:t>
      </w:r>
      <w:r w:rsidRPr="009537D1">
        <w:t xml:space="preserve">: </w:t>
      </w:r>
      <w:r w:rsidRPr="009537D1">
        <w:rPr>
          <w:noProof/>
          <w:lang w:eastAsia="de-DE"/>
        </w:rPr>
        <w:drawing>
          <wp:inline distT="0" distB="0" distL="0" distR="0" wp14:anchorId="4F6CCCDF" wp14:editId="1BFC675F">
            <wp:extent cx="358140" cy="358140"/>
            <wp:effectExtent l="0" t="0" r="3810" b="3810"/>
            <wp:docPr id="4184" name="Grafik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3D16719E" wp14:editId="21118687">
            <wp:extent cx="358140" cy="358140"/>
            <wp:effectExtent l="0" t="0" r="3810" b="3810"/>
            <wp:docPr id="4185" name="Grafik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oder im Freien </w:t>
      </w:r>
    </w:p>
    <w:p w14:paraId="27D27AE1" w14:textId="77777777" w:rsidR="00034071" w:rsidRPr="009537D1" w:rsidRDefault="00034071" w:rsidP="00034071">
      <w:pPr>
        <w:pStyle w:val="Bilder"/>
        <w:spacing w:before="120"/>
      </w:pPr>
      <w:r w:rsidRPr="009537D1">
        <w:rPr>
          <w:lang w:eastAsia="de-DE"/>
        </w:rPr>
        <w:drawing>
          <wp:inline distT="0" distB="0" distL="0" distR="0" wp14:anchorId="3862B180" wp14:editId="3D4047C7">
            <wp:extent cx="1638300" cy="1111885"/>
            <wp:effectExtent l="0" t="0" r="0" b="0"/>
            <wp:docPr id="117" name="Grafik 117" descr="63b_th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3b_thermit"/>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638300" cy="1111885"/>
                    </a:xfrm>
                    <a:prstGeom prst="rect">
                      <a:avLst/>
                    </a:prstGeom>
                    <a:noFill/>
                    <a:ln>
                      <a:noFill/>
                    </a:ln>
                  </pic:spPr>
                </pic:pic>
              </a:graphicData>
            </a:graphic>
          </wp:inline>
        </w:drawing>
      </w:r>
    </w:p>
    <w:p w14:paraId="50C0D6D7" w14:textId="77777777" w:rsidR="00034071" w:rsidRPr="009537D1" w:rsidRDefault="00034071" w:rsidP="00034071">
      <w:pPr>
        <w:pStyle w:val="ExperimentEinzug"/>
        <w:spacing w:before="60"/>
      </w:pPr>
      <w:r w:rsidRPr="009537D1">
        <w:t>Mit einer Verschluss-Platte wird das Boden-Loch des Reaktionstiegels bedeckt.</w:t>
      </w:r>
    </w:p>
    <w:p w14:paraId="10FECC6D" w14:textId="77777777" w:rsidR="00034071" w:rsidRPr="009537D1" w:rsidRDefault="00034071" w:rsidP="00034071">
      <w:pPr>
        <w:pStyle w:val="ExperimentEinzug"/>
        <w:spacing w:before="60"/>
      </w:pPr>
      <w:r w:rsidRPr="009537D1">
        <w:t>Dann wird der Inhalt der Thermit-Packung eingefüllt. Mit dem Deckel abdecken und die Anordnung nach Anleitung aufbauen.</w:t>
      </w:r>
    </w:p>
    <w:p w14:paraId="19F52EAB" w14:textId="77777777" w:rsidR="00034071" w:rsidRPr="009537D1" w:rsidRDefault="00034071" w:rsidP="00034071">
      <w:pPr>
        <w:pStyle w:val="ExperimentEinzug"/>
        <w:spacing w:before="60"/>
      </w:pPr>
      <w:r w:rsidRPr="009537D1">
        <w:t>Entzündungsstäbchen mit Handschuh anfassen, mit dem Hand-Brenner anzünden und zügig durch das Deckel-Loch in das Thermit drücken.</w:t>
      </w:r>
    </w:p>
    <w:p w14:paraId="6E0C0B05" w14:textId="77777777" w:rsidR="00034071" w:rsidRPr="009537D1" w:rsidRDefault="00034071" w:rsidP="00034071">
      <w:pPr>
        <w:pStyle w:val="ExperimentEinzug"/>
        <w:spacing w:before="60"/>
      </w:pPr>
      <w:r w:rsidRPr="009537D1">
        <w:t>Ein paar Schritte zurücktreten.</w:t>
      </w:r>
    </w:p>
    <w:p w14:paraId="5F0FA1CC" w14:textId="77777777" w:rsidR="00034071" w:rsidRPr="009537D1" w:rsidRDefault="00034071" w:rsidP="00034071">
      <w:pPr>
        <w:pStyle w:val="Experiment"/>
      </w:pPr>
      <w:r w:rsidRPr="00561B80">
        <w:rPr>
          <w:rStyle w:val="Fett"/>
        </w:rPr>
        <w:t>Beobachtung</w:t>
      </w:r>
      <w:r w:rsidRPr="009537D1">
        <w:t>: Eine Reaktion findet unter h</w:t>
      </w:r>
      <w:r>
        <w:t>eftiger Feuer-Erscheinung statt</w:t>
      </w:r>
    </w:p>
    <w:p w14:paraId="75BEE6FF" w14:textId="77777777" w:rsidR="00034071" w:rsidRPr="009537D1" w:rsidRDefault="00034071" w:rsidP="00034071">
      <w:pPr>
        <w:pStyle w:val="Experiment"/>
      </w:pPr>
      <w:r w:rsidRPr="00561B80">
        <w:rPr>
          <w:rStyle w:val="Fett"/>
        </w:rPr>
        <w:t>Auswertung</w:t>
      </w:r>
      <w:r w:rsidRPr="009537D1">
        <w:t>: Bei der Reaktion entsteht flüssiges Eisen:</w:t>
      </w:r>
    </w:p>
    <w:p w14:paraId="37B0C750" w14:textId="77777777" w:rsidR="00034071" w:rsidRPr="00660D5F" w:rsidRDefault="00D4046B" w:rsidP="00034071">
      <w:pPr>
        <w:pStyle w:val="Formeln"/>
        <w:spacing w:before="0" w:after="0"/>
        <w:rPr>
          <w:lang w:val="en-US"/>
        </w:rPr>
      </w:pPr>
      <m:oMath>
        <m:m>
          <m:mPr>
            <m:mcs>
              <m:mc>
                <m:mcPr>
                  <m:count m:val="1"/>
                  <m:mcJc m:val="center"/>
                </m:mcPr>
              </m:mc>
            </m:mcs>
            <m:ctrlPr>
              <w:rPr>
                <w:rFonts w:ascii="Cambria Math" w:hAnsi="Cambria Math"/>
              </w:rPr>
            </m:ctrlPr>
          </m:mPr>
          <m:mr>
            <m:e>
              <m:r>
                <m:rPr>
                  <m:nor/>
                </m:rPr>
                <w:rPr>
                  <w:lang w:val="en-US"/>
                </w:rPr>
                <m:t>2 Al</m:t>
              </m:r>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m:t>
              </m:r>
            </m:e>
          </m:mr>
          <m:mr>
            <m:e/>
          </m:mr>
        </m:m>
        <m:r>
          <m:rPr>
            <m:nor/>
          </m:rPr>
          <w:rPr>
            <w:lang w:val="en-US"/>
          </w:rPr>
          <m:t xml:space="preserve"> </m:t>
        </m:r>
        <m:m>
          <m:mPr>
            <m:mcs>
              <m:mc>
                <m:mcPr>
                  <m:count m:val="1"/>
                  <m:mcJc m:val="center"/>
                </m:mcPr>
              </m:mc>
            </m:mcs>
            <m:ctrlPr>
              <w:rPr>
                <w:rFonts w:ascii="Cambria Math" w:hAnsi="Cambria Math"/>
              </w:rPr>
            </m:ctrlPr>
          </m:mPr>
          <m:mr>
            <m:e>
              <m:sSub>
                <m:sSubPr>
                  <m:ctrlPr>
                    <w:rPr>
                      <w:rFonts w:ascii="Cambria Math" w:hAnsi="Cambria Math"/>
                    </w:rPr>
                  </m:ctrlPr>
                </m:sSubPr>
                <m:e>
                  <m:r>
                    <m:rPr>
                      <m:nor/>
                    </m:rPr>
                    <w:rPr>
                      <w:lang w:val="en-US"/>
                    </w:rPr>
                    <m:t>Fe</m:t>
                  </m:r>
                </m:e>
                <m:sub>
                  <m:r>
                    <m:rPr>
                      <m:nor/>
                    </m:rPr>
                    <w:rPr>
                      <w:lang w:val="en-US"/>
                    </w:rPr>
                    <m:t>2</m:t>
                  </m:r>
                </m:sub>
              </m:sSub>
              <m:sSub>
                <m:sSubPr>
                  <m:ctrlPr>
                    <w:rPr>
                      <w:rFonts w:ascii="Cambria Math" w:hAnsi="Cambria Math"/>
                    </w:rPr>
                  </m:ctrlPr>
                </m:sSubPr>
                <m:e>
                  <m:r>
                    <m:rPr>
                      <m:nor/>
                    </m:rPr>
                    <w:rPr>
                      <w:lang w:val="en-US"/>
                    </w:rPr>
                    <m:t>O</m:t>
                  </m:r>
                </m:e>
                <m:sub>
                  <m:r>
                    <m:rPr>
                      <m:nor/>
                    </m:rPr>
                    <w:rPr>
                      <w:lang w:val="en-US"/>
                    </w:rPr>
                    <m:t>3</m:t>
                  </m:r>
                </m:sub>
              </m:sSub>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m:t>
              </m:r>
            </m:e>
          </m:mr>
          <m:mr>
            <m:e/>
          </m:mr>
        </m:m>
        <m:r>
          <m:rPr>
            <m:nor/>
          </m:rPr>
          <w:rPr>
            <w:lang w:val="en-US"/>
          </w:rPr>
          <m:t xml:space="preserve"> </m:t>
        </m:r>
        <m:m>
          <m:mPr>
            <m:mcs>
              <m:mc>
                <m:mcPr>
                  <m:count m:val="1"/>
                  <m:mcJc m:val="center"/>
                </m:mcPr>
              </m:mc>
            </m:mcs>
            <m:ctrlPr>
              <w:rPr>
                <w:rFonts w:ascii="Cambria Math" w:hAnsi="Cambria Math"/>
              </w:rPr>
            </m:ctrlPr>
          </m:mPr>
          <m:mr>
            <m:e>
              <m:sSub>
                <m:sSubPr>
                  <m:ctrlPr>
                    <w:rPr>
                      <w:rFonts w:ascii="Cambria Math" w:hAnsi="Cambria Math"/>
                    </w:rPr>
                  </m:ctrlPr>
                </m:sSubPr>
                <m:e>
                  <m:r>
                    <m:rPr>
                      <m:nor/>
                    </m:rPr>
                    <w:rPr>
                      <w:lang w:val="en-US"/>
                    </w:rPr>
                    <m:t>Al</m:t>
                  </m:r>
                </m:e>
                <m:sub>
                  <m:r>
                    <m:rPr>
                      <m:nor/>
                    </m:rPr>
                    <w:rPr>
                      <w:lang w:val="en-US"/>
                    </w:rPr>
                    <m:t>2</m:t>
                  </m:r>
                </m:sub>
              </m:sSub>
              <m:sSub>
                <m:sSubPr>
                  <m:ctrlPr>
                    <w:rPr>
                      <w:rFonts w:ascii="Cambria Math" w:hAnsi="Cambria Math"/>
                    </w:rPr>
                  </m:ctrlPr>
                </m:sSubPr>
                <m:e>
                  <m:r>
                    <m:rPr>
                      <m:nor/>
                    </m:rPr>
                    <w:rPr>
                      <w:lang w:val="en-US"/>
                    </w:rPr>
                    <m:t>O</m:t>
                  </m:r>
                </m:e>
                <m:sub>
                  <m:r>
                    <m:rPr>
                      <m:nor/>
                    </m:rPr>
                    <w:rPr>
                      <w:lang w:val="en-US"/>
                    </w:rPr>
                    <m:t>3</m:t>
                  </m:r>
                </m:sub>
              </m:sSub>
            </m:e>
          </m:mr>
          <m:mr>
            <m:e>
              <m:r>
                <m:rPr>
                  <m:nor/>
                </m:rPr>
                <w:rPr>
                  <w:lang w:val="en-US"/>
                </w:rPr>
                <m:t>Schlacke</m:t>
              </m:r>
            </m:e>
          </m:mr>
        </m:m>
        <m:r>
          <m:rPr>
            <m:nor/>
          </m:rPr>
          <w:rPr>
            <w:lang w:val="en-US"/>
          </w:rPr>
          <m:t xml:space="preserve"> </m:t>
        </m:r>
        <m:m>
          <m:mPr>
            <m:mcs>
              <m:mc>
                <m:mcPr>
                  <m:count m:val="1"/>
                  <m:mcJc m:val="center"/>
                </m:mcPr>
              </m:mc>
            </m:mcs>
            <m:ctrlPr>
              <w:rPr>
                <w:rFonts w:ascii="Cambria Math" w:hAnsi="Cambria Math"/>
              </w:rPr>
            </m:ctrlPr>
          </m:mPr>
          <m:mr>
            <m:e>
              <m:r>
                <m:rPr>
                  <m:nor/>
                </m:rPr>
                <w:rPr>
                  <w:lang w:val="en-US"/>
                </w:rPr>
                <m:t>+</m:t>
              </m:r>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2Fe</m:t>
              </m:r>
            </m:e>
          </m:mr>
          <m:mr>
            <m:e>
              <m:r>
                <m:rPr>
                  <m:nor/>
                </m:rPr>
                <w:rPr>
                  <w:lang w:val="en-US"/>
                </w:rPr>
                <m:t>Regulus</m:t>
              </m:r>
            </m:e>
          </m:mr>
        </m:m>
      </m:oMath>
      <w:r w:rsidR="00034071" w:rsidRPr="00660D5F">
        <w:rPr>
          <w:lang w:val="en-US"/>
        </w:rPr>
        <w:tab/>
      </w:r>
      <w:r w:rsidR="00034071" w:rsidRPr="00660D5F">
        <w:rPr>
          <w:lang w:val="en-US"/>
        </w:rPr>
        <w:tab/>
      </w:r>
      <m:oMath>
        <m:sSub>
          <m:sSubPr>
            <m:ctrlPr>
              <w:rPr>
                <w:rFonts w:ascii="Cambria Math" w:hAnsi="Cambria Math" w:cstheme="minorHAnsi"/>
                <w:i/>
              </w:rPr>
            </m:ctrlPr>
          </m:sSubPr>
          <m:e>
            <m:r>
              <m:rPr>
                <m:nor/>
              </m:rPr>
              <w:rPr>
                <w:rFonts w:asciiTheme="minorHAnsi" w:hAnsiTheme="minorHAnsi" w:cstheme="minorHAnsi"/>
              </w:rPr>
              <m:t>Δ</m:t>
            </m:r>
          </m:e>
          <m:sub>
            <m:r>
              <m:rPr>
                <m:nor/>
              </m:rPr>
              <w:rPr>
                <w:rFonts w:asciiTheme="minorHAnsi" w:hAnsiTheme="minorHAnsi" w:cstheme="minorHAnsi"/>
              </w:rPr>
              <m:t>r</m:t>
            </m:r>
          </m:sub>
        </m:sSub>
      </m:oMath>
      <w:r w:rsidR="00034071">
        <w:rPr>
          <w:lang w:val="en-US"/>
        </w:rPr>
        <w:t>H</w:t>
      </w:r>
      <w:r w:rsidR="00034071" w:rsidRPr="00660D5F">
        <w:rPr>
          <w:lang w:val="en-US"/>
        </w:rPr>
        <w:t>=</w:t>
      </w:r>
      <w:r w:rsidR="00034071">
        <w:rPr>
          <w:lang w:val="en-US"/>
        </w:rPr>
        <w:t> </w:t>
      </w:r>
      <w:r w:rsidR="00034071" w:rsidRPr="00660D5F">
        <w:rPr>
          <w:lang w:val="en-US"/>
        </w:rPr>
        <w:t>852 kJ</w:t>
      </w:r>
    </w:p>
    <w:p w14:paraId="13DB1983" w14:textId="77777777" w:rsidR="00034071" w:rsidRPr="009537D1" w:rsidRDefault="00034071" w:rsidP="00034071">
      <w:pPr>
        <w:pStyle w:val="Experiment"/>
      </w:pPr>
      <w:r w:rsidRPr="00561B80">
        <w:rPr>
          <w:rStyle w:val="Fett"/>
        </w:rPr>
        <w:t>Deutung</w:t>
      </w:r>
      <w:r w:rsidRPr="009537D1">
        <w:t>: Nach dem Erkalten wird das Produkt durch vorsichtiges Klopfen mit dem umgedrehten Auffang-Tiegel auf eine Unterlage herausgeholt.</w:t>
      </w:r>
    </w:p>
    <w:p w14:paraId="576E7B13" w14:textId="77777777" w:rsidR="00034071" w:rsidRPr="009537D1" w:rsidRDefault="00034071" w:rsidP="00034071">
      <w:pPr>
        <w:pStyle w:val="ExperimentEinzug"/>
        <w:spacing w:before="0"/>
      </w:pPr>
      <w:r w:rsidRPr="009537D1">
        <w:t>Durch Klopfen mit dem Hammer trennt sich die Schlacke vom Regulus.</w:t>
      </w:r>
    </w:p>
    <w:p w14:paraId="4474627E" w14:textId="77777777" w:rsidR="00034071" w:rsidRPr="009537D1" w:rsidRDefault="00034071" w:rsidP="00034071">
      <w:pPr>
        <w:pStyle w:val="ExperimentEinzug"/>
        <w:spacing w:before="0"/>
      </w:pPr>
      <w:r w:rsidRPr="009537D1">
        <w:t>Mit Hilfe des Magneten wird der Regulus als Eisen identifiziert.</w:t>
      </w:r>
    </w:p>
    <w:p w14:paraId="3FF34667" w14:textId="77777777" w:rsidR="00034071" w:rsidRPr="009537D1" w:rsidRDefault="00034071" w:rsidP="00034071">
      <w:pPr>
        <w:pStyle w:val="ExperimentEinzug"/>
        <w:spacing w:before="0"/>
      </w:pPr>
      <w:r w:rsidRPr="009537D1">
        <w:t>Reaktionstiegel mit Hilfe des beiliegenden Dornes durch das Ausfluss-Loch von der verbliebenen Schlacke reinigen.</w:t>
      </w:r>
    </w:p>
    <w:p w14:paraId="72E0B3F5" w14:textId="77777777" w:rsidR="00034071" w:rsidRPr="009537D1" w:rsidRDefault="00034071" w:rsidP="00034071">
      <w:pPr>
        <w:pStyle w:val="Experiment"/>
      </w:pPr>
      <w:r w:rsidRPr="00561B80">
        <w:rPr>
          <w:rStyle w:val="Fett"/>
        </w:rPr>
        <w:t>Entsorgung</w:t>
      </w:r>
      <w:r w:rsidRPr="009537D1">
        <w:t xml:space="preserve">: </w:t>
      </w:r>
      <w:r w:rsidRPr="00561B80">
        <w:rPr>
          <w:rStyle w:val="EntsorgungZchn"/>
        </w:rPr>
        <w:t>E3</w:t>
      </w:r>
    </w:p>
    <w:p w14:paraId="3164B657" w14:textId="77777777" w:rsidR="00034071" w:rsidRPr="009537D1" w:rsidRDefault="00034071" w:rsidP="00034071">
      <w:pPr>
        <w:pStyle w:val="Experiment"/>
      </w:pPr>
      <w:r w:rsidRPr="00561B80">
        <w:rPr>
          <w:rStyle w:val="Fett"/>
        </w:rPr>
        <w:t>Quelle</w:t>
      </w:r>
      <w:r w:rsidRPr="009537D1">
        <w:t>: Hedinger.</w:t>
      </w:r>
    </w:p>
    <w:p w14:paraId="7FB3F6A7" w14:textId="77777777" w:rsidR="00034071" w:rsidRPr="009537D1" w:rsidRDefault="00034071" w:rsidP="00034071">
      <w:pPr>
        <w:pStyle w:val="Experiment"/>
      </w:pPr>
      <w:r w:rsidRPr="00561B80">
        <w:rPr>
          <w:rStyle w:val="Fett"/>
        </w:rPr>
        <w:t>Hintergrund</w:t>
      </w:r>
      <w:r w:rsidRPr="009537D1">
        <w:t>: Die Reaktion dient heute noch zum S</w:t>
      </w:r>
      <w:r>
        <w:t>chweißen von Eisenbahn-Schienen</w:t>
      </w:r>
    </w:p>
    <w:p w14:paraId="360A56B6" w14:textId="77777777" w:rsidR="00034071" w:rsidRPr="00660D5F" w:rsidRDefault="00034071" w:rsidP="00034071">
      <w:pPr>
        <w:pStyle w:val="Experiment"/>
        <w:rPr>
          <w:lang w:val="en-US"/>
        </w:rPr>
      </w:pPr>
      <w:r w:rsidRPr="00660D5F">
        <w:rPr>
          <w:rStyle w:val="Fett"/>
          <w:lang w:val="en-US"/>
        </w:rPr>
        <w:t>WWW</w:t>
      </w:r>
      <w:r w:rsidRPr="00660D5F">
        <w:rPr>
          <w:lang w:val="en-US"/>
        </w:rPr>
        <w:t xml:space="preserve">: </w:t>
      </w:r>
      <w:hyperlink r:id="rId122" w:history="1">
        <w:r w:rsidRPr="00660D5F">
          <w:rPr>
            <w:rStyle w:val="Hyperlink"/>
            <w:lang w:val="en-US"/>
          </w:rPr>
          <w:t>https://www.youtube.com/watch?v=lBI4XofGOPQ</w:t>
        </w:r>
      </w:hyperlink>
      <w:r w:rsidRPr="00660D5F">
        <w:rPr>
          <w:lang w:val="en-US"/>
        </w:rPr>
        <w:t xml:space="preserve"> 03.07.2020 </w:t>
      </w:r>
      <w:r w:rsidRPr="00660D5F">
        <w:rPr>
          <w:lang w:val="en-US"/>
        </w:rPr>
        <w:br w:type="page"/>
      </w:r>
    </w:p>
    <w:p w14:paraId="756E1240" w14:textId="77777777" w:rsidR="00034071" w:rsidRPr="009537D1" w:rsidRDefault="00034071" w:rsidP="00034071">
      <w:pPr>
        <w:pStyle w:val="berschrift2"/>
      </w:pPr>
      <w:bookmarkStart w:id="320" w:name="_Ref20303310"/>
      <w:bookmarkStart w:id="321" w:name="_Ref20303315"/>
      <w:bookmarkStart w:id="322" w:name="_Toc43882632"/>
      <w:bookmarkStart w:id="323" w:name="_Ref44571586"/>
      <w:bookmarkStart w:id="324" w:name="_Ref44571591"/>
      <w:bookmarkStart w:id="325" w:name="_Ref51834015"/>
      <w:bookmarkStart w:id="326" w:name="_Toc67462129"/>
      <w:bookmarkStart w:id="327" w:name="_Ref89264417"/>
      <w:bookmarkStart w:id="328" w:name="_Ref89264424"/>
      <w:bookmarkStart w:id="329" w:name="_Toc92035636"/>
      <w:bookmarkStart w:id="330" w:name="_Toc43882637"/>
      <w:bookmarkStart w:id="331" w:name="_Ref47602639"/>
      <w:bookmarkStart w:id="332" w:name="_Toc67462134"/>
      <w:r w:rsidRPr="009537D1">
        <w:lastRenderedPageBreak/>
        <w:t>Mehlstaub-Explosion</w:t>
      </w:r>
      <w:bookmarkEnd w:id="320"/>
      <w:bookmarkEnd w:id="321"/>
      <w:bookmarkEnd w:id="322"/>
      <w:bookmarkEnd w:id="323"/>
      <w:bookmarkEnd w:id="324"/>
      <w:bookmarkEnd w:id="325"/>
      <w:bookmarkEnd w:id="326"/>
      <w:bookmarkEnd w:id="327"/>
      <w:bookmarkEnd w:id="328"/>
      <w:bookmarkEnd w:id="329"/>
    </w:p>
    <w:p w14:paraId="1ABF0D26" w14:textId="70B9F198" w:rsidR="00034071" w:rsidRPr="009537D1" w:rsidRDefault="00034071" w:rsidP="00034071">
      <w:pPr>
        <w:pStyle w:val="Experiment"/>
      </w:pPr>
      <w:r w:rsidRPr="0069306E">
        <w:rPr>
          <w:rStyle w:val="Fett"/>
        </w:rPr>
        <w:t>Zeitbedarf</w:t>
      </w:r>
      <w:r w:rsidRPr="009537D1">
        <w:t>: 5 Minuten, Lehrende</w:t>
      </w:r>
    </w:p>
    <w:p w14:paraId="2E6833DC" w14:textId="77777777" w:rsidR="00034071" w:rsidRDefault="00034071" w:rsidP="00034071">
      <w:pPr>
        <w:pStyle w:val="Experiment"/>
      </w:pPr>
      <w:r w:rsidRPr="0069306E">
        <w:rPr>
          <w:rStyle w:val="Fett"/>
        </w:rPr>
        <w:t>Kompetenz/Ziel</w:t>
      </w:r>
      <w:r w:rsidRPr="009537D1">
        <w:t>:</w:t>
      </w:r>
    </w:p>
    <w:p w14:paraId="6E9A5C94" w14:textId="77777777" w:rsidR="00034071" w:rsidRDefault="00034071" w:rsidP="00034071">
      <w:pPr>
        <w:pStyle w:val="ExperimentEinzug"/>
        <w:spacing w:before="0"/>
      </w:pPr>
      <w:r w:rsidRPr="0069306E">
        <w:rPr>
          <w:rStyle w:val="Fett"/>
        </w:rPr>
        <w:t>F</w:t>
      </w:r>
      <w:r w:rsidRPr="009537D1">
        <w:t xml:space="preserve">: Abhängigkeit der Reaktionsgeschwindigkeit von </w:t>
      </w:r>
      <w:r>
        <w:t>der Oberfläche, Zerteilungsgrad</w:t>
      </w:r>
    </w:p>
    <w:p w14:paraId="32DE9BEB" w14:textId="77777777" w:rsidR="00034071" w:rsidRPr="009537D1" w:rsidRDefault="00034071" w:rsidP="00034071">
      <w:pPr>
        <w:pStyle w:val="ExperimentEinzug"/>
        <w:spacing w:before="0"/>
      </w:pPr>
      <w:r w:rsidRPr="0069306E">
        <w:rPr>
          <w:rStyle w:val="Fett"/>
        </w:rPr>
        <w:t>B</w:t>
      </w:r>
      <w:r w:rsidRPr="009537D1">
        <w:t>: Feuer-Gefährlichke</w:t>
      </w:r>
      <w:r>
        <w:t>it von Stäuben, Unfall-Gefahren</w:t>
      </w:r>
    </w:p>
    <w:p w14:paraId="21104D7B" w14:textId="77777777" w:rsidR="00034071" w:rsidRPr="009537D1" w:rsidRDefault="00034071" w:rsidP="00034071">
      <w:pPr>
        <w:pStyle w:val="Neugier"/>
      </w:pPr>
      <w:r>
        <w:rPr>
          <w:rStyle w:val="Fett"/>
        </w:rPr>
        <w:t>Neugier</w:t>
      </w:r>
      <w:r w:rsidRPr="004126E9">
        <w:t>:</w:t>
      </w:r>
      <w:r>
        <w:t xml:space="preserve"> Küchen sind doch gefährlich: Mehl explodiert.</w:t>
      </w:r>
    </w:p>
    <w:p w14:paraId="097929A0" w14:textId="77777777" w:rsidR="00034071" w:rsidRPr="009537D1" w:rsidRDefault="00034071" w:rsidP="00034071">
      <w:pPr>
        <w:pStyle w:val="Experiment"/>
      </w:pPr>
      <w:r w:rsidRPr="0069306E">
        <w:rPr>
          <w:rStyle w:val="Fett"/>
        </w:rPr>
        <w:t>Material</w:t>
      </w:r>
      <w:r w:rsidRPr="009537D1">
        <w:t>:</w:t>
      </w:r>
    </w:p>
    <w:p w14:paraId="083E8C9C" w14:textId="77777777" w:rsidR="00034071" w:rsidRDefault="00034071" w:rsidP="00034071">
      <w:pPr>
        <w:pStyle w:val="Liste1"/>
        <w:rPr>
          <w:rStyle w:val="Fett"/>
        </w:rPr>
        <w:sectPr w:rsidR="00034071" w:rsidSect="00C55464">
          <w:footerReference w:type="default" r:id="rId123"/>
          <w:type w:val="continuous"/>
          <w:pgSz w:w="11906" w:h="16838"/>
          <w:pgMar w:top="851" w:right="1134" w:bottom="851" w:left="1134" w:header="284" w:footer="397" w:gutter="0"/>
          <w:cols w:space="708"/>
          <w:docGrid w:linePitch="360"/>
        </w:sectPr>
      </w:pPr>
    </w:p>
    <w:p w14:paraId="62A4F9F6" w14:textId="77777777" w:rsidR="00034071" w:rsidRPr="0069306E" w:rsidRDefault="00034071" w:rsidP="00034071">
      <w:pPr>
        <w:pStyle w:val="Liste1"/>
        <w:rPr>
          <w:rStyle w:val="Fett"/>
        </w:rPr>
      </w:pPr>
      <w:r w:rsidRPr="0069306E">
        <w:rPr>
          <w:rStyle w:val="Fett"/>
        </w:rPr>
        <w:t>Feuerzeug</w:t>
      </w:r>
    </w:p>
    <w:p w14:paraId="6E164288" w14:textId="77777777" w:rsidR="00034071" w:rsidRPr="009537D1" w:rsidRDefault="00034071" w:rsidP="00034071">
      <w:pPr>
        <w:pStyle w:val="Liste1"/>
      </w:pPr>
      <w:r w:rsidRPr="009537D1">
        <w:t>Experimentiersatz Plexiglas-Silo*</w:t>
      </w:r>
    </w:p>
    <w:p w14:paraId="67035862" w14:textId="77777777" w:rsidR="00034071" w:rsidRDefault="00034071" w:rsidP="00034071">
      <w:pPr>
        <w:pStyle w:val="Experiment"/>
        <w:rPr>
          <w:rStyle w:val="Fett"/>
        </w:rPr>
        <w:sectPr w:rsidR="00034071" w:rsidSect="0069306E">
          <w:type w:val="continuous"/>
          <w:pgSz w:w="11906" w:h="16838"/>
          <w:pgMar w:top="851" w:right="1134" w:bottom="851" w:left="1134" w:header="284" w:footer="397" w:gutter="0"/>
          <w:cols w:num="2" w:space="708"/>
          <w:docGrid w:linePitch="360"/>
        </w:sectPr>
      </w:pPr>
    </w:p>
    <w:p w14:paraId="0662A6E9" w14:textId="77777777" w:rsidR="00034071" w:rsidRPr="009537D1" w:rsidRDefault="00034071" w:rsidP="00034071">
      <w:pPr>
        <w:pStyle w:val="Experiment"/>
      </w:pPr>
      <w:r w:rsidRPr="0069306E">
        <w:rPr>
          <w:rStyle w:val="Fett"/>
        </w:rPr>
        <w:t>Chemikalien</w:t>
      </w:r>
      <w:r w:rsidRPr="009537D1">
        <w:t>:</w:t>
      </w:r>
    </w:p>
    <w:p w14:paraId="11A9DD10" w14:textId="77777777" w:rsidR="00034071" w:rsidRDefault="00034071" w:rsidP="00034071">
      <w:pPr>
        <w:pStyle w:val="Liste1"/>
        <w:rPr>
          <w:rStyle w:val="ListenabsatzZchn"/>
        </w:rPr>
        <w:sectPr w:rsidR="00034071" w:rsidSect="00C55464">
          <w:type w:val="continuous"/>
          <w:pgSz w:w="11906" w:h="16838"/>
          <w:pgMar w:top="851" w:right="1134" w:bottom="851" w:left="1134" w:header="284" w:footer="397" w:gutter="0"/>
          <w:cols w:space="708"/>
          <w:docGrid w:linePitch="360"/>
        </w:sectPr>
      </w:pPr>
    </w:p>
    <w:p w14:paraId="3C926CEE" w14:textId="77777777" w:rsidR="00034071" w:rsidRPr="009537D1" w:rsidRDefault="00034071" w:rsidP="00034071">
      <w:pPr>
        <w:pStyle w:val="Liste1"/>
      </w:pPr>
      <w:r w:rsidRPr="002F1208">
        <w:rPr>
          <w:rStyle w:val="FRotZchn"/>
        </w:rPr>
        <w:t>Stärke</w:t>
      </w:r>
      <w:r w:rsidRPr="009537D1">
        <w:t>, ggf. rieselfähig</w:t>
      </w:r>
    </w:p>
    <w:p w14:paraId="5869B030" w14:textId="77777777" w:rsidR="00034071" w:rsidRPr="009537D1" w:rsidRDefault="00034071" w:rsidP="00034071">
      <w:pPr>
        <w:pStyle w:val="Liste1"/>
      </w:pPr>
      <w:r w:rsidRPr="009537D1">
        <w:t xml:space="preserve">eventuell </w:t>
      </w:r>
      <w:r w:rsidRPr="002F1208">
        <w:rPr>
          <w:rStyle w:val="FRotZchn"/>
        </w:rPr>
        <w:t>Bärlapp-Sporen</w:t>
      </w:r>
    </w:p>
    <w:p w14:paraId="69991773" w14:textId="77777777" w:rsidR="00034071" w:rsidRDefault="00034071" w:rsidP="00034071">
      <w:pPr>
        <w:pStyle w:val="Experiment"/>
        <w:rPr>
          <w:rStyle w:val="Fett"/>
        </w:rPr>
        <w:sectPr w:rsidR="00034071" w:rsidSect="0069306E">
          <w:type w:val="continuous"/>
          <w:pgSz w:w="11906" w:h="16838"/>
          <w:pgMar w:top="851" w:right="1134" w:bottom="851" w:left="1134" w:header="284" w:footer="397" w:gutter="0"/>
          <w:cols w:num="2" w:space="708"/>
          <w:docGrid w:linePitch="360"/>
        </w:sectPr>
      </w:pPr>
    </w:p>
    <w:p w14:paraId="312573D7" w14:textId="77777777" w:rsidR="00034071" w:rsidRPr="009537D1" w:rsidRDefault="00034071" w:rsidP="00034071">
      <w:pPr>
        <w:pStyle w:val="Experiment"/>
      </w:pPr>
      <w:r w:rsidRPr="0069306E">
        <w:rPr>
          <w:rStyle w:val="Fett"/>
        </w:rPr>
        <w:t>Vorbereitung</w:t>
      </w:r>
      <w:r w:rsidRPr="009537D1">
        <w:t>: Stärke über Nacht bei 100°C im Trockenschrank vortrocknen.</w:t>
      </w:r>
    </w:p>
    <w:p w14:paraId="04D9C983" w14:textId="77777777" w:rsidR="00034071" w:rsidRPr="009537D1" w:rsidRDefault="00034071" w:rsidP="00034071">
      <w:pPr>
        <w:pStyle w:val="Experiment"/>
      </w:pPr>
      <w:r w:rsidRPr="0069306E">
        <w:rPr>
          <w:rStyle w:val="Fett"/>
        </w:rPr>
        <w:t>Durchführung</w:t>
      </w:r>
      <w:r w:rsidRPr="009537D1">
        <w:t>: Einen Spatel Stärke an die Stelle, wie in der Skizze bezeichnet, bringen.</w:t>
      </w:r>
    </w:p>
    <w:p w14:paraId="3214683A" w14:textId="77777777" w:rsidR="00034071" w:rsidRDefault="00034071" w:rsidP="00034071">
      <w:pPr>
        <w:pStyle w:val="Experiment"/>
        <w:rPr>
          <w:rStyle w:val="Fett"/>
        </w:rPr>
        <w:sectPr w:rsidR="00034071" w:rsidSect="00C55464">
          <w:type w:val="continuous"/>
          <w:pgSz w:w="11906" w:h="16838"/>
          <w:pgMar w:top="851" w:right="1134" w:bottom="851" w:left="1134" w:header="284" w:footer="397" w:gutter="0"/>
          <w:cols w:space="708"/>
          <w:docGrid w:linePitch="360"/>
        </w:sectPr>
      </w:pPr>
    </w:p>
    <w:p w14:paraId="53EF5767" w14:textId="77777777" w:rsidR="00034071" w:rsidRPr="009537D1" w:rsidRDefault="00034071" w:rsidP="00034071">
      <w:pPr>
        <w:pStyle w:val="ExperimentEinzug"/>
      </w:pPr>
      <w:r w:rsidRPr="0069306E">
        <w:rPr>
          <w:rStyle w:val="Fett"/>
        </w:rPr>
        <w:t>WICHTIG</w:t>
      </w:r>
      <w:r w:rsidRPr="009537D1">
        <w:t>: Trichter-Rand und Kerzen-Flamme müssen auf gleicher Höhe sein.</w:t>
      </w:r>
    </w:p>
    <w:p w14:paraId="1FF8FE8F" w14:textId="77777777" w:rsidR="00034071" w:rsidRPr="009537D1" w:rsidRDefault="00034071" w:rsidP="00034071">
      <w:pPr>
        <w:pStyle w:val="ExperimentEinzug"/>
      </w:pPr>
      <w:r w:rsidRPr="009537D1">
        <w:t>Stärke kann ruhig durch den Trichter in den Schlauch rutschen (ggf. rütteln!). Deckel fest aufsetzen. Kräftig und stoßartig Hand-Pumpe drücken.</w:t>
      </w:r>
    </w:p>
    <w:p w14:paraId="2E4A7C42" w14:textId="77777777" w:rsidR="00034071" w:rsidRPr="009537D1" w:rsidRDefault="00034071" w:rsidP="00034071">
      <w:pPr>
        <w:pStyle w:val="ExperimentEinzug"/>
      </w:pPr>
      <w:r w:rsidRPr="009537D1">
        <w:t>Mund geöffnet halten, um Druck-Ausgleich in den Ohren zu gewährleisen!!!</w:t>
      </w:r>
    </w:p>
    <w:p w14:paraId="7A8DAE50" w14:textId="77777777" w:rsidR="00034071" w:rsidRPr="009537D1" w:rsidRDefault="00034071" w:rsidP="00034071">
      <w:pPr>
        <w:pStyle w:val="Bilder"/>
        <w:spacing w:before="120"/>
      </w:pPr>
      <w:r w:rsidRPr="009537D1">
        <w:rPr>
          <w:lang w:eastAsia="de-DE"/>
        </w:rPr>
        <w:drawing>
          <wp:inline distT="0" distB="0" distL="0" distR="0" wp14:anchorId="50709EAA" wp14:editId="0B83BBEC">
            <wp:extent cx="1130300" cy="1440967"/>
            <wp:effectExtent l="0" t="0" r="0" b="6985"/>
            <wp:docPr id="118" name="Grafik 118" descr="609_mehlsta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09_mehlstaub"/>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130300" cy="1440967"/>
                    </a:xfrm>
                    <a:prstGeom prst="rect">
                      <a:avLst/>
                    </a:prstGeom>
                    <a:noFill/>
                    <a:ln>
                      <a:noFill/>
                    </a:ln>
                  </pic:spPr>
                </pic:pic>
              </a:graphicData>
            </a:graphic>
          </wp:inline>
        </w:drawing>
      </w:r>
    </w:p>
    <w:p w14:paraId="28653810" w14:textId="29C740A2" w:rsidR="00034071" w:rsidRPr="009537D1" w:rsidRDefault="00034071" w:rsidP="00034071">
      <w:pPr>
        <w:pStyle w:val="Beschriftung"/>
      </w:pPr>
      <w:r w:rsidRPr="009537D1">
        <w:t xml:space="preserve">Abb. </w:t>
      </w:r>
      <w:fldSimple w:instr=" SEQ Abb. \* ARABIC ">
        <w:r w:rsidR="00D4046B">
          <w:rPr>
            <w:noProof/>
          </w:rPr>
          <w:t>3</w:t>
        </w:r>
      </w:fldSimple>
      <w:r w:rsidRPr="009537D1">
        <w:t>: Explosion im Plexiglas-Silo</w:t>
      </w:r>
    </w:p>
    <w:p w14:paraId="4E24812C" w14:textId="77777777" w:rsidR="00034071" w:rsidRDefault="00034071" w:rsidP="00034071">
      <w:pPr>
        <w:pStyle w:val="Experiment"/>
        <w:rPr>
          <w:rStyle w:val="Fett"/>
        </w:rPr>
        <w:sectPr w:rsidR="00034071" w:rsidSect="0069306E">
          <w:type w:val="continuous"/>
          <w:pgSz w:w="11906" w:h="16838"/>
          <w:pgMar w:top="851" w:right="1134" w:bottom="851" w:left="1134" w:header="284" w:footer="397" w:gutter="0"/>
          <w:cols w:num="2" w:space="710" w:equalWidth="0">
            <w:col w:w="7088" w:space="710"/>
            <w:col w:w="1840"/>
          </w:cols>
          <w:docGrid w:linePitch="360"/>
        </w:sectPr>
      </w:pPr>
    </w:p>
    <w:p w14:paraId="697C5A23" w14:textId="77777777" w:rsidR="00034071" w:rsidRPr="009537D1" w:rsidRDefault="00034071" w:rsidP="00034071">
      <w:pPr>
        <w:pStyle w:val="Experiment"/>
      </w:pPr>
      <w:r w:rsidRPr="0069306E">
        <w:rPr>
          <w:rStyle w:val="Fett"/>
        </w:rPr>
        <w:t>Beobachtung</w:t>
      </w:r>
      <w:r w:rsidRPr="009537D1">
        <w:t>: Stärke verbrennt explosionsartig</w:t>
      </w:r>
    </w:p>
    <w:p w14:paraId="629AD2CB" w14:textId="77777777" w:rsidR="00034071" w:rsidRPr="009537D1" w:rsidRDefault="00034071" w:rsidP="00034071">
      <w:pPr>
        <w:pStyle w:val="Experiment"/>
      </w:pPr>
      <w:r w:rsidRPr="0069306E">
        <w:rPr>
          <w:rStyle w:val="Fett"/>
        </w:rPr>
        <w:t>Deutung</w:t>
      </w:r>
      <w:r w:rsidRPr="009537D1">
        <w:t xml:space="preserve">: Die hohe Kontakt-Fläche zum Sauerstoff der Luft in Verbindung mit der exothermen Reaktion führt zu schlagartiger Freisetzung von Wärme an die umgebende Luft. Diese dehnt sich aus. Zusammen mit den Verbrennungsgasen </w:t>
      </w:r>
      <m:oMath>
        <m:sSub>
          <m:sSubPr>
            <m:ctrlPr>
              <w:rPr>
                <w:rFonts w:ascii="Cambria Math" w:hAnsi="Cambria Math" w:cstheme="minorHAnsi"/>
                <w:i/>
              </w:rPr>
            </m:ctrlPr>
          </m:sSubPr>
          <m:e>
            <m:r>
              <m:rPr>
                <m:nor/>
              </m:rPr>
              <w:rPr>
                <w:rFonts w:asciiTheme="minorHAnsi" w:hAnsiTheme="minorHAnsi" w:cstheme="minorHAnsi"/>
              </w:rPr>
              <m:t>CO</m:t>
            </m:r>
          </m:e>
          <m:sub>
            <m:r>
              <m:rPr>
                <m:nor/>
              </m:rPr>
              <w:rPr>
                <w:rFonts w:asciiTheme="minorHAnsi" w:hAnsiTheme="minorHAnsi" w:cstheme="minorHAnsi"/>
              </w:rPr>
              <m:t>2</m:t>
            </m:r>
          </m:sub>
        </m:sSub>
      </m:oMath>
      <w:r w:rsidRPr="009537D1">
        <w:t xml:space="preserve">und </w:t>
      </w:r>
      <m:oMath>
        <m:sSub>
          <m:sSubPr>
            <m:ctrlPr>
              <w:rPr>
                <w:rFonts w:ascii="Cambria Math" w:hAnsi="Cambria Math" w:cstheme="minorHAnsi"/>
                <w:i/>
              </w:rPr>
            </m:ctrlPr>
          </m:sSubPr>
          <m:e>
            <m:r>
              <m:rPr>
                <m:nor/>
              </m:rPr>
              <w:rPr>
                <w:rFonts w:asciiTheme="minorHAnsi" w:hAnsiTheme="minorHAnsi" w:cstheme="minorHAnsi"/>
              </w:rPr>
              <m:t>H</m:t>
            </m:r>
          </m:e>
          <m:sub>
            <m:r>
              <m:rPr>
                <m:nor/>
              </m:rPr>
              <w:rPr>
                <w:rFonts w:asciiTheme="minorHAnsi" w:hAnsiTheme="minorHAnsi" w:cstheme="minorHAnsi"/>
              </w:rPr>
              <m:t>2</m:t>
            </m:r>
          </m:sub>
        </m:sSub>
        <m:r>
          <m:rPr>
            <m:nor/>
          </m:rPr>
          <w:rPr>
            <w:rFonts w:asciiTheme="minorHAnsi" w:hAnsiTheme="minorHAnsi" w:cstheme="minorHAnsi"/>
          </w:rPr>
          <m:t>O</m:t>
        </m:r>
      </m:oMath>
      <w:r w:rsidRPr="009537D1">
        <w:t>(g) führt das zur Explosion.</w:t>
      </w:r>
    </w:p>
    <w:p w14:paraId="6895AD08" w14:textId="77777777" w:rsidR="00034071" w:rsidRPr="009537D1" w:rsidRDefault="00034071" w:rsidP="00034071">
      <w:pPr>
        <w:pStyle w:val="Experiment"/>
      </w:pPr>
      <w:r w:rsidRPr="0069306E">
        <w:rPr>
          <w:rStyle w:val="Fett"/>
        </w:rPr>
        <w:t>Entsorgung</w:t>
      </w:r>
      <w:r w:rsidRPr="009537D1">
        <w:t>: -</w:t>
      </w:r>
    </w:p>
    <w:p w14:paraId="511BEC57" w14:textId="77777777" w:rsidR="00034071" w:rsidRPr="009537D1" w:rsidRDefault="00034071" w:rsidP="00034071">
      <w:pPr>
        <w:pStyle w:val="Experiment"/>
      </w:pPr>
      <w:r w:rsidRPr="0069306E">
        <w:rPr>
          <w:rStyle w:val="Fett"/>
        </w:rPr>
        <w:t>Quelle</w:t>
      </w:r>
      <w:r w:rsidRPr="009537D1">
        <w:t>: unbekannt</w:t>
      </w:r>
    </w:p>
    <w:p w14:paraId="374696AE" w14:textId="77777777" w:rsidR="00034071" w:rsidRPr="009537D1" w:rsidRDefault="00034071" w:rsidP="00034071">
      <w:pPr>
        <w:pStyle w:val="Experiment"/>
      </w:pPr>
      <w:r w:rsidRPr="0069306E">
        <w:rPr>
          <w:rStyle w:val="Fett"/>
        </w:rPr>
        <w:t>Diskussion</w:t>
      </w:r>
      <w:r w:rsidRPr="009537D1">
        <w:t>: Unfälle in Mühlen, Säge-Mühlen, Sch</w:t>
      </w:r>
      <w:r>
        <w:t>leifereien und Kohle-Bergwerken</w:t>
      </w:r>
    </w:p>
    <w:p w14:paraId="2A0F5938" w14:textId="77777777" w:rsidR="00034071" w:rsidRPr="009537D1" w:rsidRDefault="00034071" w:rsidP="00034071">
      <w:pPr>
        <w:pStyle w:val="Experiment"/>
      </w:pPr>
      <w:r w:rsidRPr="0069306E">
        <w:rPr>
          <w:rStyle w:val="Fett"/>
        </w:rPr>
        <w:t>Didaktischer Hinweis</w:t>
      </w:r>
      <w:r w:rsidRPr="009537D1">
        <w:t>:</w:t>
      </w:r>
    </w:p>
    <w:p w14:paraId="29DE822D" w14:textId="77777777" w:rsidR="00034071" w:rsidRDefault="00034071" w:rsidP="00034071">
      <w:pPr>
        <w:pStyle w:val="ExperimentEinzug"/>
        <w:sectPr w:rsidR="00034071" w:rsidSect="00C55464">
          <w:type w:val="continuous"/>
          <w:pgSz w:w="11906" w:h="16838"/>
          <w:pgMar w:top="851" w:right="1134" w:bottom="851" w:left="1134" w:header="284" w:footer="397" w:gutter="0"/>
          <w:cols w:space="708"/>
          <w:docGrid w:linePitch="360"/>
        </w:sectPr>
      </w:pPr>
    </w:p>
    <w:p w14:paraId="5834C11A" w14:textId="77777777" w:rsidR="00034071" w:rsidRPr="009537D1" w:rsidRDefault="00034071" w:rsidP="00034071">
      <w:pPr>
        <w:pStyle w:val="ExperimentEinzug"/>
      </w:pPr>
      <w:r w:rsidRPr="009537D1">
        <w:t>Der Versuch funktioniert auch mit Kaffee-Weißer, mit Bärlapp-Sporen besser und sicherer, ist dann aber von den Sachbezügen weiter weg bzw. auch weniger überraschend.</w:t>
      </w:r>
    </w:p>
    <w:p w14:paraId="7AE0EA98" w14:textId="77777777" w:rsidR="00034071" w:rsidRPr="009537D1" w:rsidRDefault="00034071" w:rsidP="00034071">
      <w:pPr>
        <w:pStyle w:val="Bilder"/>
      </w:pPr>
      <w:r w:rsidRPr="009537D1">
        <w:rPr>
          <w:lang w:eastAsia="de-DE"/>
        </w:rPr>
        <w:drawing>
          <wp:inline distT="0" distB="0" distL="0" distR="0" wp14:anchorId="57CD103E" wp14:editId="70F50D9C">
            <wp:extent cx="909955" cy="1364615"/>
            <wp:effectExtent l="0" t="0" r="4445" b="6985"/>
            <wp:docPr id="102" name="Grafik 102" descr="https://upload.wikimedia.org/wikipedia/commons/thumb/8/84/LycopodiumClavatum.jpg/159px-LycopodiumClava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https://upload.wikimedia.org/wikipedia/commons/thumb/8/84/LycopodiumClavatum.jpg/159px-LycopodiumClavatum.jpg"/>
                    <pic:cNvPicPr>
                      <a:picLocks noChangeAspect="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909955" cy="1364615"/>
                    </a:xfrm>
                    <a:prstGeom prst="rect">
                      <a:avLst/>
                    </a:prstGeom>
                    <a:noFill/>
                    <a:ln>
                      <a:noFill/>
                    </a:ln>
                  </pic:spPr>
                </pic:pic>
              </a:graphicData>
            </a:graphic>
          </wp:inline>
        </w:drawing>
      </w:r>
    </w:p>
    <w:p w14:paraId="2194B57E" w14:textId="40182CBC" w:rsidR="00034071" w:rsidRPr="00660D5F" w:rsidRDefault="00034071" w:rsidP="00034071">
      <w:pPr>
        <w:pStyle w:val="Beschriftung"/>
        <w:rPr>
          <w:rStyle w:val="Hyperlink"/>
          <w:lang w:val="en-US"/>
        </w:rPr>
      </w:pPr>
      <w:r w:rsidRPr="00660D5F">
        <w:rPr>
          <w:lang w:val="en-US"/>
        </w:rPr>
        <w:t xml:space="preserve">Abb. </w:t>
      </w:r>
      <w:r>
        <w:fldChar w:fldCharType="begin"/>
      </w:r>
      <w:r w:rsidRPr="00660D5F">
        <w:rPr>
          <w:lang w:val="en-US"/>
        </w:rPr>
        <w:instrText xml:space="preserve"> SEQ Abb. \* ARABIC </w:instrText>
      </w:r>
      <w:r>
        <w:fldChar w:fldCharType="separate"/>
      </w:r>
      <w:r w:rsidR="00D4046B">
        <w:rPr>
          <w:noProof/>
          <w:lang w:val="en-US"/>
        </w:rPr>
        <w:t>4</w:t>
      </w:r>
      <w:r>
        <w:rPr>
          <w:noProof/>
        </w:rPr>
        <w:fldChar w:fldCharType="end"/>
      </w:r>
      <w:r w:rsidRPr="00660D5F">
        <w:rPr>
          <w:lang w:val="en-US"/>
        </w:rPr>
        <w:t xml:space="preserve">: Christian Fischer </w:t>
      </w:r>
      <w:hyperlink r:id="rId126" w:history="1">
        <w:r w:rsidRPr="00660D5F">
          <w:rPr>
            <w:rStyle w:val="Hyperlink"/>
            <w:lang w:val="en-US"/>
          </w:rPr>
          <w:t>https://commons.wikimedia.org/wiki/File:LycopodiumClavatum.jpg</w:t>
        </w:r>
      </w:hyperlink>
    </w:p>
    <w:p w14:paraId="61036861" w14:textId="77777777" w:rsidR="00034071" w:rsidRPr="00660D5F" w:rsidRDefault="00034071" w:rsidP="00034071">
      <w:pPr>
        <w:spacing w:before="0"/>
        <w:jc w:val="left"/>
        <w:rPr>
          <w:lang w:val="en-US"/>
        </w:rPr>
        <w:sectPr w:rsidR="00034071" w:rsidRPr="00660D5F" w:rsidSect="0069306E">
          <w:type w:val="continuous"/>
          <w:pgSz w:w="11906" w:h="16838"/>
          <w:pgMar w:top="851" w:right="1134" w:bottom="851" w:left="1134" w:header="284" w:footer="397" w:gutter="0"/>
          <w:cols w:num="2" w:space="708"/>
          <w:docGrid w:linePitch="360"/>
        </w:sectPr>
      </w:pPr>
    </w:p>
    <w:p w14:paraId="5AC847A0" w14:textId="77777777" w:rsidR="00034071" w:rsidRDefault="00034071" w:rsidP="00034071">
      <w:pPr>
        <w:pStyle w:val="Experiment"/>
        <w:jc w:val="left"/>
      </w:pPr>
      <w:r w:rsidRPr="0069306E">
        <w:rPr>
          <w:rStyle w:val="Fett"/>
        </w:rPr>
        <w:t>WWW</w:t>
      </w:r>
      <w:r w:rsidRPr="009537D1">
        <w:t xml:space="preserve">: </w:t>
      </w:r>
      <w:hyperlink r:id="rId127" w:history="1">
        <w:r w:rsidRPr="009537D1">
          <w:rPr>
            <w:rStyle w:val="Hyperlink"/>
          </w:rPr>
          <w:t>http://www.seilnacht.tuttlingen.com/versuche/expbrand.html</w:t>
        </w:r>
      </w:hyperlink>
      <w:r w:rsidRPr="009537D1">
        <w:t xml:space="preserve"> - enthält einen Film zu einer Variante des Versuchs Mehlstaub-Explosion, 03.07.2020</w:t>
      </w:r>
      <w:bookmarkStart w:id="333" w:name="_Pyrophores_Eisen"/>
      <w:bookmarkEnd w:id="333"/>
      <w:r>
        <w:br w:type="page"/>
      </w:r>
    </w:p>
    <w:p w14:paraId="4DFAA218" w14:textId="77777777" w:rsidR="00034071" w:rsidRPr="009537D1" w:rsidRDefault="00034071" w:rsidP="00034071">
      <w:pPr>
        <w:pStyle w:val="berschrift2"/>
      </w:pPr>
      <w:bookmarkStart w:id="334" w:name="_Toc92035637"/>
      <w:r w:rsidRPr="009537D1">
        <w:lastRenderedPageBreak/>
        <w:t>Benzin-Explosion</w:t>
      </w:r>
      <w:bookmarkEnd w:id="330"/>
      <w:bookmarkEnd w:id="331"/>
      <w:bookmarkEnd w:id="332"/>
      <w:bookmarkEnd w:id="334"/>
    </w:p>
    <w:p w14:paraId="23294930" w14:textId="03FFDEF3" w:rsidR="00034071" w:rsidRPr="009537D1" w:rsidRDefault="00034071" w:rsidP="00034071">
      <w:pPr>
        <w:pStyle w:val="Experiment"/>
      </w:pPr>
      <w:r w:rsidRPr="00242D20">
        <w:rPr>
          <w:rStyle w:val="Fett"/>
        </w:rPr>
        <w:t>Zeitbedarf</w:t>
      </w:r>
      <w:r w:rsidRPr="009537D1">
        <w:t>: 10 Minuten, Lernende</w:t>
      </w:r>
    </w:p>
    <w:p w14:paraId="01E98172" w14:textId="77777777" w:rsidR="00034071" w:rsidRDefault="00034071" w:rsidP="00034071">
      <w:pPr>
        <w:pStyle w:val="Experiment"/>
      </w:pPr>
      <w:r w:rsidRPr="00242D20">
        <w:rPr>
          <w:rStyle w:val="Fett"/>
        </w:rPr>
        <w:t>Kompetenz/Ziel</w:t>
      </w:r>
      <w:r w:rsidRPr="009537D1">
        <w:t>:</w:t>
      </w:r>
    </w:p>
    <w:p w14:paraId="76179F11" w14:textId="77777777" w:rsidR="00034071" w:rsidRDefault="00034071" w:rsidP="00034071">
      <w:pPr>
        <w:pStyle w:val="ExperimentEinzug"/>
        <w:spacing w:before="60"/>
      </w:pPr>
      <w:r w:rsidRPr="00242D20">
        <w:rPr>
          <w:rStyle w:val="Fett"/>
        </w:rPr>
        <w:t>F</w:t>
      </w:r>
      <w:r w:rsidRPr="009537D1">
        <w:t>: Explosion als schnelle Oxidat</w:t>
      </w:r>
      <w:r>
        <w:t>ion, Rolle des Luft-Sauerstoffs</w:t>
      </w:r>
    </w:p>
    <w:p w14:paraId="033E5946" w14:textId="77777777" w:rsidR="00034071" w:rsidRPr="009537D1" w:rsidRDefault="00034071" w:rsidP="00034071">
      <w:pPr>
        <w:pStyle w:val="ExperimentEinzug"/>
        <w:spacing w:before="60"/>
      </w:pPr>
      <w:r w:rsidRPr="00242D20">
        <w:rPr>
          <w:rStyle w:val="Fett"/>
        </w:rPr>
        <w:t>B</w:t>
      </w:r>
      <w:r w:rsidRPr="009537D1">
        <w:t>: Ermittlung der Exp</w:t>
      </w:r>
      <w:r>
        <w:t>losionsgrenzen, Unfall-Gefahren</w:t>
      </w:r>
    </w:p>
    <w:p w14:paraId="09F393D9" w14:textId="77777777" w:rsidR="00034071" w:rsidRPr="009537D1" w:rsidRDefault="00034071" w:rsidP="00034071">
      <w:pPr>
        <w:pStyle w:val="Neugier"/>
      </w:pPr>
      <w:r>
        <w:rPr>
          <w:rStyle w:val="Fett"/>
        </w:rPr>
        <w:t>Neugier</w:t>
      </w:r>
      <w:r w:rsidRPr="004126E9">
        <w:t>:</w:t>
      </w:r>
      <w:r>
        <w:t xml:space="preserve"> Viel hilft nicht viel</w:t>
      </w:r>
    </w:p>
    <w:p w14:paraId="607B8EE6" w14:textId="77777777" w:rsidR="00034071" w:rsidRPr="009537D1" w:rsidRDefault="00034071" w:rsidP="00034071">
      <w:pPr>
        <w:pStyle w:val="Experiment"/>
      </w:pPr>
      <w:r w:rsidRPr="00242D20">
        <w:rPr>
          <w:rStyle w:val="Fett"/>
        </w:rPr>
        <w:t>Material</w:t>
      </w:r>
      <w:r w:rsidRPr="009537D1">
        <w:t>:</w:t>
      </w:r>
    </w:p>
    <w:p w14:paraId="7F25FEAF" w14:textId="77777777" w:rsidR="00034071" w:rsidRDefault="00034071" w:rsidP="00034071">
      <w:pPr>
        <w:pStyle w:val="Liste1"/>
        <w:rPr>
          <w:rStyle w:val="Fett"/>
        </w:rPr>
        <w:sectPr w:rsidR="00034071" w:rsidSect="00C55464">
          <w:footerReference w:type="default" r:id="rId128"/>
          <w:type w:val="continuous"/>
          <w:pgSz w:w="11906" w:h="16838"/>
          <w:pgMar w:top="851" w:right="1134" w:bottom="851" w:left="1134" w:header="284" w:footer="397" w:gutter="0"/>
          <w:cols w:space="708"/>
          <w:docGrid w:linePitch="360"/>
        </w:sectPr>
      </w:pPr>
    </w:p>
    <w:p w14:paraId="6FA87B21" w14:textId="77777777" w:rsidR="00034071" w:rsidRPr="00242D20" w:rsidRDefault="00034071" w:rsidP="00034071">
      <w:pPr>
        <w:pStyle w:val="Liste1"/>
        <w:spacing w:before="60"/>
        <w:rPr>
          <w:rStyle w:val="Fett"/>
        </w:rPr>
      </w:pPr>
      <w:r w:rsidRPr="00242D20">
        <w:rPr>
          <w:rStyle w:val="Fett"/>
        </w:rPr>
        <w:t>Pasteur-Pipetten, Hütchen</w:t>
      </w:r>
    </w:p>
    <w:p w14:paraId="2D888F0F" w14:textId="77777777" w:rsidR="00034071" w:rsidRPr="009537D1" w:rsidRDefault="00034071" w:rsidP="00034071">
      <w:pPr>
        <w:pStyle w:val="Liste1"/>
        <w:spacing w:before="60"/>
      </w:pPr>
      <w:r w:rsidRPr="009537D1">
        <w:t>Haar-Trockner</w:t>
      </w:r>
    </w:p>
    <w:p w14:paraId="6AE505D8" w14:textId="77777777" w:rsidR="00034071" w:rsidRPr="009537D1" w:rsidRDefault="00034071" w:rsidP="00034071">
      <w:pPr>
        <w:pStyle w:val="Liste1"/>
        <w:spacing w:before="60"/>
      </w:pPr>
      <w:r w:rsidRPr="009537D1">
        <w:t>Experimentiersatz</w:t>
      </w:r>
      <w:r w:rsidRPr="009537D1">
        <w:br/>
        <w:t>Plexiglas-Silo*</w:t>
      </w:r>
    </w:p>
    <w:p w14:paraId="6F1E0FAD" w14:textId="77777777" w:rsidR="00034071" w:rsidRDefault="00034071" w:rsidP="00034071">
      <w:pPr>
        <w:pStyle w:val="Experiment"/>
        <w:rPr>
          <w:rStyle w:val="Fett"/>
        </w:rPr>
        <w:sectPr w:rsidR="00034071" w:rsidSect="00242D20">
          <w:type w:val="continuous"/>
          <w:pgSz w:w="11906" w:h="16838"/>
          <w:pgMar w:top="851" w:right="1134" w:bottom="851" w:left="1134" w:header="284" w:footer="397" w:gutter="0"/>
          <w:cols w:num="2" w:space="708"/>
          <w:docGrid w:linePitch="360"/>
        </w:sectPr>
      </w:pPr>
    </w:p>
    <w:p w14:paraId="6F4C4260" w14:textId="77777777" w:rsidR="00034071" w:rsidRPr="009537D1" w:rsidRDefault="00034071" w:rsidP="00034071">
      <w:pPr>
        <w:pStyle w:val="Experiment"/>
      </w:pPr>
      <w:r w:rsidRPr="00242D20">
        <w:rPr>
          <w:rStyle w:val="Fett"/>
        </w:rPr>
        <w:t>Chemikalien</w:t>
      </w:r>
      <w:r w:rsidRPr="009537D1">
        <w:t>:</w:t>
      </w:r>
    </w:p>
    <w:p w14:paraId="5B9B57AE" w14:textId="77777777" w:rsidR="00034071" w:rsidRDefault="00034071" w:rsidP="00034071">
      <w:pPr>
        <w:pStyle w:val="Liste1"/>
        <w:rPr>
          <w:rStyle w:val="ListenabsatzZchn"/>
        </w:rPr>
        <w:sectPr w:rsidR="00034071" w:rsidSect="00C55464">
          <w:type w:val="continuous"/>
          <w:pgSz w:w="11906" w:h="16838"/>
          <w:pgMar w:top="851" w:right="1134" w:bottom="851" w:left="1134" w:header="284" w:footer="397" w:gutter="0"/>
          <w:cols w:space="708"/>
          <w:docGrid w:linePitch="360"/>
        </w:sectPr>
      </w:pPr>
    </w:p>
    <w:p w14:paraId="717FA352" w14:textId="77777777" w:rsidR="00034071" w:rsidRPr="009537D1" w:rsidRDefault="00034071" w:rsidP="00034071">
      <w:pPr>
        <w:pStyle w:val="Liste1"/>
      </w:pPr>
      <w:r w:rsidRPr="00065CB8">
        <w:rPr>
          <w:rStyle w:val="FRotZchn"/>
        </w:rPr>
        <w:t>Petrolether</w:t>
      </w:r>
      <w:r w:rsidRPr="009537D1">
        <w:br/>
        <w:t>SDB 40-60°C</w:t>
      </w:r>
      <w:r w:rsidRPr="009537D1">
        <w:tab/>
      </w:r>
      <w:r w:rsidRPr="009537D1">
        <w:br/>
      </w:r>
      <w:r w:rsidRPr="00242D20">
        <w:rPr>
          <w:rStyle w:val="CAS-NrZchn"/>
        </w:rPr>
        <w:t>CAS-Nr.: 64742-49-0</w:t>
      </w:r>
      <w:r w:rsidRPr="009537D1">
        <w:tab/>
      </w:r>
      <w:r w:rsidRPr="009537D1">
        <w:br/>
      </w:r>
      <w:r w:rsidRPr="009537D1">
        <w:rPr>
          <w:noProof/>
          <w:lang w:eastAsia="de-DE"/>
        </w:rPr>
        <w:drawing>
          <wp:inline distT="0" distB="0" distL="0" distR="0" wp14:anchorId="25B48D22" wp14:editId="1A970820">
            <wp:extent cx="358140" cy="358140"/>
            <wp:effectExtent l="0" t="0" r="3810" b="3810"/>
            <wp:docPr id="4434" name="Grafik 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2F1F8500" wp14:editId="673E0E84">
            <wp:extent cx="365760" cy="365760"/>
            <wp:effectExtent l="0" t="0" r="0" b="0"/>
            <wp:docPr id="4435" name="Grafik 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6576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52BFBCA9" wp14:editId="20B59004">
            <wp:extent cx="358140" cy="365760"/>
            <wp:effectExtent l="0" t="0" r="3810" b="0"/>
            <wp:docPr id="4436" name="Grafik 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70629D27" wp14:editId="1233C7BF">
            <wp:extent cx="358140" cy="358140"/>
            <wp:effectExtent l="0" t="0" r="3810" b="3810"/>
            <wp:docPr id="4437" name="Grafik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t xml:space="preserve"> Gefahr</w:t>
      </w:r>
      <w:r w:rsidRPr="009537D1">
        <w:br/>
      </w:r>
      <w:r w:rsidRPr="00242D20">
        <w:rPr>
          <w:rStyle w:val="CAS-NrZchn"/>
        </w:rPr>
        <w:t>H225, H304, H315, H336, H361f, H373, H411</w:t>
      </w:r>
      <w:r w:rsidRPr="00242D20">
        <w:rPr>
          <w:rStyle w:val="CAS-NrZchn"/>
        </w:rPr>
        <w:br/>
        <w:t>P201, P210, P301+P310, P331, P370+P378, P501</w:t>
      </w:r>
    </w:p>
    <w:p w14:paraId="48A97D52" w14:textId="77777777" w:rsidR="00034071" w:rsidRPr="009537D1" w:rsidRDefault="00034071" w:rsidP="00034071">
      <w:pPr>
        <w:pStyle w:val="Liste1"/>
      </w:pPr>
      <w:r w:rsidRPr="00065CB8">
        <w:rPr>
          <w:rStyle w:val="FRotZchn"/>
        </w:rPr>
        <w:t>Petrolether</w:t>
      </w:r>
      <w:r w:rsidRPr="009537D1">
        <w:br/>
        <w:t>SDB 60-80°C</w:t>
      </w:r>
      <w:r w:rsidRPr="009537D1">
        <w:tab/>
      </w:r>
      <w:r w:rsidRPr="009537D1">
        <w:br/>
      </w:r>
      <w:r w:rsidRPr="00242D20">
        <w:rPr>
          <w:rStyle w:val="CAS-NrZchn"/>
        </w:rPr>
        <w:t>CAS-Nr.: 64742-49-0</w:t>
      </w:r>
      <w:r w:rsidRPr="009537D1">
        <w:tab/>
      </w:r>
      <w:r w:rsidRPr="009537D1">
        <w:br/>
      </w:r>
      <w:r w:rsidRPr="009537D1">
        <w:rPr>
          <w:noProof/>
          <w:lang w:eastAsia="de-DE"/>
        </w:rPr>
        <w:drawing>
          <wp:inline distT="0" distB="0" distL="0" distR="0" wp14:anchorId="6782B77C" wp14:editId="1CC60CBB">
            <wp:extent cx="358140" cy="358140"/>
            <wp:effectExtent l="0" t="0" r="3810" b="3810"/>
            <wp:docPr id="4438" name="Grafik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74E31EFF" wp14:editId="48291E43">
            <wp:extent cx="365760" cy="365760"/>
            <wp:effectExtent l="0" t="0" r="0" b="0"/>
            <wp:docPr id="4439" name="Grafik 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6576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6C7AD378" wp14:editId="3F0F8859">
            <wp:extent cx="358140" cy="365760"/>
            <wp:effectExtent l="0" t="0" r="3810" b="0"/>
            <wp:docPr id="4440" name="Grafik 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51EE8B95" wp14:editId="476DB762">
            <wp:extent cx="358140" cy="358140"/>
            <wp:effectExtent l="0" t="0" r="3810" b="3810"/>
            <wp:docPr id="4441" name="Grafik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Gefahr</w:t>
      </w:r>
      <w:r w:rsidRPr="009537D1">
        <w:tab/>
      </w:r>
      <w:r w:rsidRPr="009537D1">
        <w:br/>
      </w:r>
      <w:r w:rsidRPr="00242D20">
        <w:rPr>
          <w:rStyle w:val="CAS-NrZchn"/>
        </w:rPr>
        <w:t>H225, H304, H315, H336, H361f, H373, H411</w:t>
      </w:r>
      <w:r w:rsidRPr="00242D20">
        <w:rPr>
          <w:rStyle w:val="CAS-NrZchn"/>
        </w:rPr>
        <w:tab/>
      </w:r>
      <w:r w:rsidRPr="00242D20">
        <w:rPr>
          <w:rStyle w:val="CAS-NrZchn"/>
        </w:rPr>
        <w:br/>
        <w:t>P201, P210, P301+P310, P331, P370+P378, P501</w:t>
      </w:r>
    </w:p>
    <w:p w14:paraId="2939886F" w14:textId="77777777" w:rsidR="00034071" w:rsidRDefault="00034071" w:rsidP="00034071">
      <w:pPr>
        <w:pStyle w:val="Experiment"/>
        <w:rPr>
          <w:rStyle w:val="Fett"/>
        </w:rPr>
        <w:sectPr w:rsidR="00034071" w:rsidSect="00242D20">
          <w:type w:val="continuous"/>
          <w:pgSz w:w="11906" w:h="16838"/>
          <w:pgMar w:top="851" w:right="1134" w:bottom="851" w:left="1134" w:header="284" w:footer="397" w:gutter="0"/>
          <w:cols w:num="2" w:space="708"/>
          <w:docGrid w:linePitch="360"/>
        </w:sectPr>
      </w:pPr>
    </w:p>
    <w:p w14:paraId="1F33D568" w14:textId="77777777" w:rsidR="00034071" w:rsidRPr="009537D1" w:rsidRDefault="00034071" w:rsidP="00034071">
      <w:pPr>
        <w:pStyle w:val="Experiment"/>
      </w:pPr>
      <w:r w:rsidRPr="00242D20">
        <w:rPr>
          <w:rStyle w:val="Fett"/>
        </w:rPr>
        <w:t>Durchführung 1</w:t>
      </w:r>
      <w:r w:rsidRPr="009537D1">
        <w:t xml:space="preserve">: </w:t>
      </w:r>
      <w:r w:rsidRPr="009537D1">
        <w:rPr>
          <w:noProof/>
          <w:lang w:eastAsia="de-DE"/>
        </w:rPr>
        <w:drawing>
          <wp:inline distT="0" distB="0" distL="0" distR="0" wp14:anchorId="572105CA" wp14:editId="28E7F266">
            <wp:extent cx="358140" cy="358140"/>
            <wp:effectExtent l="0" t="0" r="3810" b="3810"/>
            <wp:docPr id="1030" name="Grafi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p>
    <w:p w14:paraId="228EAA69" w14:textId="77777777" w:rsidR="00034071" w:rsidRPr="009537D1" w:rsidRDefault="00034071" w:rsidP="00034071">
      <w:pPr>
        <w:pStyle w:val="ExperimentEinzug"/>
      </w:pPr>
      <w:r w:rsidRPr="009537D1">
        <w:t>8 Tropfen Petrolether 40 </w:t>
      </w:r>
      <w:r>
        <w:t>– </w:t>
      </w:r>
      <w:r w:rsidRPr="009537D1">
        <w:t>60°C werden in die Mitte des Plexiglas-Zylinders getropft. Der Deckel wird aufgesetzt, angedrückt und der Piezo-Zünder betätigt. Nach jeder Reaktion wird der Zylinder an der Luft jedes Mal mehrmals „ausgeleert“ oder mit dem Haar-Trockner kurz ausgeblasen, um die Verbrennungs-Gase zu beseitigen.</w:t>
      </w:r>
    </w:p>
    <w:p w14:paraId="562C3764" w14:textId="77777777" w:rsidR="00034071" w:rsidRPr="009537D1" w:rsidRDefault="00034071" w:rsidP="00034071">
      <w:pPr>
        <w:pStyle w:val="Experiment"/>
        <w:spacing w:before="0"/>
      </w:pPr>
      <w:r w:rsidRPr="00242D20">
        <w:rPr>
          <w:rStyle w:val="Fett"/>
        </w:rPr>
        <w:t>Beobachtung 1</w:t>
      </w:r>
      <w:r>
        <w:t>: Es tritt keine Reaktion ein</w:t>
      </w:r>
    </w:p>
    <w:p w14:paraId="7955C879" w14:textId="77777777" w:rsidR="00034071" w:rsidRPr="009537D1" w:rsidRDefault="00034071" w:rsidP="00034071">
      <w:pPr>
        <w:pStyle w:val="Experiment"/>
      </w:pPr>
      <w:r w:rsidRPr="00242D20">
        <w:rPr>
          <w:rStyle w:val="Fett"/>
        </w:rPr>
        <w:t>Durchführung 2</w:t>
      </w:r>
      <w:r w:rsidRPr="009537D1">
        <w:t>: Der geschlossene Plexiglas-Zylinder wird mehrmals umged</w:t>
      </w:r>
      <w:r>
        <w:t>reht, dann wird erneut gezündet</w:t>
      </w:r>
    </w:p>
    <w:p w14:paraId="6AF8BF4B" w14:textId="77777777" w:rsidR="00034071" w:rsidRPr="009537D1" w:rsidRDefault="00034071" w:rsidP="00034071">
      <w:pPr>
        <w:pStyle w:val="Experiment"/>
        <w:spacing w:before="0"/>
      </w:pPr>
      <w:r w:rsidRPr="00242D20">
        <w:rPr>
          <w:rStyle w:val="Fett"/>
        </w:rPr>
        <w:t>Beobachtung 2</w:t>
      </w:r>
      <w:r w:rsidRPr="009537D1">
        <w:t xml:space="preserve">: Das Petrolether-Luft-Gemisch explodiert, </w:t>
      </w:r>
      <w:r>
        <w:t>der Deckel wird weggeschleudert</w:t>
      </w:r>
    </w:p>
    <w:p w14:paraId="63CF8B77" w14:textId="77777777" w:rsidR="00034071" w:rsidRPr="009537D1" w:rsidRDefault="00034071" w:rsidP="00034071">
      <w:pPr>
        <w:pStyle w:val="Experiment"/>
      </w:pPr>
      <w:r w:rsidRPr="00242D20">
        <w:rPr>
          <w:rStyle w:val="Fett"/>
        </w:rPr>
        <w:t>Durchführung 3</w:t>
      </w:r>
      <w:r w:rsidRPr="009537D1">
        <w:t>: wie Durchführung 2, aber mit anderen Petrolether-Mengen (notieren!)</w:t>
      </w:r>
    </w:p>
    <w:p w14:paraId="2C2651BD" w14:textId="77777777" w:rsidR="00034071" w:rsidRPr="009537D1" w:rsidRDefault="00034071" w:rsidP="00034071">
      <w:pPr>
        <w:pStyle w:val="Experiment"/>
        <w:spacing w:before="0"/>
      </w:pPr>
      <w:r w:rsidRPr="00242D20">
        <w:rPr>
          <w:rStyle w:val="Fett"/>
        </w:rPr>
        <w:t>Beobachtung 3</w:t>
      </w:r>
      <w:r w:rsidRPr="009537D1">
        <w:t>: Die Heftig</w:t>
      </w:r>
      <w:r>
        <w:t>keit der Explosion wird notiert</w:t>
      </w:r>
    </w:p>
    <w:p w14:paraId="551A7CA7" w14:textId="77777777" w:rsidR="00034071" w:rsidRPr="009537D1" w:rsidRDefault="00034071" w:rsidP="00034071">
      <w:pPr>
        <w:pStyle w:val="Experiment"/>
      </w:pPr>
      <w:r w:rsidRPr="00242D20">
        <w:rPr>
          <w:rStyle w:val="Fett"/>
        </w:rPr>
        <w:t>Durchführung 4</w:t>
      </w:r>
      <w:r w:rsidRPr="009537D1">
        <w:t>: Wie Durchführung</w:t>
      </w:r>
      <w:r>
        <w:t xml:space="preserve"> 2 aber mit Petrolether SDB 60 – </w:t>
      </w:r>
      <w:r w:rsidRPr="009537D1">
        <w:t>80°C</w:t>
      </w:r>
    </w:p>
    <w:p w14:paraId="742CE6F6" w14:textId="77777777" w:rsidR="00034071" w:rsidRPr="009537D1" w:rsidRDefault="00034071" w:rsidP="00034071">
      <w:pPr>
        <w:pStyle w:val="Experiment"/>
        <w:spacing w:before="0"/>
      </w:pPr>
      <w:r w:rsidRPr="00242D20">
        <w:rPr>
          <w:rStyle w:val="Fett"/>
        </w:rPr>
        <w:t>Beobachtung 4</w:t>
      </w:r>
      <w:r w:rsidRPr="009537D1">
        <w:t>: Die Heftig</w:t>
      </w:r>
      <w:r>
        <w:t>keit der Explosion wird notiert</w:t>
      </w:r>
    </w:p>
    <w:p w14:paraId="79A55277" w14:textId="77777777" w:rsidR="00034071" w:rsidRPr="009537D1" w:rsidRDefault="00034071" w:rsidP="00034071">
      <w:pPr>
        <w:pStyle w:val="Experiment"/>
      </w:pPr>
      <w:r w:rsidRPr="00242D20">
        <w:rPr>
          <w:rStyle w:val="Fett"/>
        </w:rPr>
        <w:t>Deutung</w:t>
      </w:r>
      <w:r w:rsidRPr="009537D1">
        <w:t>: Erst bei Vermischung der Benzin-Dämpfe mit Luft tritt eine Explosion ein. Mit geringeren oder größeren Benzin-Mengen ist sie weniger hefig, ebenso mit dem höher siedenden Benzin.</w:t>
      </w:r>
    </w:p>
    <w:p w14:paraId="56599D09" w14:textId="77777777" w:rsidR="00034071" w:rsidRPr="009537D1" w:rsidRDefault="00034071" w:rsidP="00034071">
      <w:pPr>
        <w:pStyle w:val="Experiment"/>
      </w:pPr>
      <w:r w:rsidRPr="00242D20">
        <w:rPr>
          <w:rStyle w:val="Fett"/>
        </w:rPr>
        <w:t>Entsorgung</w:t>
      </w:r>
      <w:r w:rsidRPr="009537D1">
        <w:t xml:space="preserve">: - </w:t>
      </w:r>
    </w:p>
    <w:p w14:paraId="46EA3B36" w14:textId="77777777" w:rsidR="00034071" w:rsidRPr="009537D1" w:rsidRDefault="00034071" w:rsidP="00034071">
      <w:pPr>
        <w:pStyle w:val="Experiment"/>
      </w:pPr>
      <w:r w:rsidRPr="00242D20">
        <w:rPr>
          <w:rStyle w:val="Fett"/>
        </w:rPr>
        <w:t>Quelle</w:t>
      </w:r>
      <w:r w:rsidRPr="009537D1">
        <w:t>: Fa. Hedinger, Stuttgart: Anleitung zum Zündkerzen-Explosionsrohr</w:t>
      </w:r>
    </w:p>
    <w:p w14:paraId="22EE5166" w14:textId="77777777" w:rsidR="00034071" w:rsidRPr="009537D1" w:rsidRDefault="00034071" w:rsidP="00034071">
      <w:pPr>
        <w:pStyle w:val="Experiment"/>
      </w:pPr>
      <w:r w:rsidRPr="00242D20">
        <w:rPr>
          <w:rStyle w:val="Fett"/>
        </w:rPr>
        <w:t>Diskussion</w:t>
      </w:r>
      <w:r w:rsidRPr="009537D1">
        <w:t xml:space="preserve">: Zu magere oder </w:t>
      </w:r>
      <w:r>
        <w:t>zu fette Gemische im Otto-Motor</w:t>
      </w:r>
    </w:p>
    <w:p w14:paraId="2BB5742C" w14:textId="77777777" w:rsidR="00034071" w:rsidRPr="009537D1" w:rsidRDefault="00034071" w:rsidP="00034071">
      <w:pPr>
        <w:pStyle w:val="Experiment"/>
      </w:pPr>
      <w:r w:rsidRPr="00242D20">
        <w:rPr>
          <w:rStyle w:val="Fett"/>
        </w:rPr>
        <w:t>Didaktischer Hinweis</w:t>
      </w:r>
      <w:r w:rsidRPr="009537D1">
        <w:t>: Die geringere Explosionsneigung des benzinreicheren Gemisches überrascht Lernende häufig und zeigt die Bedeutung des Lu</w:t>
      </w:r>
      <w:r>
        <w:t>ft-Sauerstoffs für die Reaktion</w:t>
      </w:r>
    </w:p>
    <w:p w14:paraId="6B3685B6" w14:textId="77777777" w:rsidR="00034071" w:rsidRDefault="00034071" w:rsidP="00034071">
      <w:pPr>
        <w:pStyle w:val="Experiment"/>
      </w:pPr>
      <w:r w:rsidRPr="00242D20">
        <w:rPr>
          <w:rStyle w:val="Fett"/>
        </w:rPr>
        <w:t>WWW</w:t>
      </w:r>
      <w:r w:rsidRPr="009537D1">
        <w:t>: Verschiedene Flash- oder GIF-Animationen zum Otto- oder Diesel-Motor.</w:t>
      </w:r>
      <w:r>
        <w:t xml:space="preserve"> </w:t>
      </w:r>
      <w:bookmarkStart w:id="335" w:name="_Toc43882638"/>
      <w:bookmarkStart w:id="336" w:name="_Toc67462135"/>
      <w:r>
        <w:br w:type="page"/>
      </w:r>
    </w:p>
    <w:p w14:paraId="03FCF104" w14:textId="77777777" w:rsidR="00034071" w:rsidRDefault="00034071" w:rsidP="00034071">
      <w:pPr>
        <w:pStyle w:val="berschrift2"/>
      </w:pPr>
      <w:bookmarkStart w:id="337" w:name="_Toc92035638"/>
      <w:bookmarkEnd w:id="335"/>
      <w:bookmarkEnd w:id="336"/>
      <w:r w:rsidRPr="009537D1">
        <w:lastRenderedPageBreak/>
        <w:t>Knalldose</w:t>
      </w:r>
      <w:bookmarkEnd w:id="337"/>
    </w:p>
    <w:p w14:paraId="19B6E89E" w14:textId="77777777" w:rsidR="00034071" w:rsidRPr="009537D1" w:rsidRDefault="00034071" w:rsidP="00034071">
      <w:pPr>
        <w:pStyle w:val="Experiment"/>
      </w:pPr>
      <w:r w:rsidRPr="005B6FD4">
        <w:rPr>
          <w:rStyle w:val="Fett"/>
        </w:rPr>
        <w:t>Zeitbedarf</w:t>
      </w:r>
      <w:r w:rsidRPr="009537D1">
        <w:t>: ca. 2 Minuten, Lehrender, bzw. ca. 10 - 15 als Versuchsreihe, Lernende.</w:t>
      </w:r>
    </w:p>
    <w:p w14:paraId="1906B7CA" w14:textId="77777777" w:rsidR="00034071" w:rsidRPr="009537D1" w:rsidRDefault="00034071" w:rsidP="00034071">
      <w:pPr>
        <w:pStyle w:val="Experiment"/>
      </w:pPr>
      <w:r w:rsidRPr="005B6FD4">
        <w:rPr>
          <w:rStyle w:val="Fett"/>
        </w:rPr>
        <w:t>Kompetenz/Ziel</w:t>
      </w:r>
      <w:r w:rsidRPr="009537D1">
        <w:t>:</w:t>
      </w:r>
    </w:p>
    <w:p w14:paraId="31C57150" w14:textId="77777777" w:rsidR="00034071" w:rsidRPr="009537D1" w:rsidRDefault="00034071" w:rsidP="00034071">
      <w:pPr>
        <w:pStyle w:val="ExperimentEinzug"/>
        <w:ind w:left="709" w:hanging="284"/>
      </w:pPr>
      <w:r w:rsidRPr="005B6FD4">
        <w:rPr>
          <w:rStyle w:val="Fett"/>
        </w:rPr>
        <w:t>F</w:t>
      </w:r>
      <w:r>
        <w:t>:</w:t>
      </w:r>
      <w:r w:rsidRPr="009537D1">
        <w:t xml:space="preserve"> Verbrennungsreaktion von Alkanen, Explosion als schnelle Oxidation, Rolle des Luft-Sauerstoffs.</w:t>
      </w:r>
    </w:p>
    <w:p w14:paraId="7E98D4FD" w14:textId="77777777" w:rsidR="00034071" w:rsidRPr="009537D1" w:rsidRDefault="00034071" w:rsidP="00034071">
      <w:pPr>
        <w:pStyle w:val="ExperimentEinzug"/>
      </w:pPr>
      <w:r w:rsidRPr="005B6FD4">
        <w:rPr>
          <w:rStyle w:val="Fett"/>
        </w:rPr>
        <w:t>E</w:t>
      </w:r>
      <w:r>
        <w:t>:</w:t>
      </w:r>
      <w:r w:rsidRPr="009537D1">
        <w:t xml:space="preserve"> Planung einer Versuchsreihe.</w:t>
      </w:r>
    </w:p>
    <w:p w14:paraId="482FE053" w14:textId="77777777" w:rsidR="00034071" w:rsidRPr="009537D1" w:rsidRDefault="00034071" w:rsidP="00034071">
      <w:pPr>
        <w:pStyle w:val="ExperimentEinzug"/>
      </w:pPr>
      <w:r w:rsidRPr="005B6FD4">
        <w:rPr>
          <w:rStyle w:val="Fett"/>
        </w:rPr>
        <w:t>K</w:t>
      </w:r>
      <w:r>
        <w:t>:</w:t>
      </w:r>
      <w:r w:rsidRPr="009537D1">
        <w:t xml:space="preserve"> Entwickeln der Versuchsreihe in der Gruppe und Protokollieren der Ergebnisse.</w:t>
      </w:r>
    </w:p>
    <w:p w14:paraId="6FBDB813" w14:textId="77777777" w:rsidR="00034071" w:rsidRPr="009537D1" w:rsidRDefault="00034071" w:rsidP="00034071">
      <w:pPr>
        <w:pStyle w:val="Experiment"/>
      </w:pPr>
      <w:r w:rsidRPr="005B6FD4">
        <w:rPr>
          <w:rStyle w:val="Fett"/>
        </w:rPr>
        <w:t>Material</w:t>
      </w:r>
      <w:r w:rsidRPr="009537D1">
        <w:t>:</w:t>
      </w:r>
    </w:p>
    <w:p w14:paraId="5C4BAEA1" w14:textId="77777777" w:rsidR="00034071" w:rsidRDefault="00034071" w:rsidP="00034071">
      <w:pPr>
        <w:pStyle w:val="Liste1"/>
        <w:rPr>
          <w:rStyle w:val="Fett"/>
        </w:rPr>
        <w:sectPr w:rsidR="00034071" w:rsidSect="00C55464">
          <w:footerReference w:type="default" r:id="rId129"/>
          <w:type w:val="continuous"/>
          <w:pgSz w:w="11906" w:h="16838"/>
          <w:pgMar w:top="851" w:right="1134" w:bottom="851" w:left="1134" w:header="284" w:footer="397" w:gutter="0"/>
          <w:cols w:space="708"/>
          <w:docGrid w:linePitch="360"/>
        </w:sectPr>
      </w:pPr>
    </w:p>
    <w:p w14:paraId="5E774EE6" w14:textId="77777777" w:rsidR="00034071" w:rsidRPr="005B6FD4" w:rsidRDefault="00034071" w:rsidP="00034071">
      <w:pPr>
        <w:pStyle w:val="Liste1"/>
        <w:rPr>
          <w:rStyle w:val="Fett"/>
        </w:rPr>
      </w:pPr>
      <w:r w:rsidRPr="005B6FD4">
        <w:rPr>
          <w:rStyle w:val="Fett"/>
        </w:rPr>
        <w:t>Feuerzeug</w:t>
      </w:r>
    </w:p>
    <w:p w14:paraId="221AA36D" w14:textId="77777777" w:rsidR="00034071" w:rsidRPr="005B6FD4" w:rsidRDefault="00034071" w:rsidP="00034071">
      <w:pPr>
        <w:pStyle w:val="Liste1"/>
        <w:rPr>
          <w:rStyle w:val="Fett"/>
        </w:rPr>
      </w:pPr>
      <w:r w:rsidRPr="005B6FD4">
        <w:rPr>
          <w:rStyle w:val="Fett"/>
        </w:rPr>
        <w:t>Pasteur-Pipette, Hütchen</w:t>
      </w:r>
    </w:p>
    <w:p w14:paraId="72FC4637" w14:textId="77777777" w:rsidR="00034071" w:rsidRPr="005B6FD4" w:rsidRDefault="00034071" w:rsidP="00034071">
      <w:pPr>
        <w:pStyle w:val="Liste1"/>
        <w:rPr>
          <w:rStyle w:val="Fett"/>
        </w:rPr>
      </w:pPr>
      <w:r w:rsidRPr="005B6FD4">
        <w:rPr>
          <w:rStyle w:val="Fett"/>
        </w:rPr>
        <w:t>Teelicht</w:t>
      </w:r>
    </w:p>
    <w:p w14:paraId="531E9FF8" w14:textId="77777777" w:rsidR="00034071" w:rsidRPr="009537D1" w:rsidRDefault="00034071" w:rsidP="00034071">
      <w:pPr>
        <w:pStyle w:val="Liste1"/>
      </w:pPr>
      <w:r w:rsidRPr="009537D1">
        <w:t>Chips-Dose (Pringles geht gut) mit Deckel</w:t>
      </w:r>
    </w:p>
    <w:p w14:paraId="58EBCDD3" w14:textId="77777777" w:rsidR="00034071" w:rsidRPr="009537D1" w:rsidRDefault="00034071" w:rsidP="00034071">
      <w:pPr>
        <w:pStyle w:val="Liste1"/>
      </w:pPr>
      <w:r w:rsidRPr="009537D1">
        <w:t>Siedesteinchen</w:t>
      </w:r>
    </w:p>
    <w:p w14:paraId="69440499" w14:textId="77777777" w:rsidR="00034071" w:rsidRPr="009537D1" w:rsidRDefault="00034071" w:rsidP="00034071">
      <w:pPr>
        <w:pStyle w:val="Liste1"/>
      </w:pPr>
      <w:r w:rsidRPr="009537D1">
        <w:t xml:space="preserve">Glimmspan </w:t>
      </w:r>
    </w:p>
    <w:p w14:paraId="71713F77" w14:textId="77777777" w:rsidR="00034071" w:rsidRPr="009537D1" w:rsidRDefault="00034071" w:rsidP="00034071">
      <w:pPr>
        <w:pStyle w:val="Liste1"/>
      </w:pPr>
      <w:r w:rsidRPr="009537D1">
        <w:t>Dicker Nagel</w:t>
      </w:r>
    </w:p>
    <w:p w14:paraId="209CA8ED" w14:textId="77777777" w:rsidR="00034071" w:rsidRPr="009537D1" w:rsidRDefault="00034071" w:rsidP="00034071">
      <w:pPr>
        <w:pStyle w:val="Liste1"/>
      </w:pPr>
      <w:r w:rsidRPr="009537D1">
        <w:t>Hammer</w:t>
      </w:r>
    </w:p>
    <w:p w14:paraId="350946C4" w14:textId="77777777" w:rsidR="00034071" w:rsidRDefault="00034071" w:rsidP="00034071">
      <w:pPr>
        <w:pStyle w:val="Experiment"/>
        <w:rPr>
          <w:rStyle w:val="Fett"/>
        </w:rPr>
        <w:sectPr w:rsidR="00034071" w:rsidSect="005B6FD4">
          <w:type w:val="continuous"/>
          <w:pgSz w:w="11906" w:h="16838"/>
          <w:pgMar w:top="851" w:right="1134" w:bottom="851" w:left="1134" w:header="284" w:footer="397" w:gutter="0"/>
          <w:cols w:num="2" w:space="708"/>
          <w:docGrid w:linePitch="360"/>
        </w:sectPr>
      </w:pPr>
    </w:p>
    <w:p w14:paraId="3FECAFA9" w14:textId="77777777" w:rsidR="00034071" w:rsidRPr="009537D1" w:rsidRDefault="00034071" w:rsidP="00034071">
      <w:pPr>
        <w:pStyle w:val="Experiment"/>
      </w:pPr>
      <w:r w:rsidRPr="005B6FD4">
        <w:rPr>
          <w:rStyle w:val="Fett"/>
        </w:rPr>
        <w:t>Chemikalien</w:t>
      </w:r>
      <w:r w:rsidRPr="009537D1">
        <w:t>:</w:t>
      </w:r>
    </w:p>
    <w:p w14:paraId="761BB3CB" w14:textId="77777777" w:rsidR="00034071" w:rsidRPr="005B6FD4" w:rsidRDefault="00034071" w:rsidP="00034071">
      <w:pPr>
        <w:pStyle w:val="Liste1"/>
        <w:rPr>
          <w:rStyle w:val="CAS-NrZchn"/>
        </w:rPr>
      </w:pPr>
      <w:r w:rsidRPr="00FA575C">
        <w:rPr>
          <w:rStyle w:val="FRotZchn"/>
        </w:rPr>
        <w:t>Petrolether</w:t>
      </w:r>
      <w:r w:rsidRPr="009537D1">
        <w:br/>
        <w:t>SDB 40-60°C</w:t>
      </w:r>
      <w:r w:rsidRPr="009537D1">
        <w:tab/>
      </w:r>
      <w:r w:rsidRPr="009537D1">
        <w:br/>
      </w:r>
      <w:r w:rsidRPr="005B6FD4">
        <w:rPr>
          <w:rStyle w:val="CAS-NrZchn"/>
        </w:rPr>
        <w:t>CAS-Nr.: 64742-49-0</w:t>
      </w:r>
      <w:r w:rsidRPr="009537D1">
        <w:tab/>
      </w:r>
      <w:r w:rsidRPr="009537D1">
        <w:br/>
      </w:r>
      <w:r w:rsidRPr="009537D1">
        <w:rPr>
          <w:noProof/>
          <w:lang w:eastAsia="de-DE"/>
        </w:rPr>
        <w:drawing>
          <wp:inline distT="0" distB="0" distL="0" distR="0" wp14:anchorId="50BD0B33" wp14:editId="7F6376C5">
            <wp:extent cx="358140" cy="358140"/>
            <wp:effectExtent l="0" t="0" r="3810" b="3810"/>
            <wp:docPr id="2051" name="Grafik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25D05C34" wp14:editId="456DFB73">
            <wp:extent cx="365760" cy="365760"/>
            <wp:effectExtent l="0" t="0" r="0" b="0"/>
            <wp:docPr id="2052" name="Grafik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6576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27544C56" wp14:editId="680145BF">
            <wp:extent cx="358140" cy="365760"/>
            <wp:effectExtent l="0" t="0" r="3810" b="0"/>
            <wp:docPr id="2054" name="Grafi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13DDADAB" wp14:editId="3A5C4792">
            <wp:extent cx="358140" cy="358140"/>
            <wp:effectExtent l="0" t="0" r="3810" b="3810"/>
            <wp:docPr id="2055" name="Grafi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Gefahr</w:t>
      </w:r>
      <w:r w:rsidRPr="009537D1">
        <w:tab/>
      </w:r>
      <w:r w:rsidRPr="009537D1">
        <w:br/>
      </w:r>
      <w:r w:rsidRPr="005B6FD4">
        <w:rPr>
          <w:rStyle w:val="CAS-NrZchn"/>
        </w:rPr>
        <w:t>H225, H304, H315, H336, H361f, H373, H411</w:t>
      </w:r>
      <w:r w:rsidRPr="005B6FD4">
        <w:rPr>
          <w:rStyle w:val="CAS-NrZchn"/>
        </w:rPr>
        <w:tab/>
      </w:r>
      <w:r w:rsidRPr="005B6FD4">
        <w:rPr>
          <w:rStyle w:val="CAS-NrZchn"/>
        </w:rPr>
        <w:br/>
        <w:t>P201, P210, P301+P310, P331, P370+P378, P501</w:t>
      </w:r>
    </w:p>
    <w:p w14:paraId="1FCD64F0" w14:textId="77777777" w:rsidR="00034071" w:rsidRPr="009537D1" w:rsidRDefault="00034071" w:rsidP="00034071">
      <w:pPr>
        <w:pStyle w:val="EXVorb"/>
      </w:pPr>
      <w:r w:rsidRPr="005B6FD4">
        <w:rPr>
          <w:rStyle w:val="Fett"/>
        </w:rPr>
        <w:t>Vorbereitung</w:t>
      </w:r>
      <w:r w:rsidRPr="009537D1">
        <w:t>: Mit dem Nagel seitlich, ca. 1 cm über dem Boden der Dose ein ca. 4x4 mm großes Loch durchstechen (ggf. Hammer verwenden).</w:t>
      </w:r>
    </w:p>
    <w:p w14:paraId="25A61E23" w14:textId="77777777" w:rsidR="00034071" w:rsidRPr="009537D1" w:rsidRDefault="00034071" w:rsidP="00034071">
      <w:pPr>
        <w:pStyle w:val="Experiment"/>
      </w:pPr>
      <w:r w:rsidRPr="009537D1">
        <w:rPr>
          <w:noProof/>
          <w:lang w:eastAsia="de-DE"/>
        </w:rPr>
        <w:drawing>
          <wp:anchor distT="0" distB="0" distL="114300" distR="114300" simplePos="0" relativeHeight="251662336" behindDoc="0" locked="0" layoutInCell="1" allowOverlap="1" wp14:anchorId="01328CB3" wp14:editId="0B4C6EA5">
            <wp:simplePos x="0" y="0"/>
            <wp:positionH relativeFrom="column">
              <wp:posOffset>2306320</wp:posOffset>
            </wp:positionH>
            <wp:positionV relativeFrom="paragraph">
              <wp:posOffset>389573</wp:posOffset>
            </wp:positionV>
            <wp:extent cx="1026242" cy="1800000"/>
            <wp:effectExtent l="0" t="0" r="2540" b="0"/>
            <wp:wrapTopAndBottom/>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screen">
                      <a:extLst>
                        <a:ext uri="{28A0092B-C50C-407E-A947-70E740481C1C}">
                          <a14:useLocalDpi xmlns:a14="http://schemas.microsoft.com/office/drawing/2010/main" val="0"/>
                        </a:ext>
                      </a:extLst>
                    </a:blip>
                    <a:srcRect/>
                    <a:stretch>
                      <a:fillRect/>
                    </a:stretch>
                  </pic:blipFill>
                  <pic:spPr bwMode="auto">
                    <a:xfrm>
                      <a:off x="0" y="0"/>
                      <a:ext cx="1026242" cy="1800000"/>
                    </a:xfrm>
                    <a:prstGeom prst="rect">
                      <a:avLst/>
                    </a:prstGeom>
                    <a:noFill/>
                  </pic:spPr>
                </pic:pic>
              </a:graphicData>
            </a:graphic>
          </wp:anchor>
        </w:drawing>
      </w:r>
      <w:r w:rsidRPr="005B6FD4">
        <w:rPr>
          <w:rStyle w:val="Fett"/>
        </w:rPr>
        <w:t>Durchführung</w:t>
      </w:r>
      <w:r w:rsidRPr="009537D1">
        <w:t>: Das Teelicht anzünden und den Glimmspan griffbereit legen.</w:t>
      </w:r>
    </w:p>
    <w:p w14:paraId="70DEDB1C" w14:textId="77777777" w:rsidR="00034071" w:rsidRDefault="00034071" w:rsidP="00034071">
      <w:pPr>
        <w:pStyle w:val="ExperimentEinzug"/>
        <w:sectPr w:rsidR="00034071" w:rsidSect="00C55464">
          <w:type w:val="continuous"/>
          <w:pgSz w:w="11906" w:h="16838"/>
          <w:pgMar w:top="851" w:right="1134" w:bottom="851" w:left="1134" w:header="284" w:footer="397" w:gutter="0"/>
          <w:cols w:space="708"/>
          <w:docGrid w:linePitch="360"/>
        </w:sectPr>
      </w:pPr>
    </w:p>
    <w:p w14:paraId="3088BC6E" w14:textId="77777777" w:rsidR="00034071" w:rsidRDefault="00034071" w:rsidP="00034071">
      <w:pPr>
        <w:pStyle w:val="ExperimentEinzug"/>
      </w:pPr>
      <w:r>
        <w:t>Zwei bis drei Siedesteinchen in die Dose füllen und anschließend mit der Pipette 8 Tropfen Benzin eintropfen. Sofort mit dem Deckel verschließen und das Loch mit dem Finger zuhalten. Die Dose zur Verteilung der Benzin-Dämpfe ein paar Sekunden kräftig schütteln.</w:t>
      </w:r>
    </w:p>
    <w:p w14:paraId="08B19A29" w14:textId="77777777" w:rsidR="00034071" w:rsidRDefault="00034071" w:rsidP="00034071">
      <w:pPr>
        <w:pStyle w:val="ExperimentEinzug"/>
      </w:pPr>
      <w:r>
        <w:t>Den Glimmspan anzünden, die Dose auf den Tisch stellen und die Flamme an das Loch halten.</w:t>
      </w:r>
    </w:p>
    <w:p w14:paraId="2073D457" w14:textId="77777777" w:rsidR="00034071" w:rsidRPr="009537D1" w:rsidRDefault="00034071" w:rsidP="00034071">
      <w:pPr>
        <w:pStyle w:val="ExperimentEinzug"/>
      </w:pPr>
      <w:r>
        <w:t xml:space="preserve">Wenn der Versuch einige Male hintereinander durchgeführt werden soll, dann muss die Dose nach dem Versuch geöffnet und neu belüftet werden (im Raum hin und her schwenken), so dass die Verbrennungsprodukte entweichen und neuer Sauerstoff in </w:t>
      </w:r>
      <w:r>
        <w:lastRenderedPageBreak/>
        <w:t xml:space="preserve">die Dose gelangt. </w:t>
      </w:r>
      <w:r w:rsidRPr="00EA4FD7">
        <w:t>Dieser Versuch kann auch zur Einführung ins stöchiometrische Rechnen verwendet werden. Hierfür sollen die Lernenden eine Versuchsreihe planen, die zeigen soll, dass die Reaktion bei einem bestimmten Verhältnis von Petrolether zu Luft heftiger abläuft, als bei anderen Mengen an Petrolether. Es wird eine Tabelle angelegt, bei der die Heftigkeit der Reaktion (z. B. Lautstärke, Art des Knalls, Flugweite des Deckels) in Abhängigkeit der Tropfen-Anzahl (zwischen 2 und 14) eingetragen wird. Das Ergebnis wird anschließend in einem Diagramm dargestellt, das zeigt, dass die optimale Menge an Petrolether für das Volumen der Dose bei ca. 8 Tropfen liegt.</w:t>
      </w:r>
    </w:p>
    <w:p w14:paraId="16A5BEFC" w14:textId="77777777" w:rsidR="00034071" w:rsidRPr="009537D1" w:rsidRDefault="00034071" w:rsidP="00034071">
      <w:pPr>
        <w:pStyle w:val="Experiment"/>
      </w:pPr>
      <w:r w:rsidRPr="005B6FD4">
        <w:rPr>
          <w:rStyle w:val="Fett"/>
        </w:rPr>
        <w:t>Beobachtung</w:t>
      </w:r>
      <w:r w:rsidRPr="009537D1">
        <w:t>: In der Dose findet eine Explosion mit lautem Knall statt, die den Deckel weit durch die Luft schießt. Teils ist auch eine kleine Stichflamme aus dem Loch beobachtbar (vor allem bei größeren Tropfen-Zahlen als 8).</w:t>
      </w:r>
    </w:p>
    <w:p w14:paraId="6F9C97EB" w14:textId="77777777" w:rsidR="00034071" w:rsidRPr="009537D1" w:rsidRDefault="00034071" w:rsidP="00034071">
      <w:pPr>
        <w:pStyle w:val="Experiment"/>
      </w:pPr>
      <w:r w:rsidRPr="005B6FD4">
        <w:rPr>
          <w:rStyle w:val="Fett"/>
        </w:rPr>
        <w:t>Deutung</w:t>
      </w:r>
      <w:r w:rsidRPr="009537D1">
        <w:t>: Flüssiges Benzin ist leichtflüchtig und verteilt sich als Gas in der Dose. Dort findet die Durchmischung mit dem Luft-Sauerstoff statt. Als Verbrennungsprodukte entstehen Wasser und Kohlenstoffdioxid.</w:t>
      </w:r>
    </w:p>
    <w:p w14:paraId="657D126C" w14:textId="77777777" w:rsidR="00034071" w:rsidRPr="009537D1" w:rsidRDefault="00034071" w:rsidP="00034071">
      <w:pPr>
        <w:pStyle w:val="Experiment"/>
      </w:pPr>
      <w:r w:rsidRPr="005B6FD4">
        <w:rPr>
          <w:rStyle w:val="Fett"/>
        </w:rPr>
        <w:t>Diskussion</w:t>
      </w:r>
      <w:r w:rsidRPr="009537D1">
        <w:t>: Brennbarkeit oder Explosivität von leichtflüchtigen Stoffen, z. B. Tankstelle. Unfall-Gefahren.</w:t>
      </w:r>
    </w:p>
    <w:p w14:paraId="0A38A369" w14:textId="77777777" w:rsidR="00034071" w:rsidRPr="009537D1" w:rsidRDefault="00034071" w:rsidP="00034071">
      <w:pPr>
        <w:pStyle w:val="ExperimentEinzug"/>
      </w:pPr>
      <w:r w:rsidRPr="009537D1">
        <w:t xml:space="preserve">Petrolether bezeichnet hier – aufgrund der Ähnlichkeit der physikalischen Eigenschaften zu Ether-Verbindungen – ein Gemisch aus verschiedenen Alkanen und beinhaltet trotz der Bezeichnung KEINE Ether-Verbindungen. </w:t>
      </w:r>
    </w:p>
    <w:p w14:paraId="39E1B562" w14:textId="77777777" w:rsidR="00034071" w:rsidRPr="009537D1" w:rsidRDefault="00034071" w:rsidP="00034071">
      <w:pPr>
        <w:pStyle w:val="ExperimentEinzug"/>
      </w:pPr>
      <w:r w:rsidRPr="009537D1">
        <w:t>Der Versuch stellt die kostengünstige Variante der Versuchsapparatur Plexiglas-Silo in Versuch 7.13 dar und lässt in der Form auch Versuchsreihen in arbeitsteiliger oder arbeitsgleicher Gruppen-Arbeit mit der ganzen Klasse zu.</w:t>
      </w:r>
    </w:p>
    <w:p w14:paraId="22F839F5" w14:textId="77777777" w:rsidR="00034071" w:rsidRPr="009537D1" w:rsidRDefault="00034071" w:rsidP="00034071">
      <w:pPr>
        <w:pStyle w:val="Experiment"/>
      </w:pPr>
      <w:r w:rsidRPr="005B6FD4">
        <w:rPr>
          <w:rStyle w:val="Fett"/>
        </w:rPr>
        <w:t>Entsorgung</w:t>
      </w:r>
      <w:r w:rsidRPr="009537D1">
        <w:t xml:space="preserve">: „Entlüftung“ der Verbrennungsprodukte aus der Dose nach jedem Versuch. Daher ist eine Durchlüftung des Unterrichts-Raumes nach Beendigung der Versuchsreihe erforderlich. </w:t>
      </w:r>
    </w:p>
    <w:p w14:paraId="27D43F2D" w14:textId="77777777" w:rsidR="00034071" w:rsidRPr="009537D1" w:rsidRDefault="00034071" w:rsidP="00034071">
      <w:pPr>
        <w:pStyle w:val="Experiment"/>
      </w:pPr>
      <w:r w:rsidRPr="005B6FD4">
        <w:rPr>
          <w:rStyle w:val="Fett"/>
        </w:rPr>
        <w:t>Quelle</w:t>
      </w:r>
      <w:r w:rsidRPr="009537D1">
        <w:t>: Materialsammlung Waltraud Habelitz-Tkotz, abgeändert durch P. Oberpaul.</w:t>
      </w:r>
    </w:p>
    <w:p w14:paraId="14886CA7" w14:textId="77777777" w:rsidR="00034071" w:rsidRDefault="00034071" w:rsidP="00034071">
      <w:pPr>
        <w:spacing w:before="0"/>
        <w:jc w:val="left"/>
      </w:pPr>
      <w:r>
        <w:br w:type="page"/>
      </w:r>
    </w:p>
    <w:p w14:paraId="43DDF2F2" w14:textId="77777777" w:rsidR="00034071" w:rsidRPr="009537D1" w:rsidRDefault="00034071" w:rsidP="00034071">
      <w:pPr>
        <w:pStyle w:val="berschrift2"/>
      </w:pPr>
      <w:bookmarkStart w:id="338" w:name="_Toc92035639"/>
      <w:bookmarkStart w:id="339" w:name="_Toc43882628"/>
      <w:bookmarkStart w:id="340" w:name="_Toc67462125"/>
      <w:r w:rsidRPr="009537D1">
        <w:lastRenderedPageBreak/>
        <w:t>Kaliumnitrat als Oxidationsmittel</w:t>
      </w:r>
      <w:bookmarkEnd w:id="338"/>
    </w:p>
    <w:p w14:paraId="34BDFE9D" w14:textId="3A95CA68" w:rsidR="00034071" w:rsidRPr="009537D1" w:rsidRDefault="00034071" w:rsidP="00034071">
      <w:pPr>
        <w:pStyle w:val="Experiment"/>
      </w:pPr>
      <w:r w:rsidRPr="00561B80">
        <w:rPr>
          <w:rStyle w:val="Fett"/>
        </w:rPr>
        <w:t>Zeitbedarf</w:t>
      </w:r>
      <w:r w:rsidRPr="009537D1">
        <w:t>: 10 Minuten, Lehrende</w:t>
      </w:r>
    </w:p>
    <w:p w14:paraId="77DD988F" w14:textId="77777777" w:rsidR="00034071" w:rsidRDefault="00034071" w:rsidP="00034071">
      <w:pPr>
        <w:pStyle w:val="Experiment"/>
      </w:pPr>
      <w:r w:rsidRPr="00561B80">
        <w:rPr>
          <w:rStyle w:val="Fett"/>
        </w:rPr>
        <w:t>Kompetenz/Ziel</w:t>
      </w:r>
      <w:r w:rsidRPr="009537D1">
        <w:t>:</w:t>
      </w:r>
    </w:p>
    <w:p w14:paraId="0B32A9C0" w14:textId="77777777" w:rsidR="00034071" w:rsidRDefault="00034071" w:rsidP="00034071">
      <w:pPr>
        <w:pStyle w:val="ExperimentEinzug"/>
      </w:pPr>
      <w:r w:rsidRPr="00561B80">
        <w:rPr>
          <w:rStyle w:val="Fett"/>
        </w:rPr>
        <w:t>F</w:t>
      </w:r>
      <w:r w:rsidRPr="009537D1">
        <w:t>: Oxida</w:t>
      </w:r>
      <w:r>
        <w:t>tionsmittel, Oxidationsschmelze</w:t>
      </w:r>
    </w:p>
    <w:p w14:paraId="31A6F1B5" w14:textId="77777777" w:rsidR="00034071" w:rsidRDefault="00034071" w:rsidP="00034071">
      <w:pPr>
        <w:pStyle w:val="ExperimentEinzug"/>
        <w:ind w:left="709" w:hanging="283"/>
      </w:pPr>
      <w:r w:rsidRPr="00561B80">
        <w:rPr>
          <w:rStyle w:val="Fett"/>
        </w:rPr>
        <w:t>B</w:t>
      </w:r>
      <w:r w:rsidRPr="009537D1">
        <w:t>: Sicherheit beim Umgang</w:t>
      </w:r>
      <w:r>
        <w:t xml:space="preserve"> mit brandfördernden Substanzen</w:t>
      </w:r>
    </w:p>
    <w:p w14:paraId="6C93871D" w14:textId="77777777" w:rsidR="00034071" w:rsidRPr="009537D1" w:rsidRDefault="00034071" w:rsidP="00034071">
      <w:pPr>
        <w:pStyle w:val="Neugier"/>
      </w:pPr>
      <w:r>
        <w:rPr>
          <w:rStyle w:val="Fett"/>
        </w:rPr>
        <w:t>Neugier</w:t>
      </w:r>
      <w:r w:rsidRPr="004126E9">
        <w:t>:</w:t>
      </w:r>
      <w:r>
        <w:t xml:space="preserve"> Mit Holzstäbchen (oder Gummibärchen) einen Vulkanausbruch auslösen</w:t>
      </w:r>
    </w:p>
    <w:p w14:paraId="72B365FC" w14:textId="77777777" w:rsidR="00034071" w:rsidRPr="009537D1" w:rsidRDefault="00034071" w:rsidP="00034071">
      <w:pPr>
        <w:pStyle w:val="Experiment"/>
      </w:pPr>
      <w:r w:rsidRPr="00561B80">
        <w:rPr>
          <w:rStyle w:val="Fett"/>
        </w:rPr>
        <w:t>Material</w:t>
      </w:r>
      <w:r w:rsidRPr="009537D1">
        <w:t>:</w:t>
      </w:r>
    </w:p>
    <w:p w14:paraId="675C5786" w14:textId="77777777" w:rsidR="00034071" w:rsidRDefault="00034071" w:rsidP="00034071">
      <w:pPr>
        <w:pStyle w:val="Liste1"/>
        <w:rPr>
          <w:rStyle w:val="Fett"/>
        </w:rPr>
        <w:sectPr w:rsidR="00034071" w:rsidSect="00C55464">
          <w:footerReference w:type="default" r:id="rId131"/>
          <w:type w:val="continuous"/>
          <w:pgSz w:w="11906" w:h="16838"/>
          <w:pgMar w:top="851" w:right="1134" w:bottom="851" w:left="1134" w:header="284" w:footer="397" w:gutter="0"/>
          <w:cols w:space="708"/>
          <w:docGrid w:linePitch="360"/>
        </w:sectPr>
      </w:pPr>
    </w:p>
    <w:p w14:paraId="5C96ADEF" w14:textId="77777777" w:rsidR="00034071" w:rsidRPr="00561B80" w:rsidRDefault="00034071" w:rsidP="00034071">
      <w:pPr>
        <w:pStyle w:val="Liste1"/>
        <w:rPr>
          <w:rStyle w:val="Fett"/>
        </w:rPr>
      </w:pPr>
      <w:r w:rsidRPr="00561B80">
        <w:rPr>
          <w:rStyle w:val="Fett"/>
        </w:rPr>
        <w:t>Reagenzglas, d= 30 mm</w:t>
      </w:r>
    </w:p>
    <w:p w14:paraId="1B9B8623" w14:textId="77777777" w:rsidR="00034071" w:rsidRPr="00561B80" w:rsidRDefault="00034071" w:rsidP="00034071">
      <w:pPr>
        <w:pStyle w:val="Liste1"/>
        <w:rPr>
          <w:rStyle w:val="Fett"/>
        </w:rPr>
      </w:pPr>
      <w:r w:rsidRPr="00561B80">
        <w:rPr>
          <w:rStyle w:val="Fett"/>
        </w:rPr>
        <w:t>Stativ, Muffe, Klammer</w:t>
      </w:r>
    </w:p>
    <w:p w14:paraId="3875BE2A" w14:textId="77777777" w:rsidR="00034071" w:rsidRPr="00561B80" w:rsidRDefault="00034071" w:rsidP="00034071">
      <w:pPr>
        <w:pStyle w:val="Liste1"/>
        <w:rPr>
          <w:rStyle w:val="Fett"/>
        </w:rPr>
      </w:pPr>
      <w:r w:rsidRPr="00561B80">
        <w:rPr>
          <w:rStyle w:val="Fett"/>
        </w:rPr>
        <w:t>feuerfeste Unterlage</w:t>
      </w:r>
    </w:p>
    <w:p w14:paraId="180D15BF" w14:textId="77777777" w:rsidR="00034071" w:rsidRPr="00561B80" w:rsidRDefault="00034071" w:rsidP="00034071">
      <w:pPr>
        <w:pStyle w:val="Liste1"/>
        <w:rPr>
          <w:rStyle w:val="Fett"/>
        </w:rPr>
      </w:pPr>
      <w:r w:rsidRPr="00561B80">
        <w:rPr>
          <w:rStyle w:val="Fett"/>
        </w:rPr>
        <w:t>Brenner, Feuerzeug</w:t>
      </w:r>
    </w:p>
    <w:p w14:paraId="4907F49D" w14:textId="77777777" w:rsidR="00034071" w:rsidRPr="00561B80" w:rsidRDefault="00034071" w:rsidP="00034071">
      <w:pPr>
        <w:pStyle w:val="Liste1"/>
        <w:rPr>
          <w:rStyle w:val="Fett"/>
        </w:rPr>
      </w:pPr>
      <w:r w:rsidRPr="00561B80">
        <w:rPr>
          <w:rStyle w:val="Fett"/>
        </w:rPr>
        <w:t>Pulver-Spatel</w:t>
      </w:r>
    </w:p>
    <w:p w14:paraId="513FF5AA" w14:textId="77777777" w:rsidR="00034071" w:rsidRPr="009537D1" w:rsidRDefault="00034071" w:rsidP="00034071">
      <w:pPr>
        <w:pStyle w:val="Liste1"/>
      </w:pPr>
      <w:r w:rsidRPr="009537D1">
        <w:t>Glimmspan</w:t>
      </w:r>
      <w:r>
        <w:t xml:space="preserve"> oder Gummibärchen</w:t>
      </w:r>
    </w:p>
    <w:p w14:paraId="1DC0514D" w14:textId="77777777" w:rsidR="00034071" w:rsidRDefault="00034071" w:rsidP="00034071">
      <w:pPr>
        <w:pStyle w:val="Experiment"/>
        <w:rPr>
          <w:rStyle w:val="Fett"/>
        </w:rPr>
        <w:sectPr w:rsidR="00034071" w:rsidSect="00561B80">
          <w:type w:val="continuous"/>
          <w:pgSz w:w="11906" w:h="16838"/>
          <w:pgMar w:top="851" w:right="1134" w:bottom="851" w:left="1134" w:header="284" w:footer="397" w:gutter="0"/>
          <w:cols w:num="2" w:space="708"/>
          <w:docGrid w:linePitch="360"/>
        </w:sectPr>
      </w:pPr>
    </w:p>
    <w:p w14:paraId="75FBC8F1" w14:textId="77777777" w:rsidR="00034071" w:rsidRPr="009537D1" w:rsidRDefault="00034071" w:rsidP="00034071">
      <w:pPr>
        <w:pStyle w:val="Experiment"/>
      </w:pPr>
      <w:r w:rsidRPr="00561B80">
        <w:rPr>
          <w:rStyle w:val="Fett"/>
        </w:rPr>
        <w:t>Chemikalien</w:t>
      </w:r>
      <w:r w:rsidRPr="009537D1">
        <w:t>:</w:t>
      </w:r>
    </w:p>
    <w:p w14:paraId="5758BAD0" w14:textId="77777777" w:rsidR="00034071" w:rsidRPr="009537D1" w:rsidRDefault="00034071" w:rsidP="00034071">
      <w:pPr>
        <w:pStyle w:val="Liste1"/>
      </w:pPr>
      <w:r w:rsidRPr="00177D2D">
        <w:rPr>
          <w:rStyle w:val="FRotZchn"/>
        </w:rPr>
        <w:t>Kaliumnitrat</w:t>
      </w:r>
      <w:r w:rsidRPr="009537D1">
        <w:br/>
      </w:r>
      <w:r w:rsidRPr="00561B80">
        <w:rPr>
          <w:rStyle w:val="CAS-NrZchn"/>
        </w:rPr>
        <w:t>CAS-Nr.: 7757-79-1</w:t>
      </w:r>
      <w:r w:rsidRPr="009537D1">
        <w:tab/>
      </w:r>
      <w:r w:rsidRPr="009537D1">
        <w:br/>
      </w:r>
      <w:r w:rsidRPr="009537D1">
        <w:rPr>
          <w:noProof/>
          <w:lang w:eastAsia="de-DE"/>
        </w:rPr>
        <w:drawing>
          <wp:inline distT="0" distB="0" distL="0" distR="0" wp14:anchorId="3BFBAB32" wp14:editId="40E37581">
            <wp:extent cx="358140" cy="358140"/>
            <wp:effectExtent l="0" t="0" r="3810" b="381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Achtung</w:t>
      </w:r>
      <w:r w:rsidRPr="009537D1">
        <w:tab/>
      </w:r>
      <w:r w:rsidRPr="009537D1">
        <w:br/>
      </w:r>
      <w:r w:rsidRPr="00561B80">
        <w:rPr>
          <w:rStyle w:val="CAS-NrZchn"/>
        </w:rPr>
        <w:t>H272</w:t>
      </w:r>
      <w:r w:rsidRPr="00561B80">
        <w:rPr>
          <w:rStyle w:val="CAS-NrZchn"/>
        </w:rPr>
        <w:br/>
        <w:t>P210, P221</w:t>
      </w:r>
    </w:p>
    <w:p w14:paraId="0203A1BF" w14:textId="77777777" w:rsidR="00034071" w:rsidRPr="009537D1" w:rsidRDefault="00034071" w:rsidP="00034071">
      <w:pPr>
        <w:pStyle w:val="Experiment"/>
      </w:pPr>
      <w:r w:rsidRPr="00561B80">
        <w:rPr>
          <w:rStyle w:val="Fett"/>
        </w:rPr>
        <w:t>Durchführung</w:t>
      </w:r>
      <w:r w:rsidRPr="009537D1">
        <w:t xml:space="preserve">: </w:t>
      </w:r>
      <w:r w:rsidRPr="009537D1">
        <w:rPr>
          <w:noProof/>
          <w:lang w:eastAsia="de-DE"/>
        </w:rPr>
        <w:drawing>
          <wp:inline distT="0" distB="0" distL="0" distR="0" wp14:anchorId="711FB59E" wp14:editId="688773D8">
            <wp:extent cx="358140" cy="358140"/>
            <wp:effectExtent l="0" t="0" r="3810" b="3810"/>
            <wp:docPr id="4180" name="Grafik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p>
    <w:p w14:paraId="6060CA3E" w14:textId="77777777" w:rsidR="00034071" w:rsidRPr="009537D1" w:rsidRDefault="00034071" w:rsidP="00034071">
      <w:pPr>
        <w:pStyle w:val="ExperimentEinzug"/>
      </w:pPr>
      <w:r w:rsidRPr="009537D1">
        <w:t>Das schwerschmelzbare Reagenzglas wird leicht schräg eingespannt und ca. 3 cm hoch mit Kaliumnitrat gefüllt.</w:t>
      </w:r>
    </w:p>
    <w:p w14:paraId="7C3B8CA8" w14:textId="77777777" w:rsidR="00034071" w:rsidRPr="009537D1" w:rsidRDefault="00034071" w:rsidP="00034071">
      <w:pPr>
        <w:pStyle w:val="ExperimentEinzug"/>
      </w:pPr>
      <w:r w:rsidRPr="009537D1">
        <w:t>Dann erhitzt man kräftig mit der Brenner-Flamme.</w:t>
      </w:r>
    </w:p>
    <w:p w14:paraId="138FFB9A" w14:textId="77777777" w:rsidR="00034071" w:rsidRPr="009537D1" w:rsidRDefault="00034071" w:rsidP="00034071">
      <w:pPr>
        <w:pStyle w:val="ExperimentEinzug"/>
      </w:pPr>
      <w:r w:rsidRPr="009537D1">
        <w:t>Wenn Gas-Blasen aufsteigen, wirft man Holz-Stückchen auf die Schmelze.</w:t>
      </w:r>
    </w:p>
    <w:p w14:paraId="15B3EC15" w14:textId="77777777" w:rsidR="00034071" w:rsidRPr="009537D1" w:rsidRDefault="00034071" w:rsidP="00034071">
      <w:pPr>
        <w:pStyle w:val="ExperimentEinzug"/>
      </w:pPr>
      <w:r w:rsidRPr="009537D1">
        <w:t>Nicht über das Reagenzglas beugen und hineinlinsen!!!</w:t>
      </w:r>
    </w:p>
    <w:p w14:paraId="3274B0C1" w14:textId="77777777" w:rsidR="00034071" w:rsidRPr="009537D1" w:rsidRDefault="00034071" w:rsidP="00034071">
      <w:pPr>
        <w:pStyle w:val="ExperimentEinzug"/>
      </w:pPr>
      <w:r w:rsidRPr="009537D1">
        <w:t>Die Schmelze für die folgenden Gruppen stehen lassen.</w:t>
      </w:r>
    </w:p>
    <w:p w14:paraId="41ADAEC2" w14:textId="77777777" w:rsidR="00034071" w:rsidRPr="009537D1" w:rsidRDefault="00034071" w:rsidP="00034071">
      <w:pPr>
        <w:pStyle w:val="Experiment"/>
      </w:pPr>
      <w:r w:rsidRPr="00561B80">
        <w:rPr>
          <w:rStyle w:val="Fett"/>
        </w:rPr>
        <w:t>Beobachtung</w:t>
      </w:r>
      <w:r w:rsidRPr="009537D1">
        <w:t>: Holz-Stückchen „verschwinden“ unter Zischen.</w:t>
      </w:r>
    </w:p>
    <w:p w14:paraId="3F162FBA" w14:textId="77777777" w:rsidR="00034071" w:rsidRPr="009537D1" w:rsidRDefault="00034071" w:rsidP="00034071">
      <w:pPr>
        <w:pStyle w:val="Experiment"/>
      </w:pPr>
      <w:r w:rsidRPr="00561B80">
        <w:rPr>
          <w:rStyle w:val="Fett"/>
        </w:rPr>
        <w:t>Deutung</w:t>
      </w:r>
      <w:r w:rsidRPr="009537D1">
        <w:t>:</w:t>
      </w:r>
    </w:p>
    <w:p w14:paraId="5131D7F3" w14:textId="77777777" w:rsidR="00034071" w:rsidRPr="009537D1" w:rsidRDefault="00034071" w:rsidP="00034071">
      <w:pPr>
        <w:pStyle w:val="Formeln"/>
      </w:pPr>
      <m:oMath>
        <m:r>
          <m:rPr>
            <m:nor/>
          </m:rPr>
          <m:t>2</m:t>
        </m:r>
        <m:sSub>
          <m:sSubPr>
            <m:ctrlPr>
              <w:rPr>
                <w:rFonts w:ascii="Cambria Math" w:hAnsi="Cambria Math"/>
              </w:rPr>
            </m:ctrlPr>
          </m:sSubPr>
          <m:e>
            <m:r>
              <m:rPr>
                <m:nor/>
              </m:rPr>
              <m:t xml:space="preserve"> KNO</m:t>
            </m:r>
          </m:e>
          <m:sub>
            <m:r>
              <m:rPr>
                <m:nor/>
              </m:rPr>
              <m:t>3</m:t>
            </m:r>
          </m:sub>
        </m:sSub>
        <m:r>
          <m:rPr>
            <m:nor/>
          </m:rPr>
          <m:t xml:space="preserve"> → 2</m:t>
        </m:r>
        <m:sSub>
          <m:sSubPr>
            <m:ctrlPr>
              <w:rPr>
                <w:rFonts w:ascii="Cambria Math" w:hAnsi="Cambria Math"/>
              </w:rPr>
            </m:ctrlPr>
          </m:sSubPr>
          <m:e>
            <m:r>
              <m:rPr>
                <m:nor/>
              </m:rPr>
              <m:t xml:space="preserve"> KNO</m:t>
            </m:r>
          </m:e>
          <m:sub>
            <m:r>
              <m:rPr>
                <m:nor/>
              </m:rPr>
              <m:t>2</m:t>
            </m:r>
          </m:sub>
        </m:sSub>
        <m:r>
          <m:rPr>
            <m:nor/>
          </m:rPr>
          <m:t xml:space="preserve"> + </m:t>
        </m:r>
        <m:sSub>
          <m:sSubPr>
            <m:ctrlPr>
              <w:rPr>
                <w:rFonts w:ascii="Cambria Math" w:hAnsi="Cambria Math"/>
              </w:rPr>
            </m:ctrlPr>
          </m:sSubPr>
          <m:e>
            <m:r>
              <m:rPr>
                <m:nor/>
              </m:rPr>
              <m:t>O</m:t>
            </m:r>
          </m:e>
          <m:sub>
            <m:r>
              <m:rPr>
                <m:nor/>
              </m:rPr>
              <m:t>2</m:t>
            </m:r>
          </m:sub>
        </m:sSub>
      </m:oMath>
      <w:r w:rsidRPr="009537D1">
        <w:tab/>
      </w:r>
      <w:r w:rsidRPr="009537D1">
        <w:tab/>
      </w:r>
      <w:r w:rsidRPr="009537D1">
        <w:tab/>
      </w:r>
      <m:oMath>
        <m:sSub>
          <m:sSubPr>
            <m:ctrlPr>
              <w:rPr>
                <w:rFonts w:ascii="Cambria Math" w:hAnsi="Cambria Math"/>
              </w:rPr>
            </m:ctrlPr>
          </m:sSubPr>
          <m:e>
            <m:r>
              <m:rPr>
                <m:nor/>
              </m:rPr>
              <m:t>Δ</m:t>
            </m:r>
          </m:e>
          <m:sub>
            <m:r>
              <m:rPr>
                <m:nor/>
              </m:rPr>
              <m:t>r</m:t>
            </m:r>
          </m:sub>
        </m:sSub>
        <m:r>
          <m:rPr>
            <m:nor/>
          </m:rPr>
          <w:rPr>
            <w:rFonts w:asciiTheme="minorHAnsi" w:hAnsiTheme="minorHAnsi" w:cstheme="minorHAnsi"/>
          </w:rPr>
          <m:t>H</m:t>
        </m:r>
      </m:oMath>
      <w:r w:rsidRPr="009537D1">
        <w:t>&gt; 0</w:t>
      </w:r>
    </w:p>
    <w:p w14:paraId="003655E8" w14:textId="77777777" w:rsidR="00034071" w:rsidRPr="00660D5F" w:rsidRDefault="00D4046B" w:rsidP="00034071">
      <w:pPr>
        <w:pStyle w:val="Formeln"/>
        <w:rPr>
          <w:lang w:val="en-US"/>
        </w:rPr>
      </w:pPr>
      <m:oMath>
        <m:sSub>
          <m:sSubPr>
            <m:ctrlPr>
              <w:rPr>
                <w:rFonts w:ascii="Cambria Math" w:hAnsi="Cambria Math"/>
              </w:rPr>
            </m:ctrlPr>
          </m:sSubPr>
          <m:e>
            <m:r>
              <m:rPr>
                <m:nor/>
              </m:rPr>
              <w:rPr>
                <w:lang w:val="en-US"/>
              </w:rPr>
              <m:t>C</m:t>
            </m:r>
          </m:e>
          <m:sub>
            <m:r>
              <m:rPr>
                <m:nor/>
              </m:rPr>
              <w:rPr>
                <w:lang w:val="en-US"/>
              </w:rPr>
              <m:t>x</m:t>
            </m:r>
          </m:sub>
        </m:sSub>
        <m:sSub>
          <m:sSubPr>
            <m:ctrlPr>
              <w:rPr>
                <w:rFonts w:ascii="Cambria Math" w:hAnsi="Cambria Math"/>
              </w:rPr>
            </m:ctrlPr>
          </m:sSubPr>
          <m:e>
            <m:r>
              <m:rPr>
                <m:nor/>
              </m:rPr>
              <w:rPr>
                <w:lang w:val="en-US"/>
              </w:rPr>
              <m:t>H</m:t>
            </m:r>
          </m:e>
          <m:sub>
            <m:r>
              <m:rPr>
                <m:nor/>
              </m:rPr>
              <w:rPr>
                <w:lang w:val="en-US"/>
              </w:rPr>
              <m:t>y</m:t>
            </m:r>
          </m:sub>
        </m:sSub>
        <m:r>
          <m:rPr>
            <m:nor/>
          </m:rPr>
          <w:rPr>
            <w:lang w:val="en-US"/>
          </w:rPr>
          <m:t xml:space="preserve"> + z </m:t>
        </m:r>
        <m:sSub>
          <m:sSubPr>
            <m:ctrlPr>
              <w:rPr>
                <w:rFonts w:ascii="Cambria Math" w:hAnsi="Cambria Math"/>
              </w:rPr>
            </m:ctrlPr>
          </m:sSubPr>
          <m:e>
            <m:r>
              <m:rPr>
                <m:nor/>
              </m:rPr>
              <w:rPr>
                <w:lang w:val="en-US"/>
              </w:rPr>
              <m:t>O</m:t>
            </m:r>
          </m:e>
          <m:sub>
            <m:r>
              <m:rPr>
                <m:nor/>
              </m:rPr>
              <w:rPr>
                <w:lang w:val="en-US"/>
              </w:rPr>
              <m:t>2</m:t>
            </m:r>
          </m:sub>
        </m:sSub>
        <m:r>
          <m:rPr>
            <m:nor/>
          </m:rPr>
          <w:rPr>
            <w:lang w:val="en-US"/>
          </w:rPr>
          <m:t xml:space="preserve"> → x</m:t>
        </m:r>
        <m:sSub>
          <m:sSubPr>
            <m:ctrlPr>
              <w:rPr>
                <w:rFonts w:ascii="Cambria Math" w:hAnsi="Cambria Math"/>
              </w:rPr>
            </m:ctrlPr>
          </m:sSubPr>
          <m:e>
            <m:r>
              <m:rPr>
                <m:nor/>
              </m:rPr>
              <w:rPr>
                <w:lang w:val="en-US"/>
              </w:rPr>
              <m:t xml:space="preserve"> CO</m:t>
            </m:r>
          </m:e>
          <m:sub>
            <m:r>
              <m:rPr>
                <m:nor/>
              </m:rPr>
              <w:rPr>
                <w:lang w:val="en-US"/>
              </w:rPr>
              <m:t>2</m:t>
            </m:r>
          </m:sub>
        </m:sSub>
        <m:r>
          <m:rPr>
            <m:nor/>
          </m:rPr>
          <w:rPr>
            <w:lang w:val="en-US"/>
          </w:rPr>
          <m:t xml:space="preserve"> + </m:t>
        </m:r>
        <m:f>
          <m:fPr>
            <m:ctrlPr>
              <w:rPr>
                <w:rFonts w:ascii="Cambria Math" w:hAnsi="Cambria Math"/>
              </w:rPr>
            </m:ctrlPr>
          </m:fPr>
          <m:num>
            <m:r>
              <m:rPr>
                <m:nor/>
              </m:rPr>
              <w:rPr>
                <w:lang w:val="en-US"/>
              </w:rPr>
              <m:t>y</m:t>
            </m:r>
          </m:num>
          <m:den>
            <m:r>
              <m:rPr>
                <m:nor/>
              </m:rPr>
              <w:rPr>
                <w:lang w:val="en-US"/>
              </w:rPr>
              <m:t>2</m:t>
            </m:r>
          </m:den>
        </m:f>
        <m:sSub>
          <m:sSubPr>
            <m:ctrlPr>
              <w:rPr>
                <w:rFonts w:ascii="Cambria Math" w:hAnsi="Cambria Math"/>
              </w:rPr>
            </m:ctrlPr>
          </m:sSubPr>
          <m:e>
            <m:r>
              <m:rPr>
                <m:nor/>
              </m:rPr>
              <w:rPr>
                <w:lang w:val="en-US"/>
              </w:rPr>
              <m:t>H</m:t>
            </m:r>
          </m:e>
          <m:sub>
            <m:r>
              <m:rPr>
                <m:nor/>
              </m:rPr>
              <w:rPr>
                <w:lang w:val="en-US"/>
              </w:rPr>
              <m:t>2</m:t>
            </m:r>
          </m:sub>
        </m:sSub>
        <m:r>
          <m:rPr>
            <m:nor/>
          </m:rPr>
          <w:rPr>
            <w:lang w:val="en-US"/>
          </w:rPr>
          <m:t>O</m:t>
        </m:r>
      </m:oMath>
      <w:r w:rsidR="00034071" w:rsidRPr="00660D5F">
        <w:rPr>
          <w:lang w:val="en-US"/>
        </w:rPr>
        <w:tab/>
      </w:r>
      <w:r w:rsidR="00034071" w:rsidRPr="00660D5F">
        <w:rPr>
          <w:lang w:val="en-US"/>
        </w:rPr>
        <w:tab/>
      </w:r>
      <m:oMath>
        <m:sSub>
          <m:sSubPr>
            <m:ctrlPr>
              <w:rPr>
                <w:rFonts w:ascii="Cambria Math" w:hAnsi="Cambria Math"/>
              </w:rPr>
            </m:ctrlPr>
          </m:sSubPr>
          <m:e>
            <m:r>
              <m:rPr>
                <m:nor/>
              </m:rPr>
              <m:t>Δ</m:t>
            </m:r>
          </m:e>
          <m:sub>
            <m:r>
              <m:rPr>
                <m:nor/>
              </m:rPr>
              <m:t>r</m:t>
            </m:r>
          </m:sub>
        </m:sSub>
        <m:r>
          <m:rPr>
            <m:nor/>
          </m:rPr>
          <w:rPr>
            <w:rFonts w:asciiTheme="minorHAnsi" w:hAnsiTheme="minorHAnsi" w:cstheme="minorHAnsi"/>
          </w:rPr>
          <m:t>H</m:t>
        </m:r>
      </m:oMath>
      <w:r w:rsidR="00034071" w:rsidRPr="00660D5F">
        <w:rPr>
          <w:lang w:val="en-US"/>
        </w:rPr>
        <w:t xml:space="preserve"> &gt; 0</w:t>
      </w:r>
    </w:p>
    <w:p w14:paraId="3F8A437A" w14:textId="77777777" w:rsidR="00034071" w:rsidRPr="009537D1" w:rsidRDefault="00034071" w:rsidP="00034071">
      <w:pPr>
        <w:pStyle w:val="Experiment"/>
      </w:pPr>
      <w:r w:rsidRPr="00561B80">
        <w:rPr>
          <w:rStyle w:val="Fett"/>
        </w:rPr>
        <w:t>Entsorgung</w:t>
      </w:r>
      <w:r w:rsidRPr="009537D1">
        <w:t xml:space="preserve">: </w:t>
      </w:r>
      <w:r w:rsidRPr="00561B80">
        <w:rPr>
          <w:rStyle w:val="EntsorgungZchn"/>
        </w:rPr>
        <w:t>E3</w:t>
      </w:r>
    </w:p>
    <w:p w14:paraId="364B80E1" w14:textId="77777777" w:rsidR="00034071" w:rsidRPr="009537D1" w:rsidRDefault="00034071" w:rsidP="00034071">
      <w:pPr>
        <w:pStyle w:val="Experiment"/>
      </w:pPr>
      <w:r w:rsidRPr="00561B80">
        <w:rPr>
          <w:rStyle w:val="Fett"/>
        </w:rPr>
        <w:t>Quelle</w:t>
      </w:r>
      <w:r w:rsidRPr="009537D1">
        <w:t>: Häusler, K.; Rampf, H.; Reichelt, R.: Experimente für den Chemieunterricht. Mit einer Einführung in die Labortechnik; Oldenbourg-Verlag; München 1991.</w:t>
      </w:r>
    </w:p>
    <w:p w14:paraId="099C0CA3" w14:textId="77777777" w:rsidR="00034071" w:rsidRPr="009537D1" w:rsidRDefault="00034071" w:rsidP="00034071">
      <w:pPr>
        <w:pStyle w:val="Experiment"/>
      </w:pPr>
      <w:r w:rsidRPr="00561B80">
        <w:rPr>
          <w:rStyle w:val="Fett"/>
        </w:rPr>
        <w:t>Diskussion</w:t>
      </w:r>
      <w:r w:rsidRPr="009537D1">
        <w:t>:</w:t>
      </w:r>
    </w:p>
    <w:p w14:paraId="429D74F9" w14:textId="77777777" w:rsidR="00034071" w:rsidRPr="009537D1" w:rsidRDefault="00034071" w:rsidP="00034071">
      <w:pPr>
        <w:pStyle w:val="ExperimentEinzug"/>
      </w:pPr>
      <w:r w:rsidRPr="009537D1">
        <w:t>Geben Sie an, was in den zu beobachteten Blasen drin ist.</w:t>
      </w:r>
    </w:p>
    <w:p w14:paraId="2D9D514B" w14:textId="77777777" w:rsidR="00034071" w:rsidRPr="009537D1" w:rsidRDefault="00034071" w:rsidP="00034071">
      <w:pPr>
        <w:pStyle w:val="ExperimentEinzug"/>
      </w:pPr>
      <w:r w:rsidRPr="009537D1">
        <w:t>Übrigens: für Gummibären ist das die Hölle ;-)</w:t>
      </w:r>
    </w:p>
    <w:p w14:paraId="0744861D" w14:textId="77777777" w:rsidR="00034071" w:rsidRPr="009537D1" w:rsidRDefault="00034071" w:rsidP="00034071">
      <w:pPr>
        <w:pStyle w:val="Experiment"/>
        <w:jc w:val="left"/>
      </w:pPr>
      <w:r w:rsidRPr="00561B80">
        <w:rPr>
          <w:rStyle w:val="Fett"/>
        </w:rPr>
        <w:t>WWW</w:t>
      </w:r>
      <w:r w:rsidRPr="009537D1">
        <w:t xml:space="preserve">: </w:t>
      </w:r>
      <w:hyperlink r:id="rId133" w:history="1">
        <w:r w:rsidRPr="009537D1">
          <w:rPr>
            <w:rStyle w:val="Hyperlink"/>
          </w:rPr>
          <w:t>http://www.seilnacht.tuttlingen.com/Chemie/ch_kno3.htm</w:t>
        </w:r>
      </w:hyperlink>
      <w:r w:rsidRPr="009537D1">
        <w:t>; 03.07.2020; Datenblatt Kaliumnitrat.</w:t>
      </w:r>
    </w:p>
    <w:p w14:paraId="6AD9AE2C" w14:textId="77777777" w:rsidR="00034071" w:rsidRDefault="00034071" w:rsidP="00034071">
      <w:pPr>
        <w:spacing w:before="0"/>
        <w:jc w:val="left"/>
      </w:pPr>
      <w:r>
        <w:br w:type="page"/>
      </w:r>
    </w:p>
    <w:p w14:paraId="096B6D2A" w14:textId="77777777" w:rsidR="00034071" w:rsidRPr="009537D1" w:rsidRDefault="00034071" w:rsidP="00034071">
      <w:pPr>
        <w:pStyle w:val="berschrift2"/>
      </w:pPr>
      <w:bookmarkStart w:id="341" w:name="_Toc92035640"/>
      <w:bookmarkStart w:id="342" w:name="_Toc43882631"/>
      <w:bookmarkStart w:id="343" w:name="_Toc67462128"/>
      <w:bookmarkEnd w:id="339"/>
      <w:bookmarkEnd w:id="340"/>
      <w:r w:rsidRPr="009537D1">
        <w:lastRenderedPageBreak/>
        <w:t>Reaktion von Kohlenstoffdioxid mit Magnesium</w:t>
      </w:r>
      <w:bookmarkEnd w:id="341"/>
    </w:p>
    <w:p w14:paraId="7947AA9D" w14:textId="2F5DE08C" w:rsidR="00034071" w:rsidRPr="009537D1" w:rsidRDefault="00034071" w:rsidP="00034071">
      <w:pPr>
        <w:pStyle w:val="Experiment"/>
      </w:pPr>
      <w:r w:rsidRPr="00561B80">
        <w:rPr>
          <w:rStyle w:val="Fett"/>
        </w:rPr>
        <w:t>Zeitbedarf</w:t>
      </w:r>
      <w:r w:rsidRPr="009537D1">
        <w:t>: 5 Minuten, Lehrende</w:t>
      </w:r>
    </w:p>
    <w:p w14:paraId="4D693861" w14:textId="77777777" w:rsidR="00034071" w:rsidRDefault="00034071" w:rsidP="00034071">
      <w:pPr>
        <w:pStyle w:val="Experiment"/>
      </w:pPr>
      <w:r w:rsidRPr="00561B80">
        <w:rPr>
          <w:rStyle w:val="Fett"/>
        </w:rPr>
        <w:t>Kompetenz/Ziel</w:t>
      </w:r>
      <w:r w:rsidRPr="009537D1">
        <w:t>:</w:t>
      </w:r>
    </w:p>
    <w:p w14:paraId="58A4B814" w14:textId="77777777" w:rsidR="00034071" w:rsidRPr="009537D1" w:rsidRDefault="00034071" w:rsidP="00034071">
      <w:pPr>
        <w:pStyle w:val="ExperimentEinzug"/>
      </w:pPr>
      <w:r w:rsidRPr="00561B80">
        <w:rPr>
          <w:rStyle w:val="Fett"/>
        </w:rPr>
        <w:t>F</w:t>
      </w:r>
      <w:r w:rsidRPr="009537D1">
        <w:t>: Affinität als Bindungsfähigkeit, Reduktio</w:t>
      </w:r>
      <w:r>
        <w:t>nsvermögen, Konkurrenz-Reaktion</w:t>
      </w:r>
    </w:p>
    <w:p w14:paraId="4236C51C" w14:textId="77777777" w:rsidR="00034071" w:rsidRPr="009537D1" w:rsidRDefault="00034071" w:rsidP="00034071">
      <w:pPr>
        <w:pStyle w:val="Neugier"/>
      </w:pPr>
      <w:r>
        <w:rPr>
          <w:rStyle w:val="Fett"/>
        </w:rPr>
        <w:t>Neugier</w:t>
      </w:r>
      <w:r w:rsidRPr="004126E9">
        <w:t>:</w:t>
      </w:r>
      <w:r>
        <w:t xml:space="preserve"> Jede Wette – Kohlenstoffdioxid erstickt DIESE Flamme nicht</w:t>
      </w:r>
    </w:p>
    <w:p w14:paraId="4A34A7F3" w14:textId="77777777" w:rsidR="00034071" w:rsidRPr="009537D1" w:rsidRDefault="00034071" w:rsidP="00034071">
      <w:pPr>
        <w:pStyle w:val="Experiment"/>
      </w:pPr>
      <w:r w:rsidRPr="00561B80">
        <w:rPr>
          <w:rStyle w:val="Fett"/>
        </w:rPr>
        <w:t>Material</w:t>
      </w:r>
      <w:r w:rsidRPr="009537D1">
        <w:t>:</w:t>
      </w:r>
    </w:p>
    <w:p w14:paraId="611BFAE1" w14:textId="77777777" w:rsidR="00034071" w:rsidRDefault="00034071" w:rsidP="00034071">
      <w:pPr>
        <w:pStyle w:val="Liste1"/>
        <w:rPr>
          <w:rStyle w:val="Fett"/>
        </w:rPr>
        <w:sectPr w:rsidR="00034071" w:rsidSect="00C55464">
          <w:footerReference w:type="default" r:id="rId134"/>
          <w:type w:val="continuous"/>
          <w:pgSz w:w="11906" w:h="16838"/>
          <w:pgMar w:top="851" w:right="1134" w:bottom="851" w:left="1134" w:header="284" w:footer="397" w:gutter="0"/>
          <w:cols w:space="708"/>
          <w:docGrid w:linePitch="360"/>
        </w:sectPr>
      </w:pPr>
    </w:p>
    <w:p w14:paraId="09746F45" w14:textId="77777777" w:rsidR="00034071" w:rsidRPr="00561B80" w:rsidRDefault="00034071" w:rsidP="00034071">
      <w:pPr>
        <w:pStyle w:val="Liste1"/>
        <w:rPr>
          <w:rStyle w:val="Fett"/>
        </w:rPr>
      </w:pPr>
      <w:r>
        <w:rPr>
          <w:rStyle w:val="Fett"/>
        </w:rPr>
        <w:t>Standzylinder</w:t>
      </w:r>
      <w:r w:rsidRPr="00561B80">
        <w:rPr>
          <w:rStyle w:val="Fett"/>
        </w:rPr>
        <w:t>, 250 mL</w:t>
      </w:r>
    </w:p>
    <w:p w14:paraId="52DD6243" w14:textId="77777777" w:rsidR="00034071" w:rsidRPr="00561B80" w:rsidRDefault="00034071" w:rsidP="00034071">
      <w:pPr>
        <w:pStyle w:val="Liste1"/>
        <w:rPr>
          <w:rStyle w:val="Fett"/>
        </w:rPr>
      </w:pPr>
      <w:r>
        <w:rPr>
          <w:rStyle w:val="Fett"/>
        </w:rPr>
        <w:t>Tiegelzange</w:t>
      </w:r>
    </w:p>
    <w:p w14:paraId="120F8706" w14:textId="77777777" w:rsidR="00034071" w:rsidRPr="00561B80" w:rsidRDefault="00034071" w:rsidP="00034071">
      <w:pPr>
        <w:pStyle w:val="Liste1"/>
        <w:rPr>
          <w:rStyle w:val="Fett"/>
        </w:rPr>
      </w:pPr>
      <w:r w:rsidRPr="00561B80">
        <w:rPr>
          <w:rStyle w:val="Fett"/>
        </w:rPr>
        <w:t>Feuerzeug</w:t>
      </w:r>
    </w:p>
    <w:p w14:paraId="78BBAD1F" w14:textId="77777777" w:rsidR="00034071" w:rsidRPr="009537D1" w:rsidRDefault="00034071" w:rsidP="00034071">
      <w:pPr>
        <w:pStyle w:val="Liste1"/>
      </w:pPr>
      <w:r w:rsidRPr="009537D1">
        <w:t>Glimmspan</w:t>
      </w:r>
    </w:p>
    <w:p w14:paraId="52ED6417" w14:textId="77777777" w:rsidR="00034071" w:rsidRDefault="00034071" w:rsidP="00034071">
      <w:pPr>
        <w:pStyle w:val="Experiment"/>
        <w:rPr>
          <w:rStyle w:val="Fett"/>
        </w:rPr>
        <w:sectPr w:rsidR="00034071" w:rsidSect="00561B80">
          <w:type w:val="continuous"/>
          <w:pgSz w:w="11906" w:h="16838"/>
          <w:pgMar w:top="851" w:right="1134" w:bottom="851" w:left="1134" w:header="284" w:footer="397" w:gutter="0"/>
          <w:cols w:num="2" w:space="708"/>
          <w:docGrid w:linePitch="360"/>
        </w:sectPr>
      </w:pPr>
    </w:p>
    <w:p w14:paraId="78259A7F" w14:textId="77777777" w:rsidR="00034071" w:rsidRPr="009537D1" w:rsidRDefault="00034071" w:rsidP="00034071">
      <w:pPr>
        <w:pStyle w:val="Experiment"/>
      </w:pPr>
      <w:r w:rsidRPr="00561B80">
        <w:rPr>
          <w:rStyle w:val="Fett"/>
        </w:rPr>
        <w:t>Chemikalien</w:t>
      </w:r>
      <w:r w:rsidRPr="009537D1">
        <w:t>:</w:t>
      </w:r>
    </w:p>
    <w:p w14:paraId="55A4F9AA" w14:textId="77777777" w:rsidR="00034071" w:rsidRDefault="00034071" w:rsidP="00034071">
      <w:pPr>
        <w:pStyle w:val="Liste1"/>
        <w:rPr>
          <w:rStyle w:val="ListenabsatzZchn"/>
        </w:rPr>
        <w:sectPr w:rsidR="00034071" w:rsidSect="00C55464">
          <w:type w:val="continuous"/>
          <w:pgSz w:w="11906" w:h="16838"/>
          <w:pgMar w:top="851" w:right="1134" w:bottom="851" w:left="1134" w:header="284" w:footer="397" w:gutter="0"/>
          <w:cols w:space="708"/>
          <w:docGrid w:linePitch="360"/>
        </w:sectPr>
      </w:pPr>
    </w:p>
    <w:p w14:paraId="350ACE98" w14:textId="77777777" w:rsidR="00034071" w:rsidRPr="009537D1" w:rsidRDefault="00034071" w:rsidP="00034071">
      <w:pPr>
        <w:pStyle w:val="Liste1"/>
      </w:pPr>
      <w:r w:rsidRPr="00AC3F7D">
        <w:rPr>
          <w:rStyle w:val="FRotZchn"/>
        </w:rPr>
        <w:t>Kohlenstoffdioxid</w:t>
      </w:r>
      <w:r w:rsidRPr="009537D1">
        <w:br/>
      </w:r>
      <w:r w:rsidRPr="00561B80">
        <w:rPr>
          <w:rStyle w:val="CAS-NrZchn"/>
        </w:rPr>
        <w:t>CAS-Nr.: 124-38-9</w:t>
      </w:r>
      <w:r w:rsidRPr="009537D1">
        <w:tab/>
      </w:r>
      <w:r w:rsidRPr="009537D1">
        <w:br/>
      </w:r>
      <w:r w:rsidRPr="009537D1">
        <w:rPr>
          <w:noProof/>
          <w:lang w:eastAsia="de-DE"/>
        </w:rPr>
        <w:drawing>
          <wp:inline distT="0" distB="0" distL="0" distR="0" wp14:anchorId="418702BB" wp14:editId="73808F21">
            <wp:extent cx="358140" cy="365760"/>
            <wp:effectExtent l="0" t="0" r="3810" b="0"/>
            <wp:docPr id="16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13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Achtung</w:t>
      </w:r>
      <w:r w:rsidRPr="009537D1">
        <w:tab/>
      </w:r>
      <w:r w:rsidRPr="009537D1">
        <w:br/>
      </w:r>
      <w:r w:rsidRPr="00561B80">
        <w:rPr>
          <w:rStyle w:val="CAS-NrZchn"/>
        </w:rPr>
        <w:t>H280</w:t>
      </w:r>
      <w:r w:rsidRPr="00561B80">
        <w:rPr>
          <w:rStyle w:val="CAS-NrZchn"/>
        </w:rPr>
        <w:tab/>
      </w:r>
      <w:r w:rsidRPr="00561B80">
        <w:rPr>
          <w:rStyle w:val="CAS-NrZchn"/>
        </w:rPr>
        <w:br/>
        <w:t>P403</w:t>
      </w:r>
      <w:r w:rsidRPr="009537D1">
        <w:tab/>
      </w:r>
    </w:p>
    <w:p w14:paraId="7AA45CE8" w14:textId="77777777" w:rsidR="00034071" w:rsidRPr="009537D1" w:rsidRDefault="00034071" w:rsidP="00034071">
      <w:pPr>
        <w:pStyle w:val="Liste1"/>
      </w:pPr>
      <w:r w:rsidRPr="00AC3F7D">
        <w:rPr>
          <w:rStyle w:val="FRotZchn"/>
        </w:rPr>
        <w:t>Magnesium</w:t>
      </w:r>
      <w:r w:rsidRPr="009537D1">
        <w:t>-Band</w:t>
      </w:r>
      <w:r w:rsidRPr="009537D1">
        <w:br/>
      </w:r>
      <w:r w:rsidRPr="00561B80">
        <w:rPr>
          <w:rStyle w:val="CAS-NrZchn"/>
        </w:rPr>
        <w:t>CAS-Nr.: 7439-95-4</w:t>
      </w:r>
      <w:r w:rsidRPr="009537D1">
        <w:tab/>
      </w:r>
      <w:r w:rsidRPr="009537D1">
        <w:br/>
      </w:r>
      <w:r w:rsidRPr="009537D1">
        <w:rPr>
          <w:noProof/>
          <w:lang w:eastAsia="de-DE"/>
        </w:rPr>
        <w:drawing>
          <wp:inline distT="0" distB="0" distL="0" distR="0" wp14:anchorId="25FFE4F8" wp14:editId="64FFBADC">
            <wp:extent cx="360000" cy="360000"/>
            <wp:effectExtent l="0" t="0" r="2540" b="2540"/>
            <wp:docPr id="48" name="Grafik 48" descr="https://www.laborladen.de/mediafiles/Bilder/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aborladen.de/mediafiles/Bilder/ghs/ghs02.pn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r w:rsidRPr="009537D1">
        <w:t>Gefahr</w:t>
      </w:r>
      <w:r w:rsidRPr="009537D1">
        <w:br/>
      </w:r>
      <w:r w:rsidRPr="00561B80">
        <w:rPr>
          <w:rStyle w:val="CAS-NrZchn"/>
        </w:rPr>
        <w:t>H228, H261</w:t>
      </w:r>
      <w:r w:rsidRPr="00561B80">
        <w:rPr>
          <w:rStyle w:val="CAS-NrZchn"/>
        </w:rPr>
        <w:tab/>
      </w:r>
      <w:r w:rsidRPr="00561B80">
        <w:rPr>
          <w:rStyle w:val="CAS-NrZchn"/>
        </w:rPr>
        <w:br/>
        <w:t>P223, P210, P231+232, P370+378, P422</w:t>
      </w:r>
    </w:p>
    <w:p w14:paraId="0E8D1942" w14:textId="77777777" w:rsidR="00034071" w:rsidRDefault="00034071" w:rsidP="00034071">
      <w:pPr>
        <w:pStyle w:val="Experiment"/>
        <w:rPr>
          <w:rStyle w:val="Fett"/>
        </w:rPr>
        <w:sectPr w:rsidR="00034071" w:rsidSect="00561B80">
          <w:type w:val="continuous"/>
          <w:pgSz w:w="11906" w:h="16838"/>
          <w:pgMar w:top="851" w:right="1134" w:bottom="851" w:left="1134" w:header="284" w:footer="397" w:gutter="0"/>
          <w:cols w:num="2" w:space="708"/>
          <w:docGrid w:linePitch="360"/>
        </w:sectPr>
      </w:pPr>
    </w:p>
    <w:p w14:paraId="560EBEE2" w14:textId="77777777" w:rsidR="00034071" w:rsidRPr="009537D1" w:rsidRDefault="00034071" w:rsidP="00034071">
      <w:pPr>
        <w:pStyle w:val="Experiment"/>
      </w:pPr>
      <w:r w:rsidRPr="00561B80">
        <w:rPr>
          <w:rStyle w:val="Fett"/>
        </w:rPr>
        <w:t>Durchführung</w:t>
      </w:r>
      <w:r w:rsidRPr="009537D1">
        <w:t xml:space="preserve">: </w:t>
      </w:r>
      <w:r w:rsidRPr="009537D1">
        <w:rPr>
          <w:noProof/>
          <w:lang w:eastAsia="de-DE"/>
        </w:rPr>
        <w:drawing>
          <wp:inline distT="0" distB="0" distL="0" distR="0" wp14:anchorId="41B06FAD" wp14:editId="28B90CF3">
            <wp:extent cx="358140" cy="358140"/>
            <wp:effectExtent l="0" t="0" r="3810" b="381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p>
    <w:p w14:paraId="0EBDD000" w14:textId="77777777" w:rsidR="00034071" w:rsidRPr="009537D1" w:rsidRDefault="00034071" w:rsidP="00034071">
      <w:pPr>
        <w:pStyle w:val="ExperimentEinzug"/>
      </w:pPr>
      <w:r w:rsidRPr="009537D1">
        <w:t>Boden des Zylinders ca. 3 cm hoch mit Wasser bedecken, dann mit Kohlenstoffdioxid füllen (Test des Füll-Zustandes?).</w:t>
      </w:r>
    </w:p>
    <w:p w14:paraId="22E1590F" w14:textId="77777777" w:rsidR="00034071" w:rsidRPr="009537D1" w:rsidRDefault="00034071" w:rsidP="00034071">
      <w:pPr>
        <w:pStyle w:val="ExperimentEinzug"/>
      </w:pPr>
      <w:r w:rsidRPr="009537D1">
        <w:t xml:space="preserve">Ca. 5 cm Magnesium-Band anzünden und mit der </w:t>
      </w:r>
      <w:r>
        <w:t>Tiegelzange</w:t>
      </w:r>
      <w:r w:rsidRPr="009537D1">
        <w:t xml:space="preserve"> in den Zylinder halten.</w:t>
      </w:r>
    </w:p>
    <w:p w14:paraId="3A224BBF" w14:textId="77777777" w:rsidR="00034071" w:rsidRPr="009537D1" w:rsidRDefault="00034071" w:rsidP="00034071">
      <w:pPr>
        <w:pStyle w:val="Experiment"/>
      </w:pPr>
      <w:r w:rsidRPr="00561B80">
        <w:rPr>
          <w:rStyle w:val="Fett"/>
        </w:rPr>
        <w:t>Beobachtung</w:t>
      </w:r>
      <w:r w:rsidRPr="009537D1">
        <w:t>: Es findet eine Reaktion unter Spritzen und lautem Knistern statt.</w:t>
      </w:r>
    </w:p>
    <w:p w14:paraId="50C0BA2C" w14:textId="77777777" w:rsidR="00034071" w:rsidRPr="009537D1" w:rsidRDefault="00034071" w:rsidP="00034071">
      <w:pPr>
        <w:pStyle w:val="ExperimentEinzug"/>
      </w:pPr>
      <w:r w:rsidRPr="009537D1">
        <w:t>Es setzen sich schwarze Flocken, dunkle Spritzer und ein weißer Belag an der Zylinder-Wand ab.</w:t>
      </w:r>
    </w:p>
    <w:p w14:paraId="0CB31762" w14:textId="77777777" w:rsidR="00034071" w:rsidRPr="009537D1" w:rsidRDefault="00034071" w:rsidP="00034071">
      <w:pPr>
        <w:pStyle w:val="Experiment"/>
      </w:pPr>
      <w:r w:rsidRPr="00561B80">
        <w:rPr>
          <w:rStyle w:val="Fett"/>
        </w:rPr>
        <w:t>Deutung</w:t>
      </w:r>
      <w:r w:rsidRPr="009537D1">
        <w:t>: Magnesium hat zu Sauerstoff eine höhere Affinität als Kohlenstoff:</w:t>
      </w:r>
    </w:p>
    <w:p w14:paraId="4D94C592" w14:textId="77777777" w:rsidR="00034071" w:rsidRPr="009537D1" w:rsidRDefault="00034071" w:rsidP="00034071">
      <w:pPr>
        <w:pStyle w:val="Formeln"/>
      </w:pPr>
      <m:oMathPara>
        <m:oMath>
          <m:r>
            <m:rPr>
              <m:nor/>
            </m:rPr>
            <m:t xml:space="preserve">2 Mg + </m:t>
          </m:r>
          <m:sSub>
            <m:sSubPr>
              <m:ctrlPr>
                <w:rPr>
                  <w:rFonts w:ascii="Cambria Math" w:hAnsi="Cambria Math"/>
                </w:rPr>
              </m:ctrlPr>
            </m:sSubPr>
            <m:e>
              <m:r>
                <m:rPr>
                  <m:nor/>
                </m:rPr>
                <m:t>CO</m:t>
              </m:r>
            </m:e>
            <m:sub>
              <m:r>
                <m:rPr>
                  <m:nor/>
                </m:rPr>
                <m:t>2</m:t>
              </m:r>
            </m:sub>
          </m:sSub>
          <m:r>
            <m:rPr>
              <m:nor/>
            </m:rPr>
            <m:t xml:space="preserve"> → C + 2 MgO</m:t>
          </m:r>
        </m:oMath>
      </m:oMathPara>
    </w:p>
    <w:p w14:paraId="5F6C4A01" w14:textId="77777777" w:rsidR="00034071" w:rsidRPr="009537D1" w:rsidRDefault="00034071" w:rsidP="00034071">
      <w:pPr>
        <w:pStyle w:val="ExperimentEinzug"/>
      </w:pPr>
      <w:r w:rsidRPr="009537D1">
        <w:t>Bei den dunklen Spritzern handelt es sich um Rest-Magnesium, nur die Flocken sind Kohlenstoff. Der weiße Belag ist Magnesiumoxid.</w:t>
      </w:r>
    </w:p>
    <w:p w14:paraId="585FEBA4" w14:textId="77777777" w:rsidR="00034071" w:rsidRPr="009537D1" w:rsidRDefault="00034071" w:rsidP="00034071">
      <w:pPr>
        <w:pStyle w:val="Experiment"/>
      </w:pPr>
      <w:r w:rsidRPr="00561B80">
        <w:rPr>
          <w:rStyle w:val="Fett"/>
        </w:rPr>
        <w:t>Entsorgung</w:t>
      </w:r>
      <w:r w:rsidRPr="009537D1">
        <w:t xml:space="preserve">: </w:t>
      </w:r>
      <w:r w:rsidRPr="00561B80">
        <w:rPr>
          <w:rStyle w:val="EntsorgungZchn"/>
        </w:rPr>
        <w:t>E3</w:t>
      </w:r>
    </w:p>
    <w:p w14:paraId="72DFE644" w14:textId="77777777" w:rsidR="00034071" w:rsidRPr="009537D1" w:rsidRDefault="00034071" w:rsidP="00034071">
      <w:pPr>
        <w:pStyle w:val="Experiment"/>
      </w:pPr>
      <w:r w:rsidRPr="00561B80">
        <w:rPr>
          <w:rStyle w:val="Fett"/>
        </w:rPr>
        <w:t>Quelle</w:t>
      </w:r>
      <w:r w:rsidRPr="009537D1">
        <w:t>: Häusler, K.; Rampf, H.; Reichelt, R.: Experimente für den Chemieunterricht. Mit einer Einführung in die Labortechnik; Oldenbourg-Verlag; München 1991</w:t>
      </w:r>
    </w:p>
    <w:p w14:paraId="1291A9EE" w14:textId="77777777" w:rsidR="00034071" w:rsidRPr="009537D1" w:rsidRDefault="00034071" w:rsidP="00034071">
      <w:pPr>
        <w:pStyle w:val="Experiment"/>
      </w:pPr>
      <w:r w:rsidRPr="00561B80">
        <w:rPr>
          <w:rStyle w:val="Fett"/>
        </w:rPr>
        <w:t>Diskussion</w:t>
      </w:r>
      <w:r w:rsidRPr="009537D1">
        <w:t>: Gelegentlich wird eine Variante mit Natrium beschrieben.</w:t>
      </w:r>
    </w:p>
    <w:p w14:paraId="7930C03C" w14:textId="77777777" w:rsidR="00034071" w:rsidRPr="009537D1" w:rsidRDefault="00034071" w:rsidP="00034071">
      <w:pPr>
        <w:pStyle w:val="ExperimentEinzug"/>
      </w:pPr>
      <w:r w:rsidRPr="009537D1">
        <w:t>„Konkurrenz“ zweier Stoffe A (Mg) und B (C) um den Reaktions</w:t>
      </w:r>
      <w:r>
        <w:t>p</w:t>
      </w:r>
      <w:r w:rsidRPr="009537D1">
        <w:t>artner Stoff C (O)</w:t>
      </w:r>
    </w:p>
    <w:p w14:paraId="5E4BC783" w14:textId="77777777" w:rsidR="00034071" w:rsidRDefault="00034071" w:rsidP="00034071">
      <w:pPr>
        <w:pStyle w:val="Experiment"/>
      </w:pPr>
      <w:r w:rsidRPr="00561B80">
        <w:rPr>
          <w:rStyle w:val="Fett"/>
        </w:rPr>
        <w:t>Literatur</w:t>
      </w:r>
      <w:r w:rsidRPr="009537D1">
        <w:t>: A. Flint, J. Möllering: Redoxreaktionen von Kohlenstoffdioxid mit Metallen – einige überraschende Ergebnisse, MNU 53/7, 2000, Seite 421</w:t>
      </w:r>
      <w:r>
        <w:t> – </w:t>
      </w:r>
      <w:r w:rsidRPr="009537D1">
        <w:t>425</w:t>
      </w:r>
    </w:p>
    <w:p w14:paraId="1C31E766" w14:textId="77777777" w:rsidR="00034071" w:rsidRDefault="00034071" w:rsidP="00034071">
      <w:pPr>
        <w:spacing w:before="0"/>
        <w:jc w:val="left"/>
      </w:pPr>
      <w:r>
        <w:br w:type="page"/>
      </w:r>
    </w:p>
    <w:p w14:paraId="38A13044" w14:textId="7BDA394F" w:rsidR="00FE5F68" w:rsidRDefault="00FE5F68" w:rsidP="004C13BA">
      <w:pPr>
        <w:pStyle w:val="berschrift1"/>
      </w:pPr>
      <w:bookmarkStart w:id="344" w:name="_Toc92035641"/>
      <w:bookmarkEnd w:id="342"/>
      <w:bookmarkEnd w:id="343"/>
      <w:r>
        <w:lastRenderedPageBreak/>
        <w:t>Jgst. 8</w:t>
      </w:r>
      <w:bookmarkEnd w:id="344"/>
    </w:p>
    <w:p w14:paraId="034B3B58" w14:textId="77777777" w:rsidR="00034071" w:rsidRDefault="00034071" w:rsidP="00034071">
      <w:r>
        <w:t>Bezug Chemie:</w:t>
      </w:r>
    </w:p>
    <w:p w14:paraId="783046E7" w14:textId="77777777" w:rsidR="00034071" w:rsidRDefault="00034071" w:rsidP="00C70248">
      <w:pPr>
        <w:pStyle w:val="Listenabsatz"/>
        <w:numPr>
          <w:ilvl w:val="0"/>
          <w:numId w:val="26"/>
        </w:numPr>
      </w:pPr>
      <w:r>
        <w:t>Lernbereich 1, Naturwissenschaftliches Arbeiten</w:t>
      </w:r>
    </w:p>
    <w:p w14:paraId="6F1D0500" w14:textId="405A75F6" w:rsidR="00034071" w:rsidRDefault="00034071" w:rsidP="00C70248">
      <w:pPr>
        <w:pStyle w:val="Listenabsatz"/>
        <w:numPr>
          <w:ilvl w:val="0"/>
          <w:numId w:val="26"/>
        </w:numPr>
      </w:pPr>
      <w:r>
        <w:t>Lernbereich 2.5, Energetische Betrachtung von chemischen Reaktionen</w:t>
      </w:r>
    </w:p>
    <w:p w14:paraId="696C277F" w14:textId="4E3381FA" w:rsidR="00034071" w:rsidRDefault="00034071" w:rsidP="00C70248">
      <w:pPr>
        <w:pStyle w:val="Listenabsatz"/>
        <w:numPr>
          <w:ilvl w:val="0"/>
          <w:numId w:val="26"/>
        </w:numPr>
      </w:pPr>
      <w:r>
        <w:t>Lernbereich 4, Ionen, chemische Reaktion, saure und basische Lösungen, Salze</w:t>
      </w:r>
    </w:p>
    <w:p w14:paraId="392964DA" w14:textId="77777777" w:rsidR="00263794" w:rsidRPr="009537D1" w:rsidRDefault="00263794" w:rsidP="00263794">
      <w:pPr>
        <w:pStyle w:val="berschrift2"/>
      </w:pPr>
      <w:bookmarkStart w:id="345" w:name="_Toc43882591"/>
      <w:bookmarkStart w:id="346" w:name="_Toc67462087"/>
      <w:bookmarkStart w:id="347" w:name="_Toc92035642"/>
      <w:bookmarkStart w:id="348" w:name="_Ref20295073"/>
      <w:bookmarkStart w:id="349" w:name="_Ref20295080"/>
      <w:bookmarkStart w:id="350" w:name="_Ref20295105"/>
      <w:bookmarkStart w:id="351" w:name="_Ref20295136"/>
      <w:bookmarkStart w:id="352" w:name="_Ref20295148"/>
      <w:bookmarkStart w:id="353" w:name="_Ref20295156"/>
      <w:bookmarkStart w:id="354" w:name="_Ref20302710"/>
      <w:bookmarkStart w:id="355" w:name="_Ref20302806"/>
      <w:bookmarkStart w:id="356" w:name="_Ref20302818"/>
      <w:bookmarkStart w:id="357" w:name="_Toc43882573"/>
      <w:bookmarkStart w:id="358" w:name="_Ref44519060"/>
      <w:bookmarkStart w:id="359" w:name="_Ref44571403"/>
      <w:bookmarkStart w:id="360" w:name="_Ref44571433"/>
      <w:bookmarkStart w:id="361" w:name="_Ref44571440"/>
      <w:bookmarkStart w:id="362" w:name="_Ref51833838"/>
      <w:bookmarkStart w:id="363" w:name="_Toc67462071"/>
      <w:bookmarkStart w:id="364" w:name="_Ref89264112"/>
      <w:bookmarkStart w:id="365" w:name="_Ref89264124"/>
      <w:bookmarkStart w:id="366" w:name="_Toc43882595"/>
      <w:bookmarkStart w:id="367" w:name="_Toc67462091"/>
      <w:r>
        <w:t>Ziele bei C</w:t>
      </w:r>
      <w:r w:rsidRPr="009537D1">
        <w:t>hemische Reaktion</w:t>
      </w:r>
      <w:bookmarkEnd w:id="345"/>
      <w:bookmarkEnd w:id="346"/>
      <w:bookmarkEnd w:id="347"/>
    </w:p>
    <w:p w14:paraId="040EC57B" w14:textId="77777777" w:rsidR="00263794" w:rsidRDefault="00263794" w:rsidP="00263794">
      <w:r w:rsidRPr="00157BA6">
        <w:rPr>
          <w:rStyle w:val="Fett"/>
        </w:rPr>
        <w:t>Fähigkeiten</w:t>
      </w:r>
      <w:r w:rsidRPr="009537D1">
        <w:t>:</w:t>
      </w:r>
    </w:p>
    <w:tbl>
      <w:tblPr>
        <w:tblStyle w:val="Tabellenraster"/>
        <w:tblW w:w="9638" w:type="dxa"/>
        <w:tblLook w:val="04A0" w:firstRow="1" w:lastRow="0" w:firstColumn="1" w:lastColumn="0" w:noHBand="0" w:noVBand="1"/>
      </w:tblPr>
      <w:tblGrid>
        <w:gridCol w:w="9071"/>
        <w:gridCol w:w="567"/>
      </w:tblGrid>
      <w:tr w:rsidR="00263794" w:rsidRPr="00157BA6" w14:paraId="75A3BBDA" w14:textId="77777777" w:rsidTr="0044011A">
        <w:tc>
          <w:tcPr>
            <w:tcW w:w="9071" w:type="dxa"/>
            <w:tcBorders>
              <w:top w:val="nil"/>
              <w:left w:val="nil"/>
              <w:bottom w:val="nil"/>
            </w:tcBorders>
          </w:tcPr>
          <w:p w14:paraId="45BAC1B2" w14:textId="77777777" w:rsidR="00263794" w:rsidRPr="00157BA6" w:rsidRDefault="00263794" w:rsidP="0044011A">
            <w:pPr>
              <w:pStyle w:val="Liste2Einzug"/>
              <w:numPr>
                <w:ilvl w:val="1"/>
                <w:numId w:val="8"/>
              </w:numPr>
            </w:pPr>
            <w:r>
              <w:t>Gefährlichkeit von (feinen) Metall-Pulvern einschätzen</w:t>
            </w:r>
          </w:p>
        </w:tc>
        <w:tc>
          <w:tcPr>
            <w:tcW w:w="567" w:type="dxa"/>
          </w:tcPr>
          <w:p w14:paraId="28A5A47B" w14:textId="77777777" w:rsidR="00263794" w:rsidRPr="00157BA6" w:rsidRDefault="00263794" w:rsidP="0044011A"/>
        </w:tc>
      </w:tr>
      <w:tr w:rsidR="00263794" w:rsidRPr="00157BA6" w14:paraId="1328618E" w14:textId="77777777" w:rsidTr="0044011A">
        <w:tc>
          <w:tcPr>
            <w:tcW w:w="9071" w:type="dxa"/>
            <w:tcBorders>
              <w:top w:val="nil"/>
              <w:left w:val="nil"/>
              <w:bottom w:val="nil"/>
            </w:tcBorders>
          </w:tcPr>
          <w:p w14:paraId="256A8ABD" w14:textId="77777777" w:rsidR="00263794" w:rsidRPr="00157BA6" w:rsidRDefault="00263794" w:rsidP="0044011A">
            <w:pPr>
              <w:pStyle w:val="Liste2Einzug"/>
              <w:numPr>
                <w:ilvl w:val="1"/>
                <w:numId w:val="8"/>
              </w:numPr>
            </w:pPr>
            <w:r>
              <w:t>Flüssigkeiten didaktisch korrekt anfärben</w:t>
            </w:r>
          </w:p>
        </w:tc>
        <w:tc>
          <w:tcPr>
            <w:tcW w:w="567" w:type="dxa"/>
          </w:tcPr>
          <w:p w14:paraId="035947E9" w14:textId="77777777" w:rsidR="00263794" w:rsidRPr="00157BA6" w:rsidRDefault="00263794" w:rsidP="0044011A"/>
        </w:tc>
      </w:tr>
      <w:tr w:rsidR="00263794" w:rsidRPr="00157BA6" w14:paraId="1388DCBB" w14:textId="77777777" w:rsidTr="0044011A">
        <w:tc>
          <w:tcPr>
            <w:tcW w:w="9071" w:type="dxa"/>
            <w:tcBorders>
              <w:top w:val="nil"/>
              <w:left w:val="nil"/>
              <w:bottom w:val="nil"/>
            </w:tcBorders>
          </w:tcPr>
          <w:p w14:paraId="0F334900" w14:textId="77777777" w:rsidR="00263794" w:rsidRPr="00157BA6" w:rsidRDefault="00263794" w:rsidP="0044011A">
            <w:pPr>
              <w:pStyle w:val="Liste2Einzug"/>
              <w:numPr>
                <w:ilvl w:val="1"/>
                <w:numId w:val="8"/>
              </w:numPr>
            </w:pPr>
            <w:r>
              <w:t>Nutzung von Erfahrungskisten für selbst organisiertes Lernen (SOL)</w:t>
            </w:r>
          </w:p>
        </w:tc>
        <w:tc>
          <w:tcPr>
            <w:tcW w:w="567" w:type="dxa"/>
          </w:tcPr>
          <w:p w14:paraId="3D843242" w14:textId="77777777" w:rsidR="00263794" w:rsidRPr="00157BA6" w:rsidRDefault="00263794" w:rsidP="0044011A"/>
        </w:tc>
      </w:tr>
      <w:tr w:rsidR="00263794" w:rsidRPr="00157BA6" w14:paraId="242164CC" w14:textId="77777777" w:rsidTr="0044011A">
        <w:tc>
          <w:tcPr>
            <w:tcW w:w="9071" w:type="dxa"/>
            <w:tcBorders>
              <w:top w:val="nil"/>
              <w:left w:val="nil"/>
              <w:bottom w:val="nil"/>
            </w:tcBorders>
          </w:tcPr>
          <w:p w14:paraId="4E0224B7" w14:textId="6075E86E" w:rsidR="00263794" w:rsidRPr="00157BA6" w:rsidRDefault="00263794" w:rsidP="0044011A">
            <w:pPr>
              <w:pStyle w:val="Liste2Einzug"/>
              <w:numPr>
                <w:ilvl w:val="1"/>
                <w:numId w:val="8"/>
              </w:numPr>
            </w:pPr>
            <w:r>
              <w:t>Naturwissenschaftliche Denk- und Arbeitsweise vermitteln</w:t>
            </w:r>
          </w:p>
        </w:tc>
        <w:tc>
          <w:tcPr>
            <w:tcW w:w="567" w:type="dxa"/>
          </w:tcPr>
          <w:p w14:paraId="43475F57" w14:textId="77777777" w:rsidR="00263794" w:rsidRPr="00157BA6" w:rsidRDefault="00263794" w:rsidP="0044011A"/>
        </w:tc>
      </w:tr>
      <w:tr w:rsidR="00263794" w:rsidRPr="00157BA6" w14:paraId="26064C32" w14:textId="77777777" w:rsidTr="0044011A">
        <w:tc>
          <w:tcPr>
            <w:tcW w:w="9071" w:type="dxa"/>
            <w:tcBorders>
              <w:top w:val="nil"/>
              <w:left w:val="nil"/>
              <w:bottom w:val="nil"/>
            </w:tcBorders>
          </w:tcPr>
          <w:p w14:paraId="521A7100" w14:textId="35D8B800" w:rsidR="00263794" w:rsidRDefault="00263794" w:rsidP="00263794">
            <w:pPr>
              <w:pStyle w:val="Liste2Einzug"/>
              <w:numPr>
                <w:ilvl w:val="1"/>
                <w:numId w:val="8"/>
              </w:numPr>
            </w:pPr>
            <w:r>
              <w:t>Indikatoren aufgabengerecht auswählen</w:t>
            </w:r>
          </w:p>
        </w:tc>
        <w:tc>
          <w:tcPr>
            <w:tcW w:w="567" w:type="dxa"/>
          </w:tcPr>
          <w:p w14:paraId="5B6E0017" w14:textId="77777777" w:rsidR="00263794" w:rsidRPr="00157BA6" w:rsidRDefault="00263794" w:rsidP="00263794"/>
        </w:tc>
      </w:tr>
      <w:tr w:rsidR="00263794" w:rsidRPr="00157BA6" w14:paraId="2D21374C" w14:textId="77777777" w:rsidTr="0044011A">
        <w:tc>
          <w:tcPr>
            <w:tcW w:w="9071" w:type="dxa"/>
            <w:tcBorders>
              <w:top w:val="nil"/>
              <w:left w:val="nil"/>
              <w:bottom w:val="nil"/>
            </w:tcBorders>
          </w:tcPr>
          <w:p w14:paraId="2509C894" w14:textId="561796A4" w:rsidR="00263794" w:rsidRDefault="00263794" w:rsidP="00263794">
            <w:pPr>
              <w:pStyle w:val="Liste2Einzug"/>
              <w:numPr>
                <w:ilvl w:val="1"/>
                <w:numId w:val="8"/>
              </w:numPr>
            </w:pPr>
            <w:r>
              <w:t>Erklärung des Farbwechsels bei Indikatoren</w:t>
            </w:r>
          </w:p>
        </w:tc>
        <w:tc>
          <w:tcPr>
            <w:tcW w:w="567" w:type="dxa"/>
          </w:tcPr>
          <w:p w14:paraId="0360A186" w14:textId="77777777" w:rsidR="00263794" w:rsidRPr="00157BA6" w:rsidRDefault="00263794" w:rsidP="00263794"/>
        </w:tc>
      </w:tr>
      <w:tr w:rsidR="00263794" w:rsidRPr="00157BA6" w14:paraId="6B3C0158" w14:textId="77777777" w:rsidTr="0044011A">
        <w:tc>
          <w:tcPr>
            <w:tcW w:w="9071" w:type="dxa"/>
            <w:tcBorders>
              <w:top w:val="nil"/>
              <w:left w:val="nil"/>
              <w:bottom w:val="nil"/>
            </w:tcBorders>
          </w:tcPr>
          <w:p w14:paraId="33ACDFDF" w14:textId="61FAE5B9" w:rsidR="00263794" w:rsidRDefault="00263794" w:rsidP="00263794">
            <w:pPr>
              <w:pStyle w:val="Liste2Einzug"/>
              <w:numPr>
                <w:ilvl w:val="1"/>
                <w:numId w:val="8"/>
              </w:numPr>
            </w:pPr>
            <w:r>
              <w:t>Mehrere Methoden der pH-Messung</w:t>
            </w:r>
          </w:p>
        </w:tc>
        <w:tc>
          <w:tcPr>
            <w:tcW w:w="567" w:type="dxa"/>
          </w:tcPr>
          <w:p w14:paraId="0A153918" w14:textId="77777777" w:rsidR="00263794" w:rsidRPr="00157BA6" w:rsidRDefault="00263794" w:rsidP="00263794"/>
        </w:tc>
      </w:tr>
    </w:tbl>
    <w:p w14:paraId="3024B7EF" w14:textId="77777777" w:rsidR="00263794" w:rsidRDefault="00263794" w:rsidP="00263794">
      <w:r w:rsidRPr="00157BA6">
        <w:rPr>
          <w:rStyle w:val="Fett"/>
        </w:rPr>
        <w:t>Fertigkeiten</w:t>
      </w:r>
      <w:r w:rsidRPr="009537D1">
        <w:t>:</w:t>
      </w:r>
    </w:p>
    <w:tbl>
      <w:tblPr>
        <w:tblStyle w:val="Tabellenraster"/>
        <w:tblW w:w="9638" w:type="dxa"/>
        <w:tblLook w:val="04A0" w:firstRow="1" w:lastRow="0" w:firstColumn="1" w:lastColumn="0" w:noHBand="0" w:noVBand="1"/>
      </w:tblPr>
      <w:tblGrid>
        <w:gridCol w:w="9071"/>
        <w:gridCol w:w="567"/>
      </w:tblGrid>
      <w:tr w:rsidR="00263794" w14:paraId="353E4DA7" w14:textId="77777777" w:rsidTr="0044011A">
        <w:tc>
          <w:tcPr>
            <w:tcW w:w="9071" w:type="dxa"/>
            <w:tcBorders>
              <w:top w:val="nil"/>
              <w:left w:val="nil"/>
              <w:bottom w:val="nil"/>
            </w:tcBorders>
          </w:tcPr>
          <w:p w14:paraId="0BB10CCA" w14:textId="77777777" w:rsidR="00263794" w:rsidRDefault="00263794" w:rsidP="00C70248">
            <w:pPr>
              <w:pStyle w:val="Liste2Einzug"/>
              <w:numPr>
                <w:ilvl w:val="1"/>
                <w:numId w:val="18"/>
              </w:numPr>
            </w:pPr>
            <w:r>
              <w:t>Sicheres Herstellen von Laugen (durch Lösen von Hydroxiden)</w:t>
            </w:r>
          </w:p>
        </w:tc>
        <w:tc>
          <w:tcPr>
            <w:tcW w:w="567" w:type="dxa"/>
          </w:tcPr>
          <w:p w14:paraId="2244675E" w14:textId="77777777" w:rsidR="00263794" w:rsidRDefault="00263794" w:rsidP="0044011A"/>
        </w:tc>
      </w:tr>
      <w:tr w:rsidR="00263794" w14:paraId="55DADF75" w14:textId="77777777" w:rsidTr="0044011A">
        <w:tc>
          <w:tcPr>
            <w:tcW w:w="9071" w:type="dxa"/>
            <w:tcBorders>
              <w:top w:val="nil"/>
              <w:left w:val="nil"/>
              <w:bottom w:val="nil"/>
            </w:tcBorders>
          </w:tcPr>
          <w:p w14:paraId="2922A292" w14:textId="77777777" w:rsidR="00263794" w:rsidRDefault="00263794" w:rsidP="00C70248">
            <w:pPr>
              <w:pStyle w:val="Liste2Einzug"/>
              <w:numPr>
                <w:ilvl w:val="1"/>
                <w:numId w:val="18"/>
              </w:numPr>
            </w:pPr>
            <w:r>
              <w:t>Das Eudiometer sicher nutzen</w:t>
            </w:r>
          </w:p>
        </w:tc>
        <w:tc>
          <w:tcPr>
            <w:tcW w:w="567" w:type="dxa"/>
          </w:tcPr>
          <w:p w14:paraId="30C377E2" w14:textId="77777777" w:rsidR="00263794" w:rsidRDefault="00263794" w:rsidP="0044011A"/>
        </w:tc>
      </w:tr>
      <w:tr w:rsidR="00263794" w14:paraId="3B965D2E" w14:textId="77777777" w:rsidTr="0044011A">
        <w:tc>
          <w:tcPr>
            <w:tcW w:w="9071" w:type="dxa"/>
            <w:tcBorders>
              <w:top w:val="nil"/>
              <w:left w:val="nil"/>
              <w:bottom w:val="nil"/>
            </w:tcBorders>
          </w:tcPr>
          <w:p w14:paraId="4B72F12C" w14:textId="77777777" w:rsidR="00263794" w:rsidRDefault="00263794" w:rsidP="00C70248">
            <w:pPr>
              <w:pStyle w:val="Liste2Einzug"/>
              <w:numPr>
                <w:ilvl w:val="1"/>
                <w:numId w:val="18"/>
              </w:numPr>
            </w:pPr>
            <w:r>
              <w:t>Sicherer Umgang mit Hochspannung (Piezo-Zünder)</w:t>
            </w:r>
          </w:p>
        </w:tc>
        <w:tc>
          <w:tcPr>
            <w:tcW w:w="567" w:type="dxa"/>
          </w:tcPr>
          <w:p w14:paraId="139AFADB" w14:textId="77777777" w:rsidR="00263794" w:rsidRDefault="00263794" w:rsidP="0044011A"/>
        </w:tc>
      </w:tr>
      <w:tr w:rsidR="00263794" w14:paraId="2593B86D" w14:textId="77777777" w:rsidTr="0044011A">
        <w:tc>
          <w:tcPr>
            <w:tcW w:w="9071" w:type="dxa"/>
            <w:tcBorders>
              <w:top w:val="nil"/>
              <w:left w:val="nil"/>
              <w:bottom w:val="nil"/>
            </w:tcBorders>
          </w:tcPr>
          <w:p w14:paraId="2036DAAD" w14:textId="0A5EB6A0" w:rsidR="00263794" w:rsidRDefault="00263794" w:rsidP="00C70248">
            <w:pPr>
              <w:pStyle w:val="Liste2Einzug"/>
              <w:numPr>
                <w:ilvl w:val="1"/>
                <w:numId w:val="18"/>
              </w:numPr>
            </w:pPr>
            <w:r>
              <w:t>Sicherer Umgang mit konzentrierten Säuren (verdünnen)</w:t>
            </w:r>
          </w:p>
        </w:tc>
        <w:tc>
          <w:tcPr>
            <w:tcW w:w="567" w:type="dxa"/>
          </w:tcPr>
          <w:p w14:paraId="736FDD8F" w14:textId="77777777" w:rsidR="00263794" w:rsidRDefault="00263794" w:rsidP="00263794"/>
        </w:tc>
      </w:tr>
      <w:tr w:rsidR="00263794" w14:paraId="53E99985" w14:textId="77777777" w:rsidTr="0044011A">
        <w:tc>
          <w:tcPr>
            <w:tcW w:w="9071" w:type="dxa"/>
            <w:tcBorders>
              <w:top w:val="nil"/>
              <w:left w:val="nil"/>
              <w:bottom w:val="nil"/>
            </w:tcBorders>
          </w:tcPr>
          <w:p w14:paraId="7A5C9ACE" w14:textId="6E90BBD3" w:rsidR="00263794" w:rsidRDefault="00263794" w:rsidP="00C70248">
            <w:pPr>
              <w:pStyle w:val="Liste2Einzug"/>
              <w:numPr>
                <w:ilvl w:val="1"/>
                <w:numId w:val="18"/>
              </w:numPr>
            </w:pPr>
            <w:r>
              <w:t>Darstellung von Kohlenstoffdioxid</w:t>
            </w:r>
          </w:p>
        </w:tc>
        <w:tc>
          <w:tcPr>
            <w:tcW w:w="567" w:type="dxa"/>
          </w:tcPr>
          <w:p w14:paraId="4DABD3CF" w14:textId="77777777" w:rsidR="00263794" w:rsidRDefault="00263794" w:rsidP="00263794"/>
        </w:tc>
      </w:tr>
      <w:tr w:rsidR="00263794" w14:paraId="37A457F0" w14:textId="77777777" w:rsidTr="0044011A">
        <w:tc>
          <w:tcPr>
            <w:tcW w:w="9071" w:type="dxa"/>
            <w:tcBorders>
              <w:top w:val="nil"/>
              <w:left w:val="nil"/>
              <w:bottom w:val="nil"/>
            </w:tcBorders>
          </w:tcPr>
          <w:p w14:paraId="36341E84" w14:textId="41828FD7" w:rsidR="00263794" w:rsidRDefault="00263794" w:rsidP="00C70248">
            <w:pPr>
              <w:pStyle w:val="Liste2Einzug"/>
              <w:numPr>
                <w:ilvl w:val="1"/>
                <w:numId w:val="18"/>
              </w:numPr>
            </w:pPr>
            <w:r>
              <w:t>Darstellung von Wasserstoff</w:t>
            </w:r>
          </w:p>
        </w:tc>
        <w:tc>
          <w:tcPr>
            <w:tcW w:w="567" w:type="dxa"/>
          </w:tcPr>
          <w:p w14:paraId="08837ECE" w14:textId="77777777" w:rsidR="00263794" w:rsidRDefault="00263794" w:rsidP="00263794"/>
        </w:tc>
      </w:tr>
      <w:tr w:rsidR="00263794" w14:paraId="7DBD2888" w14:textId="77777777" w:rsidTr="0044011A">
        <w:tc>
          <w:tcPr>
            <w:tcW w:w="9071" w:type="dxa"/>
            <w:tcBorders>
              <w:top w:val="nil"/>
              <w:left w:val="nil"/>
              <w:bottom w:val="nil"/>
            </w:tcBorders>
          </w:tcPr>
          <w:p w14:paraId="4AD3E426" w14:textId="48D508D7" w:rsidR="00263794" w:rsidRDefault="00263794" w:rsidP="00C70248">
            <w:pPr>
              <w:pStyle w:val="Liste2Einzug"/>
              <w:numPr>
                <w:ilvl w:val="1"/>
                <w:numId w:val="18"/>
              </w:numPr>
            </w:pPr>
            <w:r>
              <w:t>pH-Bestimmung mit Messgerät</w:t>
            </w:r>
          </w:p>
        </w:tc>
        <w:tc>
          <w:tcPr>
            <w:tcW w:w="567" w:type="dxa"/>
          </w:tcPr>
          <w:p w14:paraId="3DE4632A" w14:textId="77777777" w:rsidR="00263794" w:rsidRDefault="00263794" w:rsidP="00263794"/>
        </w:tc>
      </w:tr>
    </w:tbl>
    <w:p w14:paraId="22A67BD7" w14:textId="77777777" w:rsidR="00263794" w:rsidRPr="009537D1" w:rsidRDefault="00263794" w:rsidP="00263794">
      <w:r w:rsidRPr="00157BA6">
        <w:rPr>
          <w:rStyle w:val="Fett"/>
        </w:rPr>
        <w:t>Inhalte</w:t>
      </w:r>
      <w:r w:rsidRPr="009537D1">
        <w:t>:</w:t>
      </w:r>
    </w:p>
    <w:tbl>
      <w:tblPr>
        <w:tblStyle w:val="Tabellenraster"/>
        <w:tblW w:w="9638" w:type="dxa"/>
        <w:tblLook w:val="04A0" w:firstRow="1" w:lastRow="0" w:firstColumn="1" w:lastColumn="0" w:noHBand="0" w:noVBand="1"/>
      </w:tblPr>
      <w:tblGrid>
        <w:gridCol w:w="9071"/>
        <w:gridCol w:w="567"/>
      </w:tblGrid>
      <w:tr w:rsidR="00263794" w:rsidRPr="00B267D6" w14:paraId="0941DED1" w14:textId="77777777" w:rsidTr="0044011A">
        <w:tc>
          <w:tcPr>
            <w:tcW w:w="9071" w:type="dxa"/>
            <w:tcBorders>
              <w:top w:val="nil"/>
              <w:left w:val="nil"/>
              <w:bottom w:val="nil"/>
            </w:tcBorders>
          </w:tcPr>
          <w:p w14:paraId="67E9B4A7" w14:textId="77777777" w:rsidR="00263794" w:rsidRDefault="00263794" w:rsidP="00C70248">
            <w:pPr>
              <w:pStyle w:val="Liste2Einzug"/>
              <w:numPr>
                <w:ilvl w:val="1"/>
                <w:numId w:val="19"/>
              </w:numPr>
            </w:pPr>
            <w:r>
              <w:t>Analyse und Synthese (aus den Elementen) als Reaktionstypen</w:t>
            </w:r>
          </w:p>
        </w:tc>
        <w:tc>
          <w:tcPr>
            <w:tcW w:w="567" w:type="dxa"/>
          </w:tcPr>
          <w:p w14:paraId="0BC46ACD" w14:textId="77777777" w:rsidR="00263794" w:rsidRPr="00B267D6" w:rsidRDefault="00263794" w:rsidP="0044011A"/>
        </w:tc>
      </w:tr>
      <w:tr w:rsidR="00263794" w:rsidRPr="00B267D6" w14:paraId="6F6E7063" w14:textId="77777777" w:rsidTr="0044011A">
        <w:tc>
          <w:tcPr>
            <w:tcW w:w="9071" w:type="dxa"/>
            <w:tcBorders>
              <w:top w:val="nil"/>
              <w:left w:val="nil"/>
              <w:bottom w:val="nil"/>
            </w:tcBorders>
          </w:tcPr>
          <w:p w14:paraId="3F0DAF13" w14:textId="77777777" w:rsidR="00263794" w:rsidRDefault="00263794" w:rsidP="00C70248">
            <w:pPr>
              <w:pStyle w:val="Liste2Einzug"/>
              <w:numPr>
                <w:ilvl w:val="1"/>
                <w:numId w:val="19"/>
              </w:numPr>
            </w:pPr>
            <w:r>
              <w:t>Lösungsenthalpie</w:t>
            </w:r>
          </w:p>
        </w:tc>
        <w:tc>
          <w:tcPr>
            <w:tcW w:w="567" w:type="dxa"/>
          </w:tcPr>
          <w:p w14:paraId="0B0239C2" w14:textId="77777777" w:rsidR="00263794" w:rsidRPr="00B267D6" w:rsidRDefault="00263794" w:rsidP="0044011A"/>
        </w:tc>
      </w:tr>
      <w:tr w:rsidR="00296B25" w:rsidRPr="00296B25" w14:paraId="497AF5B9" w14:textId="77777777" w:rsidTr="0044011A">
        <w:tc>
          <w:tcPr>
            <w:tcW w:w="9071" w:type="dxa"/>
            <w:tcBorders>
              <w:top w:val="nil"/>
              <w:left w:val="nil"/>
              <w:bottom w:val="nil"/>
            </w:tcBorders>
          </w:tcPr>
          <w:p w14:paraId="7ADA668B" w14:textId="77777777" w:rsidR="00263794" w:rsidRPr="00296B25" w:rsidRDefault="00263794" w:rsidP="00C70248">
            <w:pPr>
              <w:pStyle w:val="Liste2Einzug"/>
              <w:numPr>
                <w:ilvl w:val="1"/>
                <w:numId w:val="19"/>
              </w:numPr>
            </w:pPr>
            <w:r w:rsidRPr="00296B25">
              <w:t>Der Begriff „Unversuch“</w:t>
            </w:r>
          </w:p>
        </w:tc>
        <w:tc>
          <w:tcPr>
            <w:tcW w:w="567" w:type="dxa"/>
          </w:tcPr>
          <w:p w14:paraId="279CE7F2" w14:textId="77777777" w:rsidR="00263794" w:rsidRPr="00296B25" w:rsidRDefault="00263794" w:rsidP="0044011A"/>
        </w:tc>
      </w:tr>
      <w:tr w:rsidR="00296B25" w:rsidRPr="00296B25" w14:paraId="61C69BDE" w14:textId="77777777" w:rsidTr="0044011A">
        <w:tc>
          <w:tcPr>
            <w:tcW w:w="9071" w:type="dxa"/>
            <w:tcBorders>
              <w:top w:val="nil"/>
              <w:left w:val="nil"/>
              <w:bottom w:val="nil"/>
            </w:tcBorders>
          </w:tcPr>
          <w:p w14:paraId="0D3186A3" w14:textId="77777777" w:rsidR="00263794" w:rsidRPr="00296B25" w:rsidRDefault="00263794" w:rsidP="00C70248">
            <w:pPr>
              <w:pStyle w:val="Liste2Einzug"/>
              <w:numPr>
                <w:ilvl w:val="1"/>
                <w:numId w:val="19"/>
              </w:numPr>
            </w:pPr>
            <w:r w:rsidRPr="00296B25">
              <w:t>Die Bedeutung von Lehrzielen für die Durchführung von Experimenten</w:t>
            </w:r>
          </w:p>
        </w:tc>
        <w:tc>
          <w:tcPr>
            <w:tcW w:w="567" w:type="dxa"/>
          </w:tcPr>
          <w:p w14:paraId="4006D92E" w14:textId="77777777" w:rsidR="00263794" w:rsidRPr="00296B25" w:rsidRDefault="00263794" w:rsidP="0044011A"/>
        </w:tc>
      </w:tr>
      <w:tr w:rsidR="00263794" w:rsidRPr="00B267D6" w14:paraId="09A20BDD" w14:textId="77777777" w:rsidTr="0044011A">
        <w:tc>
          <w:tcPr>
            <w:tcW w:w="9071" w:type="dxa"/>
            <w:tcBorders>
              <w:top w:val="nil"/>
              <w:left w:val="nil"/>
              <w:bottom w:val="nil"/>
            </w:tcBorders>
          </w:tcPr>
          <w:p w14:paraId="1B566B8B" w14:textId="77777777" w:rsidR="00263794" w:rsidRDefault="00263794" w:rsidP="00C70248">
            <w:pPr>
              <w:pStyle w:val="Liste2Einzug"/>
              <w:numPr>
                <w:ilvl w:val="1"/>
                <w:numId w:val="19"/>
              </w:numPr>
            </w:pPr>
            <w:r>
              <w:t>Exotherme und endotherme Reaktionen</w:t>
            </w:r>
          </w:p>
        </w:tc>
        <w:tc>
          <w:tcPr>
            <w:tcW w:w="567" w:type="dxa"/>
          </w:tcPr>
          <w:p w14:paraId="5D686971" w14:textId="77777777" w:rsidR="00263794" w:rsidRPr="00B267D6" w:rsidRDefault="00263794" w:rsidP="0044011A"/>
        </w:tc>
      </w:tr>
      <w:tr w:rsidR="00263794" w:rsidRPr="00B267D6" w14:paraId="45CFA12A" w14:textId="77777777" w:rsidTr="0044011A">
        <w:tc>
          <w:tcPr>
            <w:tcW w:w="9071" w:type="dxa"/>
            <w:tcBorders>
              <w:top w:val="nil"/>
              <w:left w:val="nil"/>
              <w:bottom w:val="nil"/>
            </w:tcBorders>
          </w:tcPr>
          <w:p w14:paraId="0E0EC571" w14:textId="4A0DD4C4" w:rsidR="00263794" w:rsidRDefault="00263794" w:rsidP="00C70248">
            <w:pPr>
              <w:pStyle w:val="Liste2Einzug"/>
              <w:numPr>
                <w:ilvl w:val="1"/>
                <w:numId w:val="19"/>
              </w:numPr>
            </w:pPr>
            <w:r>
              <w:t>Unterschiedliche Löslichkeit von Gasen in Wasser</w:t>
            </w:r>
          </w:p>
        </w:tc>
        <w:tc>
          <w:tcPr>
            <w:tcW w:w="567" w:type="dxa"/>
          </w:tcPr>
          <w:p w14:paraId="67B92BBB" w14:textId="77777777" w:rsidR="00263794" w:rsidRPr="00B267D6" w:rsidRDefault="00263794" w:rsidP="0044011A"/>
        </w:tc>
      </w:tr>
      <w:tr w:rsidR="00263794" w:rsidRPr="00B267D6" w14:paraId="7D4B3289" w14:textId="77777777" w:rsidTr="0044011A">
        <w:tc>
          <w:tcPr>
            <w:tcW w:w="9071" w:type="dxa"/>
            <w:tcBorders>
              <w:top w:val="nil"/>
              <w:left w:val="nil"/>
              <w:bottom w:val="nil"/>
            </w:tcBorders>
          </w:tcPr>
          <w:p w14:paraId="4966A83E" w14:textId="46717237" w:rsidR="00263794" w:rsidRDefault="00263794" w:rsidP="00C70248">
            <w:pPr>
              <w:pStyle w:val="Liste2Einzug"/>
              <w:numPr>
                <w:ilvl w:val="1"/>
                <w:numId w:val="19"/>
              </w:numPr>
            </w:pPr>
            <w:r>
              <w:t>Nachweis-Reaktionen für Gase</w:t>
            </w:r>
          </w:p>
        </w:tc>
        <w:tc>
          <w:tcPr>
            <w:tcW w:w="567" w:type="dxa"/>
          </w:tcPr>
          <w:p w14:paraId="02512027" w14:textId="77777777" w:rsidR="00263794" w:rsidRPr="00B267D6" w:rsidRDefault="00263794" w:rsidP="0044011A"/>
        </w:tc>
      </w:tr>
      <w:tr w:rsidR="00296B25" w:rsidRPr="00B267D6" w14:paraId="1CBDDEF1" w14:textId="77777777" w:rsidTr="0044011A">
        <w:tc>
          <w:tcPr>
            <w:tcW w:w="9071" w:type="dxa"/>
            <w:tcBorders>
              <w:top w:val="nil"/>
              <w:left w:val="nil"/>
              <w:bottom w:val="nil"/>
            </w:tcBorders>
          </w:tcPr>
          <w:p w14:paraId="6D9BC7BC" w14:textId="44F7464A" w:rsidR="00296B25" w:rsidRDefault="00296B25" w:rsidP="00C70248">
            <w:pPr>
              <w:pStyle w:val="Liste2Einzug"/>
              <w:numPr>
                <w:ilvl w:val="1"/>
                <w:numId w:val="19"/>
              </w:numPr>
            </w:pPr>
            <w:r>
              <w:t>Gefährlichkeit von Basen für die Haut</w:t>
            </w:r>
          </w:p>
        </w:tc>
        <w:tc>
          <w:tcPr>
            <w:tcW w:w="567" w:type="dxa"/>
          </w:tcPr>
          <w:p w14:paraId="0C4A62D3" w14:textId="77777777" w:rsidR="00296B25" w:rsidRPr="00B267D6" w:rsidRDefault="00296B25" w:rsidP="00296B25"/>
        </w:tc>
      </w:tr>
    </w:tbl>
    <w:p w14:paraId="13F6556C" w14:textId="77777777" w:rsidR="005F263B" w:rsidRDefault="005F263B" w:rsidP="005F263B">
      <w:pPr>
        <w:rPr>
          <w:sz w:val="32"/>
          <w:szCs w:val="24"/>
          <w:highlight w:val="lightGray"/>
        </w:rPr>
      </w:pPr>
      <w:r>
        <w:rPr>
          <w:highlight w:val="lightGray"/>
        </w:rPr>
        <w:br w:type="page"/>
      </w:r>
    </w:p>
    <w:p w14:paraId="6A9F28A5" w14:textId="221B7F7B" w:rsidR="00263794" w:rsidRPr="009537D1" w:rsidRDefault="00263794" w:rsidP="00263794">
      <w:pPr>
        <w:pStyle w:val="ZielErfolgskontrolle"/>
      </w:pPr>
      <w:r w:rsidRPr="009537D1">
        <w:rPr>
          <w:highlight w:val="lightGray"/>
        </w:rPr>
        <w:lastRenderedPageBreak/>
        <w:t>Erfolgskontrollen:</w:t>
      </w:r>
    </w:p>
    <w:p w14:paraId="76E71FAC" w14:textId="77777777" w:rsidR="00263794" w:rsidRPr="00296B25" w:rsidRDefault="00263794" w:rsidP="00C70248">
      <w:pPr>
        <w:pStyle w:val="Liste2Einzug"/>
        <w:numPr>
          <w:ilvl w:val="1"/>
          <w:numId w:val="28"/>
        </w:numPr>
      </w:pPr>
      <w:r w:rsidRPr="00296B25">
        <w:t>Begründen Sie, warum die Bildung von Eisensulfid unter Umständen als „Unversuch“ bezeichnet werden muss.</w:t>
      </w:r>
    </w:p>
    <w:p w14:paraId="1BB7129B" w14:textId="77777777" w:rsidR="00263794" w:rsidRPr="00296B25" w:rsidRDefault="00263794" w:rsidP="00C70248">
      <w:pPr>
        <w:pStyle w:val="Liste2Einzug"/>
        <w:numPr>
          <w:ilvl w:val="1"/>
          <w:numId w:val="28"/>
        </w:numPr>
      </w:pPr>
      <w:r w:rsidRPr="00296B25">
        <w:t>Begründen Sie, warum grobe Metall-Pulver i. d. R. sehr schwer zu entzünden sind, sehr feine hingegen explosiv sein können.</w:t>
      </w:r>
    </w:p>
    <w:p w14:paraId="3993735F" w14:textId="77777777" w:rsidR="00296B25" w:rsidRPr="00296B25" w:rsidRDefault="00296B25" w:rsidP="00C70248">
      <w:pPr>
        <w:pStyle w:val="Liste2Einzug"/>
        <w:numPr>
          <w:ilvl w:val="1"/>
          <w:numId w:val="28"/>
        </w:numPr>
      </w:pPr>
      <w:r w:rsidRPr="00296B25">
        <w:t>Formulieren Sie den Farbwechsel eines Indikators als Gleichung.</w:t>
      </w:r>
    </w:p>
    <w:p w14:paraId="68BDDC3A" w14:textId="77777777" w:rsidR="00296B25" w:rsidRPr="00296B25" w:rsidRDefault="00296B25" w:rsidP="00C70248">
      <w:pPr>
        <w:pStyle w:val="Liste2Einzug"/>
        <w:numPr>
          <w:ilvl w:val="1"/>
          <w:numId w:val="28"/>
        </w:numPr>
      </w:pPr>
      <w:r w:rsidRPr="00296B25">
        <w:t>Nennen Sie für drei selbstgewählte Indikatoren die Farben im Sauren, Neutralen und Basischen. Begründen Sie die Farbe im Neutralen.</w:t>
      </w:r>
    </w:p>
    <w:p w14:paraId="3158962E" w14:textId="77777777" w:rsidR="00296B25" w:rsidRPr="00296B25" w:rsidRDefault="00296B25" w:rsidP="00C70248">
      <w:pPr>
        <w:pStyle w:val="Liste2Einzug"/>
        <w:numPr>
          <w:ilvl w:val="1"/>
          <w:numId w:val="28"/>
        </w:numPr>
      </w:pPr>
      <w:r w:rsidRPr="00296B25">
        <w:t>Begründen Sie, warum man konz. Schwefelsäure nicht in einem PE-Becher verdünnen sollte.</w:t>
      </w:r>
    </w:p>
    <w:p w14:paraId="2E862B51" w14:textId="77777777" w:rsidR="00296B25" w:rsidRPr="00296B25" w:rsidRDefault="00296B25" w:rsidP="00C70248">
      <w:pPr>
        <w:pStyle w:val="Liste2Einzug"/>
        <w:numPr>
          <w:ilvl w:val="1"/>
          <w:numId w:val="28"/>
        </w:numPr>
      </w:pPr>
      <w:r w:rsidRPr="00296B25">
        <w:t>Begründen Sie, warum die Alltagseinschätzung „Cola zersetzt den Magen“ falsch sein muss.</w:t>
      </w:r>
    </w:p>
    <w:p w14:paraId="5B49CEE8" w14:textId="3B3E49C3" w:rsidR="00296B25" w:rsidRPr="009537D1" w:rsidRDefault="00296B25" w:rsidP="00C70248">
      <w:pPr>
        <w:pStyle w:val="Liste2Einzug"/>
        <w:numPr>
          <w:ilvl w:val="1"/>
          <w:numId w:val="28"/>
        </w:numPr>
      </w:pPr>
      <w:r w:rsidRPr="00296B25">
        <w:t>Diskutieren Sie, unter welchen Umständen man „Säuren“ bzw. Salze im Unterricht essen kann</w:t>
      </w:r>
      <w:r w:rsidRPr="009537D1">
        <w:t>.</w:t>
      </w:r>
    </w:p>
    <w:p w14:paraId="6B57F58C" w14:textId="77777777" w:rsidR="00263794" w:rsidRDefault="00263794" w:rsidP="00263794">
      <w:pPr>
        <w:spacing w:before="0"/>
        <w:jc w:val="left"/>
      </w:pPr>
      <w:bookmarkStart w:id="368" w:name="_Toc43882592"/>
      <w:bookmarkStart w:id="369" w:name="_Toc67462088"/>
      <w:r>
        <w:br w:type="page"/>
      </w:r>
    </w:p>
    <w:p w14:paraId="4E3D92E9" w14:textId="77777777" w:rsidR="00A43740" w:rsidRPr="009537D1" w:rsidRDefault="00A43740" w:rsidP="00A43740">
      <w:pPr>
        <w:pStyle w:val="berschrift2"/>
      </w:pPr>
      <w:bookmarkStart w:id="370" w:name="_Toc92035643"/>
      <w:bookmarkEnd w:id="368"/>
      <w:bookmarkEnd w:id="369"/>
      <w:r w:rsidRPr="009537D1">
        <w:lastRenderedPageBreak/>
        <w:t>Stoffart- und Zustands</w:t>
      </w:r>
      <w:r>
        <w:t>ä</w:t>
      </w:r>
      <w:r w:rsidRPr="009537D1">
        <w:t>nderung</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70"/>
    </w:p>
    <w:p w14:paraId="2B39E411" w14:textId="13218876" w:rsidR="00A43740" w:rsidRPr="009537D1" w:rsidRDefault="00A43740" w:rsidP="00A43740">
      <w:pPr>
        <w:pStyle w:val="Experiment"/>
      </w:pPr>
      <w:r w:rsidRPr="004C3A4B">
        <w:rPr>
          <w:rStyle w:val="Fett"/>
        </w:rPr>
        <w:t>Zeitbedarf</w:t>
      </w:r>
      <w:r>
        <w:t>: 5 </w:t>
      </w:r>
      <w:r w:rsidRPr="009537D1">
        <w:t>Minuten, Lernende</w:t>
      </w:r>
    </w:p>
    <w:p w14:paraId="7D6458BE" w14:textId="1FE93ED8" w:rsidR="00A43740" w:rsidRPr="009537D1" w:rsidRDefault="00A43740" w:rsidP="00034071">
      <w:pPr>
        <w:pStyle w:val="Experiment"/>
      </w:pPr>
      <w:r w:rsidRPr="004C3A4B">
        <w:rPr>
          <w:rStyle w:val="Fett"/>
        </w:rPr>
        <w:t>Kompetenz/Ziel</w:t>
      </w:r>
      <w:r w:rsidRPr="009537D1">
        <w:t>:</w:t>
      </w:r>
      <w:r w:rsidR="00034071">
        <w:t xml:space="preserve"> </w:t>
      </w:r>
      <w:r w:rsidRPr="004C3A4B">
        <w:rPr>
          <w:rStyle w:val="Fett"/>
        </w:rPr>
        <w:t>E</w:t>
      </w:r>
      <w:r w:rsidRPr="009537D1">
        <w:t xml:space="preserve">, </w:t>
      </w:r>
      <w:r w:rsidRPr="004C3A4B">
        <w:rPr>
          <w:rStyle w:val="Fett"/>
        </w:rPr>
        <w:t>B</w:t>
      </w:r>
      <w:r w:rsidRPr="009537D1">
        <w:t>: Unterscheidung Zustands- und Stoffart-Änderung.</w:t>
      </w:r>
    </w:p>
    <w:p w14:paraId="0DAD5E6C" w14:textId="0144F917" w:rsidR="00A43740" w:rsidRPr="009537D1" w:rsidRDefault="00A43740" w:rsidP="00A43740">
      <w:pPr>
        <w:pStyle w:val="Neugier"/>
      </w:pPr>
      <w:r>
        <w:rPr>
          <w:rStyle w:val="Fett"/>
        </w:rPr>
        <w:t>Neugier</w:t>
      </w:r>
      <w:r w:rsidRPr="004126E9">
        <w:t>:</w:t>
      </w:r>
      <w:r>
        <w:t xml:space="preserve"> Wie einfach fällt es, Chemie und Physik zu unterscheiden? Wir behaupten: sehr.</w:t>
      </w:r>
    </w:p>
    <w:p w14:paraId="4F0C1034" w14:textId="77777777" w:rsidR="00A43740" w:rsidRPr="009537D1" w:rsidRDefault="00A43740" w:rsidP="00A43740">
      <w:pPr>
        <w:pStyle w:val="Experiment"/>
      </w:pPr>
      <w:r w:rsidRPr="004C3A4B">
        <w:rPr>
          <w:rStyle w:val="Fett"/>
        </w:rPr>
        <w:t>Material</w:t>
      </w:r>
      <w:r w:rsidRPr="009537D1">
        <w:t>:</w:t>
      </w:r>
    </w:p>
    <w:p w14:paraId="1CD672DC" w14:textId="77777777" w:rsidR="00A43740" w:rsidRDefault="00A43740" w:rsidP="00A43740">
      <w:pPr>
        <w:pStyle w:val="Liste1"/>
        <w:rPr>
          <w:rStyle w:val="Fett"/>
        </w:rPr>
        <w:sectPr w:rsidR="00A43740" w:rsidSect="00C55464">
          <w:type w:val="continuous"/>
          <w:pgSz w:w="11906" w:h="16838"/>
          <w:pgMar w:top="851" w:right="1134" w:bottom="851" w:left="1134" w:header="284" w:footer="397" w:gutter="0"/>
          <w:cols w:space="708"/>
          <w:docGrid w:linePitch="360"/>
        </w:sectPr>
      </w:pPr>
    </w:p>
    <w:p w14:paraId="6A011ED6" w14:textId="77777777" w:rsidR="00A43740" w:rsidRPr="004C3A4B" w:rsidRDefault="00A43740" w:rsidP="00A43740">
      <w:pPr>
        <w:pStyle w:val="Liste1"/>
        <w:rPr>
          <w:rStyle w:val="Fett"/>
        </w:rPr>
      </w:pPr>
      <w:r>
        <w:rPr>
          <w:rStyle w:val="Fett"/>
        </w:rPr>
        <w:t>Tiegelzange</w:t>
      </w:r>
    </w:p>
    <w:p w14:paraId="4808EB6E" w14:textId="77777777" w:rsidR="00A43740" w:rsidRPr="004C3A4B" w:rsidRDefault="00A43740" w:rsidP="00A43740">
      <w:pPr>
        <w:pStyle w:val="Liste1"/>
        <w:rPr>
          <w:rStyle w:val="Fett"/>
        </w:rPr>
      </w:pPr>
      <w:r w:rsidRPr="004C3A4B">
        <w:rPr>
          <w:rStyle w:val="Fett"/>
        </w:rPr>
        <w:t>feuerfeste Unterlage</w:t>
      </w:r>
    </w:p>
    <w:p w14:paraId="193CC630" w14:textId="77777777" w:rsidR="00A43740" w:rsidRPr="004C3A4B" w:rsidRDefault="00A43740" w:rsidP="00A43740">
      <w:pPr>
        <w:pStyle w:val="Liste1"/>
        <w:rPr>
          <w:rStyle w:val="Fett"/>
        </w:rPr>
      </w:pPr>
      <w:r w:rsidRPr="004C3A4B">
        <w:rPr>
          <w:rStyle w:val="Fett"/>
        </w:rPr>
        <w:t>Brenner, Feuerzeug</w:t>
      </w:r>
    </w:p>
    <w:p w14:paraId="4B8BD024" w14:textId="77777777" w:rsidR="00A43740" w:rsidRDefault="00A43740" w:rsidP="00A43740">
      <w:pPr>
        <w:pStyle w:val="Experiment"/>
        <w:rPr>
          <w:rStyle w:val="Fett"/>
        </w:rPr>
        <w:sectPr w:rsidR="00A43740" w:rsidSect="004C3A4B">
          <w:type w:val="continuous"/>
          <w:pgSz w:w="11906" w:h="16838"/>
          <w:pgMar w:top="851" w:right="1134" w:bottom="851" w:left="1134" w:header="284" w:footer="397" w:gutter="0"/>
          <w:cols w:num="2" w:space="708"/>
          <w:docGrid w:linePitch="360"/>
        </w:sectPr>
      </w:pPr>
    </w:p>
    <w:p w14:paraId="4DBCD177" w14:textId="77777777" w:rsidR="00A43740" w:rsidRPr="009537D1" w:rsidRDefault="00A43740" w:rsidP="00A43740">
      <w:pPr>
        <w:pStyle w:val="Experiment"/>
      </w:pPr>
      <w:r w:rsidRPr="004C3A4B">
        <w:rPr>
          <w:rStyle w:val="Fett"/>
        </w:rPr>
        <w:t>Chemikalien</w:t>
      </w:r>
      <w:r w:rsidRPr="009537D1">
        <w:t>:</w:t>
      </w:r>
    </w:p>
    <w:p w14:paraId="5FBC9AA5" w14:textId="77777777" w:rsidR="00A43740" w:rsidRDefault="00A43740" w:rsidP="00A43740">
      <w:pPr>
        <w:pStyle w:val="Liste1"/>
        <w:rPr>
          <w:rStyle w:val="ListenabsatzZchn"/>
        </w:rPr>
        <w:sectPr w:rsidR="00A43740" w:rsidSect="00C55464">
          <w:type w:val="continuous"/>
          <w:pgSz w:w="11906" w:h="16838"/>
          <w:pgMar w:top="851" w:right="1134" w:bottom="851" w:left="1134" w:header="284" w:footer="397" w:gutter="0"/>
          <w:cols w:space="708"/>
          <w:docGrid w:linePitch="360"/>
        </w:sectPr>
      </w:pPr>
    </w:p>
    <w:p w14:paraId="618592AB" w14:textId="77777777" w:rsidR="00A43740" w:rsidRPr="009537D1" w:rsidRDefault="00A43740" w:rsidP="00A43740">
      <w:pPr>
        <w:pStyle w:val="Liste1"/>
      </w:pPr>
      <w:r w:rsidRPr="000B227A">
        <w:rPr>
          <w:rStyle w:val="FRotZchn"/>
        </w:rPr>
        <w:t>Platin</w:t>
      </w:r>
      <w:r w:rsidRPr="009537D1">
        <w:t>-Draht</w:t>
      </w:r>
      <w:r w:rsidRPr="009537D1">
        <w:br/>
      </w:r>
      <w:r w:rsidRPr="004C3A4B">
        <w:rPr>
          <w:rStyle w:val="CAS-NrZchn"/>
        </w:rPr>
        <w:t>CAS-Nr.: 7440-06-4</w:t>
      </w:r>
    </w:p>
    <w:p w14:paraId="5C588515" w14:textId="77777777" w:rsidR="00A43740" w:rsidRPr="009537D1" w:rsidRDefault="00A43740" w:rsidP="00A43740">
      <w:pPr>
        <w:pStyle w:val="Liste1"/>
      </w:pPr>
      <w:r w:rsidRPr="000B227A">
        <w:rPr>
          <w:rStyle w:val="FRotZchn"/>
        </w:rPr>
        <w:t>Magnesium</w:t>
      </w:r>
      <w:r w:rsidRPr="009537D1">
        <w:t>-Band</w:t>
      </w:r>
      <w:r w:rsidRPr="009537D1">
        <w:br/>
      </w:r>
      <w:r w:rsidRPr="004C3A4B">
        <w:rPr>
          <w:rStyle w:val="CAS-NrZchn"/>
        </w:rPr>
        <w:t>CAS-Nr.: 7439-95-4</w:t>
      </w:r>
    </w:p>
    <w:p w14:paraId="4AF66419" w14:textId="77777777" w:rsidR="00A43740" w:rsidRDefault="00A43740" w:rsidP="00A43740">
      <w:pPr>
        <w:pStyle w:val="Experiment"/>
        <w:rPr>
          <w:rStyle w:val="Fett"/>
        </w:rPr>
        <w:sectPr w:rsidR="00A43740" w:rsidSect="004C3A4B">
          <w:type w:val="continuous"/>
          <w:pgSz w:w="11906" w:h="16838"/>
          <w:pgMar w:top="851" w:right="1134" w:bottom="851" w:left="1134" w:header="284" w:footer="397" w:gutter="0"/>
          <w:cols w:num="2" w:space="708"/>
          <w:docGrid w:linePitch="360"/>
        </w:sectPr>
      </w:pPr>
    </w:p>
    <w:p w14:paraId="696AFB61" w14:textId="77777777" w:rsidR="00A43740" w:rsidRPr="009537D1" w:rsidRDefault="00A43740" w:rsidP="00A43740">
      <w:pPr>
        <w:pStyle w:val="Experiment"/>
      </w:pPr>
      <w:r>
        <w:rPr>
          <w:rStyle w:val="Fett"/>
        </w:rPr>
        <w:t>Durchführung </w:t>
      </w:r>
      <w:r w:rsidRPr="004C3A4B">
        <w:rPr>
          <w:rStyle w:val="Fett"/>
        </w:rPr>
        <w:t>1a</w:t>
      </w:r>
      <w:r w:rsidRPr="009537D1">
        <w:t xml:space="preserve">: Platin-Draht (am besten ein kurzes Stück mit einem Ende in einen </w:t>
      </w:r>
      <w:r>
        <w:t>Glasstab</w:t>
      </w:r>
      <w:r w:rsidRPr="009537D1">
        <w:t xml:space="preserve"> eingeschmolzen) in der Brenner-Flamme erhitzen.</w:t>
      </w:r>
    </w:p>
    <w:p w14:paraId="483AB272" w14:textId="77777777" w:rsidR="00A43740" w:rsidRPr="009537D1" w:rsidRDefault="00A43740" w:rsidP="00A43740">
      <w:pPr>
        <w:pStyle w:val="Experiment"/>
      </w:pPr>
      <w:r>
        <w:rPr>
          <w:rStyle w:val="Fett"/>
        </w:rPr>
        <w:t>Beobachtung </w:t>
      </w:r>
      <w:r w:rsidRPr="004C3A4B">
        <w:rPr>
          <w:rStyle w:val="Fett"/>
        </w:rPr>
        <w:t>1a</w:t>
      </w:r>
      <w:r w:rsidRPr="009537D1">
        <w:t>: Der Draht glüht auf</w:t>
      </w:r>
    </w:p>
    <w:p w14:paraId="0EDCA312" w14:textId="77777777" w:rsidR="00A43740" w:rsidRPr="009537D1" w:rsidRDefault="00A43740" w:rsidP="00A43740">
      <w:pPr>
        <w:pStyle w:val="Experiment"/>
      </w:pPr>
      <w:r>
        <w:rPr>
          <w:rStyle w:val="Fett"/>
        </w:rPr>
        <w:t>Durchführung </w:t>
      </w:r>
      <w:r w:rsidRPr="004C3A4B">
        <w:rPr>
          <w:rStyle w:val="Fett"/>
        </w:rPr>
        <w:t>1b</w:t>
      </w:r>
      <w:r w:rsidRPr="009537D1">
        <w:t>: Platin-Draht aus der Brenner-Flamme entfernen</w:t>
      </w:r>
    </w:p>
    <w:p w14:paraId="4168B358" w14:textId="77777777" w:rsidR="00A43740" w:rsidRPr="009537D1" w:rsidRDefault="00A43740" w:rsidP="00A43740">
      <w:pPr>
        <w:pStyle w:val="Experiment"/>
      </w:pPr>
      <w:r>
        <w:rPr>
          <w:rStyle w:val="Fett"/>
        </w:rPr>
        <w:t>Beobachtung </w:t>
      </w:r>
      <w:r w:rsidRPr="004C3A4B">
        <w:rPr>
          <w:rStyle w:val="Fett"/>
        </w:rPr>
        <w:t>1b</w:t>
      </w:r>
      <w:r w:rsidRPr="009537D1">
        <w:t>: Der Draht glüht nicht mehr und zeigt wieder seinen metallischen Glanz</w:t>
      </w:r>
    </w:p>
    <w:p w14:paraId="68B50D95" w14:textId="77777777" w:rsidR="00A43740" w:rsidRPr="009537D1" w:rsidRDefault="00A43740" w:rsidP="00A43740">
      <w:pPr>
        <w:pStyle w:val="Experiment"/>
      </w:pPr>
      <w:r>
        <w:rPr>
          <w:rStyle w:val="Fett"/>
        </w:rPr>
        <w:t>Deutung </w:t>
      </w:r>
      <w:r w:rsidRPr="004C3A4B">
        <w:rPr>
          <w:rStyle w:val="Fett"/>
        </w:rPr>
        <w:t>1</w:t>
      </w:r>
      <w:r w:rsidRPr="009537D1">
        <w:t xml:space="preserve">: Der Zustand des Stoffes Platin hat sich durch die Einwirkung von Wärme vorübergehend verändert. Nach Ende der Einwirkung ist der Stoff wieder im </w:t>
      </w:r>
      <w:r>
        <w:t>Ausgangszustand</w:t>
      </w:r>
      <w:r w:rsidRPr="009537D1">
        <w:t>.</w:t>
      </w:r>
    </w:p>
    <w:p w14:paraId="04D70C70" w14:textId="77777777" w:rsidR="00A43740" w:rsidRPr="009537D1" w:rsidRDefault="00A43740" w:rsidP="00A43740">
      <w:pPr>
        <w:pStyle w:val="Experiment"/>
      </w:pPr>
      <w:r w:rsidRPr="004C3A4B">
        <w:rPr>
          <w:rStyle w:val="Fett"/>
        </w:rPr>
        <w:t>Durchführung</w:t>
      </w:r>
      <w:r>
        <w:rPr>
          <w:rStyle w:val="Fett"/>
        </w:rPr>
        <w:t> </w:t>
      </w:r>
      <w:r w:rsidRPr="004C3A4B">
        <w:rPr>
          <w:rStyle w:val="Fett"/>
        </w:rPr>
        <w:t>2a</w:t>
      </w:r>
      <w:r w:rsidRPr="009537D1">
        <w:t xml:space="preserve">: </w:t>
      </w:r>
      <w:r w:rsidRPr="009537D1">
        <w:rPr>
          <w:noProof/>
          <w:lang w:eastAsia="de-DE"/>
        </w:rPr>
        <w:drawing>
          <wp:inline distT="0" distB="0" distL="0" distR="0" wp14:anchorId="518F45A0" wp14:editId="006EEFD5">
            <wp:extent cx="360000" cy="360000"/>
            <wp:effectExtent l="0" t="0" r="2540" b="2540"/>
            <wp:docPr id="1120"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7"/>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r w:rsidRPr="009537D1">
        <w:t>ca. 5</w:t>
      </w:r>
      <w:r>
        <w:t> – </w:t>
      </w:r>
      <w:r w:rsidRPr="009537D1">
        <w:t xml:space="preserve">8 cm Magnesium-Band mit der </w:t>
      </w:r>
      <w:r>
        <w:t>Tiegelzange</w:t>
      </w:r>
      <w:r w:rsidRPr="009537D1">
        <w:t xml:space="preserve"> anfassen und in die Brenner-Flamme halten.</w:t>
      </w:r>
    </w:p>
    <w:p w14:paraId="4904C91A" w14:textId="77777777" w:rsidR="00A43740" w:rsidRPr="009537D1" w:rsidRDefault="00A43740" w:rsidP="00A43740">
      <w:pPr>
        <w:pStyle w:val="ExperimentEinzug"/>
      </w:pPr>
      <w:r w:rsidRPr="009537D1">
        <w:t>Nicht direkt in die Flamme schauen. Abzug verwenden, sonst kommt die Feuerwehr</w:t>
      </w:r>
      <w:r w:rsidRPr="009537D1">
        <w:sym w:font="Wingdings" w:char="F04C"/>
      </w:r>
      <w:r w:rsidRPr="009537D1">
        <w:t>.</w:t>
      </w:r>
    </w:p>
    <w:p w14:paraId="57A3CEEC" w14:textId="77777777" w:rsidR="00A43740" w:rsidRPr="009537D1" w:rsidRDefault="00A43740" w:rsidP="00A43740">
      <w:pPr>
        <w:pStyle w:val="Experiment"/>
      </w:pPr>
      <w:r>
        <w:rPr>
          <w:rStyle w:val="Fett"/>
        </w:rPr>
        <w:t>Beobachtung </w:t>
      </w:r>
      <w:r w:rsidRPr="004C3A4B">
        <w:rPr>
          <w:rStyle w:val="Fett"/>
        </w:rPr>
        <w:t>2a</w:t>
      </w:r>
      <w:r w:rsidRPr="009537D1">
        <w:t>: Das Magnesium-Band entzündet sich und brennt mit sehr heller Flamme.</w:t>
      </w:r>
    </w:p>
    <w:p w14:paraId="424623D4" w14:textId="77777777" w:rsidR="00A43740" w:rsidRPr="009537D1" w:rsidRDefault="00A43740" w:rsidP="00A43740">
      <w:pPr>
        <w:pStyle w:val="Experiment"/>
      </w:pPr>
      <w:r>
        <w:rPr>
          <w:rStyle w:val="Fett"/>
        </w:rPr>
        <w:t>Durchführung </w:t>
      </w:r>
      <w:r w:rsidRPr="004C3A4B">
        <w:rPr>
          <w:rStyle w:val="Fett"/>
        </w:rPr>
        <w:t>2b</w:t>
      </w:r>
      <w:r w:rsidRPr="009537D1">
        <w:t>: „Magnesium-Band“ aus der Brenner-Flamme entfernen.</w:t>
      </w:r>
    </w:p>
    <w:p w14:paraId="17D94BAB" w14:textId="77777777" w:rsidR="00A43740" w:rsidRPr="009537D1" w:rsidRDefault="00A43740" w:rsidP="00A43740">
      <w:pPr>
        <w:pStyle w:val="Experiment"/>
      </w:pPr>
      <w:r>
        <w:rPr>
          <w:rStyle w:val="Fett"/>
        </w:rPr>
        <w:t>Beobachtung </w:t>
      </w:r>
      <w:r w:rsidRPr="004C3A4B">
        <w:rPr>
          <w:rStyle w:val="Fett"/>
        </w:rPr>
        <w:t>2b</w:t>
      </w:r>
      <w:r w:rsidRPr="009537D1">
        <w:t>: Aus dem grauen Magnesium-Band ist ein weißes, sprödes Material geworden.</w:t>
      </w:r>
    </w:p>
    <w:p w14:paraId="063895D3" w14:textId="77777777" w:rsidR="00A43740" w:rsidRPr="009537D1" w:rsidRDefault="00A43740" w:rsidP="00A43740">
      <w:pPr>
        <w:pStyle w:val="Experiment"/>
      </w:pPr>
      <w:r w:rsidRPr="004C3A4B">
        <w:rPr>
          <w:rStyle w:val="Fett"/>
        </w:rPr>
        <w:t>Deutung</w:t>
      </w:r>
      <w:r>
        <w:rPr>
          <w:rStyle w:val="Fett"/>
        </w:rPr>
        <w:t> </w:t>
      </w:r>
      <w:r w:rsidRPr="004C3A4B">
        <w:rPr>
          <w:rStyle w:val="Fett"/>
        </w:rPr>
        <w:t>2</w:t>
      </w:r>
      <w:r w:rsidRPr="009537D1">
        <w:t>: Der Stoff Magnesium hat sich durch die Einwirkung von Wärme nachhaltig verändert. Nach Ende der Einwirkung ist ein anderer Stoff (mit anderen Eigenschaften) entstanden.</w:t>
      </w:r>
    </w:p>
    <w:p w14:paraId="43D863B1" w14:textId="77777777" w:rsidR="00A43740" w:rsidRPr="009537D1" w:rsidRDefault="00A43740" w:rsidP="00A43740">
      <w:pPr>
        <w:pStyle w:val="Experiment"/>
      </w:pPr>
      <w:r w:rsidRPr="004C3A4B">
        <w:rPr>
          <w:rStyle w:val="Fett"/>
        </w:rPr>
        <w:t>Entsorgung</w:t>
      </w:r>
      <w:r w:rsidRPr="009537D1">
        <w:t>: Verbrennungsprodukt von Magnesium in den Hausmüll</w:t>
      </w:r>
    </w:p>
    <w:p w14:paraId="5F75654D" w14:textId="77777777" w:rsidR="00A43740" w:rsidRPr="009537D1" w:rsidRDefault="00A43740" w:rsidP="00A43740">
      <w:pPr>
        <w:pStyle w:val="Experiment"/>
      </w:pPr>
      <w:r w:rsidRPr="004C3A4B">
        <w:rPr>
          <w:rStyle w:val="Fett"/>
        </w:rPr>
        <w:t>Quelle</w:t>
      </w:r>
      <w:r w:rsidRPr="009537D1">
        <w:t>: EYDAM-Chemie, Praktikum Chemischer Demonstrationen, 1968</w:t>
      </w:r>
    </w:p>
    <w:p w14:paraId="35BC194F" w14:textId="77777777" w:rsidR="00A43740" w:rsidRPr="009537D1" w:rsidRDefault="00A43740" w:rsidP="00A43740">
      <w:pPr>
        <w:pStyle w:val="Experiment"/>
      </w:pPr>
      <w:r w:rsidRPr="004C3A4B">
        <w:rPr>
          <w:rStyle w:val="Fett"/>
        </w:rPr>
        <w:t>Didaktischer Hinweis</w:t>
      </w:r>
      <w:r w:rsidRPr="009537D1">
        <w:t xml:space="preserve">: Die Chemie beschäftigt sich, vereinfacht ausgedrückt, im Wesentlichen mit Stoffart-Änderungen, die Physik mit </w:t>
      </w:r>
      <w:r>
        <w:t>Zustandsänderung</w:t>
      </w:r>
      <w:r w:rsidRPr="009537D1">
        <w:t>en.</w:t>
      </w:r>
    </w:p>
    <w:p w14:paraId="0C23B97A" w14:textId="77777777" w:rsidR="00A43740" w:rsidRDefault="00A43740" w:rsidP="00A43740">
      <w:pPr>
        <w:spacing w:before="0"/>
        <w:jc w:val="left"/>
      </w:pPr>
      <w:bookmarkStart w:id="371" w:name="_Toc43882578"/>
      <w:bookmarkStart w:id="372" w:name="_Toc67462072"/>
      <w:r>
        <w:br w:type="page"/>
      </w:r>
    </w:p>
    <w:p w14:paraId="26A475BD" w14:textId="77777777" w:rsidR="00FE5F68" w:rsidRPr="009537D1" w:rsidRDefault="00FE5F68" w:rsidP="00FE5F68">
      <w:pPr>
        <w:pStyle w:val="berschrift2"/>
      </w:pPr>
      <w:bookmarkStart w:id="373" w:name="_Toc92035644"/>
      <w:bookmarkEnd w:id="371"/>
      <w:bookmarkEnd w:id="372"/>
      <w:r w:rsidRPr="009537D1">
        <w:lastRenderedPageBreak/>
        <w:t>Bildung von Eisensulfid (</w:t>
      </w:r>
      <w:r>
        <w:rPr>
          <w:rStyle w:val="FRotZchn"/>
        </w:rPr>
        <w:t>ein Unversuch</w:t>
      </w:r>
      <w:r w:rsidRPr="009537D1">
        <w:t>)</w:t>
      </w:r>
      <w:bookmarkEnd w:id="366"/>
      <w:bookmarkEnd w:id="367"/>
      <w:bookmarkEnd w:id="373"/>
    </w:p>
    <w:p w14:paraId="0E45A4E3" w14:textId="77777777" w:rsidR="00FE5F68" w:rsidRPr="009537D1" w:rsidRDefault="00FE5F68" w:rsidP="00FE5F68">
      <w:pPr>
        <w:pStyle w:val="Experiment"/>
      </w:pPr>
      <w:r w:rsidRPr="0064009B">
        <w:rPr>
          <w:rStyle w:val="Fett"/>
        </w:rPr>
        <w:t>Zeitbedarf</w:t>
      </w:r>
      <w:r w:rsidRPr="009537D1">
        <w:t>: 5 Minuten</w:t>
      </w:r>
    </w:p>
    <w:p w14:paraId="20D3480C" w14:textId="77777777" w:rsidR="00FE5F68" w:rsidRPr="009537D1" w:rsidRDefault="00FE5F68" w:rsidP="00FE5F68">
      <w:pPr>
        <w:pStyle w:val="Experiment"/>
      </w:pPr>
      <w:r w:rsidRPr="0064009B">
        <w:rPr>
          <w:rStyle w:val="Fett"/>
        </w:rPr>
        <w:t>Kompetenz/Ziel</w:t>
      </w:r>
      <w:r w:rsidRPr="009537D1">
        <w:t>:</w:t>
      </w:r>
    </w:p>
    <w:p w14:paraId="647FB4F2" w14:textId="77777777" w:rsidR="00FE5F68" w:rsidRPr="009537D1" w:rsidRDefault="00FE5F68" w:rsidP="00FE5F68">
      <w:pPr>
        <w:pStyle w:val="ExperimentEinzug"/>
      </w:pPr>
      <w:r w:rsidRPr="0064009B">
        <w:rPr>
          <w:rStyle w:val="Fett"/>
        </w:rPr>
        <w:t>F</w:t>
      </w:r>
      <w:r w:rsidRPr="009537D1">
        <w:t>: Metalle und Schwefel reagieren miteinander zu Sulfiden</w:t>
      </w:r>
    </w:p>
    <w:p w14:paraId="124D97C9" w14:textId="77777777" w:rsidR="00FE5F68" w:rsidRPr="009537D1" w:rsidRDefault="00FE5F68" w:rsidP="00FE5F68">
      <w:pPr>
        <w:pStyle w:val="ExperimentEinzug"/>
        <w:ind w:left="709" w:hanging="284"/>
      </w:pPr>
      <w:r w:rsidRPr="0064009B">
        <w:rPr>
          <w:rStyle w:val="Fett"/>
        </w:rPr>
        <w:t>E</w:t>
      </w:r>
      <w:r w:rsidRPr="009537D1">
        <w:t>: Veränderte Eigenschaften zeigen das Vorhandensein neuer Stoffe aus neuen Teilchen</w:t>
      </w:r>
    </w:p>
    <w:p w14:paraId="45C4B4C3" w14:textId="77777777" w:rsidR="00FE5F68" w:rsidRPr="009537D1" w:rsidRDefault="00FE5F68" w:rsidP="00FE5F68">
      <w:pPr>
        <w:pStyle w:val="ExperimentEinzug"/>
      </w:pPr>
      <w:r w:rsidRPr="0064009B">
        <w:rPr>
          <w:rStyle w:val="Fett"/>
        </w:rPr>
        <w:t>B</w:t>
      </w:r>
      <w:r w:rsidRPr="009537D1">
        <w:t>: Beispiel für einen Versuch, der nicht zeigt, was er soll („Unversuch“)</w:t>
      </w:r>
    </w:p>
    <w:p w14:paraId="26578644" w14:textId="77777777" w:rsidR="00FE5F68" w:rsidRPr="009537D1" w:rsidRDefault="00FE5F68" w:rsidP="00FE5F68">
      <w:pPr>
        <w:pStyle w:val="Experiment"/>
      </w:pPr>
      <w:r w:rsidRPr="0064009B">
        <w:rPr>
          <w:rStyle w:val="Fett"/>
        </w:rPr>
        <w:t>Material</w:t>
      </w:r>
      <w:r w:rsidRPr="009537D1">
        <w:t>:</w:t>
      </w:r>
    </w:p>
    <w:p w14:paraId="06C6A7FD" w14:textId="77777777" w:rsidR="00FE5F68" w:rsidRDefault="00FE5F68" w:rsidP="00FE5F68">
      <w:pPr>
        <w:pStyle w:val="Liste1"/>
        <w:sectPr w:rsidR="00FE5F68" w:rsidSect="00C55464">
          <w:footerReference w:type="default" r:id="rId137"/>
          <w:type w:val="continuous"/>
          <w:pgSz w:w="11906" w:h="16838"/>
          <w:pgMar w:top="851" w:right="1134" w:bottom="851" w:left="1134" w:header="284" w:footer="397" w:gutter="0"/>
          <w:cols w:space="708"/>
          <w:docGrid w:linePitch="360"/>
        </w:sectPr>
      </w:pPr>
    </w:p>
    <w:p w14:paraId="0E273AC1" w14:textId="77777777" w:rsidR="00FE5F68" w:rsidRPr="009537D1" w:rsidRDefault="00FE5F68" w:rsidP="00FE5F68">
      <w:pPr>
        <w:pStyle w:val="Liste1"/>
        <w:spacing w:before="60"/>
      </w:pPr>
      <w:r w:rsidRPr="00CE1BBF">
        <w:t>Dreibein</w:t>
      </w:r>
      <w:r>
        <w:t xml:space="preserve">, </w:t>
      </w:r>
      <w:r w:rsidRPr="009537D1">
        <w:t>Drahtnetz</w:t>
      </w:r>
    </w:p>
    <w:p w14:paraId="1205A72D" w14:textId="77777777" w:rsidR="00FE5F68" w:rsidRPr="009537D1" w:rsidRDefault="00FE5F68" w:rsidP="00FE5F68">
      <w:pPr>
        <w:pStyle w:val="Liste1"/>
        <w:spacing w:before="60"/>
      </w:pPr>
      <w:r w:rsidRPr="009537D1">
        <w:t>Brenner, Feuerzeug</w:t>
      </w:r>
    </w:p>
    <w:p w14:paraId="7DEB3180" w14:textId="77777777" w:rsidR="00FE5F68" w:rsidRPr="009537D1" w:rsidRDefault="00FE5F68" w:rsidP="00FE5F68">
      <w:pPr>
        <w:pStyle w:val="Liste1"/>
        <w:spacing w:before="60"/>
      </w:pPr>
      <w:r w:rsidRPr="00CE1BBF">
        <w:t>Reibschale, d= 70 mm, Pistill</w:t>
      </w:r>
    </w:p>
    <w:p w14:paraId="42D6F8A1" w14:textId="77777777" w:rsidR="00FE5F68" w:rsidRPr="009537D1" w:rsidRDefault="00FE5F68" w:rsidP="00FE5F68">
      <w:pPr>
        <w:pStyle w:val="Liste1"/>
        <w:spacing w:before="60"/>
      </w:pPr>
      <w:r>
        <w:t xml:space="preserve">2x </w:t>
      </w:r>
      <w:r w:rsidRPr="00CE1BBF">
        <w:t>Pulverspatel, L= 170 mm</w:t>
      </w:r>
    </w:p>
    <w:p w14:paraId="4C0D1F84" w14:textId="77777777" w:rsidR="00FE5F68" w:rsidRPr="009537D1" w:rsidRDefault="00FE5F68" w:rsidP="00FE5F68">
      <w:pPr>
        <w:pStyle w:val="Liste1"/>
        <w:spacing w:before="60"/>
      </w:pPr>
      <w:r w:rsidRPr="00D71786">
        <w:t>Rundfilter, d=</w:t>
      </w:r>
      <w:r>
        <w:t> </w:t>
      </w:r>
      <w:r w:rsidRPr="00D71786">
        <w:t>110</w:t>
      </w:r>
      <w:r>
        <w:t> </w:t>
      </w:r>
      <w:r w:rsidRPr="00D71786">
        <w:t>mm</w:t>
      </w:r>
    </w:p>
    <w:p w14:paraId="2E7EDB6D" w14:textId="77777777" w:rsidR="00FE5F68" w:rsidRPr="009537D1" w:rsidRDefault="00FE5F68" w:rsidP="00FE5F68">
      <w:pPr>
        <w:pStyle w:val="Liste1"/>
        <w:spacing w:before="60"/>
      </w:pPr>
      <w:bookmarkStart w:id="374" w:name="_Hlk79133733"/>
      <w:r w:rsidRPr="00A00BD1">
        <w:t>Reagenzglas, d= 18 mm</w:t>
      </w:r>
      <w:bookmarkEnd w:id="374"/>
    </w:p>
    <w:p w14:paraId="53B4C195" w14:textId="77777777" w:rsidR="00FE5F68" w:rsidRPr="009537D1" w:rsidRDefault="00FE5F68" w:rsidP="00FE5F68">
      <w:pPr>
        <w:pStyle w:val="Liste1"/>
        <w:spacing w:before="60"/>
      </w:pPr>
      <w:r w:rsidRPr="00CE1BBF">
        <w:t>Reagenzglas-Gestell</w:t>
      </w:r>
    </w:p>
    <w:p w14:paraId="58735AED" w14:textId="77777777" w:rsidR="00FE5F68" w:rsidRPr="009537D1" w:rsidRDefault="00FE5F68" w:rsidP="00FE5F68">
      <w:pPr>
        <w:pStyle w:val="Liste1"/>
        <w:spacing w:before="60"/>
      </w:pPr>
      <w:r w:rsidRPr="00CE1BBF">
        <w:t>Magnet, Hufeisen</w:t>
      </w:r>
    </w:p>
    <w:p w14:paraId="5C742238" w14:textId="77777777" w:rsidR="00FE5F68" w:rsidRPr="009537D1" w:rsidRDefault="00FE5F68" w:rsidP="00FE5F68">
      <w:pPr>
        <w:pStyle w:val="Liste1"/>
        <w:spacing w:before="60"/>
      </w:pPr>
      <w:r>
        <w:t>Lupe</w:t>
      </w:r>
    </w:p>
    <w:p w14:paraId="6E519C4D" w14:textId="77777777" w:rsidR="00FE5F68" w:rsidRDefault="00FE5F68" w:rsidP="00FE5F68">
      <w:pPr>
        <w:pStyle w:val="Experiment"/>
        <w:rPr>
          <w:rStyle w:val="Fett"/>
        </w:rPr>
        <w:sectPr w:rsidR="00FE5F68" w:rsidSect="0064009B">
          <w:type w:val="continuous"/>
          <w:pgSz w:w="11906" w:h="16838"/>
          <w:pgMar w:top="851" w:right="1134" w:bottom="851" w:left="1134" w:header="284" w:footer="397" w:gutter="0"/>
          <w:cols w:num="2" w:space="708"/>
          <w:docGrid w:linePitch="360"/>
        </w:sectPr>
      </w:pPr>
    </w:p>
    <w:p w14:paraId="4BE62DA2" w14:textId="77777777" w:rsidR="00FE5F68" w:rsidRPr="009537D1" w:rsidRDefault="00FE5F68" w:rsidP="00FE5F68">
      <w:pPr>
        <w:pStyle w:val="Experiment"/>
      </w:pPr>
      <w:r w:rsidRPr="0064009B">
        <w:rPr>
          <w:rStyle w:val="Fett"/>
        </w:rPr>
        <w:t>Chemikalien</w:t>
      </w:r>
      <w:r w:rsidRPr="009537D1">
        <w:t>:</w:t>
      </w:r>
    </w:p>
    <w:p w14:paraId="58717CD6" w14:textId="77777777" w:rsidR="00FE5F68" w:rsidRDefault="00FE5F68" w:rsidP="00FE5F68">
      <w:pPr>
        <w:pStyle w:val="Liste1"/>
        <w:sectPr w:rsidR="00FE5F68" w:rsidSect="00C55464">
          <w:type w:val="continuous"/>
          <w:pgSz w:w="11906" w:h="16838"/>
          <w:pgMar w:top="851" w:right="1134" w:bottom="851" w:left="1134" w:header="284" w:footer="397" w:gutter="0"/>
          <w:cols w:space="708"/>
          <w:docGrid w:linePitch="360"/>
        </w:sectPr>
      </w:pPr>
    </w:p>
    <w:p w14:paraId="14CF078B" w14:textId="77777777" w:rsidR="00FE5F68" w:rsidRPr="009537D1" w:rsidRDefault="00FE5F68" w:rsidP="00FE5F68">
      <w:pPr>
        <w:pStyle w:val="Liste1"/>
      </w:pPr>
      <w:r w:rsidRPr="009537D1">
        <w:t>16,8 </w:t>
      </w:r>
      <w:r>
        <w:t xml:space="preserve">g </w:t>
      </w:r>
      <w:r w:rsidRPr="004913E4">
        <w:rPr>
          <w:rStyle w:val="FRotZchn"/>
        </w:rPr>
        <w:t>Eisen</w:t>
      </w:r>
      <w:r w:rsidRPr="009537D1">
        <w:t>-Pulver</w:t>
      </w:r>
      <w:r>
        <w:tab/>
      </w:r>
      <w:r w:rsidRPr="009537D1">
        <w:br/>
      </w:r>
      <w:r w:rsidRPr="00561B80">
        <w:rPr>
          <w:rStyle w:val="CAS-NrZchn"/>
        </w:rPr>
        <w:t>CAS-Nr.: 7439-89-6</w:t>
      </w:r>
      <w:r w:rsidRPr="009537D1">
        <w:tab/>
      </w:r>
      <w:r w:rsidRPr="009537D1">
        <w:br/>
      </w:r>
      <w:r w:rsidRPr="009537D1">
        <w:rPr>
          <w:noProof/>
          <w:lang w:eastAsia="de-DE"/>
        </w:rPr>
        <w:drawing>
          <wp:inline distT="0" distB="0" distL="0" distR="0" wp14:anchorId="12D40E97" wp14:editId="6C407FFC">
            <wp:extent cx="358140" cy="358140"/>
            <wp:effectExtent l="0" t="0" r="3810" b="3810"/>
            <wp:docPr id="5574" name="Grafik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Achtung</w:t>
      </w:r>
      <w:r w:rsidRPr="009537D1">
        <w:tab/>
      </w:r>
      <w:r w:rsidRPr="009537D1">
        <w:br/>
      </w:r>
      <w:r w:rsidRPr="00561B80">
        <w:rPr>
          <w:rStyle w:val="CAS-NrZchn"/>
        </w:rPr>
        <w:t>H228, H251</w:t>
      </w:r>
      <w:r w:rsidRPr="00561B80">
        <w:rPr>
          <w:rStyle w:val="CAS-NrZchn"/>
        </w:rPr>
        <w:tab/>
      </w:r>
      <w:r w:rsidRPr="00561B80">
        <w:rPr>
          <w:rStyle w:val="CAS-NrZchn"/>
        </w:rPr>
        <w:br/>
        <w:t>P210, P260, P370+P378</w:t>
      </w:r>
    </w:p>
    <w:p w14:paraId="65612541" w14:textId="77777777" w:rsidR="00FE5F68" w:rsidRPr="009537D1" w:rsidRDefault="00FE5F68" w:rsidP="00FE5F68">
      <w:pPr>
        <w:pStyle w:val="Liste1"/>
      </w:pPr>
      <w:r w:rsidRPr="009537D1">
        <w:t xml:space="preserve">9,6 g </w:t>
      </w:r>
      <w:r w:rsidRPr="004913E4">
        <w:rPr>
          <w:rStyle w:val="FRotZchn"/>
        </w:rPr>
        <w:t>Schwefel</w:t>
      </w:r>
      <w:r w:rsidRPr="009537D1">
        <w:t>-Pulver</w:t>
      </w:r>
      <w:r w:rsidRPr="009537D1">
        <w:tab/>
      </w:r>
      <w:r w:rsidRPr="009537D1">
        <w:br/>
      </w:r>
      <w:r w:rsidRPr="0064009B">
        <w:rPr>
          <w:rStyle w:val="CAS-NrZchn"/>
        </w:rPr>
        <w:t>CAS-Nr.: 7704-34-9</w:t>
      </w:r>
      <w:r w:rsidRPr="009537D1">
        <w:tab/>
      </w:r>
      <w:r w:rsidRPr="009537D1">
        <w:br/>
      </w:r>
      <w:r w:rsidRPr="009537D1">
        <w:rPr>
          <w:noProof/>
          <w:lang w:eastAsia="de-DE"/>
        </w:rPr>
        <w:drawing>
          <wp:inline distT="0" distB="0" distL="0" distR="0" wp14:anchorId="017ACB2E" wp14:editId="5ED15516">
            <wp:extent cx="358140" cy="365760"/>
            <wp:effectExtent l="0" t="0" r="3810" b="0"/>
            <wp:docPr id="5770" name="Grafik 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64009B">
        <w:rPr>
          <w:rStyle w:val="CAS-NrZchn"/>
        </w:rPr>
        <w:t>H315</w:t>
      </w:r>
    </w:p>
    <w:p w14:paraId="5ADF0C92" w14:textId="77777777" w:rsidR="00FE5F68" w:rsidRPr="009537D1" w:rsidRDefault="00FE5F68" w:rsidP="00FE5F68">
      <w:pPr>
        <w:pStyle w:val="Liste1"/>
      </w:pPr>
      <w:r>
        <w:br w:type="column"/>
      </w:r>
      <w:r w:rsidRPr="009537D1">
        <w:t xml:space="preserve">handelsübliches </w:t>
      </w:r>
      <w:r w:rsidRPr="004913E4">
        <w:rPr>
          <w:rStyle w:val="FRotZchn"/>
        </w:rPr>
        <w:t>Eisensulfid</w:t>
      </w:r>
      <w:r w:rsidRPr="009537D1">
        <w:tab/>
      </w:r>
      <w:r w:rsidRPr="009537D1">
        <w:br/>
      </w:r>
      <w:r w:rsidRPr="0064009B">
        <w:rPr>
          <w:rStyle w:val="CAS-NrZchn"/>
        </w:rPr>
        <w:t>CAS-Nr.: 1317-37-9</w:t>
      </w:r>
      <w:r w:rsidRPr="009537D1">
        <w:tab/>
      </w:r>
      <w:r w:rsidRPr="009537D1">
        <w:br/>
      </w:r>
      <w:r w:rsidRPr="009537D1">
        <w:rPr>
          <w:noProof/>
          <w:lang w:eastAsia="de-DE"/>
        </w:rPr>
        <w:drawing>
          <wp:inline distT="0" distB="0" distL="0" distR="0" wp14:anchorId="1FBA21BC" wp14:editId="42ACE816">
            <wp:extent cx="360000" cy="360000"/>
            <wp:effectExtent l="0" t="0" r="2540" b="2540"/>
            <wp:docPr id="5575" name="Grafik 5575" descr="09 – Umweltgefähr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9 – Umweltgefährlich"/>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r w:rsidRPr="009537D1">
        <w:t>Gefahr</w:t>
      </w:r>
      <w:r w:rsidRPr="009537D1">
        <w:br/>
      </w:r>
      <w:r w:rsidRPr="0064009B">
        <w:rPr>
          <w:rStyle w:val="CAS-NrZchn"/>
        </w:rPr>
        <w:t>H400</w:t>
      </w:r>
      <w:r w:rsidRPr="0064009B">
        <w:rPr>
          <w:rStyle w:val="CAS-NrZchn"/>
        </w:rPr>
        <w:br/>
        <w:t>P273</w:t>
      </w:r>
    </w:p>
    <w:p w14:paraId="39F234B3" w14:textId="77777777" w:rsidR="00FE5F68" w:rsidRDefault="00FE5F68" w:rsidP="00FE5F68">
      <w:pPr>
        <w:pStyle w:val="Experiment"/>
        <w:sectPr w:rsidR="00FE5F68" w:rsidSect="0064009B">
          <w:type w:val="continuous"/>
          <w:pgSz w:w="11906" w:h="16838"/>
          <w:pgMar w:top="851" w:right="1134" w:bottom="851" w:left="1134" w:header="284" w:footer="397" w:gutter="0"/>
          <w:cols w:num="2" w:space="708"/>
          <w:docGrid w:linePitch="360"/>
        </w:sectPr>
      </w:pPr>
    </w:p>
    <w:p w14:paraId="1BDC93F1" w14:textId="77777777" w:rsidR="00FE5F68" w:rsidRPr="009537D1" w:rsidRDefault="00FE5F68" w:rsidP="00FE5F68">
      <w:pPr>
        <w:pStyle w:val="Experiment"/>
        <w:spacing w:before="0"/>
      </w:pPr>
      <w:r w:rsidRPr="0064009B">
        <w:rPr>
          <w:rStyle w:val="Fett"/>
        </w:rPr>
        <w:t>Durchführung 1</w:t>
      </w:r>
      <w:r w:rsidRPr="009537D1">
        <w:t>: Die angegebenen Substanz-Mengen (Mol-Verhältnis 1:1) werden i</w:t>
      </w:r>
      <w:r>
        <w:t>n der</w:t>
      </w:r>
      <w:r w:rsidRPr="009537D1">
        <w:t xml:space="preserve"> </w:t>
      </w:r>
      <w:r>
        <w:t>Reibschale</w:t>
      </w:r>
      <w:r w:rsidRPr="009537D1">
        <w:t xml:space="preserve"> fein zerrieben und vermischt. </w:t>
      </w:r>
    </w:p>
    <w:p w14:paraId="78244104" w14:textId="77777777" w:rsidR="00FE5F68" w:rsidRPr="009537D1" w:rsidRDefault="00FE5F68" w:rsidP="00FE5F68">
      <w:pPr>
        <w:pStyle w:val="ExperimentEinzug"/>
        <w:spacing w:before="0"/>
      </w:pPr>
      <w:r w:rsidRPr="009537D1">
        <w:t>Anschließend den Magneten in das Filter</w:t>
      </w:r>
      <w:r>
        <w:t>p</w:t>
      </w:r>
      <w:r w:rsidRPr="009537D1">
        <w:t>apier packen und damit einmal umrühren. Beobachtung?</w:t>
      </w:r>
    </w:p>
    <w:p w14:paraId="21DF26B3" w14:textId="77777777" w:rsidR="00FE5F68" w:rsidRPr="009537D1" w:rsidRDefault="00FE5F68" w:rsidP="00FE5F68">
      <w:pPr>
        <w:pStyle w:val="ExperimentEinzug"/>
        <w:spacing w:before="0"/>
      </w:pPr>
      <w:r w:rsidRPr="009537D1">
        <w:t xml:space="preserve">Reagenzglas zur Hälfte mit Wasser füllen, eine </w:t>
      </w:r>
      <w:r>
        <w:t>Spatelspitze</w:t>
      </w:r>
      <w:r w:rsidRPr="009537D1">
        <w:t xml:space="preserve"> des Gemisches zugeben. Beobachtung?</w:t>
      </w:r>
    </w:p>
    <w:p w14:paraId="08DC5867" w14:textId="77777777" w:rsidR="00FE5F68" w:rsidRPr="009537D1" w:rsidRDefault="00FE5F68" w:rsidP="00FE5F68">
      <w:pPr>
        <w:pStyle w:val="ExperimentEinzug"/>
        <w:spacing w:before="0"/>
      </w:pPr>
      <w:r w:rsidRPr="009537D1">
        <w:t>Untersuchung mit der Lupe. Beobachtung?</w:t>
      </w:r>
    </w:p>
    <w:p w14:paraId="083823D0" w14:textId="77777777" w:rsidR="00FE5F68" w:rsidRPr="009537D1" w:rsidRDefault="00FE5F68" w:rsidP="00FE5F68">
      <w:pPr>
        <w:pStyle w:val="Experiment"/>
      </w:pPr>
      <w:r w:rsidRPr="0064009B">
        <w:rPr>
          <w:rStyle w:val="Fett"/>
        </w:rPr>
        <w:t>Beobachtung 1</w:t>
      </w:r>
      <w:r w:rsidRPr="009537D1">
        <w:t>: Es handelt sich um ein Gemisch.</w:t>
      </w:r>
    </w:p>
    <w:p w14:paraId="6CC2A579" w14:textId="77777777" w:rsidR="00FE5F68" w:rsidRPr="009537D1" w:rsidRDefault="00FE5F68" w:rsidP="00FE5F68">
      <w:pPr>
        <w:pStyle w:val="Experiment"/>
      </w:pPr>
      <w:r w:rsidRPr="0064009B">
        <w:rPr>
          <w:rStyle w:val="Fett"/>
        </w:rPr>
        <w:t>Beweis</w:t>
      </w:r>
      <w:r w:rsidRPr="009537D1">
        <w:t>: Eisen kann mit einem Magneten wieder herausgeholt werden, Schwefel durch Aufschwimmen im Wasser.</w:t>
      </w:r>
    </w:p>
    <w:p w14:paraId="0252F4AB" w14:textId="77777777" w:rsidR="00FE5F68" w:rsidRPr="009537D1" w:rsidRDefault="00FE5F68" w:rsidP="00FE5F68">
      <w:pPr>
        <w:pStyle w:val="Experiment"/>
      </w:pPr>
      <w:r w:rsidRPr="0064009B">
        <w:rPr>
          <w:rStyle w:val="Fett"/>
        </w:rPr>
        <w:t>Durchführung 2</w:t>
      </w:r>
      <w:r w:rsidRPr="009537D1">
        <w:t>: Den Rest der Substanz auf dem Keramik-Drahtnetz in einer nicht zu dünnen Bahn aufbringen und mit dem Brenner anzünden.</w:t>
      </w:r>
    </w:p>
    <w:p w14:paraId="4380F234" w14:textId="77777777" w:rsidR="00FE5F68" w:rsidRPr="009537D1" w:rsidRDefault="00FE5F68" w:rsidP="00FE5F68">
      <w:pPr>
        <w:pStyle w:val="Bilder"/>
        <w:spacing w:before="0"/>
      </w:pPr>
      <w:r w:rsidRPr="009537D1">
        <w:rPr>
          <w:lang w:eastAsia="de-DE"/>
        </w:rPr>
        <w:drawing>
          <wp:inline distT="0" distB="0" distL="0" distR="0" wp14:anchorId="7E507612" wp14:editId="6FCE87D3">
            <wp:extent cx="1682367" cy="1440000"/>
            <wp:effectExtent l="0" t="0" r="0" b="8255"/>
            <wp:docPr id="4116" name="Grafik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1682367" cy="1440000"/>
                    </a:xfrm>
                    <a:prstGeom prst="rect">
                      <a:avLst/>
                    </a:prstGeom>
                    <a:noFill/>
                  </pic:spPr>
                </pic:pic>
              </a:graphicData>
            </a:graphic>
          </wp:inline>
        </w:drawing>
      </w:r>
    </w:p>
    <w:p w14:paraId="44D88391" w14:textId="77777777" w:rsidR="00FE5F68" w:rsidRPr="009537D1" w:rsidRDefault="00FE5F68" w:rsidP="00FE5F68">
      <w:pPr>
        <w:pStyle w:val="ExperimentEinzug"/>
      </w:pPr>
      <w:r w:rsidRPr="009537D1">
        <w:lastRenderedPageBreak/>
        <w:t>Nach dem Erkalten des Produktes: i</w:t>
      </w:r>
      <w:r>
        <w:t>n der</w:t>
      </w:r>
      <w:r w:rsidRPr="009537D1">
        <w:t xml:space="preserve"> </w:t>
      </w:r>
      <w:r>
        <w:t>Reibschale</w:t>
      </w:r>
      <w:r w:rsidRPr="009537D1">
        <w:t xml:space="preserve"> zerreiben und mit dem Magneten einmal umrühren. Beobachtung?</w:t>
      </w:r>
    </w:p>
    <w:p w14:paraId="413C37E1" w14:textId="77777777" w:rsidR="00FE5F68" w:rsidRPr="009537D1" w:rsidRDefault="00FE5F68" w:rsidP="00FE5F68">
      <w:pPr>
        <w:pStyle w:val="ExperimentEinzug"/>
      </w:pPr>
      <w:r w:rsidRPr="009537D1">
        <w:t xml:space="preserve">Reagenzglas zur Hälfte mit Wasser füllen, eine </w:t>
      </w:r>
      <w:r>
        <w:t>Spatelspitze</w:t>
      </w:r>
      <w:r w:rsidRPr="009537D1">
        <w:t xml:space="preserve"> des Produktes zugeben. Beobachtung?</w:t>
      </w:r>
    </w:p>
    <w:p w14:paraId="3E388349" w14:textId="77777777" w:rsidR="00FE5F68" w:rsidRPr="009537D1" w:rsidRDefault="00FE5F68" w:rsidP="00FE5F68">
      <w:pPr>
        <w:pStyle w:val="ExperimentEinzug"/>
      </w:pPr>
      <w:r w:rsidRPr="009537D1">
        <w:t>Untersuchung mit der Lupe. Beobachtung?</w:t>
      </w:r>
    </w:p>
    <w:p w14:paraId="19116B7A" w14:textId="77777777" w:rsidR="00FE5F68" w:rsidRPr="009537D1" w:rsidRDefault="00FE5F68" w:rsidP="00FE5F68">
      <w:pPr>
        <w:pStyle w:val="Experiment"/>
      </w:pPr>
      <w:r w:rsidRPr="0064009B">
        <w:rPr>
          <w:rStyle w:val="Fett"/>
        </w:rPr>
        <w:t>Beobachtung 2</w:t>
      </w:r>
      <w:r w:rsidRPr="009537D1">
        <w:t>: Ein neuer Stoff ist entstanden. Eisen kann nicht mehr (siehe Did. Hinweise) mit einem Magneten herausgeholt werden, Schwefel kann nicht mehr durch Aufschwimmen im Wasser abgetrennt werden. Vermutlich ein Reinstoff.</w:t>
      </w:r>
    </w:p>
    <w:p w14:paraId="4C54E6A2" w14:textId="77777777" w:rsidR="00FE5F68" w:rsidRPr="009537D1" w:rsidRDefault="00FE5F68" w:rsidP="00FE5F68">
      <w:pPr>
        <w:pStyle w:val="Experiment"/>
      </w:pPr>
      <w:r w:rsidRPr="0064009B">
        <w:rPr>
          <w:rStyle w:val="Fett"/>
        </w:rPr>
        <w:t>Deutung</w:t>
      </w:r>
      <w:r w:rsidRPr="009537D1">
        <w:t>: Durch eine chemische Reaktion haben sich Schwefel und Eisen zu einem neuen Stoff verbunden:</w:t>
      </w:r>
    </w:p>
    <w:p w14:paraId="7020C158" w14:textId="77777777" w:rsidR="00FE5F68" w:rsidRPr="0064009B" w:rsidRDefault="00FE5F68" w:rsidP="00FE5F68">
      <w:pPr>
        <w:pStyle w:val="Formeln"/>
        <w:spacing w:before="120" w:after="120"/>
      </w:pPr>
      <m:oMath>
        <m:r>
          <m:rPr>
            <m:nor/>
          </m:rPr>
          <m:t xml:space="preserve">8 Fe + </m:t>
        </m:r>
        <m:sSub>
          <m:sSubPr>
            <m:ctrlPr>
              <w:rPr>
                <w:rFonts w:ascii="Cambria Math" w:hAnsi="Cambria Math"/>
              </w:rPr>
            </m:ctrlPr>
          </m:sSubPr>
          <m:e>
            <m:r>
              <m:rPr>
                <m:nor/>
              </m:rPr>
              <m:t>S</m:t>
            </m:r>
          </m:e>
          <m:sub>
            <m:r>
              <m:rPr>
                <m:nor/>
              </m:rPr>
              <m:t>8</m:t>
            </m:r>
          </m:sub>
        </m:sSub>
        <m:r>
          <m:rPr>
            <m:nor/>
          </m:rPr>
          <m:t xml:space="preserve"> → 8 FeS</m:t>
        </m:r>
      </m:oMath>
      <w:r w:rsidRPr="0064009B">
        <w:tab/>
      </w:r>
      <w:r w:rsidRPr="0064009B">
        <w:tab/>
        <w:t xml:space="preserve">; </w:t>
      </w:r>
      <m:oMath>
        <m:sSub>
          <m:sSubPr>
            <m:ctrlPr>
              <w:rPr>
                <w:rFonts w:ascii="Cambria Math" w:hAnsi="Cambria Math" w:cstheme="minorHAnsi"/>
                <w:i/>
              </w:rPr>
            </m:ctrlPr>
          </m:sSubPr>
          <m:e>
            <m:r>
              <m:rPr>
                <m:nor/>
              </m:rPr>
              <w:rPr>
                <w:rFonts w:asciiTheme="minorHAnsi" w:hAnsiTheme="minorHAnsi" w:cstheme="minorHAnsi"/>
              </w:rPr>
              <m:t>Δ</m:t>
            </m:r>
          </m:e>
          <m:sub>
            <m:r>
              <m:rPr>
                <m:nor/>
              </m:rPr>
              <w:rPr>
                <w:rFonts w:asciiTheme="minorHAnsi" w:hAnsiTheme="minorHAnsi" w:cstheme="minorHAnsi"/>
              </w:rPr>
              <m:t>r</m:t>
            </m:r>
          </m:sub>
        </m:sSub>
        <m:r>
          <m:rPr>
            <m:nor/>
          </m:rPr>
          <w:rPr>
            <w:rFonts w:asciiTheme="minorHAnsi" w:hAnsiTheme="minorHAnsi" w:cstheme="minorHAnsi"/>
          </w:rPr>
          <m:t>H &lt; 0</m:t>
        </m:r>
      </m:oMath>
    </w:p>
    <w:p w14:paraId="33A64DC6" w14:textId="77777777" w:rsidR="00FE5F68" w:rsidRPr="009537D1" w:rsidRDefault="00FE5F68" w:rsidP="00FE5F68">
      <w:pPr>
        <w:pStyle w:val="Experiment"/>
      </w:pPr>
      <w:r w:rsidRPr="009537D1">
        <w:t>oder</w:t>
      </w:r>
    </w:p>
    <w:p w14:paraId="0E0261B3" w14:textId="77777777" w:rsidR="00FE5F68" w:rsidRPr="0064009B" w:rsidRDefault="00FE5F68" w:rsidP="00FE5F68">
      <w:pPr>
        <w:pStyle w:val="Formeln"/>
        <w:spacing w:before="120" w:after="120"/>
      </w:pPr>
      <m:oMath>
        <m:r>
          <m:rPr>
            <m:nor/>
          </m:rPr>
          <m:t>Fe + S → FeS</m:t>
        </m:r>
      </m:oMath>
      <w:r w:rsidRPr="0064009B">
        <w:t xml:space="preserve"> </w:t>
      </w:r>
      <w:r w:rsidRPr="0064009B">
        <w:tab/>
      </w:r>
      <w:r w:rsidRPr="0064009B">
        <w:tab/>
        <w:t xml:space="preserve">; </w:t>
      </w:r>
      <m:oMath>
        <m:sSub>
          <m:sSubPr>
            <m:ctrlPr>
              <w:rPr>
                <w:rFonts w:ascii="Cambria Math" w:hAnsi="Cambria Math" w:cstheme="minorHAnsi"/>
                <w:i/>
              </w:rPr>
            </m:ctrlPr>
          </m:sSubPr>
          <m:e>
            <m:r>
              <m:rPr>
                <m:nor/>
              </m:rPr>
              <w:rPr>
                <w:rFonts w:asciiTheme="minorHAnsi" w:hAnsiTheme="minorHAnsi" w:cstheme="minorHAnsi"/>
              </w:rPr>
              <m:t>Δ</m:t>
            </m:r>
          </m:e>
          <m:sub>
            <m:r>
              <m:rPr>
                <m:nor/>
              </m:rPr>
              <w:rPr>
                <w:rFonts w:asciiTheme="minorHAnsi" w:hAnsiTheme="minorHAnsi" w:cstheme="minorHAnsi"/>
              </w:rPr>
              <m:t>r</m:t>
            </m:r>
          </m:sub>
        </m:sSub>
        <m:r>
          <m:rPr>
            <m:nor/>
          </m:rPr>
          <w:rPr>
            <w:rFonts w:asciiTheme="minorHAnsi" w:hAnsiTheme="minorHAnsi" w:cstheme="minorHAnsi"/>
          </w:rPr>
          <m:t>H &lt; 0</m:t>
        </m:r>
      </m:oMath>
    </w:p>
    <w:p w14:paraId="0C6ACF6C" w14:textId="77777777" w:rsidR="00FE5F68" w:rsidRPr="009537D1" w:rsidRDefault="00FE5F68" w:rsidP="00FE5F68">
      <w:pPr>
        <w:pStyle w:val="Experiment"/>
      </w:pPr>
      <w:r w:rsidRPr="0064009B">
        <w:rPr>
          <w:rStyle w:val="Fett"/>
        </w:rPr>
        <w:t>Entsorgung</w:t>
      </w:r>
      <w:r w:rsidRPr="009537D1">
        <w:t xml:space="preserve">: </w:t>
      </w:r>
      <w:r w:rsidRPr="0064009B">
        <w:rPr>
          <w:rStyle w:val="EntsorgungZchn"/>
        </w:rPr>
        <w:t>E8</w:t>
      </w:r>
      <w:r w:rsidRPr="009537D1">
        <w:t xml:space="preserve">, </w:t>
      </w:r>
      <w:r w:rsidRPr="0064009B">
        <w:rPr>
          <w:rStyle w:val="EntsorgungZchn"/>
        </w:rPr>
        <w:t>B2</w:t>
      </w:r>
    </w:p>
    <w:p w14:paraId="78A408F8" w14:textId="77777777" w:rsidR="00FE5F68" w:rsidRPr="009537D1" w:rsidRDefault="00FE5F68" w:rsidP="00FE5F68">
      <w:pPr>
        <w:pStyle w:val="Experiment"/>
      </w:pPr>
      <w:r w:rsidRPr="0064009B">
        <w:rPr>
          <w:rStyle w:val="Fett"/>
        </w:rPr>
        <w:t>Durchführung 3</w:t>
      </w:r>
      <w:r w:rsidRPr="009537D1">
        <w:t>: Handelsübliches Eisensulfid mit dem Magneten berühren</w:t>
      </w:r>
    </w:p>
    <w:p w14:paraId="47F90EC6" w14:textId="77777777" w:rsidR="00FE5F68" w:rsidRPr="009537D1" w:rsidRDefault="00FE5F68" w:rsidP="00FE5F68">
      <w:pPr>
        <w:pStyle w:val="Experiment"/>
      </w:pPr>
      <w:r w:rsidRPr="0064009B">
        <w:rPr>
          <w:rStyle w:val="Fett"/>
        </w:rPr>
        <w:t>Beobachtung 3</w:t>
      </w:r>
      <w:r w:rsidRPr="009537D1">
        <w:t>: Der Magnet zieht Eisensulfid an</w:t>
      </w:r>
    </w:p>
    <w:p w14:paraId="38B8A55C" w14:textId="77777777" w:rsidR="00FE5F68" w:rsidRPr="009537D1" w:rsidRDefault="00FE5F68" w:rsidP="00FE5F68">
      <w:pPr>
        <w:pStyle w:val="Experiment"/>
      </w:pPr>
      <w:r w:rsidRPr="0064009B">
        <w:rPr>
          <w:rStyle w:val="Fett"/>
        </w:rPr>
        <w:t>Quelle</w:t>
      </w:r>
      <w:r w:rsidRPr="009537D1">
        <w:t>: Häusler, K.; Rampf, H.; Reichelt, R.: Experimente für den Chemieunterricht. Mit einer Einführung in die Labortechnik; Oldenbourg-Verlag; München 1991</w:t>
      </w:r>
    </w:p>
    <w:p w14:paraId="1EAC95B0" w14:textId="77777777" w:rsidR="00FE5F68" w:rsidRPr="009537D1" w:rsidRDefault="00FE5F68" w:rsidP="00FE5F68">
      <w:pPr>
        <w:pStyle w:val="Experiment"/>
      </w:pPr>
      <w:r w:rsidRPr="0064009B">
        <w:rPr>
          <w:rStyle w:val="Fett"/>
        </w:rPr>
        <w:t>Diskussion</w:t>
      </w:r>
      <w:r w:rsidRPr="009537D1">
        <w:t>: Wahrscheinliche, vereinfachte Reaktionsgleichung</w:t>
      </w:r>
    </w:p>
    <w:p w14:paraId="5DF73D8E" w14:textId="77777777" w:rsidR="00FE5F68" w:rsidRPr="009537D1" w:rsidRDefault="00FE5F68" w:rsidP="00FE5F68">
      <w:pPr>
        <w:pStyle w:val="Experiment"/>
      </w:pPr>
      <w:r w:rsidRPr="0064009B">
        <w:rPr>
          <w:rStyle w:val="Fett"/>
        </w:rPr>
        <w:t>Hintergrund</w:t>
      </w:r>
      <w:r w:rsidRPr="009537D1">
        <w:t>: Übliche Ziele: Es entsteht ein neuer Stoff.</w:t>
      </w:r>
    </w:p>
    <w:p w14:paraId="71014866" w14:textId="77777777" w:rsidR="00FE5F68" w:rsidRPr="009537D1" w:rsidRDefault="00FE5F68" w:rsidP="00FE5F68">
      <w:pPr>
        <w:pStyle w:val="ExperimentEinzug"/>
        <w:spacing w:before="0"/>
      </w:pPr>
      <w:r w:rsidRPr="009537D1">
        <w:t>„Beweis“: der neue Stoff „hat keine magnetischen Eigenschaften mehr“.</w:t>
      </w:r>
    </w:p>
    <w:p w14:paraId="59436CC3" w14:textId="77777777" w:rsidR="00FE5F68" w:rsidRPr="009537D1" w:rsidRDefault="00FE5F68" w:rsidP="00FE5F68">
      <w:pPr>
        <w:pStyle w:val="Experiment"/>
      </w:pPr>
      <w:r w:rsidRPr="0064009B">
        <w:rPr>
          <w:rStyle w:val="Fett"/>
        </w:rPr>
        <w:t>Didaktischer Hinweis</w:t>
      </w:r>
      <w:r w:rsidRPr="009537D1">
        <w:t>:</w:t>
      </w:r>
    </w:p>
    <w:p w14:paraId="0AB04A7D" w14:textId="77777777" w:rsidR="00FE5F68" w:rsidRPr="009537D1" w:rsidRDefault="00FE5F68" w:rsidP="00FE5F68">
      <w:pPr>
        <w:pStyle w:val="ExperimentEinzug"/>
        <w:ind w:left="1134" w:hanging="709"/>
      </w:pPr>
      <w:r w:rsidRPr="0064009B">
        <w:rPr>
          <w:rStyle w:val="Fett"/>
        </w:rPr>
        <w:t>Ziel 1)</w:t>
      </w:r>
      <w:r w:rsidRPr="009537D1">
        <w:t xml:space="preserve"> wird erreicht: Aus dem gelben Stoff Schwefel und dem grauen Stoff Eisen wird ein dunkelgrauer Stoff Eisensulfid.</w:t>
      </w:r>
    </w:p>
    <w:p w14:paraId="28264220" w14:textId="77777777" w:rsidR="00FE5F68" w:rsidRPr="009537D1" w:rsidRDefault="00FE5F68" w:rsidP="00FE5F68">
      <w:pPr>
        <w:pStyle w:val="ExperimentEinzug"/>
        <w:ind w:left="1276" w:hanging="851"/>
      </w:pPr>
      <w:r w:rsidRPr="0064009B">
        <w:rPr>
          <w:rStyle w:val="Fett"/>
        </w:rPr>
        <w:t>Ziel 2)</w:t>
      </w:r>
      <w:r w:rsidRPr="009537D1">
        <w:t xml:space="preserve"> wird nicht erreicht: Eisensulfid ist ebenfalls, wenn auch etwas schwächer, magnetisch, so dass der Test mit dem Magneten nicht als Beweis neuer (nicht magnetischer) Eigenschaften dienen kann. Der Effekt bleibt entweder verborgen, weil man schwache Magneten verwendet oder, falls nicht, wird er falsch interpretiert durch „Reste von Eisen im Produkt“. Man findet den Fehler schon in Literatur von 1968 (EYDAM-Chemie).</w:t>
      </w:r>
    </w:p>
    <w:p w14:paraId="5EC39F9D" w14:textId="77777777" w:rsidR="00FE5F68" w:rsidRPr="009537D1" w:rsidRDefault="00FE5F68" w:rsidP="00FE5F68">
      <w:pPr>
        <w:pStyle w:val="Experiment"/>
      </w:pPr>
      <w:r w:rsidRPr="0064009B">
        <w:rPr>
          <w:rStyle w:val="Fett"/>
        </w:rPr>
        <w:t>Ersatz</w:t>
      </w:r>
      <w:r w:rsidRPr="009537D1">
        <w:t>: siehe „Bildung von Zinksulfid“.</w:t>
      </w:r>
    </w:p>
    <w:p w14:paraId="11CF29A6" w14:textId="77777777" w:rsidR="00FE5F68" w:rsidRPr="009537D1" w:rsidRDefault="00FE5F68" w:rsidP="00FE5F68">
      <w:pPr>
        <w:pStyle w:val="ExperimentEinzug"/>
      </w:pPr>
      <w:r w:rsidRPr="009537D1">
        <w:t>Wir empfehlen durchaus die Variante, in der die Reaktion in einem Reagenzglas durchgeführt wird. Das Reagenzglas muss zwar zur Gewinnung des Produktes zerstört werden, dafür bleibt aber der oft einzige Keramik-Drahtnetz-Satz für andere Experimente sauber.</w:t>
      </w:r>
    </w:p>
    <w:p w14:paraId="537D7016" w14:textId="77777777" w:rsidR="00FE5F68" w:rsidRDefault="00FE5F68" w:rsidP="00FE5F68">
      <w:pPr>
        <w:pStyle w:val="Experiment"/>
      </w:pPr>
      <w:r w:rsidRPr="0064009B">
        <w:rPr>
          <w:rStyle w:val="Fett"/>
        </w:rPr>
        <w:t>WWW</w:t>
      </w:r>
      <w:r w:rsidRPr="009537D1">
        <w:t>:</w:t>
      </w:r>
      <w:r>
        <w:t xml:space="preserve"> </w:t>
      </w:r>
      <w:hyperlink r:id="rId140" w:history="1">
        <w:r w:rsidRPr="009537D1">
          <w:rPr>
            <w:rStyle w:val="Hyperlink"/>
          </w:rPr>
          <w:t>https://www.seilnacht.com/versuche/sulfid.html</w:t>
        </w:r>
      </w:hyperlink>
      <w:r w:rsidRPr="009537D1">
        <w:t>; 02.07.2020; Bilder.</w:t>
      </w:r>
    </w:p>
    <w:p w14:paraId="0E41F155" w14:textId="77777777" w:rsidR="00FE5F68" w:rsidRDefault="00FE5F68" w:rsidP="00FE5F68">
      <w:r>
        <w:br w:type="page"/>
      </w:r>
    </w:p>
    <w:p w14:paraId="05EBAD36" w14:textId="77777777" w:rsidR="00FE5F68" w:rsidRPr="009537D1" w:rsidRDefault="00FE5F68" w:rsidP="00FE5F68">
      <w:pPr>
        <w:pStyle w:val="berschrift2"/>
      </w:pPr>
      <w:bookmarkStart w:id="375" w:name="_Toc43882596"/>
      <w:bookmarkStart w:id="376" w:name="_Toc67462092"/>
      <w:bookmarkStart w:id="377" w:name="_Toc92035645"/>
      <w:r w:rsidRPr="009537D1">
        <w:lastRenderedPageBreak/>
        <w:t>Bildung von Zinksulfid</w:t>
      </w:r>
      <w:bookmarkEnd w:id="375"/>
      <w:bookmarkEnd w:id="376"/>
      <w:bookmarkEnd w:id="377"/>
    </w:p>
    <w:p w14:paraId="3D60AFA2" w14:textId="593DA270" w:rsidR="00FE5F68" w:rsidRPr="009537D1" w:rsidRDefault="00FE5F68" w:rsidP="00FE5F68">
      <w:pPr>
        <w:pStyle w:val="Experiment"/>
      </w:pPr>
      <w:r w:rsidRPr="0064009B">
        <w:rPr>
          <w:rStyle w:val="Fett"/>
        </w:rPr>
        <w:t>Zeitbedarf</w:t>
      </w:r>
      <w:r w:rsidRPr="009537D1">
        <w:t>: 15 Minuten, Lehrende</w:t>
      </w:r>
    </w:p>
    <w:p w14:paraId="413EAA7A" w14:textId="77777777" w:rsidR="00FE5F68" w:rsidRPr="009537D1" w:rsidRDefault="00FE5F68" w:rsidP="00FE5F68">
      <w:pPr>
        <w:pStyle w:val="Experiment"/>
      </w:pPr>
      <w:r w:rsidRPr="0064009B">
        <w:rPr>
          <w:rStyle w:val="Fett"/>
        </w:rPr>
        <w:t>Kompetenz/Ziel</w:t>
      </w:r>
      <w:r w:rsidRPr="009537D1">
        <w:t>:</w:t>
      </w:r>
    </w:p>
    <w:p w14:paraId="1C1ECEE2" w14:textId="77777777" w:rsidR="00FE5F68" w:rsidRPr="009537D1" w:rsidRDefault="00FE5F68" w:rsidP="00FE5F68">
      <w:pPr>
        <w:pStyle w:val="ExperimentEinzug"/>
        <w:ind w:left="709" w:hanging="284"/>
      </w:pPr>
      <w:r w:rsidRPr="0064009B">
        <w:rPr>
          <w:rStyle w:val="Fett"/>
        </w:rPr>
        <w:t>F</w:t>
      </w:r>
      <w:r w:rsidRPr="009537D1">
        <w:t>: Metalle und Schwefel reagieren exotherm miteinander zu Sulfiden. Dabei ist Aktivierungsenergie nötig.</w:t>
      </w:r>
    </w:p>
    <w:p w14:paraId="64F36F4B" w14:textId="77777777" w:rsidR="00FE5F68" w:rsidRPr="009537D1" w:rsidRDefault="00FE5F68" w:rsidP="00FE5F68">
      <w:pPr>
        <w:pStyle w:val="ExperimentEinzug"/>
        <w:ind w:left="709" w:hanging="284"/>
      </w:pPr>
      <w:r w:rsidRPr="0064009B">
        <w:rPr>
          <w:rStyle w:val="Fett"/>
        </w:rPr>
        <w:t>E</w:t>
      </w:r>
      <w:r w:rsidRPr="009537D1">
        <w:t>: Veränderte Eigenschaften zeigen das Vorhandensein neuer Stoffe. Diese bestehen aus anderen Teilchen.</w:t>
      </w:r>
    </w:p>
    <w:p w14:paraId="6A017D1D" w14:textId="77777777" w:rsidR="00FE5F68" w:rsidRPr="009537D1" w:rsidRDefault="00FE5F68" w:rsidP="00FE5F68">
      <w:pPr>
        <w:pStyle w:val="ExperimentEinzug"/>
      </w:pPr>
      <w:r w:rsidRPr="0064009B">
        <w:rPr>
          <w:rStyle w:val="Fett"/>
        </w:rPr>
        <w:t>K</w:t>
      </w:r>
      <w:r w:rsidRPr="009537D1">
        <w:t>: Energie-Profil erstellen</w:t>
      </w:r>
    </w:p>
    <w:p w14:paraId="5629BED0" w14:textId="77777777" w:rsidR="00FE5F68" w:rsidRPr="009537D1" w:rsidRDefault="00FE5F68" w:rsidP="00FE5F68">
      <w:pPr>
        <w:pStyle w:val="Neugier"/>
      </w:pPr>
      <w:r>
        <w:rPr>
          <w:rStyle w:val="Fett"/>
        </w:rPr>
        <w:t>Neugier</w:t>
      </w:r>
      <w:r w:rsidRPr="004126E9">
        <w:t>:</w:t>
      </w:r>
      <w:r>
        <w:t xml:space="preserve"> Das ist „richtige“ Chemie, Feuer und Flamme!</w:t>
      </w:r>
    </w:p>
    <w:p w14:paraId="1A8A2661" w14:textId="77777777" w:rsidR="00FE5F68" w:rsidRPr="009537D1" w:rsidRDefault="00FE5F68" w:rsidP="00FE5F68">
      <w:pPr>
        <w:pStyle w:val="Experiment"/>
      </w:pPr>
      <w:r w:rsidRPr="0064009B">
        <w:rPr>
          <w:rStyle w:val="Fett"/>
        </w:rPr>
        <w:t>Material</w:t>
      </w:r>
      <w:r w:rsidRPr="009537D1">
        <w:t>:</w:t>
      </w:r>
    </w:p>
    <w:p w14:paraId="40EF1188" w14:textId="77777777" w:rsidR="00FE5F68" w:rsidRDefault="00FE5F68" w:rsidP="00FE5F68">
      <w:pPr>
        <w:pStyle w:val="Liste1"/>
        <w:rPr>
          <w:rStyle w:val="Fett"/>
        </w:rPr>
        <w:sectPr w:rsidR="00FE5F68" w:rsidSect="00C55464">
          <w:footerReference w:type="default" r:id="rId141"/>
          <w:type w:val="continuous"/>
          <w:pgSz w:w="11906" w:h="16838"/>
          <w:pgMar w:top="851" w:right="1134" w:bottom="851" w:left="1134" w:header="284" w:footer="397" w:gutter="0"/>
          <w:cols w:space="708"/>
          <w:docGrid w:linePitch="360"/>
        </w:sectPr>
      </w:pPr>
    </w:p>
    <w:p w14:paraId="2E807463" w14:textId="77777777" w:rsidR="00FE5F68" w:rsidRPr="0064009B" w:rsidRDefault="00FE5F68" w:rsidP="00FE5F68">
      <w:pPr>
        <w:pStyle w:val="Liste1"/>
        <w:spacing w:before="60"/>
        <w:rPr>
          <w:rStyle w:val="Fett"/>
        </w:rPr>
      </w:pPr>
      <w:r w:rsidRPr="0064009B">
        <w:rPr>
          <w:rStyle w:val="Fett"/>
        </w:rPr>
        <w:t>Brenner, Feuerzeug</w:t>
      </w:r>
      <w:r>
        <w:rPr>
          <w:rStyle w:val="Fett"/>
        </w:rPr>
        <w:t xml:space="preserve">, </w:t>
      </w:r>
      <w:r w:rsidRPr="0064009B">
        <w:rPr>
          <w:rStyle w:val="Fett"/>
        </w:rPr>
        <w:t>Dreibein</w:t>
      </w:r>
    </w:p>
    <w:p w14:paraId="10FDB59C" w14:textId="77777777" w:rsidR="00FE5F68" w:rsidRPr="0064009B" w:rsidRDefault="00FE5F68" w:rsidP="00FE5F68">
      <w:pPr>
        <w:pStyle w:val="Liste1"/>
        <w:spacing w:before="60"/>
        <w:rPr>
          <w:rStyle w:val="Fett"/>
        </w:rPr>
      </w:pPr>
      <w:r w:rsidRPr="0064009B">
        <w:rPr>
          <w:rStyle w:val="Fett"/>
        </w:rPr>
        <w:t>2</w:t>
      </w:r>
      <w:r>
        <w:rPr>
          <w:rStyle w:val="Fett"/>
        </w:rPr>
        <w:t>x</w:t>
      </w:r>
      <w:r w:rsidRPr="0064009B">
        <w:rPr>
          <w:rStyle w:val="Fett"/>
        </w:rPr>
        <w:t xml:space="preserve"> </w:t>
      </w:r>
      <w:bookmarkStart w:id="378" w:name="_Hlk79408735"/>
      <w:r w:rsidRPr="009510FC">
        <w:rPr>
          <w:rStyle w:val="Fett"/>
          <w:lang w:eastAsia="de-DE"/>
        </w:rPr>
        <w:t>Becherglas, 100</w:t>
      </w:r>
      <w:r w:rsidRPr="006B43E9">
        <w:rPr>
          <w:rStyle w:val="Fett"/>
        </w:rPr>
        <w:t> </w:t>
      </w:r>
      <w:r w:rsidRPr="009510FC">
        <w:rPr>
          <w:rStyle w:val="Fett"/>
          <w:lang w:eastAsia="de-DE"/>
        </w:rPr>
        <w:t>mL, weit</w:t>
      </w:r>
      <w:bookmarkEnd w:id="378"/>
    </w:p>
    <w:p w14:paraId="702CEBA0" w14:textId="77777777" w:rsidR="00FE5F68" w:rsidRPr="0064009B" w:rsidRDefault="00FE5F68" w:rsidP="00FE5F68">
      <w:pPr>
        <w:pStyle w:val="Liste1"/>
        <w:spacing w:before="60"/>
        <w:rPr>
          <w:rStyle w:val="Fett"/>
        </w:rPr>
      </w:pPr>
      <w:r w:rsidRPr="009510FC">
        <w:rPr>
          <w:rStyle w:val="Fett"/>
          <w:lang w:eastAsia="de-DE"/>
        </w:rPr>
        <w:t>Glasstab</w:t>
      </w:r>
    </w:p>
    <w:p w14:paraId="06583DAF" w14:textId="77777777" w:rsidR="00FE5F68" w:rsidRPr="0064009B" w:rsidRDefault="00FE5F68" w:rsidP="00FE5F68">
      <w:pPr>
        <w:pStyle w:val="Liste1"/>
        <w:spacing w:before="60"/>
        <w:rPr>
          <w:rStyle w:val="Fett"/>
        </w:rPr>
      </w:pPr>
      <w:r w:rsidRPr="009510FC">
        <w:rPr>
          <w:rStyle w:val="Fett"/>
          <w:lang w:eastAsia="de-DE"/>
        </w:rPr>
        <w:t>Reibschale</w:t>
      </w:r>
      <w:r>
        <w:rPr>
          <w:rStyle w:val="Fett"/>
          <w:lang w:eastAsia="de-DE"/>
        </w:rPr>
        <w:t>, Pistill</w:t>
      </w:r>
    </w:p>
    <w:p w14:paraId="02430D10" w14:textId="77777777" w:rsidR="00FE5F68" w:rsidRPr="0064009B" w:rsidRDefault="00FE5F68" w:rsidP="00FE5F68">
      <w:pPr>
        <w:pStyle w:val="Liste1"/>
        <w:spacing w:before="60"/>
        <w:rPr>
          <w:rStyle w:val="Fett"/>
        </w:rPr>
      </w:pPr>
      <w:r w:rsidRPr="009510FC">
        <w:rPr>
          <w:rStyle w:val="Fett"/>
          <w:lang w:eastAsia="de-DE"/>
        </w:rPr>
        <w:t>Trichter</w:t>
      </w:r>
      <w:r w:rsidRPr="006B43E9">
        <w:rPr>
          <w:rStyle w:val="Fett"/>
        </w:rPr>
        <w:t>, Glas</w:t>
      </w:r>
    </w:p>
    <w:p w14:paraId="6158D1E9" w14:textId="77777777" w:rsidR="00FE5F68" w:rsidRPr="0064009B" w:rsidRDefault="00FE5F68" w:rsidP="00FE5F68">
      <w:pPr>
        <w:pStyle w:val="Liste1"/>
        <w:spacing w:before="60"/>
        <w:rPr>
          <w:rStyle w:val="Fett"/>
        </w:rPr>
      </w:pPr>
      <w:bookmarkStart w:id="379" w:name="_Hlk79409378"/>
      <w:r w:rsidRPr="009510FC">
        <w:rPr>
          <w:rStyle w:val="Fett"/>
          <w:lang w:eastAsia="de-DE"/>
        </w:rPr>
        <w:t>Pulverspatel</w:t>
      </w:r>
      <w:bookmarkEnd w:id="379"/>
    </w:p>
    <w:p w14:paraId="2779D335" w14:textId="77777777" w:rsidR="00FE5F68" w:rsidRPr="0064009B" w:rsidRDefault="00FE5F68" w:rsidP="00FE5F68">
      <w:pPr>
        <w:pStyle w:val="Liste1"/>
        <w:spacing w:before="60"/>
        <w:rPr>
          <w:rStyle w:val="Fett"/>
        </w:rPr>
      </w:pPr>
      <w:r w:rsidRPr="009510FC">
        <w:rPr>
          <w:rStyle w:val="Fett"/>
          <w:lang w:eastAsia="de-DE"/>
        </w:rPr>
        <w:t>Erlenmeyerkolben, 250</w:t>
      </w:r>
      <w:r w:rsidRPr="006B43E9">
        <w:rPr>
          <w:rStyle w:val="Fett"/>
        </w:rPr>
        <w:t> </w:t>
      </w:r>
      <w:r w:rsidRPr="009510FC">
        <w:rPr>
          <w:rStyle w:val="Fett"/>
          <w:lang w:eastAsia="de-DE"/>
        </w:rPr>
        <w:t>mL</w:t>
      </w:r>
    </w:p>
    <w:p w14:paraId="07A85087" w14:textId="77777777" w:rsidR="00FE5F68" w:rsidRPr="0064009B" w:rsidRDefault="00FE5F68" w:rsidP="00FE5F68">
      <w:pPr>
        <w:pStyle w:val="Liste1"/>
        <w:spacing w:before="60"/>
        <w:rPr>
          <w:rStyle w:val="Fett"/>
        </w:rPr>
      </w:pPr>
      <w:r w:rsidRPr="0064009B">
        <w:rPr>
          <w:rStyle w:val="Fett"/>
        </w:rPr>
        <w:t>Waage 0,0 g</w:t>
      </w:r>
    </w:p>
    <w:p w14:paraId="5F260E54" w14:textId="77777777" w:rsidR="00FE5F68" w:rsidRPr="009537D1" w:rsidRDefault="00FE5F68" w:rsidP="00FE5F68">
      <w:pPr>
        <w:pStyle w:val="Liste1"/>
        <w:spacing w:before="60"/>
      </w:pPr>
      <w:r w:rsidRPr="00684E04">
        <w:t>Glasgefäß, z.</w:t>
      </w:r>
      <w:r>
        <w:t> </w:t>
      </w:r>
      <w:r w:rsidRPr="00684E04">
        <w:t>B. Marmeladenglas</w:t>
      </w:r>
    </w:p>
    <w:p w14:paraId="52008AB3" w14:textId="77777777" w:rsidR="00FE5F68" w:rsidRPr="009537D1" w:rsidRDefault="00FE5F68" w:rsidP="00FE5F68">
      <w:pPr>
        <w:pStyle w:val="Liste1"/>
        <w:spacing w:before="60"/>
      </w:pPr>
      <w:r w:rsidRPr="009537D1">
        <w:t>Blatt Papier</w:t>
      </w:r>
    </w:p>
    <w:p w14:paraId="79D5DB3A" w14:textId="77777777" w:rsidR="00FE5F68" w:rsidRPr="009537D1" w:rsidRDefault="00FE5F68" w:rsidP="00FE5F68">
      <w:pPr>
        <w:pStyle w:val="Liste1"/>
        <w:spacing w:before="60"/>
      </w:pPr>
      <w:r w:rsidRPr="0073057F">
        <w:t>Faltenfilter, d=</w:t>
      </w:r>
      <w:r>
        <w:t> </w:t>
      </w:r>
      <w:r w:rsidRPr="0073057F">
        <w:t>185</w:t>
      </w:r>
      <w:r>
        <w:t> </w:t>
      </w:r>
      <w:r w:rsidRPr="0073057F">
        <w:t>mm</w:t>
      </w:r>
    </w:p>
    <w:p w14:paraId="1C4836FC" w14:textId="77777777" w:rsidR="00FE5F68" w:rsidRPr="009537D1" w:rsidRDefault="00FE5F68" w:rsidP="00FE5F68">
      <w:pPr>
        <w:pStyle w:val="Liste1"/>
        <w:spacing w:before="60"/>
      </w:pPr>
      <w:r w:rsidRPr="009537D1">
        <w:t>Lupe</w:t>
      </w:r>
    </w:p>
    <w:p w14:paraId="19721F37" w14:textId="77777777" w:rsidR="00FE5F68" w:rsidRPr="009537D1" w:rsidRDefault="00FE5F68" w:rsidP="00FE5F68">
      <w:pPr>
        <w:pStyle w:val="Liste1"/>
        <w:spacing w:before="60"/>
      </w:pPr>
      <w:r w:rsidRPr="009537D1">
        <w:t>2</w:t>
      </w:r>
      <w:r>
        <w:t>x</w:t>
      </w:r>
      <w:r w:rsidRPr="009537D1">
        <w:t xml:space="preserve"> </w:t>
      </w:r>
      <w:r w:rsidRPr="00684E04">
        <w:t>Sieb, d=</w:t>
      </w:r>
      <w:r>
        <w:t> </w:t>
      </w:r>
      <w:r w:rsidRPr="00684E04">
        <w:t>80</w:t>
      </w:r>
      <w:r>
        <w:t> mm</w:t>
      </w:r>
      <w:r>
        <w:br/>
      </w:r>
      <w:r w:rsidRPr="00684E04">
        <w:t>Kunststoff</w:t>
      </w:r>
      <w:r>
        <w:t>, z. B. Teesieb</w:t>
      </w:r>
    </w:p>
    <w:p w14:paraId="4A244743" w14:textId="77777777" w:rsidR="00FE5F68" w:rsidRPr="009537D1" w:rsidRDefault="00FE5F68" w:rsidP="00FE5F68">
      <w:pPr>
        <w:pStyle w:val="Liste1"/>
        <w:spacing w:before="60"/>
      </w:pPr>
      <w:r w:rsidRPr="009537D1">
        <w:t>Drahtnetz (alt)</w:t>
      </w:r>
    </w:p>
    <w:p w14:paraId="6CCEBDB6" w14:textId="77777777" w:rsidR="00FE5F68" w:rsidRPr="009537D1" w:rsidRDefault="00FE5F68" w:rsidP="00FE5F68">
      <w:pPr>
        <w:pStyle w:val="Liste1"/>
        <w:spacing w:before="60"/>
      </w:pPr>
      <w:r w:rsidRPr="00684E04">
        <w:t>Eisen-Draht, L=</w:t>
      </w:r>
      <w:r>
        <w:t> </w:t>
      </w:r>
      <w:r w:rsidRPr="00684E04">
        <w:t>600</w:t>
      </w:r>
      <w:r>
        <w:t> </w:t>
      </w:r>
      <w:r w:rsidRPr="00684E04">
        <w:t>mm, d=</w:t>
      </w:r>
      <w:r>
        <w:t> </w:t>
      </w:r>
      <w:r w:rsidRPr="00684E04">
        <w:t>3</w:t>
      </w:r>
      <w:r>
        <w:t> </w:t>
      </w:r>
      <w:r w:rsidRPr="00684E04">
        <w:t>mm</w:t>
      </w:r>
    </w:p>
    <w:p w14:paraId="5250F04B" w14:textId="77777777" w:rsidR="00FE5F68" w:rsidRDefault="00FE5F68" w:rsidP="00FE5F68">
      <w:pPr>
        <w:pStyle w:val="Experiment"/>
        <w:rPr>
          <w:rStyle w:val="Fett"/>
        </w:rPr>
        <w:sectPr w:rsidR="00FE5F68" w:rsidSect="0064009B">
          <w:type w:val="continuous"/>
          <w:pgSz w:w="11906" w:h="16838"/>
          <w:pgMar w:top="851" w:right="1134" w:bottom="851" w:left="1134" w:header="284" w:footer="397" w:gutter="0"/>
          <w:cols w:num="2" w:space="708"/>
          <w:docGrid w:linePitch="360"/>
        </w:sectPr>
      </w:pPr>
    </w:p>
    <w:p w14:paraId="061F4CC9" w14:textId="77777777" w:rsidR="00FE5F68" w:rsidRPr="009537D1" w:rsidRDefault="00FE5F68" w:rsidP="00FE5F68">
      <w:pPr>
        <w:pStyle w:val="Experiment"/>
      </w:pPr>
      <w:r w:rsidRPr="0064009B">
        <w:rPr>
          <w:rStyle w:val="Fett"/>
        </w:rPr>
        <w:t>Chemikalien</w:t>
      </w:r>
      <w:r w:rsidRPr="009537D1">
        <w:t>:</w:t>
      </w:r>
    </w:p>
    <w:p w14:paraId="79D15ED5" w14:textId="77777777" w:rsidR="00FE5F68" w:rsidRDefault="00FE5F68" w:rsidP="00FE5F68">
      <w:pPr>
        <w:pStyle w:val="Liste1"/>
        <w:sectPr w:rsidR="00FE5F68" w:rsidSect="00C55464">
          <w:type w:val="continuous"/>
          <w:pgSz w:w="11906" w:h="16838"/>
          <w:pgMar w:top="851" w:right="1134" w:bottom="851" w:left="1134" w:header="284" w:footer="397" w:gutter="0"/>
          <w:cols w:space="708"/>
          <w:docGrid w:linePitch="360"/>
        </w:sectPr>
      </w:pPr>
    </w:p>
    <w:p w14:paraId="70300AD6" w14:textId="77777777" w:rsidR="00FE5F68" w:rsidRPr="009537D1" w:rsidRDefault="00FE5F68" w:rsidP="00FE5F68">
      <w:pPr>
        <w:pStyle w:val="Liste1"/>
      </w:pPr>
      <w:r w:rsidRPr="009537D1">
        <w:t xml:space="preserve">13,1 g </w:t>
      </w:r>
      <w:r w:rsidRPr="004913E4">
        <w:rPr>
          <w:rStyle w:val="FRotZchn"/>
        </w:rPr>
        <w:t>Zink</w:t>
      </w:r>
      <w:r w:rsidRPr="009537D1">
        <w:t>-Pulver</w:t>
      </w:r>
      <w:r w:rsidRPr="009537D1">
        <w:tab/>
      </w:r>
      <w:r w:rsidRPr="009537D1">
        <w:br/>
      </w:r>
      <w:r w:rsidRPr="0064009B">
        <w:rPr>
          <w:rStyle w:val="CAS-NrZchn"/>
        </w:rPr>
        <w:t>CAS-Nr.: 7440-66-6</w:t>
      </w:r>
      <w:r w:rsidRPr="009537D1">
        <w:tab/>
      </w:r>
      <w:r w:rsidRPr="009537D1">
        <w:br/>
      </w:r>
      <w:r w:rsidRPr="009537D1">
        <w:rPr>
          <w:noProof/>
          <w:lang w:eastAsia="de-DE"/>
        </w:rPr>
        <w:drawing>
          <wp:inline distT="0" distB="0" distL="0" distR="0" wp14:anchorId="0DED20AA" wp14:editId="5D0AC823">
            <wp:extent cx="358140" cy="358140"/>
            <wp:effectExtent l="0" t="0" r="3810" b="3810"/>
            <wp:docPr id="5780" name="Grafik 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01ACD144" wp14:editId="5DE4DC6B">
            <wp:extent cx="360000" cy="360000"/>
            <wp:effectExtent l="0" t="0" r="2540" b="2540"/>
            <wp:docPr id="5781" name="Grafik 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pic:spPr>
                </pic:pic>
              </a:graphicData>
            </a:graphic>
          </wp:inline>
        </w:drawing>
      </w:r>
      <w:r w:rsidRPr="009537D1">
        <w:t xml:space="preserve"> Gefahr</w:t>
      </w:r>
      <w:r w:rsidRPr="009537D1">
        <w:tab/>
      </w:r>
      <w:r w:rsidRPr="009537D1">
        <w:br/>
      </w:r>
      <w:r w:rsidRPr="0064009B">
        <w:rPr>
          <w:rStyle w:val="CAS-NrZchn"/>
        </w:rPr>
        <w:t>H250, H260, H410</w:t>
      </w:r>
      <w:r w:rsidRPr="0064009B">
        <w:rPr>
          <w:rStyle w:val="CAS-NrZchn"/>
        </w:rPr>
        <w:tab/>
      </w:r>
      <w:r w:rsidRPr="0064009B">
        <w:rPr>
          <w:rStyle w:val="CAS-NrZchn"/>
        </w:rPr>
        <w:br/>
        <w:t>P222, P210, P231+P232, P280, P370+P378, P273</w:t>
      </w:r>
    </w:p>
    <w:p w14:paraId="7E1C9E83" w14:textId="77777777" w:rsidR="00FE5F68" w:rsidRPr="009537D1" w:rsidRDefault="00FE5F68" w:rsidP="00FE5F68">
      <w:pPr>
        <w:pStyle w:val="Liste1"/>
      </w:pPr>
      <w:r w:rsidRPr="009537D1">
        <w:t xml:space="preserve">6,4 g </w:t>
      </w:r>
      <w:bookmarkStart w:id="380" w:name="_Hlk79409741"/>
      <w:r w:rsidRPr="004913E4">
        <w:rPr>
          <w:rStyle w:val="FRotZchn"/>
        </w:rPr>
        <w:t>Schwefel</w:t>
      </w:r>
      <w:r w:rsidRPr="009537D1">
        <w:t>-Pulver</w:t>
      </w:r>
      <w:r w:rsidRPr="009537D1">
        <w:tab/>
      </w:r>
      <w:r w:rsidRPr="009537D1">
        <w:br/>
      </w:r>
      <w:r w:rsidRPr="0064009B">
        <w:rPr>
          <w:rStyle w:val="CAS-NrZchn"/>
        </w:rPr>
        <w:t>CAS-Nr.: 7704-34-9</w:t>
      </w:r>
      <w:r w:rsidRPr="009537D1">
        <w:tab/>
      </w:r>
      <w:r w:rsidRPr="009537D1">
        <w:br/>
      </w:r>
      <w:r w:rsidRPr="009537D1">
        <w:rPr>
          <w:noProof/>
          <w:lang w:eastAsia="de-DE"/>
        </w:rPr>
        <w:drawing>
          <wp:inline distT="0" distB="0" distL="0" distR="0" wp14:anchorId="2FE8CFFD" wp14:editId="117FE299">
            <wp:extent cx="358140" cy="365760"/>
            <wp:effectExtent l="0" t="0" r="3810" b="0"/>
            <wp:docPr id="5576" name="Grafik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64009B">
        <w:rPr>
          <w:rStyle w:val="CAS-NrZchn"/>
        </w:rPr>
        <w:t>H315</w:t>
      </w:r>
      <w:bookmarkEnd w:id="380"/>
    </w:p>
    <w:p w14:paraId="2AFA01A6" w14:textId="77777777" w:rsidR="00FE5F68" w:rsidRDefault="00FE5F68" w:rsidP="00FE5F68">
      <w:pPr>
        <w:pStyle w:val="Experiment"/>
        <w:sectPr w:rsidR="00FE5F68" w:rsidSect="0064009B">
          <w:type w:val="continuous"/>
          <w:pgSz w:w="11906" w:h="16838"/>
          <w:pgMar w:top="851" w:right="1134" w:bottom="851" w:left="1134" w:header="284" w:footer="397" w:gutter="0"/>
          <w:cols w:num="2" w:space="708"/>
          <w:docGrid w:linePitch="360"/>
        </w:sectPr>
      </w:pPr>
    </w:p>
    <w:p w14:paraId="541E1319" w14:textId="77777777" w:rsidR="00FE5F68" w:rsidRPr="009537D1" w:rsidRDefault="00FE5F68" w:rsidP="00FE5F68">
      <w:pPr>
        <w:pStyle w:val="Experiment"/>
      </w:pPr>
      <w:r w:rsidRPr="0064009B">
        <w:rPr>
          <w:rStyle w:val="Fett"/>
        </w:rPr>
        <w:t>Durchführung 1</w:t>
      </w:r>
      <w:r w:rsidRPr="009537D1">
        <w:t xml:space="preserve">: </w:t>
      </w:r>
      <w:r w:rsidRPr="009537D1">
        <w:rPr>
          <w:noProof/>
          <w:lang w:eastAsia="de-DE"/>
        </w:rPr>
        <w:drawing>
          <wp:inline distT="0" distB="0" distL="0" distR="0" wp14:anchorId="7224B835" wp14:editId="05BBC50A">
            <wp:extent cx="358140" cy="358140"/>
            <wp:effectExtent l="0" t="0" r="3810" b="3810"/>
            <wp:docPr id="4121" name="Grafik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0F82C6CF" wp14:editId="2711B331">
            <wp:extent cx="358140" cy="358140"/>
            <wp:effectExtent l="0" t="0" r="3810" b="3810"/>
            <wp:docPr id="4122" name="Grafik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p>
    <w:p w14:paraId="20CF7F19" w14:textId="77777777" w:rsidR="00FE5F68" w:rsidRPr="009537D1" w:rsidRDefault="00FE5F68" w:rsidP="00FE5F68">
      <w:pPr>
        <w:pStyle w:val="ExperimentEinzug"/>
      </w:pPr>
      <w:r w:rsidRPr="009537D1">
        <w:t xml:space="preserve">Die angegebenen Substanz-Mengen (Mol-Verhältnis 1:1) werden aus getrennten Sieben abwechselnd in dünner Schicht auf das Blatt Papier gesiebt. Schwefel-Kügelchen am Ende im Sieb zerdrücken. Dann Mischung in das Glas schütten und mit Deckel schütteln. </w:t>
      </w:r>
    </w:p>
    <w:p w14:paraId="534BB3D4" w14:textId="77777777" w:rsidR="00FE5F68" w:rsidRPr="009537D1" w:rsidRDefault="00FE5F68" w:rsidP="00FE5F68">
      <w:pPr>
        <w:pStyle w:val="ExperimentEinzug"/>
      </w:pPr>
      <w:r w:rsidRPr="009537D1">
        <w:t>Untersuchung einer Portion mit der Lupe auf Papier. Beobachten.</w:t>
      </w:r>
    </w:p>
    <w:p w14:paraId="1A3EAC60" w14:textId="77777777" w:rsidR="00FE5F68" w:rsidRPr="009537D1" w:rsidRDefault="00FE5F68" w:rsidP="00FE5F68">
      <w:pPr>
        <w:pStyle w:val="ExperimentEinzug"/>
      </w:pPr>
      <w:r w:rsidRPr="009537D1">
        <w:t xml:space="preserve">Becherglas zu 2/3 mit Wasser füllen, 1/3 Spatel der Substanz vorsichtig aufstreuen und mit dem </w:t>
      </w:r>
      <w:r>
        <w:t>Glasstab</w:t>
      </w:r>
      <w:r w:rsidRPr="009537D1">
        <w:t xml:space="preserve"> umrühren. Beobachten.</w:t>
      </w:r>
    </w:p>
    <w:p w14:paraId="7167A8FA" w14:textId="77777777" w:rsidR="00FE5F68" w:rsidRDefault="00FE5F68" w:rsidP="00FE5F68">
      <w:pPr>
        <w:pStyle w:val="Experiment"/>
      </w:pPr>
      <w:r w:rsidRPr="0064009B">
        <w:rPr>
          <w:rStyle w:val="Fett"/>
        </w:rPr>
        <w:t>Beobachtung 1</w:t>
      </w:r>
      <w:r>
        <w:t>:</w:t>
      </w:r>
    </w:p>
    <w:p w14:paraId="30CA7150" w14:textId="77777777" w:rsidR="00FE5F68" w:rsidRPr="009537D1" w:rsidRDefault="00FE5F68" w:rsidP="00FE5F68">
      <w:pPr>
        <w:pStyle w:val="Liste2Einzug"/>
        <w:spacing w:before="60"/>
      </w:pPr>
      <w:r w:rsidRPr="009537D1">
        <w:t>Mit der Lupe werden gelbe und dunkle Körnchen sichtbar.</w:t>
      </w:r>
    </w:p>
    <w:p w14:paraId="6169D284" w14:textId="77777777" w:rsidR="00FE5F68" w:rsidRPr="009537D1" w:rsidRDefault="00FE5F68" w:rsidP="00FE5F68">
      <w:pPr>
        <w:pStyle w:val="Liste2Einzug"/>
        <w:spacing w:before="60"/>
      </w:pPr>
      <w:r w:rsidRPr="009537D1">
        <w:t>In Wasser bleibt gelbes Schwefel-Pulver auf der Oberfläche, dunkles Zink-Pulver sinkt ab.</w:t>
      </w:r>
    </w:p>
    <w:p w14:paraId="33BE0498" w14:textId="77777777" w:rsidR="00FE5F68" w:rsidRDefault="00FE5F68" w:rsidP="00FE5F68">
      <w:pPr>
        <w:pStyle w:val="Experiment"/>
      </w:pPr>
      <w:r w:rsidRPr="0064009B">
        <w:rPr>
          <w:rStyle w:val="Fett"/>
        </w:rPr>
        <w:t>Deutung 1</w:t>
      </w:r>
      <w:r>
        <w:t>:</w:t>
      </w:r>
    </w:p>
    <w:p w14:paraId="1BC3119D" w14:textId="77777777" w:rsidR="00FE5F68" w:rsidRPr="009537D1" w:rsidRDefault="00FE5F68" w:rsidP="00FE5F68">
      <w:pPr>
        <w:pStyle w:val="Liste2Einzug"/>
        <w:spacing w:before="60"/>
      </w:pPr>
      <w:r w:rsidRPr="009537D1">
        <w:t>Mit der Lupe wird sichtbar, dass es sich um ein Gemisch handelt.</w:t>
      </w:r>
    </w:p>
    <w:p w14:paraId="25877812" w14:textId="77777777" w:rsidR="00FE5F68" w:rsidRPr="009537D1" w:rsidRDefault="00FE5F68" w:rsidP="00FE5F68">
      <w:pPr>
        <w:pStyle w:val="Liste2Einzug"/>
        <w:spacing w:before="60"/>
      </w:pPr>
      <w:r w:rsidRPr="009537D1">
        <w:t>Es lässt sich in Wasser wieder in Schwefel-Pulver und Zink-Pulver trennen.</w:t>
      </w:r>
    </w:p>
    <w:p w14:paraId="591621AE" w14:textId="77777777" w:rsidR="00FE5F68" w:rsidRPr="009537D1" w:rsidRDefault="00FE5F68" w:rsidP="00FE5F68">
      <w:pPr>
        <w:pStyle w:val="Experiment"/>
      </w:pPr>
      <w:r w:rsidRPr="0064009B">
        <w:rPr>
          <w:rStyle w:val="Fett"/>
        </w:rPr>
        <w:lastRenderedPageBreak/>
        <w:t>Durchführung 2</w:t>
      </w:r>
      <w:r w:rsidRPr="009537D1">
        <w:t>: Den Rest der Substanz auf dem Keramik-Drahtnetz in einer nicht zu dünnen Bahn aufbringen. Mit einer Lage Alufolie umgeben. Dann das Zink-Schwefel-Gemenge mit dem in der Brenner-Flamme glühend gemachten Draht entzünden.</w:t>
      </w:r>
    </w:p>
    <w:p w14:paraId="4116F391" w14:textId="77777777" w:rsidR="00FE5F68" w:rsidRPr="0064009B" w:rsidRDefault="00FE5F68" w:rsidP="00FE5F68">
      <w:pPr>
        <w:pStyle w:val="ExperimentEinzug"/>
      </w:pPr>
      <w:r w:rsidRPr="0064009B">
        <w:t xml:space="preserve">Nach dem Erkalten des Produktes dieses im </w:t>
      </w:r>
      <w:r>
        <w:t>Reibschale</w:t>
      </w:r>
      <w:r w:rsidRPr="0064009B">
        <w:t xml:space="preserve"> zerreiben.</w:t>
      </w:r>
    </w:p>
    <w:p w14:paraId="288AD5F9" w14:textId="77777777" w:rsidR="00FE5F68" w:rsidRPr="0064009B" w:rsidRDefault="00FE5F68" w:rsidP="00FE5F68">
      <w:pPr>
        <w:pStyle w:val="ExperimentEinzug"/>
      </w:pPr>
      <w:r w:rsidRPr="0064009B">
        <w:t>Untersuchung mit der Lupe. Beobachten.</w:t>
      </w:r>
    </w:p>
    <w:p w14:paraId="713F7231" w14:textId="77777777" w:rsidR="00FE5F68" w:rsidRPr="0064009B" w:rsidRDefault="00FE5F68" w:rsidP="00FE5F68">
      <w:pPr>
        <w:pStyle w:val="ExperimentEinzug"/>
      </w:pPr>
      <w:r w:rsidRPr="0064009B">
        <w:t xml:space="preserve">Becherglas zu 2/3 mit Wasser füllen, einen Spatel des Produktes zugeben und mit dem </w:t>
      </w:r>
      <w:r>
        <w:t>Glasstab</w:t>
      </w:r>
      <w:r w:rsidRPr="0064009B">
        <w:t xml:space="preserve"> umrühren. Beobachten.</w:t>
      </w:r>
    </w:p>
    <w:p w14:paraId="2A0CBF9B" w14:textId="77777777" w:rsidR="00FE5F68" w:rsidRDefault="00FE5F68" w:rsidP="00FE5F68">
      <w:pPr>
        <w:pStyle w:val="Experiment"/>
      </w:pPr>
      <w:r w:rsidRPr="0064009B">
        <w:rPr>
          <w:rStyle w:val="Fett"/>
        </w:rPr>
        <w:t>Beobachtung 2</w:t>
      </w:r>
      <w:r>
        <w:t>:</w:t>
      </w:r>
    </w:p>
    <w:p w14:paraId="461F7640" w14:textId="77777777" w:rsidR="00FE5F68" w:rsidRPr="009537D1" w:rsidRDefault="00FE5F68" w:rsidP="00FE5F68">
      <w:pPr>
        <w:pStyle w:val="Liste2Einzug"/>
      </w:pPr>
      <w:r w:rsidRPr="009537D1">
        <w:t>Keine Einzel-Komponente erkennbar.</w:t>
      </w:r>
    </w:p>
    <w:p w14:paraId="40084007" w14:textId="77777777" w:rsidR="00FE5F68" w:rsidRPr="009537D1" w:rsidRDefault="00FE5F68" w:rsidP="00FE5F68">
      <w:pPr>
        <w:pStyle w:val="Liste2Einzug"/>
      </w:pPr>
      <w:r w:rsidRPr="009537D1">
        <w:t>Das weiß-gelbe Produkt sinkt ab.</w:t>
      </w:r>
    </w:p>
    <w:p w14:paraId="178D3106" w14:textId="77777777" w:rsidR="00FE5F68" w:rsidRPr="009537D1" w:rsidRDefault="00FE5F68" w:rsidP="00FE5F68">
      <w:pPr>
        <w:pStyle w:val="Experiment"/>
      </w:pPr>
      <w:r w:rsidRPr="0064009B">
        <w:rPr>
          <w:rStyle w:val="Fett"/>
        </w:rPr>
        <w:t>Entsorgung</w:t>
      </w:r>
      <w:r w:rsidRPr="009537D1">
        <w:t>:</w:t>
      </w:r>
    </w:p>
    <w:p w14:paraId="1E9E7CE9" w14:textId="77777777" w:rsidR="00FE5F68" w:rsidRPr="009537D1" w:rsidRDefault="00FE5F68" w:rsidP="00FE5F68">
      <w:pPr>
        <w:pStyle w:val="Liste2Einzug"/>
      </w:pPr>
      <w:r w:rsidRPr="009537D1">
        <w:t>Inhalt der beiden Bechergläser filtrieren.</w:t>
      </w:r>
    </w:p>
    <w:p w14:paraId="412AC64B" w14:textId="77777777" w:rsidR="00FE5F68" w:rsidRPr="009537D1" w:rsidRDefault="00FE5F68" w:rsidP="00FE5F68">
      <w:pPr>
        <w:pStyle w:val="Liste2Einzug"/>
      </w:pPr>
      <w:r w:rsidRPr="009537D1">
        <w:t xml:space="preserve">Rückstand der Filtration: </w:t>
      </w:r>
      <w:bookmarkStart w:id="381" w:name="_Hlk76640521"/>
      <w:r w:rsidRPr="0064009B">
        <w:rPr>
          <w:rStyle w:val="EntsorgungZchn"/>
        </w:rPr>
        <w:t>E8</w:t>
      </w:r>
      <w:bookmarkEnd w:id="381"/>
      <w:r w:rsidRPr="009537D1">
        <w:t xml:space="preserve">, </w:t>
      </w:r>
      <w:r w:rsidRPr="0064009B">
        <w:rPr>
          <w:rStyle w:val="EntsorgungZchn"/>
        </w:rPr>
        <w:t>B2</w:t>
      </w:r>
    </w:p>
    <w:p w14:paraId="2106084F" w14:textId="77777777" w:rsidR="00FE5F68" w:rsidRPr="009537D1" w:rsidRDefault="00FE5F68" w:rsidP="00FE5F68">
      <w:pPr>
        <w:pStyle w:val="Liste2Einzug"/>
      </w:pPr>
      <w:r w:rsidRPr="009537D1">
        <w:t xml:space="preserve">Wasser: </w:t>
      </w:r>
      <w:r w:rsidRPr="0064009B">
        <w:rPr>
          <w:rStyle w:val="EntsorgungZchn"/>
        </w:rPr>
        <w:t>E1</w:t>
      </w:r>
    </w:p>
    <w:p w14:paraId="7F798919" w14:textId="77777777" w:rsidR="00FE5F68" w:rsidRPr="009537D1" w:rsidRDefault="00FE5F68" w:rsidP="00FE5F68">
      <w:pPr>
        <w:pStyle w:val="Liste2Einzug"/>
      </w:pPr>
      <w:r w:rsidRPr="009537D1">
        <w:t xml:space="preserve">Zinksulfat in den </w:t>
      </w:r>
      <w:r w:rsidRPr="0064009B">
        <w:rPr>
          <w:rStyle w:val="EntsorgungZchn"/>
        </w:rPr>
        <w:t>anorganischen Feststoffbehälter</w:t>
      </w:r>
      <w:r w:rsidRPr="009537D1">
        <w:t>.</w:t>
      </w:r>
    </w:p>
    <w:p w14:paraId="748D9271" w14:textId="77777777" w:rsidR="00FE5F68" w:rsidRPr="009537D1" w:rsidRDefault="00FE5F68" w:rsidP="00FE5F68">
      <w:pPr>
        <w:pStyle w:val="Experiment"/>
      </w:pPr>
      <w:r w:rsidRPr="0064009B">
        <w:rPr>
          <w:rStyle w:val="Fett"/>
        </w:rPr>
        <w:t>Quelle</w:t>
      </w:r>
      <w:r w:rsidRPr="009537D1">
        <w:t>: Häusler, K.; Rampf, H.; Reichelt, R.: Experimente für den Chemieunterricht. Mit einer Einführung in die Labortechnik; Oldenbourg-Verlag; München 1991</w:t>
      </w:r>
    </w:p>
    <w:p w14:paraId="7637FDBF" w14:textId="77777777" w:rsidR="00FE5F68" w:rsidRPr="009537D1" w:rsidRDefault="00FE5F68" w:rsidP="00FE5F68">
      <w:pPr>
        <w:pStyle w:val="Experiment"/>
      </w:pPr>
      <w:r w:rsidRPr="0064009B">
        <w:rPr>
          <w:rStyle w:val="Fett"/>
        </w:rPr>
        <w:t>Diskussion</w:t>
      </w:r>
      <w:r w:rsidRPr="009537D1">
        <w:t>:</w:t>
      </w:r>
    </w:p>
    <w:p w14:paraId="5D0E7C99" w14:textId="77777777" w:rsidR="00FE5F68" w:rsidRPr="009537D1" w:rsidRDefault="00FE5F68" w:rsidP="00FE5F68">
      <w:pPr>
        <w:pStyle w:val="ExperimentEinzug"/>
      </w:pPr>
      <w:r w:rsidRPr="009537D1">
        <w:t>Formulieren Sie die wahrscheinliche, vereinfachte Reaktionsgleichung.</w:t>
      </w:r>
    </w:p>
    <w:p w14:paraId="0FCEEF4C" w14:textId="77777777" w:rsidR="00FE5F68" w:rsidRPr="009537D1" w:rsidRDefault="00FE5F68" w:rsidP="00FE5F68">
      <w:pPr>
        <w:pStyle w:val="ExperimentEinzug"/>
      </w:pPr>
      <w:r w:rsidRPr="009537D1">
        <w:t>Notieren Sie die Energie-Beteiligung. Zeichnen Sie ein Energie-Diagramm dafür.</w:t>
      </w:r>
    </w:p>
    <w:p w14:paraId="10BEF7CD" w14:textId="77777777" w:rsidR="00FE5F68" w:rsidRPr="009537D1" w:rsidRDefault="00FE5F68" w:rsidP="00FE5F68">
      <w:pPr>
        <w:pStyle w:val="Experiment"/>
      </w:pPr>
      <w:r w:rsidRPr="0064009B">
        <w:rPr>
          <w:rStyle w:val="Fett"/>
        </w:rPr>
        <w:t>Didaktischer Hinweis</w:t>
      </w:r>
      <w:r w:rsidRPr="009537D1">
        <w:t>: Es gelten die gleichen Zielsetzungen wie bei Eisensulfid, das Produkt kann aber durch die (andere) weiß-gelbliche Farbe bzw. durch die gestiegene Dichte korrekt als „neu“ nachgewiesen werden.</w:t>
      </w:r>
    </w:p>
    <w:p w14:paraId="09352800" w14:textId="77777777" w:rsidR="00FE5F68" w:rsidRPr="009537D1" w:rsidRDefault="00FE5F68" w:rsidP="00FE5F68">
      <w:pPr>
        <w:pStyle w:val="Experiment"/>
      </w:pPr>
      <w:r w:rsidRPr="0064009B">
        <w:rPr>
          <w:rStyle w:val="Fett"/>
        </w:rPr>
        <w:t>WWW</w:t>
      </w:r>
      <w:r w:rsidRPr="009537D1">
        <w:t>:</w:t>
      </w:r>
    </w:p>
    <w:p w14:paraId="574C4823" w14:textId="77777777" w:rsidR="00FE5F68" w:rsidRPr="009537D1" w:rsidRDefault="00D4046B" w:rsidP="00FE5F68">
      <w:pPr>
        <w:pStyle w:val="Liste2Einzug"/>
      </w:pPr>
      <w:hyperlink r:id="rId142" w:history="1">
        <w:r w:rsidR="00FE5F68" w:rsidRPr="009537D1">
          <w:rPr>
            <w:rStyle w:val="Hyperlink"/>
          </w:rPr>
          <w:t>http://www.seilnacht.com/versuche/sulfid.html</w:t>
        </w:r>
      </w:hyperlink>
      <w:r w:rsidR="00FE5F68" w:rsidRPr="009537D1">
        <w:t xml:space="preserve"> Beschreibung; 02.07.2020</w:t>
      </w:r>
    </w:p>
    <w:p w14:paraId="24785323" w14:textId="77777777" w:rsidR="00FE5F68" w:rsidRPr="009537D1" w:rsidRDefault="00D4046B" w:rsidP="00FE5F68">
      <w:pPr>
        <w:pStyle w:val="Liste2Einzug"/>
      </w:pPr>
      <w:hyperlink r:id="rId143" w:history="1">
        <w:r w:rsidR="00FE5F68" w:rsidRPr="009537D1">
          <w:rPr>
            <w:rStyle w:val="Hyperlink"/>
          </w:rPr>
          <w:t>http://www.chemieunterricht.de/dc2/tip/01_03.htm</w:t>
        </w:r>
      </w:hyperlink>
      <w:r w:rsidR="00FE5F68" w:rsidRPr="009537D1">
        <w:t>, mit weiteren Metall-Schwefel-Versuchen; 02.07.2020</w:t>
      </w:r>
    </w:p>
    <w:p w14:paraId="371A3930" w14:textId="77777777" w:rsidR="00FE5F68" w:rsidRPr="009537D1" w:rsidRDefault="00D4046B" w:rsidP="00FE5F68">
      <w:pPr>
        <w:pStyle w:val="Liste2Einzug"/>
      </w:pPr>
      <w:hyperlink r:id="rId144" w:history="1">
        <w:r w:rsidR="00FE5F68" w:rsidRPr="009537D1">
          <w:rPr>
            <w:rStyle w:val="Hyperlink"/>
          </w:rPr>
          <w:t>http://www.chemieunterricht.de/dc2/vermisch/quanti-c.htm</w:t>
        </w:r>
      </w:hyperlink>
      <w:r w:rsidR="00FE5F68" w:rsidRPr="009537D1">
        <w:t xml:space="preserve"> Einsatzmöglichkeit im Unterricht; 02.07.2020</w:t>
      </w:r>
    </w:p>
    <w:p w14:paraId="7C9F7E48" w14:textId="1568E4AC" w:rsidR="00FE5F68" w:rsidRDefault="00FE5F68">
      <w:pPr>
        <w:spacing w:before="0"/>
        <w:jc w:val="left"/>
      </w:pPr>
      <w:bookmarkStart w:id="382" w:name="_Toc43882597"/>
      <w:bookmarkStart w:id="383" w:name="_Toc67462093"/>
      <w:r>
        <w:br w:type="page"/>
      </w:r>
    </w:p>
    <w:p w14:paraId="6495D9F6" w14:textId="750B90E4" w:rsidR="00A43740" w:rsidRPr="009537D1" w:rsidRDefault="00A43740" w:rsidP="00A43740">
      <w:pPr>
        <w:pStyle w:val="berschrift2"/>
      </w:pPr>
      <w:bookmarkStart w:id="384" w:name="_Toc84486711"/>
      <w:bookmarkStart w:id="385" w:name="_Toc92035646"/>
      <w:r w:rsidRPr="009537D1">
        <w:lastRenderedPageBreak/>
        <w:t>Alkalimetalle und Wasser</w:t>
      </w:r>
      <w:bookmarkEnd w:id="384"/>
      <w:bookmarkEnd w:id="385"/>
    </w:p>
    <w:p w14:paraId="63D79DD0" w14:textId="7E3B7259" w:rsidR="00A43740" w:rsidRPr="009537D1" w:rsidRDefault="00A43740" w:rsidP="00A43740">
      <w:pPr>
        <w:pStyle w:val="Experiment"/>
      </w:pPr>
      <w:r w:rsidRPr="00577372">
        <w:rPr>
          <w:rStyle w:val="Fett"/>
        </w:rPr>
        <w:t>Zeitbedarf</w:t>
      </w:r>
      <w:r w:rsidRPr="009537D1">
        <w:t xml:space="preserve">: 15 Minuten, </w:t>
      </w:r>
      <w:r>
        <w:t>Lehrende</w:t>
      </w:r>
    </w:p>
    <w:p w14:paraId="61CE2088" w14:textId="77777777" w:rsidR="00A43740" w:rsidRDefault="00A43740" w:rsidP="00A43740">
      <w:pPr>
        <w:pStyle w:val="Experiment"/>
      </w:pPr>
      <w:r w:rsidRPr="00577372">
        <w:rPr>
          <w:rStyle w:val="Fett"/>
        </w:rPr>
        <w:t>Kompetenz/Ziel</w:t>
      </w:r>
      <w:r w:rsidRPr="009537D1">
        <w:t>:</w:t>
      </w:r>
    </w:p>
    <w:p w14:paraId="3BC2F7CB" w14:textId="77777777" w:rsidR="00A43740" w:rsidRDefault="00A43740" w:rsidP="00A43740">
      <w:pPr>
        <w:pStyle w:val="ExperimentEinzug"/>
      </w:pPr>
      <w:r w:rsidRPr="00577372">
        <w:rPr>
          <w:rStyle w:val="Fett"/>
        </w:rPr>
        <w:t>F</w:t>
      </w:r>
      <w:r w:rsidRPr="009537D1">
        <w:t xml:space="preserve">: </w:t>
      </w:r>
      <w:r>
        <w:t>Eigenschaften der Alkalimetalle</w:t>
      </w:r>
    </w:p>
    <w:p w14:paraId="41A90049" w14:textId="77777777" w:rsidR="00A43740" w:rsidRDefault="00A43740" w:rsidP="00A43740">
      <w:pPr>
        <w:pStyle w:val="ExperimentEinzug"/>
      </w:pPr>
      <w:r w:rsidRPr="00577372">
        <w:rPr>
          <w:rStyle w:val="Fett"/>
        </w:rPr>
        <w:t>E</w:t>
      </w:r>
      <w:r>
        <w:t>: Stoff-Eigenschaften und PSE</w:t>
      </w:r>
    </w:p>
    <w:p w14:paraId="0B7CCCAF" w14:textId="77777777" w:rsidR="00A43740" w:rsidRPr="009537D1" w:rsidRDefault="00A43740" w:rsidP="00A43740">
      <w:pPr>
        <w:pStyle w:val="ExperimentEinzug"/>
      </w:pPr>
      <w:r w:rsidRPr="00577372">
        <w:rPr>
          <w:rStyle w:val="Fett"/>
        </w:rPr>
        <w:t>B</w:t>
      </w:r>
      <w:r w:rsidRPr="009537D1">
        <w:t>:</w:t>
      </w:r>
      <w:r>
        <w:t xml:space="preserve"> Alkalimetalle als Gefahrstoffe</w:t>
      </w:r>
    </w:p>
    <w:p w14:paraId="4DC51916" w14:textId="77777777" w:rsidR="00A43740" w:rsidRPr="009537D1" w:rsidRDefault="00A43740" w:rsidP="00A43740">
      <w:pPr>
        <w:pStyle w:val="Neugier"/>
      </w:pPr>
      <w:r>
        <w:rPr>
          <w:rStyle w:val="Fett"/>
        </w:rPr>
        <w:t>Neugier</w:t>
      </w:r>
      <w:r w:rsidRPr="004126E9">
        <w:t>:</w:t>
      </w:r>
      <w:r>
        <w:t xml:space="preserve"> Ein massives Stück Metall, das auf Wasser schwimmt? Unmöglich?</w:t>
      </w:r>
    </w:p>
    <w:p w14:paraId="1D602DB9" w14:textId="77777777" w:rsidR="00A43740" w:rsidRPr="009537D1" w:rsidRDefault="00A43740" w:rsidP="00A43740">
      <w:pPr>
        <w:pStyle w:val="Experiment"/>
      </w:pPr>
      <w:r w:rsidRPr="00577372">
        <w:rPr>
          <w:rStyle w:val="Fett"/>
        </w:rPr>
        <w:t>Material</w:t>
      </w:r>
      <w:r w:rsidRPr="009537D1">
        <w:t>:</w:t>
      </w:r>
    </w:p>
    <w:p w14:paraId="0DC6C5B0" w14:textId="77777777" w:rsidR="00A43740" w:rsidRDefault="00A43740" w:rsidP="00A43740">
      <w:pPr>
        <w:pStyle w:val="Liste1"/>
        <w:rPr>
          <w:rStyle w:val="Fett"/>
        </w:rPr>
        <w:sectPr w:rsidR="00A43740" w:rsidSect="00886830">
          <w:type w:val="continuous"/>
          <w:pgSz w:w="11906" w:h="16838"/>
          <w:pgMar w:top="851" w:right="1134" w:bottom="851" w:left="1134" w:header="284" w:footer="397" w:gutter="0"/>
          <w:cols w:space="708"/>
          <w:docGrid w:linePitch="360"/>
        </w:sectPr>
      </w:pPr>
    </w:p>
    <w:p w14:paraId="1D9A9C40" w14:textId="77777777" w:rsidR="00A43740" w:rsidRPr="00577372" w:rsidRDefault="00A43740" w:rsidP="00A43740">
      <w:pPr>
        <w:pStyle w:val="Liste1"/>
        <w:rPr>
          <w:rStyle w:val="Fett"/>
        </w:rPr>
      </w:pPr>
      <w:r w:rsidRPr="00577372">
        <w:rPr>
          <w:rStyle w:val="Fett"/>
        </w:rPr>
        <w:t>Pinzette</w:t>
      </w:r>
    </w:p>
    <w:p w14:paraId="4F68F647" w14:textId="77777777" w:rsidR="00A43740" w:rsidRPr="00577372" w:rsidRDefault="00A43740" w:rsidP="00A43740">
      <w:pPr>
        <w:pStyle w:val="Liste1"/>
        <w:rPr>
          <w:rStyle w:val="Fett"/>
        </w:rPr>
      </w:pPr>
      <w:r w:rsidRPr="00577372">
        <w:rPr>
          <w:rStyle w:val="Fett"/>
        </w:rPr>
        <w:t>Messer</w:t>
      </w:r>
    </w:p>
    <w:p w14:paraId="08BCD006" w14:textId="6014B4BD" w:rsidR="00A43740" w:rsidRDefault="00A43740" w:rsidP="00A43740">
      <w:pPr>
        <w:pStyle w:val="Liste1"/>
      </w:pPr>
      <w:r>
        <w:t>Filterpapier</w:t>
      </w:r>
    </w:p>
    <w:p w14:paraId="1566B1C5" w14:textId="783F9E7F" w:rsidR="00A43740" w:rsidRPr="009537D1" w:rsidRDefault="00A43740" w:rsidP="00A43740">
      <w:pPr>
        <w:pStyle w:val="Liste1"/>
      </w:pPr>
      <w:r>
        <w:t>Porzellanschale</w:t>
      </w:r>
    </w:p>
    <w:p w14:paraId="4E851B91" w14:textId="248149C8" w:rsidR="00A43740" w:rsidRPr="009537D1" w:rsidRDefault="00A43740" w:rsidP="00A43740">
      <w:pPr>
        <w:pStyle w:val="Liste1"/>
      </w:pPr>
      <w:r>
        <w:t>2</w:t>
      </w:r>
      <w:r w:rsidRPr="009537D1">
        <w:t xml:space="preserve"> Petrischalen, d= 100 mm</w:t>
      </w:r>
    </w:p>
    <w:p w14:paraId="637F7C04" w14:textId="77777777" w:rsidR="00A43740" w:rsidRDefault="00A43740" w:rsidP="00A43740">
      <w:pPr>
        <w:pStyle w:val="Experiment"/>
        <w:rPr>
          <w:rStyle w:val="Fett"/>
        </w:rPr>
        <w:sectPr w:rsidR="00A43740" w:rsidSect="00577372">
          <w:type w:val="continuous"/>
          <w:pgSz w:w="11906" w:h="16838"/>
          <w:pgMar w:top="851" w:right="1134" w:bottom="851" w:left="1134" w:header="284" w:footer="397" w:gutter="0"/>
          <w:cols w:num="2" w:space="708"/>
          <w:docGrid w:linePitch="360"/>
        </w:sectPr>
      </w:pPr>
    </w:p>
    <w:p w14:paraId="2CC58656" w14:textId="77777777" w:rsidR="00A43740" w:rsidRPr="009537D1" w:rsidRDefault="00A43740" w:rsidP="00A43740">
      <w:pPr>
        <w:pStyle w:val="Experiment"/>
      </w:pPr>
      <w:r w:rsidRPr="00577372">
        <w:rPr>
          <w:rStyle w:val="Fett"/>
        </w:rPr>
        <w:t>Chemikalien</w:t>
      </w:r>
      <w:r w:rsidRPr="009537D1">
        <w:t>:</w:t>
      </w:r>
    </w:p>
    <w:p w14:paraId="30BF65C3" w14:textId="77777777" w:rsidR="00A43740" w:rsidRDefault="00A43740" w:rsidP="00A43740">
      <w:pPr>
        <w:pStyle w:val="Listenabsatz"/>
        <w:sectPr w:rsidR="00A43740" w:rsidSect="00886830">
          <w:type w:val="continuous"/>
          <w:pgSz w:w="11906" w:h="16838"/>
          <w:pgMar w:top="851" w:right="1134" w:bottom="851" w:left="1134" w:header="284" w:footer="397" w:gutter="0"/>
          <w:cols w:space="708"/>
          <w:docGrid w:linePitch="360"/>
        </w:sectPr>
      </w:pPr>
      <w:bookmarkStart w:id="386" w:name="OLE_LINK24"/>
    </w:p>
    <w:p w14:paraId="39AFBF7C" w14:textId="77777777" w:rsidR="00A43740" w:rsidRPr="009537D1" w:rsidRDefault="00A43740" w:rsidP="00A43740">
      <w:pPr>
        <w:pStyle w:val="FRot"/>
        <w:numPr>
          <w:ilvl w:val="2"/>
          <w:numId w:val="5"/>
        </w:numPr>
      </w:pPr>
      <w:r w:rsidRPr="009537D1">
        <w:t>Spülmittel</w:t>
      </w:r>
      <w:bookmarkEnd w:id="386"/>
    </w:p>
    <w:p w14:paraId="2651C320" w14:textId="77777777" w:rsidR="00A43740" w:rsidRPr="009537D1" w:rsidRDefault="00A43740" w:rsidP="00A43740">
      <w:pPr>
        <w:pStyle w:val="FRot"/>
        <w:numPr>
          <w:ilvl w:val="2"/>
          <w:numId w:val="5"/>
        </w:numPr>
      </w:pPr>
      <w:r w:rsidRPr="009537D1">
        <w:t>VE-Wasser</w:t>
      </w:r>
    </w:p>
    <w:p w14:paraId="29B77C9E" w14:textId="77777777" w:rsidR="00A43740" w:rsidRPr="009537D1" w:rsidRDefault="00A43740" w:rsidP="00A43740">
      <w:pPr>
        <w:pStyle w:val="Liste1"/>
      </w:pPr>
      <w:bookmarkStart w:id="387" w:name="OLE_LINK62"/>
      <w:r w:rsidRPr="001C2E3B">
        <w:rPr>
          <w:rStyle w:val="FRotZchn"/>
        </w:rPr>
        <w:t>Phenolphthalein</w:t>
      </w:r>
      <w:r w:rsidRPr="009537D1">
        <w:t>-Lösung</w:t>
      </w:r>
      <w:r w:rsidRPr="009537D1">
        <w:br/>
        <w:t>ethanolisch (Indikator)</w:t>
      </w:r>
      <w:r w:rsidRPr="009537D1">
        <w:tab/>
      </w:r>
      <w:r w:rsidRPr="009537D1">
        <w:br/>
        <w:t>w= 0,1%</w:t>
      </w:r>
      <w:r w:rsidRPr="009537D1">
        <w:tab/>
      </w:r>
      <w:r w:rsidRPr="009537D1">
        <w:br/>
      </w:r>
      <w:r w:rsidRPr="00577372">
        <w:rPr>
          <w:rStyle w:val="CAS-NrZchn"/>
        </w:rPr>
        <w:t>CAS-Nr.: 77-09-8</w:t>
      </w:r>
      <w:r w:rsidRPr="009537D1">
        <w:tab/>
      </w:r>
      <w:r w:rsidRPr="009537D1">
        <w:br/>
      </w:r>
      <w:r w:rsidRPr="009537D1">
        <w:rPr>
          <w:noProof/>
          <w:lang w:eastAsia="de-DE"/>
        </w:rPr>
        <w:drawing>
          <wp:inline distT="0" distB="0" distL="0" distR="0" wp14:anchorId="06464DDD" wp14:editId="5225D912">
            <wp:extent cx="358140" cy="358140"/>
            <wp:effectExtent l="0" t="0" r="3810" b="381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110573D0" wp14:editId="1938B819">
            <wp:extent cx="365760" cy="36576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6576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2FFB6023" wp14:editId="59A3FC60">
            <wp:extent cx="358140" cy="365760"/>
            <wp:effectExtent l="0" t="0" r="381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577372">
        <w:rPr>
          <w:rStyle w:val="CAS-NrZchn"/>
        </w:rPr>
        <w:t>H350, H226, H319, H341</w:t>
      </w:r>
      <w:r w:rsidRPr="00577372">
        <w:rPr>
          <w:rStyle w:val="CAS-NrZchn"/>
        </w:rPr>
        <w:tab/>
      </w:r>
      <w:r w:rsidRPr="00577372">
        <w:rPr>
          <w:rStyle w:val="CAS-NrZchn"/>
        </w:rPr>
        <w:br/>
        <w:t>P201, P210, P305+P351+P338, P308+P313</w:t>
      </w:r>
      <w:bookmarkEnd w:id="387"/>
    </w:p>
    <w:p w14:paraId="7F3472A4" w14:textId="77777777" w:rsidR="00A43740" w:rsidRPr="009537D1" w:rsidRDefault="00A43740" w:rsidP="00A43740">
      <w:pPr>
        <w:pStyle w:val="Liste1"/>
      </w:pPr>
      <w:r w:rsidRPr="001C2E3B">
        <w:rPr>
          <w:rStyle w:val="FRotZchn"/>
        </w:rPr>
        <w:t>Natrium</w:t>
      </w:r>
      <w:r w:rsidRPr="009537D1">
        <w:br/>
      </w:r>
      <w:r w:rsidRPr="00577372">
        <w:rPr>
          <w:rStyle w:val="CAS-NrZchn"/>
        </w:rPr>
        <w:t>CAS-Nr.: 7440-23-5</w:t>
      </w:r>
      <w:r w:rsidRPr="00577372">
        <w:rPr>
          <w:rStyle w:val="CAS-NrZchn"/>
        </w:rPr>
        <w:tab/>
      </w:r>
      <w:r w:rsidRPr="009537D1">
        <w:br/>
      </w:r>
      <w:r w:rsidRPr="009537D1">
        <w:rPr>
          <w:noProof/>
          <w:lang w:eastAsia="de-DE"/>
        </w:rPr>
        <w:drawing>
          <wp:inline distT="0" distB="0" distL="0" distR="0" wp14:anchorId="0315CAAB" wp14:editId="760CA2C9">
            <wp:extent cx="358140" cy="358140"/>
            <wp:effectExtent l="0" t="0" r="381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5DCE00B7" wp14:editId="42FE5B73">
            <wp:extent cx="358140" cy="365760"/>
            <wp:effectExtent l="0" t="0" r="3810" b="0"/>
            <wp:docPr id="4171" name="Grafik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577372">
        <w:rPr>
          <w:rStyle w:val="CAS-NrZchn"/>
        </w:rPr>
        <w:t>H260, H314</w:t>
      </w:r>
      <w:r w:rsidRPr="00577372">
        <w:rPr>
          <w:rStyle w:val="CAS-NrZchn"/>
        </w:rPr>
        <w:tab/>
      </w:r>
      <w:r w:rsidRPr="00577372">
        <w:rPr>
          <w:rStyle w:val="CAS-NrZchn"/>
        </w:rPr>
        <w:br/>
        <w:t>EUH014</w:t>
      </w:r>
      <w:r w:rsidRPr="00577372">
        <w:rPr>
          <w:rStyle w:val="CAS-NrZchn"/>
        </w:rPr>
        <w:br/>
        <w:t>P233, P231+P323, P280, P305+P351+P338, P370+P378+P422</w:t>
      </w:r>
    </w:p>
    <w:p w14:paraId="30AD4268" w14:textId="77777777" w:rsidR="00A43740" w:rsidRPr="009537D1" w:rsidRDefault="00A43740" w:rsidP="00A43740">
      <w:pPr>
        <w:pStyle w:val="Liste1"/>
      </w:pPr>
      <w:r>
        <w:rPr>
          <w:rStyle w:val="ListenabsatzZchn"/>
        </w:rPr>
        <w:br w:type="column"/>
      </w:r>
      <w:r w:rsidRPr="001C2E3B">
        <w:rPr>
          <w:rStyle w:val="FRotZchn"/>
        </w:rPr>
        <w:t>Lithium</w:t>
      </w:r>
      <w:r w:rsidRPr="009537D1">
        <w:br/>
      </w:r>
      <w:r w:rsidRPr="00577372">
        <w:rPr>
          <w:rStyle w:val="CAS-NrZchn"/>
        </w:rPr>
        <w:t>CAS-Nr.: 7439-93-2</w:t>
      </w:r>
      <w:r w:rsidRPr="00577372">
        <w:rPr>
          <w:rStyle w:val="CAS-NrZchn"/>
        </w:rPr>
        <w:tab/>
      </w:r>
      <w:r w:rsidRPr="009537D1">
        <w:br/>
      </w:r>
      <w:r w:rsidRPr="009537D1">
        <w:rPr>
          <w:noProof/>
          <w:lang w:eastAsia="de-DE"/>
        </w:rPr>
        <w:drawing>
          <wp:inline distT="0" distB="0" distL="0" distR="0" wp14:anchorId="7CC8FA88" wp14:editId="454031CF">
            <wp:extent cx="358140" cy="358140"/>
            <wp:effectExtent l="0" t="0" r="3810" b="3810"/>
            <wp:docPr id="5089" name="Grafik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4AC3BC86" wp14:editId="522430DA">
            <wp:extent cx="358140" cy="365760"/>
            <wp:effectExtent l="0" t="0" r="3810" b="0"/>
            <wp:docPr id="4179" name="Grafik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577372">
        <w:rPr>
          <w:rStyle w:val="CAS-NrZchn"/>
        </w:rPr>
        <w:t>H260, H314</w:t>
      </w:r>
      <w:r w:rsidRPr="00577372">
        <w:rPr>
          <w:rStyle w:val="CAS-NrZchn"/>
        </w:rPr>
        <w:tab/>
      </w:r>
      <w:r w:rsidRPr="00577372">
        <w:rPr>
          <w:rStyle w:val="CAS-NrZchn"/>
        </w:rPr>
        <w:br/>
        <w:t>EUH014</w:t>
      </w:r>
      <w:r w:rsidRPr="00577372">
        <w:rPr>
          <w:rStyle w:val="CAS-NrZchn"/>
        </w:rPr>
        <w:br/>
        <w:t>P233, P231+P323, P280, P305+P351+P338, P370+P378+P422</w:t>
      </w:r>
    </w:p>
    <w:p w14:paraId="0A9682E1" w14:textId="77777777" w:rsidR="00A43740" w:rsidRPr="00660D5F" w:rsidRDefault="00A43740" w:rsidP="00A43740">
      <w:pPr>
        <w:pStyle w:val="Liste1"/>
        <w:rPr>
          <w:lang w:val="en-US"/>
        </w:rPr>
      </w:pPr>
      <w:bookmarkStart w:id="388" w:name="OLE_LINK65"/>
      <w:r w:rsidRPr="001C2E3B">
        <w:rPr>
          <w:rStyle w:val="FRotZchn"/>
        </w:rPr>
        <w:t>Ethanol</w:t>
      </w:r>
      <w:r w:rsidRPr="00660D5F">
        <w:rPr>
          <w:lang w:val="en-US"/>
        </w:rPr>
        <w:t xml:space="preserve"> (</w:t>
      </w:r>
      <w:r>
        <w:rPr>
          <w:rStyle w:val="ListenabsatzZchn"/>
          <w:lang w:val="en-US"/>
        </w:rPr>
        <w:t>Spiritus</w:t>
      </w:r>
      <w:r w:rsidRPr="00660D5F">
        <w:rPr>
          <w:lang w:val="en-US"/>
        </w:rPr>
        <w:t>)</w:t>
      </w:r>
      <w:r w:rsidRPr="00660D5F">
        <w:rPr>
          <w:lang w:val="en-US"/>
        </w:rPr>
        <w:tab/>
      </w:r>
      <w:r w:rsidRPr="00660D5F">
        <w:rPr>
          <w:lang w:val="en-US"/>
        </w:rPr>
        <w:br/>
      </w:r>
      <w:r w:rsidRPr="00660D5F">
        <w:rPr>
          <w:rStyle w:val="CAS-NrZchn"/>
          <w:lang w:val="en-US"/>
        </w:rPr>
        <w:t>CAS-Nr.: 64-17-5</w:t>
      </w:r>
      <w:r w:rsidRPr="00660D5F">
        <w:rPr>
          <w:rStyle w:val="CAS-NrZchn"/>
          <w:lang w:val="en-US"/>
        </w:rPr>
        <w:tab/>
      </w:r>
      <w:r w:rsidRPr="00660D5F">
        <w:rPr>
          <w:rStyle w:val="CAS-NrZchn"/>
          <w:lang w:val="en-US"/>
        </w:rPr>
        <w:br/>
      </w:r>
      <w:r w:rsidRPr="009537D1">
        <w:rPr>
          <w:noProof/>
          <w:lang w:eastAsia="de-DE"/>
        </w:rPr>
        <w:drawing>
          <wp:inline distT="0" distB="0" distL="0" distR="0" wp14:anchorId="13BE1735" wp14:editId="7E8CFB61">
            <wp:extent cx="358140" cy="358140"/>
            <wp:effectExtent l="0" t="0" r="3810" b="3810"/>
            <wp:docPr id="4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0194C21C" wp14:editId="42E7680A">
            <wp:extent cx="358140" cy="365760"/>
            <wp:effectExtent l="0" t="0" r="3810" b="0"/>
            <wp:docPr id="4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660D5F">
        <w:rPr>
          <w:lang w:val="en-US"/>
        </w:rPr>
        <w:t xml:space="preserve"> Gefahr</w:t>
      </w:r>
      <w:r w:rsidRPr="00660D5F">
        <w:rPr>
          <w:lang w:val="en-US"/>
        </w:rPr>
        <w:tab/>
      </w:r>
      <w:r w:rsidRPr="00660D5F">
        <w:rPr>
          <w:lang w:val="en-US"/>
        </w:rPr>
        <w:br/>
      </w:r>
      <w:r w:rsidRPr="00660D5F">
        <w:rPr>
          <w:rStyle w:val="CAS-NrZchn"/>
          <w:lang w:val="en-US"/>
        </w:rPr>
        <w:t>H225, H319</w:t>
      </w:r>
      <w:r w:rsidRPr="00660D5F">
        <w:rPr>
          <w:rStyle w:val="CAS-NrZchn"/>
          <w:lang w:val="en-US"/>
        </w:rPr>
        <w:tab/>
      </w:r>
      <w:r w:rsidRPr="00660D5F">
        <w:rPr>
          <w:rStyle w:val="CAS-NrZchn"/>
          <w:lang w:val="en-US"/>
        </w:rPr>
        <w:br/>
        <w:t>P210, P240, P305+P351+P338, P403+P233</w:t>
      </w:r>
      <w:bookmarkEnd w:id="388"/>
    </w:p>
    <w:p w14:paraId="4B27B061" w14:textId="77777777" w:rsidR="00A43740" w:rsidRPr="00660D5F" w:rsidRDefault="00A43740" w:rsidP="00A43740">
      <w:pPr>
        <w:pStyle w:val="Experiment"/>
        <w:rPr>
          <w:lang w:val="en-US"/>
        </w:rPr>
        <w:sectPr w:rsidR="00A43740" w:rsidRPr="00660D5F" w:rsidSect="00577372">
          <w:type w:val="continuous"/>
          <w:pgSz w:w="11906" w:h="16838"/>
          <w:pgMar w:top="851" w:right="1134" w:bottom="851" w:left="1134" w:header="284" w:footer="397" w:gutter="0"/>
          <w:cols w:num="2" w:space="708"/>
          <w:docGrid w:linePitch="360"/>
        </w:sectPr>
      </w:pPr>
    </w:p>
    <w:p w14:paraId="4CA66460" w14:textId="6AEB3BE6" w:rsidR="00A43740" w:rsidRPr="009537D1" w:rsidRDefault="00A43740" w:rsidP="00A43740">
      <w:pPr>
        <w:pStyle w:val="Experiment"/>
      </w:pPr>
      <w:r w:rsidRPr="000A4D38">
        <w:rPr>
          <w:rStyle w:val="Fett"/>
        </w:rPr>
        <w:t>Durchführung</w:t>
      </w:r>
      <w:r w:rsidRPr="009537D1">
        <w:t xml:space="preserve">: Die </w:t>
      </w:r>
      <w:r>
        <w:t>beiden</w:t>
      </w:r>
      <w:r w:rsidRPr="009537D1">
        <w:t xml:space="preserve"> Petrischalen füllt man gut zur Hälfte mit Wasser und gibt 3 – 5 Tropfen Phenolphtalein-Lösung und 1 Tropfen Spülmittel zu.</w:t>
      </w:r>
    </w:p>
    <w:p w14:paraId="26659E0E" w14:textId="6502BA2F" w:rsidR="00A43740" w:rsidRPr="009537D1" w:rsidRDefault="00A43740" w:rsidP="00A43740">
      <w:pPr>
        <w:pStyle w:val="ExperimentEinzug"/>
      </w:pPr>
      <w:r w:rsidRPr="009537D1">
        <w:t>Dann schneidet man von den Alkalimetallen jeweils ein Stück ab, dass sie Größe eines Würfels mit der Kanten-Länge 3 mm nicht überschreitet und gibt es ins Wasser.</w:t>
      </w:r>
    </w:p>
    <w:p w14:paraId="236D3722" w14:textId="77777777" w:rsidR="00A43740" w:rsidRPr="009537D1" w:rsidRDefault="00A43740" w:rsidP="00A43740">
      <w:pPr>
        <w:pStyle w:val="ExperimentEinzug"/>
      </w:pPr>
      <w:r w:rsidRPr="009537D1">
        <w:t>Nicht zudecken!</w:t>
      </w:r>
    </w:p>
    <w:p w14:paraId="151CCB45" w14:textId="77777777" w:rsidR="00A43740" w:rsidRPr="009537D1" w:rsidRDefault="00A43740" w:rsidP="00A43740">
      <w:pPr>
        <w:pStyle w:val="Experiment"/>
      </w:pPr>
      <w:r w:rsidRPr="000A4D38">
        <w:rPr>
          <w:rStyle w:val="Fett"/>
        </w:rPr>
        <w:t>Beobachtung</w:t>
      </w:r>
      <w:r w:rsidRPr="009537D1">
        <w:t>: Alkalimetalle reagieren heftig mit Wasser.</w:t>
      </w:r>
    </w:p>
    <w:p w14:paraId="0CAED4C9" w14:textId="77777777" w:rsidR="00A43740" w:rsidRPr="009537D1" w:rsidRDefault="00A43740" w:rsidP="00A43740">
      <w:pPr>
        <w:pStyle w:val="ExperimentEinzug"/>
      </w:pPr>
      <w:r w:rsidRPr="009537D1">
        <w:t>Phenolphthalein färbt sich rot.</w:t>
      </w:r>
    </w:p>
    <w:p w14:paraId="2A25D7C5" w14:textId="77777777" w:rsidR="00A43740" w:rsidRPr="009537D1" w:rsidRDefault="00A43740" w:rsidP="00A43740">
      <w:pPr>
        <w:pStyle w:val="Experiment"/>
      </w:pPr>
      <w:r w:rsidRPr="000A4D38">
        <w:rPr>
          <w:rStyle w:val="Fett"/>
        </w:rPr>
        <w:t>Deutung</w:t>
      </w:r>
      <w:r w:rsidRPr="009537D1">
        <w:t>: Es entstehen im End-Effekt Alkalihydroxide, die basisch reagieren:</w:t>
      </w:r>
    </w:p>
    <w:p w14:paraId="08D3759D" w14:textId="77777777" w:rsidR="00A43740" w:rsidRPr="009537D1" w:rsidRDefault="00A43740" w:rsidP="00A43740">
      <w:pPr>
        <w:pStyle w:val="Formeln"/>
      </w:pPr>
      <m:oMath>
        <m:r>
          <m:rPr>
            <m:nor/>
          </m:rPr>
          <m:t xml:space="preserve">2 M + 2 </m:t>
        </m:r>
        <m:sSub>
          <m:sSubPr>
            <m:ctrlPr>
              <w:rPr>
                <w:rFonts w:ascii="Cambria Math" w:hAnsi="Cambria Math"/>
              </w:rPr>
            </m:ctrlPr>
          </m:sSubPr>
          <m:e>
            <m:r>
              <m:rPr>
                <m:nor/>
              </m:rPr>
              <m:t>H</m:t>
            </m:r>
          </m:e>
          <m:sub>
            <m:r>
              <m:rPr>
                <m:nor/>
              </m:rPr>
              <m:t>2</m:t>
            </m:r>
          </m:sub>
        </m:sSub>
        <m:r>
          <m:rPr>
            <m:nor/>
          </m:rPr>
          <m:t xml:space="preserve">O → 2 MOH + </m:t>
        </m:r>
        <m:sSub>
          <m:sSubPr>
            <m:ctrlPr>
              <w:rPr>
                <w:rFonts w:ascii="Cambria Math" w:hAnsi="Cambria Math"/>
              </w:rPr>
            </m:ctrlPr>
          </m:sSubPr>
          <m:e>
            <m:r>
              <m:rPr>
                <m:nor/>
              </m:rPr>
              <m:t>H</m:t>
            </m:r>
          </m:e>
          <m:sub>
            <m:r>
              <m:rPr>
                <m:nor/>
              </m:rPr>
              <m:t>2</m:t>
            </m:r>
          </m:sub>
        </m:sSub>
      </m:oMath>
      <w:r w:rsidRPr="009537D1">
        <w:tab/>
      </w:r>
      <w:r w:rsidRPr="009537D1">
        <w:tab/>
      </w:r>
      <m:oMath>
        <m:sSub>
          <m:sSubPr>
            <m:ctrlPr>
              <w:rPr>
                <w:rFonts w:ascii="Cambria Math" w:hAnsi="Cambria Math" w:cstheme="minorHAnsi"/>
                <w:i/>
              </w:rPr>
            </m:ctrlPr>
          </m:sSubPr>
          <m:e>
            <m:r>
              <m:rPr>
                <m:nor/>
              </m:rPr>
              <w:rPr>
                <w:rFonts w:asciiTheme="minorHAnsi" w:hAnsiTheme="minorHAnsi" w:cstheme="minorHAnsi"/>
              </w:rPr>
              <m:t>Δ</m:t>
            </m:r>
          </m:e>
          <m:sub>
            <m:r>
              <m:rPr>
                <m:nor/>
              </m:rPr>
              <w:rPr>
                <w:rFonts w:asciiTheme="minorHAnsi" w:hAnsiTheme="minorHAnsi" w:cstheme="minorHAnsi"/>
              </w:rPr>
              <m:t>r</m:t>
            </m:r>
          </m:sub>
        </m:sSub>
        <m:r>
          <m:rPr>
            <m:nor/>
          </m:rPr>
          <w:rPr>
            <w:rFonts w:asciiTheme="minorHAnsi" w:hAnsiTheme="minorHAnsi" w:cstheme="minorHAnsi"/>
          </w:rPr>
          <m:t>H</m:t>
        </m:r>
      </m:oMath>
      <w:r w:rsidRPr="009537D1">
        <w:t>(Na)= 280</w:t>
      </w:r>
      <w:r>
        <w:t> </w:t>
      </w:r>
      <w:r w:rsidRPr="009537D1">
        <w:t>kJ/mol</w:t>
      </w:r>
    </w:p>
    <w:p w14:paraId="3353C1BB" w14:textId="77777777" w:rsidR="00A43740" w:rsidRPr="009537D1" w:rsidRDefault="00A43740" w:rsidP="00A43740">
      <w:pPr>
        <w:pStyle w:val="Experiment"/>
      </w:pPr>
      <w:r w:rsidRPr="000A4D38">
        <w:rPr>
          <w:rStyle w:val="Fett"/>
        </w:rPr>
        <w:t>Entsorgung</w:t>
      </w:r>
      <w:r w:rsidRPr="009537D1">
        <w:t>:</w:t>
      </w:r>
    </w:p>
    <w:p w14:paraId="2F3BF787" w14:textId="77777777" w:rsidR="00A43740" w:rsidRPr="009537D1" w:rsidRDefault="00A43740" w:rsidP="00A43740">
      <w:pPr>
        <w:pStyle w:val="ExperimentEinzug"/>
        <w:ind w:left="993" w:hanging="568"/>
      </w:pPr>
      <w:r w:rsidRPr="000A4D38">
        <w:rPr>
          <w:rStyle w:val="EntsorgungZchn"/>
        </w:rPr>
        <w:lastRenderedPageBreak/>
        <w:t>E15</w:t>
      </w:r>
      <w:r w:rsidRPr="009537D1">
        <w:t xml:space="preserve">: Setzen Sie den Deckel auf die Petrischalen und schwenken Sie sie um, damit verspritzte </w:t>
      </w:r>
      <w:r>
        <w:t>Metall-Reste abreagieren können</w:t>
      </w:r>
    </w:p>
    <w:p w14:paraId="2A93D2A8" w14:textId="42694EFD" w:rsidR="00A43740" w:rsidRPr="009537D1" w:rsidRDefault="00A43740" w:rsidP="00A43740">
      <w:pPr>
        <w:pStyle w:val="ExperimentEinzug"/>
        <w:ind w:left="993" w:hanging="568"/>
      </w:pPr>
      <w:r w:rsidRPr="000A4D38">
        <w:rPr>
          <w:rStyle w:val="EntsorgungZchn"/>
        </w:rPr>
        <w:t>E2</w:t>
      </w:r>
      <w:r w:rsidRPr="009537D1">
        <w:t xml:space="preserve">: Reste vom Schneiden: Natrium und Lithium in Ethanol </w:t>
      </w:r>
      <w:r>
        <w:t xml:space="preserve">in der Porzellanschale </w:t>
      </w:r>
      <w:r w:rsidRPr="009537D1">
        <w:t>ab</w:t>
      </w:r>
      <w:r>
        <w:t>reagieren lassen</w:t>
      </w:r>
    </w:p>
    <w:p w14:paraId="04053DFE" w14:textId="77777777" w:rsidR="00A43740" w:rsidRPr="009537D1" w:rsidRDefault="00A43740" w:rsidP="00A43740">
      <w:pPr>
        <w:pStyle w:val="Experiment"/>
      </w:pPr>
      <w:r w:rsidRPr="000A4D38">
        <w:rPr>
          <w:rStyle w:val="Fett"/>
        </w:rPr>
        <w:t>Quelle</w:t>
      </w:r>
      <w:r w:rsidRPr="009537D1">
        <w:t>: Schulbücher, ergänzt durch Wagner, Didaktik der Chemie, Universität Bayreuth.</w:t>
      </w:r>
    </w:p>
    <w:p w14:paraId="717DD70B" w14:textId="2F7EA583" w:rsidR="00A43740" w:rsidRPr="009537D1" w:rsidRDefault="00A43740" w:rsidP="00A43740">
      <w:pPr>
        <w:pStyle w:val="Experiment"/>
      </w:pPr>
      <w:r w:rsidRPr="000A4D38">
        <w:rPr>
          <w:rStyle w:val="Fett"/>
        </w:rPr>
        <w:t>Didaktischer Hinweis</w:t>
      </w:r>
      <w:r w:rsidRPr="009537D1">
        <w:t xml:space="preserve">: Abgedeckte Petrischalen führten </w:t>
      </w:r>
      <w:r>
        <w:t>u.U. bei Natrium</w:t>
      </w:r>
      <w:r w:rsidRPr="009537D1">
        <w:t xml:space="preserve"> zu kleinen Explosionen (Wasserstoff!), deshalb empfiehlt sich die Durchführung im Abzug bei offenen Schalen.</w:t>
      </w:r>
    </w:p>
    <w:p w14:paraId="03AFB1D8" w14:textId="77777777" w:rsidR="00A43740" w:rsidRDefault="00A43740" w:rsidP="00A43740">
      <w:pPr>
        <w:spacing w:before="0"/>
        <w:jc w:val="left"/>
      </w:pPr>
      <w:r>
        <w:br w:type="page"/>
      </w:r>
    </w:p>
    <w:p w14:paraId="365FCAB9" w14:textId="77777777" w:rsidR="00A43740" w:rsidRPr="009537D1" w:rsidRDefault="00A43740" w:rsidP="00A43740">
      <w:pPr>
        <w:pStyle w:val="berschrift2"/>
      </w:pPr>
      <w:bookmarkStart w:id="389" w:name="_Toc92035647"/>
      <w:bookmarkEnd w:id="382"/>
      <w:bookmarkEnd w:id="383"/>
      <w:r w:rsidRPr="009537D1">
        <w:lastRenderedPageBreak/>
        <w:t>Züchten von Kristallen</w:t>
      </w:r>
      <w:bookmarkEnd w:id="389"/>
    </w:p>
    <w:p w14:paraId="13F0F3C6" w14:textId="77777777" w:rsidR="00A43740" w:rsidRPr="009537D1" w:rsidRDefault="00A43740" w:rsidP="00A43740">
      <w:pPr>
        <w:pStyle w:val="Experiment"/>
      </w:pPr>
      <w:r w:rsidRPr="0011210B">
        <w:rPr>
          <w:rStyle w:val="Fett"/>
        </w:rPr>
        <w:t>Zeitbedarf</w:t>
      </w:r>
      <w:r w:rsidRPr="009537D1">
        <w:t>: 15 Minuten + verteilte Pflegezeiten</w:t>
      </w:r>
    </w:p>
    <w:p w14:paraId="2035C728" w14:textId="4F86C3D2" w:rsidR="00A43740" w:rsidRPr="009537D1" w:rsidRDefault="00A43740" w:rsidP="005F263B">
      <w:pPr>
        <w:pStyle w:val="Experiment"/>
      </w:pPr>
      <w:r w:rsidRPr="0011210B">
        <w:rPr>
          <w:rStyle w:val="Fett"/>
        </w:rPr>
        <w:t>Kompetenz/Ziel</w:t>
      </w:r>
      <w:r w:rsidRPr="009537D1">
        <w:t>:</w:t>
      </w:r>
      <w:r w:rsidR="005F263B">
        <w:t xml:space="preserve"> </w:t>
      </w:r>
      <w:r w:rsidRPr="0011210B">
        <w:rPr>
          <w:rStyle w:val="Fett"/>
        </w:rPr>
        <w:t>E</w:t>
      </w:r>
      <w:r w:rsidRPr="009537D1">
        <w:t>: Entstehung regelmäßiger Formen in der Natur</w:t>
      </w:r>
    </w:p>
    <w:p w14:paraId="4A261163" w14:textId="77777777" w:rsidR="00A43740" w:rsidRPr="009537D1" w:rsidRDefault="00A43740" w:rsidP="00A43740">
      <w:pPr>
        <w:pStyle w:val="Experiment"/>
      </w:pPr>
      <w:r w:rsidRPr="0011210B">
        <w:rPr>
          <w:rStyle w:val="Fett"/>
        </w:rPr>
        <w:t>Material</w:t>
      </w:r>
      <w:r w:rsidRPr="009537D1">
        <w:t>:</w:t>
      </w:r>
    </w:p>
    <w:p w14:paraId="3175E439" w14:textId="77777777" w:rsidR="00A43740" w:rsidRDefault="00A43740" w:rsidP="00A43740">
      <w:pPr>
        <w:pStyle w:val="Liste1"/>
        <w:sectPr w:rsidR="00A43740" w:rsidSect="00C55464">
          <w:type w:val="continuous"/>
          <w:pgSz w:w="11906" w:h="16838"/>
          <w:pgMar w:top="851" w:right="1134" w:bottom="851" w:left="1134" w:header="284" w:footer="397" w:gutter="0"/>
          <w:cols w:space="708"/>
          <w:docGrid w:linePitch="360"/>
        </w:sectPr>
      </w:pPr>
    </w:p>
    <w:p w14:paraId="12C12FB5" w14:textId="77777777" w:rsidR="00A43740" w:rsidRPr="00991302" w:rsidRDefault="00A43740" w:rsidP="00A43740">
      <w:pPr>
        <w:pStyle w:val="Liste1"/>
        <w:rPr>
          <w:rStyle w:val="Fett"/>
        </w:rPr>
      </w:pPr>
      <w:r w:rsidRPr="001C6EC6">
        <w:rPr>
          <w:rStyle w:val="Fett"/>
        </w:rPr>
        <w:t>Becherglas, 600 mL, weit</w:t>
      </w:r>
    </w:p>
    <w:p w14:paraId="184FF3CB" w14:textId="77777777" w:rsidR="00A43740" w:rsidRPr="00991302" w:rsidRDefault="00A43740" w:rsidP="00A43740">
      <w:pPr>
        <w:pStyle w:val="Liste1"/>
        <w:rPr>
          <w:rStyle w:val="Fett"/>
        </w:rPr>
      </w:pPr>
      <w:r w:rsidRPr="00991302">
        <w:rPr>
          <w:rStyle w:val="Fett"/>
        </w:rPr>
        <w:t>2</w:t>
      </w:r>
      <w:r>
        <w:rPr>
          <w:rStyle w:val="Fett"/>
        </w:rPr>
        <w:t xml:space="preserve">x </w:t>
      </w:r>
      <w:r w:rsidRPr="00C2046D">
        <w:rPr>
          <w:rStyle w:val="Fett"/>
        </w:rPr>
        <w:t>Becherglas, 150</w:t>
      </w:r>
      <w:r>
        <w:rPr>
          <w:rStyle w:val="Fett"/>
        </w:rPr>
        <w:t> </w:t>
      </w:r>
      <w:r w:rsidRPr="00C2046D">
        <w:rPr>
          <w:rStyle w:val="Fett"/>
        </w:rPr>
        <w:t>mL, hoch</w:t>
      </w:r>
    </w:p>
    <w:p w14:paraId="4E487FB2" w14:textId="77777777" w:rsidR="00A43740" w:rsidRPr="00991302" w:rsidRDefault="00A43740" w:rsidP="00A43740">
      <w:pPr>
        <w:pStyle w:val="Liste1"/>
        <w:rPr>
          <w:rStyle w:val="Fett"/>
        </w:rPr>
      </w:pPr>
      <w:r w:rsidRPr="001C6EC6">
        <w:rPr>
          <w:rStyle w:val="Fett"/>
        </w:rPr>
        <w:t>Magnetrührer, heizbar</w:t>
      </w:r>
    </w:p>
    <w:p w14:paraId="4E57BE68" w14:textId="77777777" w:rsidR="00A43740" w:rsidRPr="00991302" w:rsidRDefault="00A43740" w:rsidP="00A43740">
      <w:pPr>
        <w:pStyle w:val="Liste1"/>
        <w:rPr>
          <w:rStyle w:val="Fett"/>
        </w:rPr>
      </w:pPr>
      <w:r w:rsidRPr="001C6EC6">
        <w:rPr>
          <w:rStyle w:val="Fett"/>
        </w:rPr>
        <w:t>Rührstäbchen, -Entferner</w:t>
      </w:r>
    </w:p>
    <w:p w14:paraId="17308775" w14:textId="77777777" w:rsidR="00A43740" w:rsidRPr="00991302" w:rsidRDefault="00A43740" w:rsidP="00A43740">
      <w:pPr>
        <w:pStyle w:val="Liste1"/>
        <w:rPr>
          <w:rStyle w:val="Fett"/>
        </w:rPr>
      </w:pPr>
      <w:r w:rsidRPr="001C6EC6">
        <w:rPr>
          <w:rStyle w:val="Fett"/>
        </w:rPr>
        <w:t>Löffelspatel, L= 180 mm</w:t>
      </w:r>
    </w:p>
    <w:p w14:paraId="3BC947A8" w14:textId="77777777" w:rsidR="00A43740" w:rsidRPr="00991302" w:rsidRDefault="00A43740" w:rsidP="00A43740">
      <w:pPr>
        <w:pStyle w:val="Liste1"/>
        <w:rPr>
          <w:rStyle w:val="Fett"/>
        </w:rPr>
      </w:pPr>
      <w:r w:rsidRPr="001C6EC6">
        <w:rPr>
          <w:rStyle w:val="Fett"/>
        </w:rPr>
        <w:t>Pinzette, L= 130 mm</w:t>
      </w:r>
    </w:p>
    <w:p w14:paraId="33CEBBB1" w14:textId="77777777" w:rsidR="00A43740" w:rsidRPr="00991302" w:rsidRDefault="00A43740" w:rsidP="00A43740">
      <w:pPr>
        <w:pStyle w:val="Liste1"/>
        <w:rPr>
          <w:rStyle w:val="Fett"/>
        </w:rPr>
      </w:pPr>
      <w:r w:rsidRPr="00991302">
        <w:rPr>
          <w:rStyle w:val="Fett"/>
        </w:rPr>
        <w:t xml:space="preserve">Stativ, Muffe, </w:t>
      </w:r>
      <w:r w:rsidRPr="0073057F">
        <w:rPr>
          <w:rStyle w:val="Fett"/>
        </w:rPr>
        <w:t>Stativklemme</w:t>
      </w:r>
    </w:p>
    <w:p w14:paraId="1D034FF7" w14:textId="77777777" w:rsidR="00A43740" w:rsidRPr="009537D1" w:rsidRDefault="00A43740" w:rsidP="00A43740">
      <w:pPr>
        <w:pStyle w:val="Liste1"/>
      </w:pPr>
      <w:r>
        <w:br w:type="column"/>
      </w:r>
      <w:r w:rsidRPr="0073057F">
        <w:t>Holz-Stäbchen</w:t>
      </w:r>
      <w:r>
        <w:t xml:space="preserve"> (</w:t>
      </w:r>
      <w:r w:rsidRPr="0073057F">
        <w:t>Schaschlik-Spieße</w:t>
      </w:r>
      <w:r>
        <w:t>)</w:t>
      </w:r>
    </w:p>
    <w:p w14:paraId="231F8854" w14:textId="77777777" w:rsidR="00A43740" w:rsidRPr="009537D1" w:rsidRDefault="00A43740" w:rsidP="00A43740">
      <w:pPr>
        <w:pStyle w:val="Liste1"/>
      </w:pPr>
      <w:r w:rsidRPr="0073057F">
        <w:t>Faden</w:t>
      </w:r>
      <w:r>
        <w:t xml:space="preserve"> (</w:t>
      </w:r>
      <w:r w:rsidRPr="0073057F">
        <w:t>Perlon</w:t>
      </w:r>
      <w:r>
        <w:t xml:space="preserve">, </w:t>
      </w:r>
      <w:r w:rsidRPr="0073057F">
        <w:t>Zahnseide</w:t>
      </w:r>
      <w:r>
        <w:t xml:space="preserve">, </w:t>
      </w:r>
      <w:r w:rsidRPr="0073057F">
        <w:t>Nähgarn</w:t>
      </w:r>
      <w:r>
        <w:t>)</w:t>
      </w:r>
    </w:p>
    <w:p w14:paraId="0BBDD0F1" w14:textId="77777777" w:rsidR="00A43740" w:rsidRPr="009537D1" w:rsidRDefault="00A43740" w:rsidP="00A43740">
      <w:pPr>
        <w:pStyle w:val="Liste1"/>
      </w:pPr>
      <w:r w:rsidRPr="0073057F">
        <w:t>Impfkristalle</w:t>
      </w:r>
      <w:r w:rsidRPr="009537D1">
        <w:t xml:space="preserve"> oder</w:t>
      </w:r>
      <w:r>
        <w:br/>
      </w:r>
      <w:r w:rsidRPr="0073057F">
        <w:t>Kristallisierschale, d=</w:t>
      </w:r>
      <w:r>
        <w:t> </w:t>
      </w:r>
      <w:r w:rsidRPr="0073057F">
        <w:t>80</w:t>
      </w:r>
      <w:r>
        <w:t> </w:t>
      </w:r>
      <w:r w:rsidRPr="0073057F">
        <w:t>mm</w:t>
      </w:r>
    </w:p>
    <w:p w14:paraId="0C05598A" w14:textId="77777777" w:rsidR="00A43740" w:rsidRPr="009537D1" w:rsidRDefault="00A43740" w:rsidP="00A43740">
      <w:pPr>
        <w:pStyle w:val="Liste1"/>
      </w:pPr>
      <w:r w:rsidRPr="009537D1">
        <w:t xml:space="preserve">ggf. </w:t>
      </w:r>
      <w:r w:rsidRPr="0073057F">
        <w:t>Faltenfilter, d=</w:t>
      </w:r>
      <w:r>
        <w:t> </w:t>
      </w:r>
      <w:r w:rsidRPr="0073057F">
        <w:t>185</w:t>
      </w:r>
      <w:r>
        <w:t> </w:t>
      </w:r>
      <w:r w:rsidRPr="0073057F">
        <w:t>mm</w:t>
      </w:r>
      <w:r>
        <w:br/>
      </w:r>
      <w:r w:rsidRPr="0073057F">
        <w:t>Trichter, d=</w:t>
      </w:r>
      <w:r>
        <w:t> </w:t>
      </w:r>
      <w:r w:rsidRPr="0073057F">
        <w:t>100</w:t>
      </w:r>
      <w:r>
        <w:t> </w:t>
      </w:r>
      <w:r w:rsidRPr="0073057F">
        <w:t>mm</w:t>
      </w:r>
    </w:p>
    <w:p w14:paraId="4448A826" w14:textId="77777777" w:rsidR="00A43740" w:rsidRPr="009537D1" w:rsidRDefault="00A43740" w:rsidP="00A43740">
      <w:pPr>
        <w:pStyle w:val="Liste1"/>
      </w:pPr>
      <w:r w:rsidRPr="009537D1">
        <w:t>viiiiel Geduld!</w:t>
      </w:r>
    </w:p>
    <w:p w14:paraId="3267894E" w14:textId="77777777" w:rsidR="00A43740" w:rsidRDefault="00A43740" w:rsidP="00A43740">
      <w:pPr>
        <w:pStyle w:val="Experiment"/>
        <w:rPr>
          <w:rStyle w:val="Fett"/>
        </w:rPr>
        <w:sectPr w:rsidR="00A43740" w:rsidSect="00991302">
          <w:type w:val="continuous"/>
          <w:pgSz w:w="11906" w:h="16838"/>
          <w:pgMar w:top="851" w:right="1134" w:bottom="851" w:left="1134" w:header="284" w:footer="397" w:gutter="0"/>
          <w:cols w:num="2" w:space="708"/>
          <w:docGrid w:linePitch="360"/>
        </w:sectPr>
      </w:pPr>
    </w:p>
    <w:p w14:paraId="490B4476" w14:textId="77777777" w:rsidR="00A43740" w:rsidRPr="009537D1" w:rsidRDefault="00A43740" w:rsidP="00A43740">
      <w:pPr>
        <w:pStyle w:val="Experiment"/>
      </w:pPr>
      <w:r w:rsidRPr="0011210B">
        <w:rPr>
          <w:rStyle w:val="Fett"/>
        </w:rPr>
        <w:t>Chemikalien</w:t>
      </w:r>
      <w:r w:rsidRPr="009537D1">
        <w:t>:</w:t>
      </w:r>
    </w:p>
    <w:p w14:paraId="504E3583" w14:textId="77777777" w:rsidR="00A43740" w:rsidRDefault="00A43740" w:rsidP="00A43740">
      <w:pPr>
        <w:pStyle w:val="Liste1"/>
        <w:rPr>
          <w:rStyle w:val="ListenabsatzZchn"/>
        </w:rPr>
        <w:sectPr w:rsidR="00A43740" w:rsidSect="00C55464">
          <w:type w:val="continuous"/>
          <w:pgSz w:w="11906" w:h="16838"/>
          <w:pgMar w:top="851" w:right="1134" w:bottom="851" w:left="1134" w:header="284" w:footer="397" w:gutter="0"/>
          <w:cols w:space="708"/>
          <w:docGrid w:linePitch="360"/>
        </w:sectPr>
      </w:pPr>
    </w:p>
    <w:p w14:paraId="6367C9D7" w14:textId="77777777" w:rsidR="00A43740" w:rsidRPr="009537D1" w:rsidRDefault="00A43740" w:rsidP="00A43740">
      <w:pPr>
        <w:pStyle w:val="Liste1"/>
      </w:pPr>
      <w:r w:rsidRPr="00991302">
        <w:rPr>
          <w:rStyle w:val="ListenabsatzZchn"/>
        </w:rPr>
        <w:t>Kaliumaluminiumsulfat</w:t>
      </w:r>
      <w:r w:rsidRPr="009537D1">
        <w:br/>
      </w:r>
      <w:r w:rsidRPr="00991302">
        <w:rPr>
          <w:rStyle w:val="CAS-NrZchn"/>
        </w:rPr>
        <w:t>CAS-Nr.: 7784-24-9</w:t>
      </w:r>
      <w:r w:rsidRPr="009537D1">
        <w:tab/>
      </w:r>
      <w:r w:rsidRPr="009537D1">
        <w:br/>
      </w:r>
      <m:oMathPara>
        <m:oMathParaPr>
          <m:jc m:val="left"/>
        </m:oMathParaPr>
        <m:oMath>
          <m:r>
            <m:rPr>
              <m:nor/>
            </m:rPr>
            <w:rPr>
              <w:rFonts w:cs="Arial"/>
              <w:iCs/>
            </w:rPr>
            <m:t>KAl</m:t>
          </m:r>
          <m:sSub>
            <m:sSubPr>
              <m:ctrlPr>
                <w:rPr>
                  <w:rFonts w:ascii="Cambria Math" w:hAnsi="Cambria Math" w:cs="Arial"/>
                  <w:iCs/>
                </w:rPr>
              </m:ctrlPr>
            </m:sSubPr>
            <m:e>
              <m:d>
                <m:dPr>
                  <m:ctrlPr>
                    <w:rPr>
                      <w:rFonts w:ascii="Cambria Math" w:hAnsi="Cambria Math" w:cs="Arial"/>
                      <w:iCs/>
                    </w:rPr>
                  </m:ctrlPr>
                </m:dPr>
                <m:e>
                  <m:sSub>
                    <m:sSubPr>
                      <m:ctrlPr>
                        <w:rPr>
                          <w:rFonts w:ascii="Cambria Math" w:hAnsi="Cambria Math" w:cs="Arial"/>
                          <w:iCs/>
                        </w:rPr>
                      </m:ctrlPr>
                    </m:sSubPr>
                    <m:e>
                      <m:r>
                        <m:rPr>
                          <m:nor/>
                        </m:rPr>
                        <w:rPr>
                          <w:rFonts w:cs="Arial"/>
                          <w:iCs/>
                        </w:rPr>
                        <m:t>SO</m:t>
                      </m:r>
                    </m:e>
                    <m:sub>
                      <m:r>
                        <m:rPr>
                          <m:nor/>
                        </m:rPr>
                        <w:rPr>
                          <w:rFonts w:cs="Arial"/>
                          <w:iCs/>
                        </w:rPr>
                        <m:t>4</m:t>
                      </m:r>
                    </m:sub>
                  </m:sSub>
                </m:e>
              </m:d>
            </m:e>
            <m:sub>
              <m:r>
                <m:rPr>
                  <m:nor/>
                </m:rPr>
                <w:rPr>
                  <w:rFonts w:cs="Arial"/>
                  <w:iCs/>
                </w:rPr>
                <m:t>2</m:t>
              </m:r>
            </m:sub>
          </m:sSub>
          <m:r>
            <m:rPr>
              <m:nor/>
            </m:rPr>
            <w:rPr>
              <w:rFonts w:cs="Arial"/>
              <w:iCs/>
            </w:rPr>
            <m:t>*12</m:t>
          </m:r>
          <m:sSub>
            <m:sSubPr>
              <m:ctrlPr>
                <w:rPr>
                  <w:rFonts w:ascii="Cambria Math" w:hAnsi="Cambria Math" w:cs="Arial"/>
                  <w:iCs/>
                </w:rPr>
              </m:ctrlPr>
            </m:sSubPr>
            <m:e>
              <m:r>
                <m:rPr>
                  <m:nor/>
                </m:rPr>
                <w:rPr>
                  <w:rFonts w:cs="Arial"/>
                  <w:iCs/>
                </w:rPr>
                <m:t>H</m:t>
              </m:r>
            </m:e>
            <m:sub>
              <m:r>
                <m:rPr>
                  <m:nor/>
                </m:rPr>
                <w:rPr>
                  <w:rFonts w:cs="Arial"/>
                  <w:iCs/>
                </w:rPr>
                <m:t>2</m:t>
              </m:r>
            </m:sub>
          </m:sSub>
          <m:r>
            <m:rPr>
              <m:nor/>
            </m:rPr>
            <w:rPr>
              <w:rFonts w:cs="Arial"/>
              <w:iCs/>
            </w:rPr>
            <m:t>O</m:t>
          </m:r>
          <m:r>
            <m:rPr>
              <m:sty m:val="p"/>
            </m:rPr>
            <w:rPr>
              <w:rFonts w:ascii="Cambria Math" w:hAnsi="Cambria Math"/>
            </w:rPr>
            <w:br/>
          </m:r>
        </m:oMath>
      </m:oMathPara>
      <w:r w:rsidRPr="009537D1">
        <w:t>L= 110 g/L</w:t>
      </w:r>
    </w:p>
    <w:p w14:paraId="1FB7227C" w14:textId="77777777" w:rsidR="00A43740" w:rsidRPr="009537D1" w:rsidRDefault="00A43740" w:rsidP="00A43740">
      <w:pPr>
        <w:pStyle w:val="Liste1"/>
      </w:pPr>
      <w:r w:rsidRPr="00991302">
        <w:rPr>
          <w:rStyle w:val="ListenabsatzZchn"/>
        </w:rPr>
        <w:t>Kaliumchromsulfat</w:t>
      </w:r>
      <w:r w:rsidRPr="009537D1">
        <w:br/>
      </w:r>
      <w:r w:rsidRPr="00991302">
        <w:rPr>
          <w:rStyle w:val="CAS-NrZchn"/>
        </w:rPr>
        <w:t>CAS.: 7788-99-0</w:t>
      </w:r>
      <w:r w:rsidRPr="009537D1">
        <w:tab/>
      </w:r>
      <w:r w:rsidRPr="009537D1">
        <w:br/>
      </w:r>
      <m:oMathPara>
        <m:oMathParaPr>
          <m:jc m:val="left"/>
        </m:oMathParaPr>
        <m:oMath>
          <m:r>
            <m:rPr>
              <m:nor/>
            </m:rPr>
            <w:rPr>
              <w:rFonts w:cstheme="minorHAnsi"/>
              <w:iCs/>
            </w:rPr>
            <m:t>KCr</m:t>
          </m:r>
          <m:sSub>
            <m:sSubPr>
              <m:ctrlPr>
                <w:rPr>
                  <w:rFonts w:ascii="Cambria Math" w:hAnsi="Cambria Math" w:cstheme="minorHAnsi"/>
                  <w:iCs/>
                </w:rPr>
              </m:ctrlPr>
            </m:sSubPr>
            <m:e>
              <m:d>
                <m:dPr>
                  <m:ctrlPr>
                    <w:rPr>
                      <w:rFonts w:ascii="Cambria Math" w:hAnsi="Cambria Math" w:cstheme="minorHAnsi"/>
                      <w:iCs/>
                    </w:rPr>
                  </m:ctrlPr>
                </m:dPr>
                <m:e>
                  <m:sSub>
                    <m:sSubPr>
                      <m:ctrlPr>
                        <w:rPr>
                          <w:rFonts w:ascii="Cambria Math" w:hAnsi="Cambria Math" w:cstheme="minorHAnsi"/>
                          <w:iCs/>
                        </w:rPr>
                      </m:ctrlPr>
                    </m:sSubPr>
                    <m:e>
                      <m:r>
                        <m:rPr>
                          <m:nor/>
                        </m:rPr>
                        <w:rPr>
                          <w:rFonts w:cstheme="minorHAnsi"/>
                          <w:iCs/>
                        </w:rPr>
                        <m:t>SO</m:t>
                      </m:r>
                    </m:e>
                    <m:sub>
                      <m:r>
                        <m:rPr>
                          <m:nor/>
                        </m:rPr>
                        <w:rPr>
                          <w:rFonts w:cstheme="minorHAnsi"/>
                          <w:iCs/>
                        </w:rPr>
                        <m:t>4</m:t>
                      </m:r>
                    </m:sub>
                  </m:sSub>
                </m:e>
              </m:d>
            </m:e>
            <m:sub>
              <m:r>
                <m:rPr>
                  <m:nor/>
                </m:rPr>
                <w:rPr>
                  <w:rFonts w:cstheme="minorHAnsi"/>
                  <w:iCs/>
                </w:rPr>
                <m:t>2</m:t>
              </m:r>
            </m:sub>
          </m:sSub>
          <m:r>
            <m:rPr>
              <m:nor/>
            </m:rPr>
            <w:rPr>
              <w:rFonts w:cstheme="minorHAnsi"/>
              <w:iCs/>
            </w:rPr>
            <m:t>*12</m:t>
          </m:r>
          <m:sSub>
            <m:sSubPr>
              <m:ctrlPr>
                <w:rPr>
                  <w:rFonts w:ascii="Cambria Math" w:hAnsi="Cambria Math" w:cstheme="minorHAnsi"/>
                  <w:iCs/>
                </w:rPr>
              </m:ctrlPr>
            </m:sSubPr>
            <m:e>
              <m:r>
                <m:rPr>
                  <m:nor/>
                </m:rPr>
                <w:rPr>
                  <w:rFonts w:cstheme="minorHAnsi"/>
                  <w:iCs/>
                </w:rPr>
                <m:t>H</m:t>
              </m:r>
            </m:e>
            <m:sub>
              <m:r>
                <m:rPr>
                  <m:nor/>
                </m:rPr>
                <w:rPr>
                  <w:rFonts w:cstheme="minorHAnsi"/>
                  <w:iCs/>
                </w:rPr>
                <m:t>2</m:t>
              </m:r>
            </m:sub>
          </m:sSub>
          <m:r>
            <m:rPr>
              <m:nor/>
            </m:rPr>
            <w:rPr>
              <w:rFonts w:cstheme="minorHAnsi"/>
              <w:iCs/>
            </w:rPr>
            <m:t>O</m:t>
          </m:r>
          <m:r>
            <m:rPr>
              <m:sty m:val="p"/>
            </m:rPr>
            <w:rPr>
              <w:rFonts w:ascii="Cambria Math" w:hAnsi="Cambria Math"/>
            </w:rPr>
            <w:br/>
          </m:r>
        </m:oMath>
      </m:oMathPara>
      <w:r w:rsidRPr="009537D1">
        <w:t>L= 250 g/L</w:t>
      </w:r>
      <w:r w:rsidRPr="009537D1">
        <w:tab/>
      </w:r>
      <w:r w:rsidRPr="009537D1">
        <w:br/>
      </w:r>
      <w:r w:rsidRPr="009537D1">
        <w:rPr>
          <w:noProof/>
          <w:lang w:eastAsia="de-DE"/>
        </w:rPr>
        <w:drawing>
          <wp:inline distT="0" distB="0" distL="0" distR="0" wp14:anchorId="1F87DF25" wp14:editId="3A884AAF">
            <wp:extent cx="358140" cy="365760"/>
            <wp:effectExtent l="0" t="0" r="3810" b="0"/>
            <wp:docPr id="5731" name="Grafik 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991302">
        <w:rPr>
          <w:rStyle w:val="CAS-NrZchn"/>
        </w:rPr>
        <w:t>H315, H319</w:t>
      </w:r>
      <w:r w:rsidRPr="00991302">
        <w:rPr>
          <w:rStyle w:val="CAS-NrZchn"/>
        </w:rPr>
        <w:tab/>
      </w:r>
      <w:r w:rsidRPr="00991302">
        <w:rPr>
          <w:rStyle w:val="CAS-NrZchn"/>
        </w:rPr>
        <w:br/>
        <w:t>P302+P352, P305+P351+P338</w:t>
      </w:r>
    </w:p>
    <w:p w14:paraId="4FB2BFAB" w14:textId="77777777" w:rsidR="00A43740" w:rsidRPr="009537D1" w:rsidRDefault="00A43740" w:rsidP="00A43740">
      <w:pPr>
        <w:pStyle w:val="Liste1"/>
      </w:pPr>
      <w:r>
        <w:rPr>
          <w:rStyle w:val="ListenabsatzZchn"/>
        </w:rPr>
        <w:br w:type="column"/>
      </w:r>
      <w:r w:rsidRPr="00991302">
        <w:rPr>
          <w:rStyle w:val="ListenabsatzZchn"/>
        </w:rPr>
        <w:t>Kupfer(II)-sulfat-Pentahydrat</w:t>
      </w:r>
      <w:r w:rsidRPr="009537D1">
        <w:br/>
      </w:r>
      <w:r w:rsidRPr="00991302">
        <w:rPr>
          <w:rStyle w:val="CAS-NrZchn"/>
        </w:rPr>
        <w:t>CAS-Nr.: 7758-99-8</w:t>
      </w:r>
      <w:r w:rsidRPr="009537D1">
        <w:tab/>
      </w:r>
      <w:r w:rsidRPr="009537D1">
        <w:br/>
      </w:r>
      <m:oMathPara>
        <m:oMathParaPr>
          <m:jc m:val="left"/>
        </m:oMathParaPr>
        <m:oMath>
          <m:sSub>
            <m:sSubPr>
              <m:ctrlPr>
                <w:rPr>
                  <w:rFonts w:ascii="Cambria Math" w:hAnsi="Cambria Math" w:cstheme="minorHAnsi"/>
                  <w:i/>
                </w:rPr>
              </m:ctrlPr>
            </m:sSubPr>
            <m:e>
              <m:r>
                <m:rPr>
                  <m:nor/>
                </m:rPr>
                <w:rPr>
                  <w:rFonts w:cstheme="minorHAnsi"/>
                </w:rPr>
                <m:t>CuSO</m:t>
              </m:r>
            </m:e>
            <m:sub>
              <m:r>
                <m:rPr>
                  <m:nor/>
                </m:rPr>
                <w:rPr>
                  <w:rFonts w:cstheme="minorHAnsi"/>
                </w:rPr>
                <m:t>4</m:t>
              </m:r>
            </m:sub>
          </m:sSub>
          <m:r>
            <m:rPr>
              <m:nor/>
            </m:rPr>
            <w:rPr>
              <w:rFonts w:cstheme="minorHAnsi"/>
            </w:rPr>
            <m:t>*12</m:t>
          </m:r>
          <m:sSub>
            <m:sSubPr>
              <m:ctrlPr>
                <w:rPr>
                  <w:rFonts w:ascii="Cambria Math" w:hAnsi="Cambria Math" w:cstheme="minorHAnsi"/>
                  <w:i/>
                </w:rPr>
              </m:ctrlPr>
            </m:sSubPr>
            <m:e>
              <m:r>
                <m:rPr>
                  <m:nor/>
                </m:rPr>
                <w:rPr>
                  <w:rFonts w:cstheme="minorHAnsi"/>
                </w:rPr>
                <m:t>H</m:t>
              </m:r>
            </m:e>
            <m:sub>
              <m:r>
                <m:rPr>
                  <m:nor/>
                </m:rPr>
                <w:rPr>
                  <w:rFonts w:cstheme="minorHAnsi"/>
                </w:rPr>
                <m:t>2</m:t>
              </m:r>
            </m:sub>
          </m:sSub>
          <m:r>
            <m:rPr>
              <m:nor/>
            </m:rPr>
            <w:rPr>
              <w:rFonts w:cstheme="minorHAnsi"/>
            </w:rPr>
            <m:t>O</m:t>
          </m:r>
          <m:r>
            <m:rPr>
              <m:nor/>
            </m:rPr>
            <w:rPr>
              <w:rFonts w:cstheme="minorHAnsi"/>
            </w:rPr>
            <w:br/>
          </m:r>
        </m:oMath>
      </m:oMathPara>
      <w:r w:rsidRPr="009537D1">
        <w:t>L= 317 g/L</w:t>
      </w:r>
      <w:r w:rsidRPr="009537D1">
        <w:tab/>
      </w:r>
      <w:r w:rsidRPr="009537D1">
        <w:br/>
      </w:r>
      <w:r w:rsidRPr="009537D1">
        <w:rPr>
          <w:noProof/>
          <w:lang w:eastAsia="de-DE"/>
        </w:rPr>
        <w:drawing>
          <wp:inline distT="0" distB="0" distL="0" distR="0" wp14:anchorId="19A5F6EA" wp14:editId="0EFE3299">
            <wp:extent cx="358140" cy="365760"/>
            <wp:effectExtent l="0" t="0" r="3810" b="0"/>
            <wp:docPr id="557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48E7C4EA" wp14:editId="7E7A1AB9">
            <wp:extent cx="358140" cy="365760"/>
            <wp:effectExtent l="0" t="0" r="3810" b="0"/>
            <wp:docPr id="5579" name="Grafik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2D60239E" wp14:editId="5C433A57">
            <wp:extent cx="358140" cy="358140"/>
            <wp:effectExtent l="0" t="0" r="3810" b="3810"/>
            <wp:docPr id="5581" name="Grafik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Achtung</w:t>
      </w:r>
      <w:r w:rsidRPr="009537D1">
        <w:tab/>
      </w:r>
      <w:r w:rsidRPr="009537D1">
        <w:br/>
      </w:r>
      <w:r w:rsidRPr="00991302">
        <w:rPr>
          <w:rStyle w:val="CAS-NrZchn"/>
        </w:rPr>
        <w:t>H302, H315, H318, H410</w:t>
      </w:r>
      <w:r w:rsidRPr="00991302">
        <w:rPr>
          <w:rStyle w:val="CAS-NrZchn"/>
        </w:rPr>
        <w:tab/>
      </w:r>
      <w:r w:rsidRPr="00991302">
        <w:rPr>
          <w:rStyle w:val="CAS-NrZchn"/>
        </w:rPr>
        <w:br/>
        <w:t>P273, P302+352, P305+351+338</w:t>
      </w:r>
    </w:p>
    <w:p w14:paraId="176FEE0C" w14:textId="77777777" w:rsidR="00A43740" w:rsidRDefault="00A43740" w:rsidP="00A43740">
      <w:pPr>
        <w:pStyle w:val="Experiment"/>
        <w:sectPr w:rsidR="00A43740" w:rsidSect="00991302">
          <w:type w:val="continuous"/>
          <w:pgSz w:w="11906" w:h="16838"/>
          <w:pgMar w:top="851" w:right="1134" w:bottom="851" w:left="1134" w:header="284" w:footer="397" w:gutter="0"/>
          <w:cols w:num="2" w:space="708"/>
          <w:docGrid w:linePitch="360"/>
        </w:sectPr>
      </w:pPr>
    </w:p>
    <w:p w14:paraId="3C0BFD8E" w14:textId="77777777" w:rsidR="00A43740" w:rsidRPr="009537D1" w:rsidRDefault="00A43740" w:rsidP="00A43740">
      <w:pPr>
        <w:pStyle w:val="Experiment"/>
      </w:pPr>
      <w:r w:rsidRPr="00991302">
        <w:rPr>
          <w:rStyle w:val="Fett"/>
        </w:rPr>
        <w:t>Durchführung</w:t>
      </w:r>
      <w:r w:rsidRPr="009537D1">
        <w:t>:</w:t>
      </w:r>
    </w:p>
    <w:p w14:paraId="330AF718" w14:textId="77777777" w:rsidR="00A43740" w:rsidRPr="009537D1" w:rsidRDefault="00A43740" w:rsidP="00A43740">
      <w:pPr>
        <w:pStyle w:val="Experiment"/>
      </w:pPr>
      <w:r w:rsidRPr="00991302">
        <w:rPr>
          <w:rStyle w:val="Fett"/>
        </w:rPr>
        <w:t>Herstellen gesättigter Lösungen</w:t>
      </w:r>
      <w:r w:rsidRPr="009537D1">
        <w:t xml:space="preserve"> (für eine 4er-Gruppe): In das große Becherglas 500 mL VE-Wasser füllen, auf ca. 40°C erwärmen und so viel Substanz darin lösen wie möglich; dauert u. U. 60 Minuten (der Wert für die Löslichkeit ist eine Orientierung). Abkühlen lassen. Ggf. filtrieren. Dann Lösung ca. 1 Woche stehen lassen. Erst wenn sich ein Boden-Körper gebildet hat, ist die Lösung darüber gesättigt!</w:t>
      </w:r>
    </w:p>
    <w:p w14:paraId="46B62AA3" w14:textId="77777777" w:rsidR="00A43740" w:rsidRPr="009537D1" w:rsidRDefault="00A43740" w:rsidP="00A43740">
      <w:pPr>
        <w:pStyle w:val="Bilder"/>
      </w:pPr>
      <w:r w:rsidRPr="009537D1">
        <w:rPr>
          <w:lang w:eastAsia="de-DE"/>
        </w:rPr>
        <w:drawing>
          <wp:inline distT="0" distB="0" distL="0" distR="0" wp14:anchorId="1A22028F" wp14:editId="25C8F175">
            <wp:extent cx="1271672" cy="1258956"/>
            <wp:effectExtent l="0" t="0" r="5080" b="0"/>
            <wp:docPr id="1131" name="Grafik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1275134" cy="1262383"/>
                    </a:xfrm>
                    <a:prstGeom prst="rect">
                      <a:avLst/>
                    </a:prstGeom>
                    <a:noFill/>
                  </pic:spPr>
                </pic:pic>
              </a:graphicData>
            </a:graphic>
          </wp:inline>
        </w:drawing>
      </w:r>
    </w:p>
    <w:p w14:paraId="558E7DAA" w14:textId="77777777" w:rsidR="00A43740" w:rsidRPr="009537D1" w:rsidRDefault="00A43740" w:rsidP="00A43740">
      <w:pPr>
        <w:pStyle w:val="Experiment"/>
      </w:pPr>
      <w:r w:rsidRPr="00991302">
        <w:rPr>
          <w:rStyle w:val="Fett"/>
        </w:rPr>
        <w:t>Impf-Kristalle</w:t>
      </w:r>
      <w:r w:rsidRPr="009537D1">
        <w:t xml:space="preserve">: In die </w:t>
      </w:r>
      <w:r>
        <w:t>Kristallisierschale</w:t>
      </w:r>
      <w:r w:rsidRPr="009537D1">
        <w:t xml:space="preserve"> ca. 0,5 - 1 cm hoch Lösung füllen und offen stehen lassen. Von den Kristallen am Boden einen schönen aussuchen und als Impf-Kristall verwenden.</w:t>
      </w:r>
    </w:p>
    <w:p w14:paraId="5677C36A" w14:textId="77777777" w:rsidR="00A43740" w:rsidRPr="009537D1" w:rsidRDefault="00A43740" w:rsidP="00A43740">
      <w:pPr>
        <w:pStyle w:val="Experiment"/>
      </w:pPr>
      <w:r w:rsidRPr="00991302">
        <w:rPr>
          <w:rStyle w:val="Fett"/>
        </w:rPr>
        <w:t>Wachstum</w:t>
      </w:r>
      <w:r w:rsidRPr="009537D1">
        <w:t xml:space="preserve">: Den Impf-Kristall an einen Faden binden; das andere Ende so am Holzstäbchen befestigen, dass der Kristall ins Becherglas gehängt ca. 2 cm über dem Boden </w:t>
      </w:r>
      <w:r w:rsidRPr="009537D1">
        <w:lastRenderedPageBreak/>
        <w:t xml:space="preserve">schwebt (denken Sie daran, dass der Kristall groß und schwer werden soll!). Ca. 100 mL Lösung eingießen. An einen ruhigen, nicht zu warmen (oder temperaturveränderlichen) und zu trockenen Ort stellen (schlecht: Abzug, Fensterbrett; besser: in einen Schrank oder abgedeckt auf den Schrank). </w:t>
      </w:r>
      <w:r w:rsidRPr="00991302">
        <w:rPr>
          <w:rStyle w:val="Fett"/>
        </w:rPr>
        <w:t>Wichtig</w:t>
      </w:r>
      <w:r w:rsidRPr="009537D1">
        <w:t>: Sollte es nötig werden, Lösung nachzubereiten, so sollten Sie sich immer durch den Boden-Körper überzeugen lassen, dass die Lösung wirklich gesättigt ist. Ansonsten kann der schöne Kristall ziemlich schnell wieder verschwinden oder „angefressen“ aussehen! Welch ein Jammer!</w:t>
      </w:r>
    </w:p>
    <w:p w14:paraId="4B909F7C" w14:textId="77777777" w:rsidR="00A43740" w:rsidRPr="009537D1" w:rsidRDefault="00A43740" w:rsidP="00A43740">
      <w:pPr>
        <w:pStyle w:val="Experiment"/>
      </w:pPr>
      <w:r w:rsidRPr="00991302">
        <w:rPr>
          <w:rStyle w:val="Fett"/>
        </w:rPr>
        <w:t>Schutz</w:t>
      </w:r>
      <w:r w:rsidRPr="009537D1">
        <w:t>: Manche Gegebenheiten (mitgeben bei sehr jungen Lernenden, leichte Korrosion) können es erfordern, den Kristall mit Lack zu überziehen. Dazu benötigt man Zapon-Lack. Dieser ist löslich in Aceton.</w:t>
      </w:r>
    </w:p>
    <w:p w14:paraId="06433A0F" w14:textId="77777777" w:rsidR="00A43740" w:rsidRPr="009537D1" w:rsidRDefault="00A43740" w:rsidP="00A43740">
      <w:pPr>
        <w:pStyle w:val="Experiment"/>
      </w:pPr>
      <w:r w:rsidRPr="00991302">
        <w:rPr>
          <w:rStyle w:val="Fett"/>
        </w:rPr>
        <w:t>Beobachtung</w:t>
      </w:r>
      <w:r w:rsidRPr="009537D1">
        <w:t>: In 4 - 6 Wochen erhält man Kristalle mit 2 - 3 cm Kanten-Länge!</w:t>
      </w:r>
    </w:p>
    <w:p w14:paraId="5C16F50A" w14:textId="77777777" w:rsidR="00A43740" w:rsidRPr="009537D1" w:rsidRDefault="00A43740" w:rsidP="00A43740">
      <w:pPr>
        <w:pStyle w:val="Experiment"/>
      </w:pPr>
      <w:r w:rsidRPr="00991302">
        <w:rPr>
          <w:rStyle w:val="Fett"/>
        </w:rPr>
        <w:t>Entsorgung</w:t>
      </w:r>
      <w:r w:rsidRPr="009537D1">
        <w:t>: Nicht benötigte Lösungen eindampfen lassen und Salze wiederverwenden.</w:t>
      </w:r>
    </w:p>
    <w:p w14:paraId="77C3652F" w14:textId="77777777" w:rsidR="00A43740" w:rsidRPr="009537D1" w:rsidRDefault="00A43740" w:rsidP="00A43740">
      <w:pPr>
        <w:pStyle w:val="Experiment"/>
      </w:pPr>
      <w:r w:rsidRPr="00991302">
        <w:rPr>
          <w:rStyle w:val="Fett"/>
        </w:rPr>
        <w:t>Quelle</w:t>
      </w:r>
      <w:r w:rsidRPr="009537D1">
        <w:t>:</w:t>
      </w:r>
      <w:r>
        <w:t xml:space="preserve"> </w:t>
      </w:r>
      <w:r w:rsidRPr="009537D1">
        <w:t>Allgemeingut</w:t>
      </w:r>
    </w:p>
    <w:p w14:paraId="1E0DB323" w14:textId="77777777" w:rsidR="00A43740" w:rsidRPr="009537D1" w:rsidRDefault="00A43740" w:rsidP="00A43740">
      <w:pPr>
        <w:pStyle w:val="Experiment"/>
      </w:pPr>
      <w:r w:rsidRPr="00991302">
        <w:rPr>
          <w:rStyle w:val="Fett"/>
        </w:rPr>
        <w:t>Diskussion</w:t>
      </w:r>
      <w:r w:rsidRPr="009537D1">
        <w:t>: Phantom-Kristalle. Chimären. Auffrischen der Lösungen.</w:t>
      </w:r>
    </w:p>
    <w:p w14:paraId="0E9E1152" w14:textId="77777777" w:rsidR="00A43740" w:rsidRPr="009537D1" w:rsidRDefault="00A43740" w:rsidP="00A43740">
      <w:pPr>
        <w:pStyle w:val="Experiment"/>
      </w:pPr>
      <w:r w:rsidRPr="00991302">
        <w:rPr>
          <w:rStyle w:val="Fett"/>
        </w:rPr>
        <w:t>Didaktischer Hinweis</w:t>
      </w:r>
      <w:r w:rsidRPr="009537D1">
        <w:t>:</w:t>
      </w:r>
    </w:p>
    <w:p w14:paraId="610B34D4" w14:textId="77777777" w:rsidR="00A43740" w:rsidRPr="009537D1" w:rsidRDefault="00A43740" w:rsidP="00A43740">
      <w:pPr>
        <w:pStyle w:val="ExperimentEinzug"/>
      </w:pPr>
      <w:r w:rsidRPr="00991302">
        <w:rPr>
          <w:rStyle w:val="Fett"/>
        </w:rPr>
        <w:t>Gut</w:t>
      </w:r>
      <w:r w:rsidRPr="009537D1">
        <w:t xml:space="preserve"> kristallisieren noch: die beiden Blutlaugen-Salze (langsam; rote Säulen mit Spitzen an den Enden bzw. gelbe viereckige Plättchen), Ammoniumaluminiumsulfat </w:t>
      </w:r>
      <m:oMath>
        <m:sSub>
          <m:sSubPr>
            <m:ctrlPr>
              <w:rPr>
                <w:rFonts w:ascii="Cambria Math" w:hAnsi="Cambria Math" w:cstheme="minorHAnsi"/>
                <w:i/>
              </w:rPr>
            </m:ctrlPr>
          </m:sSubPr>
          <m:e>
            <m:r>
              <m:rPr>
                <m:nor/>
              </m:rPr>
              <w:rPr>
                <w:rFonts w:asciiTheme="minorHAnsi" w:hAnsiTheme="minorHAnsi" w:cstheme="minorHAnsi"/>
              </w:rPr>
              <m:t>NH</m:t>
            </m:r>
          </m:e>
          <m:sub>
            <m:r>
              <m:rPr>
                <m:nor/>
              </m:rPr>
              <w:rPr>
                <w:rFonts w:asciiTheme="minorHAnsi" w:hAnsiTheme="minorHAnsi" w:cstheme="minorHAnsi"/>
              </w:rPr>
              <m:t>4</m:t>
            </m:r>
          </m:sub>
        </m:sSub>
        <m:r>
          <m:rPr>
            <m:nor/>
          </m:rPr>
          <w:rPr>
            <w:rFonts w:asciiTheme="minorHAnsi" w:hAnsiTheme="minorHAnsi" w:cstheme="minorHAnsi"/>
          </w:rPr>
          <m:t>Al</m:t>
        </m:r>
        <m:sSub>
          <m:sSubPr>
            <m:ctrlPr>
              <w:rPr>
                <w:rFonts w:ascii="Cambria Math" w:hAnsi="Cambria Math" w:cstheme="minorHAnsi"/>
                <w:i/>
              </w:rPr>
            </m:ctrlPr>
          </m:sSubPr>
          <m:e>
            <m:d>
              <m:dPr>
                <m:ctrlPr>
                  <w:rPr>
                    <w:rFonts w:ascii="Cambria Math" w:hAnsi="Cambria Math" w:cstheme="minorHAnsi"/>
                    <w:i/>
                  </w:rPr>
                </m:ctrlPr>
              </m:dPr>
              <m:e>
                <m:sSub>
                  <m:sSubPr>
                    <m:ctrlPr>
                      <w:rPr>
                        <w:rFonts w:ascii="Cambria Math" w:hAnsi="Cambria Math" w:cstheme="minorHAnsi"/>
                        <w:i/>
                      </w:rPr>
                    </m:ctrlPr>
                  </m:sSubPr>
                  <m:e>
                    <m:r>
                      <m:rPr>
                        <m:nor/>
                      </m:rPr>
                      <w:rPr>
                        <w:rFonts w:asciiTheme="minorHAnsi" w:hAnsiTheme="minorHAnsi" w:cstheme="minorHAnsi"/>
                      </w:rPr>
                      <m:t>SO</m:t>
                    </m:r>
                  </m:e>
                  <m:sub>
                    <m:r>
                      <m:rPr>
                        <m:nor/>
                      </m:rPr>
                      <w:rPr>
                        <w:rFonts w:asciiTheme="minorHAnsi" w:hAnsiTheme="minorHAnsi" w:cstheme="minorHAnsi"/>
                      </w:rPr>
                      <m:t>4</m:t>
                    </m:r>
                  </m:sub>
                </m:sSub>
              </m:e>
            </m:d>
          </m:e>
          <m:sub>
            <m:r>
              <m:rPr>
                <m:nor/>
              </m:rPr>
              <w:rPr>
                <w:rFonts w:asciiTheme="minorHAnsi" w:hAnsiTheme="minorHAnsi" w:cstheme="minorHAnsi"/>
              </w:rPr>
              <m:t>2</m:t>
            </m:r>
          </m:sub>
        </m:sSub>
        <m:r>
          <m:rPr>
            <m:nor/>
          </m:rPr>
          <w:rPr>
            <w:rFonts w:asciiTheme="minorHAnsi" w:hAnsiTheme="minorHAnsi" w:cstheme="minorHAnsi"/>
          </w:rPr>
          <m:t>*12</m:t>
        </m:r>
        <m:sSub>
          <m:sSubPr>
            <m:ctrlPr>
              <w:rPr>
                <w:rFonts w:ascii="Cambria Math" w:hAnsi="Cambria Math" w:cstheme="minorHAnsi"/>
                <w:i/>
              </w:rPr>
            </m:ctrlPr>
          </m:sSubPr>
          <m:e>
            <m:r>
              <m:rPr>
                <m:nor/>
              </m:rPr>
              <w:rPr>
                <w:rFonts w:asciiTheme="minorHAnsi" w:hAnsiTheme="minorHAnsi" w:cstheme="minorHAnsi"/>
              </w:rPr>
              <m:t>H</m:t>
            </m:r>
          </m:e>
          <m:sub>
            <m:r>
              <m:rPr>
                <m:nor/>
              </m:rPr>
              <w:rPr>
                <w:rFonts w:asciiTheme="minorHAnsi" w:hAnsiTheme="minorHAnsi" w:cstheme="minorHAnsi"/>
              </w:rPr>
              <m:t>2</m:t>
            </m:r>
          </m:sub>
        </m:sSub>
        <m:r>
          <m:rPr>
            <m:nor/>
          </m:rPr>
          <w:rPr>
            <w:rFonts w:asciiTheme="minorHAnsi" w:hAnsiTheme="minorHAnsi" w:cstheme="minorHAnsi"/>
          </w:rPr>
          <m:t>O</m:t>
        </m:r>
      </m:oMath>
      <w:r>
        <w:rPr>
          <w:rFonts w:eastAsiaTheme="minorEastAsia"/>
        </w:rPr>
        <w:t xml:space="preserve"> </w:t>
      </w:r>
      <w:r w:rsidRPr="009537D1">
        <w:t xml:space="preserve">(farblose Oktaeder, „Deo-Kristall“), Natriumdihydrogenphosphat </w:t>
      </w:r>
      <m:oMath>
        <m:sSub>
          <m:sSubPr>
            <m:ctrlPr>
              <w:rPr>
                <w:rFonts w:ascii="Cambria Math" w:hAnsi="Cambria Math" w:cstheme="minorHAnsi"/>
                <w:i/>
              </w:rPr>
            </m:ctrlPr>
          </m:sSubPr>
          <m:e>
            <m:r>
              <m:rPr>
                <m:nor/>
              </m:rPr>
              <w:rPr>
                <w:rFonts w:asciiTheme="minorHAnsi" w:hAnsiTheme="minorHAnsi" w:cstheme="minorHAnsi"/>
              </w:rPr>
              <m:t>NaH</m:t>
            </m:r>
          </m:e>
          <m:sub>
            <m:r>
              <m:rPr>
                <m:nor/>
              </m:rPr>
              <w:rPr>
                <w:rFonts w:asciiTheme="minorHAnsi" w:hAnsiTheme="minorHAnsi" w:cstheme="minorHAnsi"/>
              </w:rPr>
              <m:t>2</m:t>
            </m:r>
          </m:sub>
        </m:sSub>
        <m:sSub>
          <m:sSubPr>
            <m:ctrlPr>
              <w:rPr>
                <w:rFonts w:ascii="Cambria Math" w:hAnsi="Cambria Math" w:cstheme="minorHAnsi"/>
                <w:i/>
              </w:rPr>
            </m:ctrlPr>
          </m:sSubPr>
          <m:e>
            <m:r>
              <m:rPr>
                <m:nor/>
              </m:rPr>
              <w:rPr>
                <w:rFonts w:asciiTheme="minorHAnsi" w:hAnsiTheme="minorHAnsi" w:cstheme="minorHAnsi"/>
              </w:rPr>
              <m:t>PO</m:t>
            </m:r>
          </m:e>
          <m:sub>
            <m:r>
              <m:rPr>
                <m:nor/>
              </m:rPr>
              <w:rPr>
                <w:rFonts w:asciiTheme="minorHAnsi" w:hAnsiTheme="minorHAnsi" w:cstheme="minorHAnsi"/>
              </w:rPr>
              <m:t>4</m:t>
            </m:r>
          </m:sub>
        </m:sSub>
        <m:r>
          <m:rPr>
            <m:nor/>
          </m:rPr>
          <w:rPr>
            <w:rFonts w:asciiTheme="minorHAnsi" w:hAnsiTheme="minorHAnsi" w:cstheme="minorHAnsi"/>
          </w:rPr>
          <m:t>*2</m:t>
        </m:r>
        <m:sSub>
          <m:sSubPr>
            <m:ctrlPr>
              <w:rPr>
                <w:rFonts w:ascii="Cambria Math" w:hAnsi="Cambria Math" w:cstheme="minorHAnsi"/>
                <w:i/>
              </w:rPr>
            </m:ctrlPr>
          </m:sSubPr>
          <m:e>
            <m:r>
              <m:rPr>
                <m:nor/>
              </m:rPr>
              <w:rPr>
                <w:rFonts w:asciiTheme="minorHAnsi" w:hAnsiTheme="minorHAnsi" w:cstheme="minorHAnsi"/>
              </w:rPr>
              <m:t>H</m:t>
            </m:r>
          </m:e>
          <m:sub>
            <m:r>
              <m:rPr>
                <m:nor/>
              </m:rPr>
              <w:rPr>
                <w:rFonts w:asciiTheme="minorHAnsi" w:hAnsiTheme="minorHAnsi" w:cstheme="minorHAnsi"/>
              </w:rPr>
              <m:t>2</m:t>
            </m:r>
          </m:sub>
        </m:sSub>
        <m:r>
          <m:rPr>
            <m:nor/>
          </m:rPr>
          <w:rPr>
            <w:rFonts w:asciiTheme="minorHAnsi" w:hAnsiTheme="minorHAnsi" w:cstheme="minorHAnsi"/>
          </w:rPr>
          <m:t>O</m:t>
        </m:r>
      </m:oMath>
      <w:r>
        <w:t xml:space="preserve"> </w:t>
      </w:r>
      <w:r w:rsidRPr="009537D1">
        <w:t>(farblose Oktaeder).</w:t>
      </w:r>
    </w:p>
    <w:p w14:paraId="05F69225" w14:textId="77777777" w:rsidR="00A43740" w:rsidRPr="009537D1" w:rsidRDefault="00A43740" w:rsidP="00A43740">
      <w:pPr>
        <w:pStyle w:val="ExperimentEinzug"/>
      </w:pPr>
      <w:r w:rsidRPr="00991302">
        <w:rPr>
          <w:rStyle w:val="Fett"/>
        </w:rPr>
        <w:t>Schlecht</w:t>
      </w:r>
      <w:r w:rsidRPr="009537D1">
        <w:t xml:space="preserve"> kristallisieren aus wässriger Lösung unter den geschilderten Bedingungen: Kochsalz, Saccharose.</w:t>
      </w:r>
    </w:p>
    <w:p w14:paraId="5F5142D9" w14:textId="77777777" w:rsidR="00A43740" w:rsidRPr="009537D1" w:rsidRDefault="00A43740" w:rsidP="00A43740">
      <w:pPr>
        <w:pStyle w:val="Experiment"/>
      </w:pPr>
      <w:r w:rsidRPr="00991302">
        <w:rPr>
          <w:rStyle w:val="Fett"/>
        </w:rPr>
        <w:t>Variante 1</w:t>
      </w:r>
      <w:r w:rsidRPr="009537D1">
        <w:t>: Schleifen Sie von einem nicht so gut geratenen Kristall eine Kante oder eine Spitze mit Sand-Papier ab oder bohren Sie vorsichtig ein Loch und hängen Sie ihn wieder in die Lösung. Es ist überraschend, was passiert!</w:t>
      </w:r>
    </w:p>
    <w:p w14:paraId="4B7E5B85" w14:textId="77777777" w:rsidR="00A43740" w:rsidRPr="009537D1" w:rsidRDefault="00A43740" w:rsidP="00A43740">
      <w:pPr>
        <w:pStyle w:val="Experiment"/>
      </w:pPr>
      <w:r w:rsidRPr="00991302">
        <w:rPr>
          <w:rStyle w:val="Fett"/>
        </w:rPr>
        <w:t>Variante 2</w:t>
      </w:r>
      <w:r w:rsidRPr="009537D1">
        <w:t>: Die Alaune lassen sich mischen: erst Chromalaun wachsen lassen, dann in Aluminiumalaun umhängen (Chimäre). Oder in arbeitsteiliger Gruppen-Arbeit mit unterschiedlichen Lösungen arbeiten lassen von 1:10 Cr:Al über 1:20, 1:50 bis 1:200. Liefert verschiedene Bordeaux-Töne.</w:t>
      </w:r>
    </w:p>
    <w:p w14:paraId="4989CB3E" w14:textId="77777777" w:rsidR="00A43740" w:rsidRPr="009537D1" w:rsidRDefault="00A43740" w:rsidP="00A43740">
      <w:pPr>
        <w:pStyle w:val="Experiment"/>
      </w:pPr>
      <w:r w:rsidRPr="00991302">
        <w:rPr>
          <w:rStyle w:val="Fett"/>
        </w:rPr>
        <w:t>Variante 3</w:t>
      </w:r>
      <w:r w:rsidRPr="009537D1">
        <w:t>: Mit Zusatz von Kalilauge oder Natronlauge (w= 1%) lassen sich Alaune in den kubischen Habitus zwingen, Kochsalz durch Harnstoff oder Glycin in den oktaedrischen. Warum das funktioniert, ist ungeklärt.</w:t>
      </w:r>
    </w:p>
    <w:p w14:paraId="4646DFC4" w14:textId="77777777" w:rsidR="00A43740" w:rsidRPr="009537D1" w:rsidRDefault="00A43740" w:rsidP="00A43740">
      <w:pPr>
        <w:pStyle w:val="Experiment"/>
      </w:pPr>
      <w:r w:rsidRPr="00991302">
        <w:rPr>
          <w:rStyle w:val="Fett"/>
        </w:rPr>
        <w:t>WWW</w:t>
      </w:r>
      <w:r w:rsidRPr="009537D1">
        <w:t>:</w:t>
      </w:r>
      <w:r>
        <w:t xml:space="preserve"> </w:t>
      </w:r>
      <w:hyperlink r:id="rId146" w:history="1">
        <w:r w:rsidRPr="009537D1">
          <w:rPr>
            <w:rStyle w:val="Hyperlink"/>
          </w:rPr>
          <w:t>http://www.chemieunterricht.de/dc2/kristalle/dc2kt_32.htm</w:t>
        </w:r>
      </w:hyperlink>
      <w:r w:rsidRPr="009537D1">
        <w:t>; 02.07.2020</w:t>
      </w:r>
    </w:p>
    <w:p w14:paraId="28033EAB" w14:textId="77777777" w:rsidR="00A43740" w:rsidRDefault="00A43740" w:rsidP="00A43740">
      <w:pPr>
        <w:spacing w:before="0"/>
        <w:jc w:val="left"/>
      </w:pPr>
      <w:bookmarkStart w:id="390" w:name="_Toc43882564"/>
      <w:bookmarkStart w:id="391" w:name="_Toc67462062"/>
      <w:r>
        <w:br w:type="page"/>
      </w:r>
    </w:p>
    <w:p w14:paraId="26AA93AA" w14:textId="77777777" w:rsidR="00A43740" w:rsidRPr="009537D1" w:rsidRDefault="00A43740" w:rsidP="00A43740">
      <w:pPr>
        <w:pStyle w:val="berschrift2"/>
      </w:pPr>
      <w:bookmarkStart w:id="392" w:name="_Toc92035648"/>
      <w:bookmarkStart w:id="393" w:name="_Ref20303124"/>
      <w:bookmarkStart w:id="394" w:name="_Ref20303157"/>
      <w:bookmarkStart w:id="395" w:name="_Toc43882598"/>
      <w:bookmarkStart w:id="396" w:name="_Ref44571497"/>
      <w:bookmarkStart w:id="397" w:name="_Ref44571504"/>
      <w:bookmarkStart w:id="398" w:name="_Toc67462094"/>
      <w:bookmarkEnd w:id="390"/>
      <w:bookmarkEnd w:id="391"/>
      <w:r w:rsidRPr="009537D1">
        <w:lastRenderedPageBreak/>
        <w:t>Lösen von Kaliumhydroxid in Wasser</w:t>
      </w:r>
      <w:bookmarkEnd w:id="392"/>
    </w:p>
    <w:p w14:paraId="78EFABFC" w14:textId="00495FD6" w:rsidR="00A43740" w:rsidRPr="009537D1" w:rsidRDefault="00A43740" w:rsidP="00A43740">
      <w:pPr>
        <w:pStyle w:val="Experiment"/>
      </w:pPr>
      <w:r w:rsidRPr="00B267D6">
        <w:rPr>
          <w:rStyle w:val="Fett"/>
        </w:rPr>
        <w:t>Zeitbedarf</w:t>
      </w:r>
      <w:r w:rsidRPr="009537D1">
        <w:t>: 3 Minuten, Lehrende</w:t>
      </w:r>
    </w:p>
    <w:p w14:paraId="1DA5CA7A" w14:textId="77777777" w:rsidR="00A43740" w:rsidRDefault="00A43740" w:rsidP="00A43740">
      <w:pPr>
        <w:pStyle w:val="Experiment"/>
      </w:pPr>
      <w:r w:rsidRPr="00B267D6">
        <w:rPr>
          <w:rStyle w:val="Fett"/>
        </w:rPr>
        <w:t>Kompetenz/Ziel</w:t>
      </w:r>
      <w:r w:rsidRPr="009537D1">
        <w:t>:</w:t>
      </w:r>
    </w:p>
    <w:p w14:paraId="7C555B65" w14:textId="77777777" w:rsidR="00A43740" w:rsidRDefault="00A43740" w:rsidP="00A43740">
      <w:pPr>
        <w:pStyle w:val="ExperimentEinzug"/>
      </w:pPr>
      <w:r w:rsidRPr="00B267D6">
        <w:rPr>
          <w:rStyle w:val="Fett"/>
        </w:rPr>
        <w:t>F</w:t>
      </w:r>
      <w:r w:rsidRPr="009537D1">
        <w:t>: Löse-Vorgang als exoth</w:t>
      </w:r>
      <w:r>
        <w:t>erme Reaktion, Lösungsenthalpie</w:t>
      </w:r>
    </w:p>
    <w:p w14:paraId="71A030EB" w14:textId="77777777" w:rsidR="00A43740" w:rsidRPr="009537D1" w:rsidRDefault="00A43740" w:rsidP="00A43740">
      <w:pPr>
        <w:pStyle w:val="ExperimentEinzug"/>
      </w:pPr>
      <w:r w:rsidRPr="00B267D6">
        <w:rPr>
          <w:rStyle w:val="Fett"/>
        </w:rPr>
        <w:t>E</w:t>
      </w:r>
      <w:r w:rsidRPr="009537D1">
        <w:t>: Sicher</w:t>
      </w:r>
      <w:r>
        <w:t>heit beim Herstellen von Laugen</w:t>
      </w:r>
    </w:p>
    <w:p w14:paraId="298191B2" w14:textId="77777777" w:rsidR="00A43740" w:rsidRPr="009537D1" w:rsidRDefault="00A43740" w:rsidP="00A43740">
      <w:pPr>
        <w:pStyle w:val="Neugier"/>
      </w:pPr>
      <w:r>
        <w:rPr>
          <w:rStyle w:val="Fett"/>
        </w:rPr>
        <w:t>Neugier</w:t>
      </w:r>
      <w:r w:rsidRPr="004126E9">
        <w:t>:</w:t>
      </w:r>
      <w:r>
        <w:t xml:space="preserve"> Hätten Sie beim Lösen von Salzen an Kaliumhydroxid gedacht?</w:t>
      </w:r>
    </w:p>
    <w:p w14:paraId="6ABF29E9" w14:textId="77777777" w:rsidR="00A43740" w:rsidRPr="009537D1" w:rsidRDefault="00A43740" w:rsidP="00A43740">
      <w:pPr>
        <w:pStyle w:val="Experiment"/>
      </w:pPr>
      <w:r w:rsidRPr="00B267D6">
        <w:rPr>
          <w:rStyle w:val="Fett"/>
        </w:rPr>
        <w:t>Material</w:t>
      </w:r>
      <w:r w:rsidRPr="009537D1">
        <w:t>:</w:t>
      </w:r>
    </w:p>
    <w:p w14:paraId="42B7BE17" w14:textId="77777777" w:rsidR="00A43740" w:rsidRDefault="00A43740" w:rsidP="00A43740">
      <w:pPr>
        <w:pStyle w:val="Liste1"/>
        <w:rPr>
          <w:rStyle w:val="Fett"/>
          <w:highlight w:val="yellow"/>
        </w:rPr>
        <w:sectPr w:rsidR="00A43740" w:rsidSect="00C55464">
          <w:footerReference w:type="default" r:id="rId147"/>
          <w:type w:val="continuous"/>
          <w:pgSz w:w="11906" w:h="16838"/>
          <w:pgMar w:top="851" w:right="1134" w:bottom="851" w:left="1134" w:header="284" w:footer="397" w:gutter="0"/>
          <w:cols w:space="708"/>
          <w:docGrid w:linePitch="360"/>
        </w:sectPr>
      </w:pPr>
    </w:p>
    <w:p w14:paraId="1E044828" w14:textId="77777777" w:rsidR="00A43740" w:rsidRPr="00645F83" w:rsidRDefault="00A43740" w:rsidP="00A43740">
      <w:pPr>
        <w:pStyle w:val="Liste1"/>
        <w:rPr>
          <w:rStyle w:val="Fett"/>
        </w:rPr>
      </w:pPr>
      <w:bookmarkStart w:id="399" w:name="_Hlk79408556"/>
      <w:r w:rsidRPr="00645F83">
        <w:rPr>
          <w:rStyle w:val="Fett"/>
          <w:lang w:eastAsia="de-DE"/>
        </w:rPr>
        <w:t>Reagenzglas, d=</w:t>
      </w:r>
      <w:r w:rsidRPr="00645F83">
        <w:rPr>
          <w:rStyle w:val="Fett"/>
        </w:rPr>
        <w:t> </w:t>
      </w:r>
      <w:r w:rsidRPr="00645F83">
        <w:rPr>
          <w:rStyle w:val="Fett"/>
          <w:lang w:eastAsia="de-DE"/>
        </w:rPr>
        <w:t>18</w:t>
      </w:r>
      <w:r w:rsidRPr="00645F83">
        <w:rPr>
          <w:rStyle w:val="Fett"/>
        </w:rPr>
        <w:t> </w:t>
      </w:r>
      <w:r w:rsidRPr="00645F83">
        <w:rPr>
          <w:rStyle w:val="Fett"/>
          <w:lang w:eastAsia="de-DE"/>
        </w:rPr>
        <w:t>mm</w:t>
      </w:r>
      <w:bookmarkEnd w:id="399"/>
    </w:p>
    <w:p w14:paraId="2550EB2B" w14:textId="77777777" w:rsidR="00A43740" w:rsidRPr="00645F83" w:rsidRDefault="00A43740" w:rsidP="00A43740">
      <w:pPr>
        <w:pStyle w:val="Liste1"/>
        <w:rPr>
          <w:rStyle w:val="Fett"/>
        </w:rPr>
      </w:pPr>
      <w:r w:rsidRPr="00645F83">
        <w:rPr>
          <w:rStyle w:val="Fett"/>
          <w:lang w:eastAsia="de-DE"/>
        </w:rPr>
        <w:t>Reagenzglas-Gestell</w:t>
      </w:r>
    </w:p>
    <w:p w14:paraId="2C5A92C9" w14:textId="77777777" w:rsidR="00A43740" w:rsidRPr="00645F83" w:rsidRDefault="00A43740" w:rsidP="00A43740">
      <w:pPr>
        <w:pStyle w:val="Liste1"/>
        <w:rPr>
          <w:rStyle w:val="Fett"/>
        </w:rPr>
      </w:pPr>
      <w:r w:rsidRPr="00645F83">
        <w:rPr>
          <w:rStyle w:val="Fett"/>
          <w:lang w:eastAsia="de-DE"/>
        </w:rPr>
        <w:t xml:space="preserve">Stopfen, </w:t>
      </w:r>
      <w:r>
        <w:rPr>
          <w:rStyle w:val="Fett"/>
          <w:lang w:eastAsia="de-DE"/>
        </w:rPr>
        <w:t>für Reagenzglas</w:t>
      </w:r>
    </w:p>
    <w:p w14:paraId="29BDEB68" w14:textId="77777777" w:rsidR="00A43740" w:rsidRPr="00645F83" w:rsidRDefault="00A43740" w:rsidP="00A43740">
      <w:pPr>
        <w:pStyle w:val="Liste1"/>
        <w:rPr>
          <w:rStyle w:val="Fett"/>
        </w:rPr>
      </w:pPr>
      <w:r w:rsidRPr="00645F83">
        <w:rPr>
          <w:rStyle w:val="Fett"/>
          <w:lang w:eastAsia="de-DE"/>
        </w:rPr>
        <w:t>Thermometer, -10°C</w:t>
      </w:r>
      <w:r w:rsidRPr="00645F83">
        <w:rPr>
          <w:rStyle w:val="Fett"/>
        </w:rPr>
        <w:t>/</w:t>
      </w:r>
      <w:r w:rsidRPr="00645F83">
        <w:rPr>
          <w:rStyle w:val="Fett"/>
          <w:lang w:eastAsia="de-DE"/>
        </w:rPr>
        <w:t>150°C</w:t>
      </w:r>
    </w:p>
    <w:p w14:paraId="75FCCC12" w14:textId="77777777" w:rsidR="00A43740" w:rsidRPr="00645F83" w:rsidRDefault="00A43740" w:rsidP="00A43740">
      <w:pPr>
        <w:pStyle w:val="Liste1"/>
        <w:rPr>
          <w:rStyle w:val="Fett"/>
        </w:rPr>
      </w:pPr>
      <w:r w:rsidRPr="00645F83">
        <w:rPr>
          <w:rStyle w:val="Fett"/>
          <w:lang w:eastAsia="de-DE"/>
        </w:rPr>
        <w:t>Pulverspatel</w:t>
      </w:r>
    </w:p>
    <w:p w14:paraId="7E2DBFD4" w14:textId="77777777" w:rsidR="00A43740" w:rsidRPr="00645F83" w:rsidRDefault="00A43740" w:rsidP="00A43740">
      <w:pPr>
        <w:pStyle w:val="Liste1"/>
        <w:rPr>
          <w:rStyle w:val="Fett"/>
        </w:rPr>
      </w:pPr>
      <w:r w:rsidRPr="00645F83">
        <w:rPr>
          <w:rStyle w:val="Fett"/>
          <w:lang w:eastAsia="de-DE"/>
        </w:rPr>
        <w:t>Pinzette</w:t>
      </w:r>
    </w:p>
    <w:p w14:paraId="3C251A6F" w14:textId="77777777" w:rsidR="00A43740" w:rsidRDefault="00A43740" w:rsidP="00A43740">
      <w:pPr>
        <w:pStyle w:val="Experiment"/>
        <w:rPr>
          <w:rStyle w:val="Fett"/>
        </w:rPr>
        <w:sectPr w:rsidR="00A43740" w:rsidSect="00B267D6">
          <w:type w:val="continuous"/>
          <w:pgSz w:w="11906" w:h="16838"/>
          <w:pgMar w:top="851" w:right="1134" w:bottom="851" w:left="1134" w:header="284" w:footer="397" w:gutter="0"/>
          <w:cols w:num="2" w:space="708"/>
          <w:docGrid w:linePitch="360"/>
        </w:sectPr>
      </w:pPr>
    </w:p>
    <w:p w14:paraId="7673D5E2" w14:textId="77777777" w:rsidR="00A43740" w:rsidRPr="009537D1" w:rsidRDefault="00A43740" w:rsidP="00A43740">
      <w:pPr>
        <w:pStyle w:val="Experiment"/>
      </w:pPr>
      <w:r w:rsidRPr="00B267D6">
        <w:rPr>
          <w:rStyle w:val="Fett"/>
        </w:rPr>
        <w:t>Chemikalien</w:t>
      </w:r>
      <w:r w:rsidRPr="009537D1">
        <w:t>:</w:t>
      </w:r>
    </w:p>
    <w:p w14:paraId="54E13CD5" w14:textId="77777777" w:rsidR="00A43740" w:rsidRPr="009537D1" w:rsidRDefault="00A43740" w:rsidP="00A43740">
      <w:pPr>
        <w:pStyle w:val="Liste1"/>
      </w:pPr>
      <w:r w:rsidRPr="000060AB">
        <w:rPr>
          <w:rStyle w:val="FRotZchn"/>
        </w:rPr>
        <w:t>Kaliumhydroxid</w:t>
      </w:r>
      <w:r w:rsidRPr="009537D1">
        <w:br/>
      </w:r>
      <w:r w:rsidRPr="00B267D6">
        <w:rPr>
          <w:rStyle w:val="CAS-NrZchn"/>
        </w:rPr>
        <w:t>CAS-Nr.: 1310-58-3</w:t>
      </w:r>
      <w:r w:rsidRPr="009537D1">
        <w:tab/>
      </w:r>
      <w:r w:rsidRPr="009537D1">
        <w:br/>
      </w:r>
      <w:r w:rsidRPr="009537D1">
        <w:rPr>
          <w:noProof/>
          <w:lang w:eastAsia="de-DE"/>
        </w:rPr>
        <w:drawing>
          <wp:inline distT="0" distB="0" distL="0" distR="0" wp14:anchorId="4CD7F7BA" wp14:editId="144769EC">
            <wp:extent cx="358140" cy="365760"/>
            <wp:effectExtent l="0" t="0" r="3810" b="0"/>
            <wp:docPr id="5572" name="Grafik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12B743ED" wp14:editId="1BB58FA0">
            <wp:extent cx="358140" cy="365760"/>
            <wp:effectExtent l="0" t="0" r="3810" b="0"/>
            <wp:docPr id="5573" name="Grafik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B267D6">
        <w:rPr>
          <w:rStyle w:val="CAS-NrZchn"/>
        </w:rPr>
        <w:t>H290, H302, H314</w:t>
      </w:r>
      <w:r w:rsidRPr="00B267D6">
        <w:rPr>
          <w:rStyle w:val="CAS-NrZchn"/>
        </w:rPr>
        <w:tab/>
      </w:r>
      <w:r w:rsidRPr="00B267D6">
        <w:rPr>
          <w:rStyle w:val="CAS-NrZchn"/>
        </w:rPr>
        <w:br/>
        <w:t>P260, P280, P301+P330+P331, P305+P351+P338, P308+P310</w:t>
      </w:r>
    </w:p>
    <w:p w14:paraId="5FE7896C" w14:textId="77777777" w:rsidR="00A43740" w:rsidRPr="009537D1" w:rsidRDefault="00A43740" w:rsidP="00A43740">
      <w:pPr>
        <w:pStyle w:val="Experiment"/>
      </w:pPr>
      <w:r w:rsidRPr="00B267D6">
        <w:rPr>
          <w:rStyle w:val="Fett"/>
        </w:rPr>
        <w:t>Durchführung</w:t>
      </w:r>
      <w:r w:rsidRPr="009537D1">
        <w:t xml:space="preserve">: </w:t>
      </w:r>
      <w:r w:rsidRPr="009537D1">
        <w:rPr>
          <w:noProof/>
          <w:lang w:eastAsia="de-DE"/>
        </w:rPr>
        <w:drawing>
          <wp:inline distT="0" distB="0" distL="0" distR="0" wp14:anchorId="1F53AD44" wp14:editId="682ACFC2">
            <wp:extent cx="358140" cy="358140"/>
            <wp:effectExtent l="0" t="0" r="3810" b="3810"/>
            <wp:docPr id="4112" name="Grafik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4D713F4F" wp14:editId="0C96A0E1">
            <wp:extent cx="358140" cy="358140"/>
            <wp:effectExtent l="0" t="0" r="3810" b="3810"/>
            <wp:docPr id="4113" name="Grafik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p>
    <w:p w14:paraId="508FF077" w14:textId="77777777" w:rsidR="00A43740" w:rsidRPr="009537D1" w:rsidRDefault="00A43740" w:rsidP="00A43740">
      <w:pPr>
        <w:pStyle w:val="ExperimentEinzug"/>
      </w:pPr>
      <w:r w:rsidRPr="009537D1">
        <w:t>Ca. 3 mL Wasser in das Reagenzglas füllen, Temperatur messen.</w:t>
      </w:r>
    </w:p>
    <w:p w14:paraId="3D08E537" w14:textId="77777777" w:rsidR="00A43740" w:rsidRPr="009537D1" w:rsidRDefault="00A43740" w:rsidP="00A43740">
      <w:pPr>
        <w:pStyle w:val="ExperimentEinzug"/>
      </w:pPr>
      <w:r w:rsidRPr="009537D1">
        <w:t>Dann 3 </w:t>
      </w:r>
      <w:r>
        <w:t>– 5 </w:t>
      </w:r>
      <w:r w:rsidRPr="009537D1">
        <w:t>Plätzchen Kaliumhydroxid zugeben und schütteln.</w:t>
      </w:r>
    </w:p>
    <w:p w14:paraId="194E3C9C" w14:textId="77777777" w:rsidR="00A43740" w:rsidRPr="009537D1" w:rsidRDefault="00A43740" w:rsidP="00A43740">
      <w:pPr>
        <w:pStyle w:val="ExperimentEinzug"/>
      </w:pPr>
      <w:r w:rsidRPr="009537D1">
        <w:t>Nach 2 Minuten erneut Temperatur messen.</w:t>
      </w:r>
    </w:p>
    <w:p w14:paraId="6977E70A" w14:textId="77777777" w:rsidR="00A43740" w:rsidRPr="009537D1" w:rsidRDefault="00A43740" w:rsidP="00A43740">
      <w:pPr>
        <w:pStyle w:val="Experiment"/>
      </w:pPr>
      <w:r w:rsidRPr="00B267D6">
        <w:rPr>
          <w:rStyle w:val="Fett"/>
        </w:rPr>
        <w:t>Beobachtung</w:t>
      </w:r>
      <w:r w:rsidRPr="009537D1">
        <w:t>: Die Temperatur steigt von ca. 20°C auf ca. 50°C an</w:t>
      </w:r>
    </w:p>
    <w:p w14:paraId="37E75794" w14:textId="77777777" w:rsidR="00A43740" w:rsidRDefault="00A43740" w:rsidP="00A43740">
      <w:pPr>
        <w:pStyle w:val="Experiment"/>
      </w:pPr>
      <w:r w:rsidRPr="00B267D6">
        <w:rPr>
          <w:rStyle w:val="Fett"/>
        </w:rPr>
        <w:t>Deutung</w:t>
      </w:r>
      <w:r w:rsidRPr="009537D1">
        <w:t>: Die Lösungsenthalpie (Lösungswärme) von Kaliumhydroxid ist kleiner als Null</w:t>
      </w:r>
    </w:p>
    <w:p w14:paraId="4117A6A7" w14:textId="77777777" w:rsidR="00A43740" w:rsidRPr="0064009B" w:rsidRDefault="00D4046B" w:rsidP="00A43740">
      <w:pPr>
        <w:pStyle w:val="Formeln"/>
      </w:pPr>
      <m:oMathPara>
        <m:oMath>
          <m:sSub>
            <m:sSubPr>
              <m:ctrlPr>
                <w:rPr>
                  <w:rFonts w:ascii="Cambria Math" w:hAnsi="Cambria Math"/>
                </w:rPr>
              </m:ctrlPr>
            </m:sSubPr>
            <m:e>
              <m:r>
                <m:rPr>
                  <m:nor/>
                </m:rPr>
                <m:t>Δ</m:t>
              </m:r>
            </m:e>
            <m:sub>
              <m:r>
                <m:rPr>
                  <m:nor/>
                </m:rPr>
                <m:t>r</m:t>
              </m:r>
            </m:sub>
          </m:sSub>
          <m:sSub>
            <m:sSubPr>
              <m:ctrlPr>
                <w:rPr>
                  <w:rFonts w:ascii="Cambria Math" w:hAnsi="Cambria Math"/>
                </w:rPr>
              </m:ctrlPr>
            </m:sSubPr>
            <m:e>
              <m:r>
                <m:rPr>
                  <m:nor/>
                </m:rPr>
                <m:t>H</m:t>
              </m:r>
            </m:e>
            <m:sub>
              <m:r>
                <m:rPr>
                  <m:nor/>
                </m:rPr>
                <m:t>L</m:t>
              </m:r>
            </m:sub>
          </m:sSub>
          <m:d>
            <m:dPr>
              <m:ctrlPr>
                <w:rPr>
                  <w:rFonts w:ascii="Cambria Math" w:hAnsi="Cambria Math"/>
                </w:rPr>
              </m:ctrlPr>
            </m:dPr>
            <m:e>
              <m:r>
                <m:rPr>
                  <m:nor/>
                </m:rPr>
                <m:t>KOH</m:t>
              </m:r>
            </m:e>
          </m:d>
          <m:r>
            <m:rPr>
              <m:nor/>
            </m:rPr>
            <m:t xml:space="preserve"> &lt; 0</m:t>
          </m:r>
        </m:oMath>
      </m:oMathPara>
    </w:p>
    <w:p w14:paraId="43611EFF" w14:textId="77777777" w:rsidR="00A43740" w:rsidRPr="0064009B" w:rsidRDefault="00A43740" w:rsidP="00A43740">
      <w:pPr>
        <w:pStyle w:val="Formeln"/>
      </w:pPr>
      <m:oMathPara>
        <m:oMath>
          <m:r>
            <m:rPr>
              <m:nor/>
            </m:rPr>
            <m:t>KOH</m:t>
          </m:r>
          <m:d>
            <m:dPr>
              <m:ctrlPr>
                <w:rPr>
                  <w:rFonts w:ascii="Cambria Math" w:hAnsi="Cambria Math"/>
                </w:rPr>
              </m:ctrlPr>
            </m:dPr>
            <m:e>
              <m:r>
                <m:rPr>
                  <m:nor/>
                </m:rPr>
                <m:t>s</m:t>
              </m:r>
            </m:e>
          </m:d>
          <m:r>
            <m:rPr>
              <m:nor/>
            </m:rPr>
            <m:t xml:space="preserve"> + aq →</m:t>
          </m:r>
          <m:r>
            <m:rPr>
              <m:sty m:val="p"/>
            </m:rPr>
            <w:rPr>
              <w:rFonts w:ascii="Cambria Math" w:hAnsi="Cambria Math"/>
            </w:rPr>
            <m:t xml:space="preserve"> </m:t>
          </m:r>
          <m:sSup>
            <m:sSupPr>
              <m:ctrlPr>
                <w:rPr>
                  <w:rFonts w:ascii="Cambria Math" w:hAnsi="Cambria Math"/>
                </w:rPr>
              </m:ctrlPr>
            </m:sSupPr>
            <m:e>
              <m:r>
                <m:rPr>
                  <m:nor/>
                </m:rPr>
                <m:t>K</m:t>
              </m:r>
            </m:e>
            <m:sup>
              <m:r>
                <m:rPr>
                  <m:nor/>
                </m:rPr>
                <m:t>+</m:t>
              </m:r>
            </m:sup>
          </m:sSup>
          <m:r>
            <m:rPr>
              <m:nor/>
            </m:rPr>
            <m:t>(aq) +</m:t>
          </m:r>
          <m:r>
            <m:rPr>
              <m:sty m:val="p"/>
            </m:rPr>
            <w:rPr>
              <w:rFonts w:ascii="Cambria Math" w:hAnsi="Cambria Math"/>
            </w:rPr>
            <m:t xml:space="preserve"> </m:t>
          </m:r>
          <m:sSup>
            <m:sSupPr>
              <m:ctrlPr>
                <w:rPr>
                  <w:rFonts w:ascii="Cambria Math" w:hAnsi="Cambria Math"/>
                </w:rPr>
              </m:ctrlPr>
            </m:sSupPr>
            <m:e>
              <m:r>
                <m:rPr>
                  <m:nor/>
                </m:rPr>
                <m:t>HO</m:t>
              </m:r>
            </m:e>
            <m:sup>
              <m:r>
                <m:rPr>
                  <m:nor/>
                </m:rPr>
                <m:t>-</m:t>
              </m:r>
            </m:sup>
          </m:sSup>
          <m:r>
            <m:rPr>
              <m:nor/>
            </m:rPr>
            <m:t>(aq)</m:t>
          </m:r>
        </m:oMath>
      </m:oMathPara>
    </w:p>
    <w:p w14:paraId="7FEEFDAA" w14:textId="77777777" w:rsidR="00A43740" w:rsidRPr="009537D1" w:rsidRDefault="00A43740" w:rsidP="00A43740">
      <w:pPr>
        <w:pStyle w:val="Experiment"/>
      </w:pPr>
      <w:r w:rsidRPr="00B267D6">
        <w:rPr>
          <w:rStyle w:val="Fett"/>
        </w:rPr>
        <w:t>Entsorgung</w:t>
      </w:r>
      <w:r w:rsidRPr="009537D1">
        <w:t xml:space="preserve">: </w:t>
      </w:r>
      <w:r w:rsidRPr="0064009B">
        <w:rPr>
          <w:rStyle w:val="EntsorgungZchn"/>
        </w:rPr>
        <w:t>E8</w:t>
      </w:r>
      <w:r w:rsidRPr="009537D1">
        <w:t xml:space="preserve">, </w:t>
      </w:r>
      <w:r w:rsidRPr="0064009B">
        <w:rPr>
          <w:rStyle w:val="EntsorgungZchn"/>
        </w:rPr>
        <w:t>B1</w:t>
      </w:r>
    </w:p>
    <w:p w14:paraId="0E866B95" w14:textId="77777777" w:rsidR="00A43740" w:rsidRPr="009537D1" w:rsidRDefault="00A43740" w:rsidP="00A43740">
      <w:pPr>
        <w:pStyle w:val="Experiment"/>
      </w:pPr>
      <w:r w:rsidRPr="00B267D6">
        <w:rPr>
          <w:rStyle w:val="Fett"/>
        </w:rPr>
        <w:t>Quelle</w:t>
      </w:r>
      <w:r w:rsidRPr="009537D1">
        <w:t>: Allgemeingut</w:t>
      </w:r>
    </w:p>
    <w:p w14:paraId="55D9DA51" w14:textId="77777777" w:rsidR="00A43740" w:rsidRDefault="00A43740" w:rsidP="00A43740">
      <w:pPr>
        <w:pStyle w:val="Experiment"/>
      </w:pPr>
      <w:r w:rsidRPr="00B267D6">
        <w:rPr>
          <w:rStyle w:val="Fett"/>
        </w:rPr>
        <w:t>Diskussion</w:t>
      </w:r>
      <w:bookmarkStart w:id="400" w:name="_Hlk76640035"/>
      <w:r>
        <w:t>:</w:t>
      </w:r>
    </w:p>
    <w:p w14:paraId="21992F31" w14:textId="77777777" w:rsidR="00A43740" w:rsidRPr="009537D1" w:rsidRDefault="00A43740" w:rsidP="00A43740">
      <w:pPr>
        <w:pStyle w:val="Liste2Einzug"/>
      </w:pPr>
      <w:r w:rsidRPr="009537D1">
        <w:t>Haar</w:t>
      </w:r>
      <w:r>
        <w:t>e und Hornhaut werden von konz. </w:t>
      </w:r>
      <w:r w:rsidRPr="009537D1">
        <w:t>Laugen mehr angegriffen als durch Säuren.</w:t>
      </w:r>
    </w:p>
    <w:p w14:paraId="0CB43582" w14:textId="77777777" w:rsidR="00A43740" w:rsidRPr="009537D1" w:rsidRDefault="00A43740" w:rsidP="00A43740">
      <w:pPr>
        <w:pStyle w:val="Liste2Einzug"/>
      </w:pPr>
      <w:r w:rsidRPr="009537D1">
        <w:t>Sichere Vorgehensweise beim Lösen und Verdünnen konzentrierter Säuren und Laugen.</w:t>
      </w:r>
    </w:p>
    <w:bookmarkEnd w:id="400"/>
    <w:p w14:paraId="7875735F" w14:textId="77777777" w:rsidR="00A43740" w:rsidRDefault="00A43740" w:rsidP="00A43740">
      <w:pPr>
        <w:spacing w:before="0"/>
        <w:jc w:val="left"/>
      </w:pPr>
      <w:r>
        <w:br w:type="page"/>
      </w:r>
    </w:p>
    <w:p w14:paraId="2C44C11E" w14:textId="77777777" w:rsidR="00A43740" w:rsidRPr="009537D1" w:rsidRDefault="00A43740" w:rsidP="00A43740">
      <w:pPr>
        <w:pStyle w:val="berschrift2"/>
      </w:pPr>
      <w:bookmarkStart w:id="401" w:name="_Toc92035649"/>
      <w:bookmarkEnd w:id="393"/>
      <w:bookmarkEnd w:id="394"/>
      <w:bookmarkEnd w:id="395"/>
      <w:bookmarkEnd w:id="396"/>
      <w:bookmarkEnd w:id="397"/>
      <w:bookmarkEnd w:id="398"/>
      <w:r w:rsidRPr="009537D1">
        <w:lastRenderedPageBreak/>
        <w:t>Erhitzen von Kupfer im Verbrennungsrohr</w:t>
      </w:r>
      <w:bookmarkEnd w:id="401"/>
    </w:p>
    <w:p w14:paraId="64B15A16" w14:textId="3C207D48" w:rsidR="00A43740" w:rsidRPr="009537D1" w:rsidRDefault="00A43740" w:rsidP="00A43740">
      <w:pPr>
        <w:pStyle w:val="Experiment"/>
      </w:pPr>
      <w:r w:rsidRPr="002F6435">
        <w:rPr>
          <w:rStyle w:val="Fett"/>
        </w:rPr>
        <w:t>Zeitbedarf</w:t>
      </w:r>
      <w:r w:rsidRPr="009537D1">
        <w:t>: 10 Minuten, Lernende</w:t>
      </w:r>
    </w:p>
    <w:p w14:paraId="02D9F50F" w14:textId="77777777" w:rsidR="00A43740" w:rsidRDefault="00A43740" w:rsidP="00A43740">
      <w:pPr>
        <w:pStyle w:val="Experiment"/>
      </w:pPr>
      <w:r w:rsidRPr="002F6435">
        <w:rPr>
          <w:rStyle w:val="Fett"/>
        </w:rPr>
        <w:t>Kompetenz/Ziel</w:t>
      </w:r>
      <w:r w:rsidRPr="009537D1">
        <w:t>:</w:t>
      </w:r>
    </w:p>
    <w:p w14:paraId="7E9AE59C" w14:textId="77777777" w:rsidR="00A43740" w:rsidRPr="009537D1" w:rsidRDefault="00A43740" w:rsidP="00A43740">
      <w:pPr>
        <w:pStyle w:val="ExperimentEinzug"/>
        <w:ind w:left="709" w:hanging="284"/>
      </w:pPr>
      <w:r w:rsidRPr="002F6435">
        <w:rPr>
          <w:rStyle w:val="Fett"/>
        </w:rPr>
        <w:t>E</w:t>
      </w:r>
      <w:r w:rsidRPr="009537D1">
        <w:t>: Ausschluss nichtzutreffender Versuchs-Deutungen; naturwissenschaftliche Denk- und Arbeitsweise.</w:t>
      </w:r>
    </w:p>
    <w:p w14:paraId="1767957A" w14:textId="77777777" w:rsidR="00A43740" w:rsidRPr="009537D1" w:rsidRDefault="00A43740" w:rsidP="00A43740">
      <w:pPr>
        <w:pStyle w:val="Neugier"/>
      </w:pPr>
      <w:r>
        <w:rPr>
          <w:rStyle w:val="Fett"/>
        </w:rPr>
        <w:t>Neugier</w:t>
      </w:r>
      <w:r w:rsidRPr="004126E9">
        <w:t>:</w:t>
      </w:r>
      <w:r>
        <w:t xml:space="preserve"> Ruß oder nicht, das kannst du selbst herausfinden.</w:t>
      </w:r>
    </w:p>
    <w:p w14:paraId="7BDE20D7" w14:textId="77777777" w:rsidR="00A43740" w:rsidRPr="009537D1" w:rsidRDefault="00A43740" w:rsidP="00A43740">
      <w:pPr>
        <w:pStyle w:val="Experiment"/>
      </w:pPr>
      <w:r w:rsidRPr="002F6435">
        <w:rPr>
          <w:rStyle w:val="Fett"/>
        </w:rPr>
        <w:t>Material</w:t>
      </w:r>
      <w:r w:rsidRPr="009537D1">
        <w:t>:</w:t>
      </w:r>
    </w:p>
    <w:p w14:paraId="139EC8CD" w14:textId="77777777" w:rsidR="00A43740" w:rsidRDefault="00A43740" w:rsidP="00A43740">
      <w:pPr>
        <w:pStyle w:val="Liste1"/>
        <w:rPr>
          <w:rStyle w:val="Fett"/>
        </w:rPr>
        <w:sectPr w:rsidR="00A43740" w:rsidSect="00C55464">
          <w:footerReference w:type="default" r:id="rId149"/>
          <w:type w:val="continuous"/>
          <w:pgSz w:w="11906" w:h="16838"/>
          <w:pgMar w:top="851" w:right="1134" w:bottom="851" w:left="1134" w:header="284" w:footer="397" w:gutter="0"/>
          <w:cols w:space="708"/>
          <w:docGrid w:linePitch="360"/>
        </w:sectPr>
      </w:pPr>
    </w:p>
    <w:p w14:paraId="4D8A1B24" w14:textId="77777777" w:rsidR="00A43740" w:rsidRPr="002F6435" w:rsidRDefault="00A43740" w:rsidP="00A43740">
      <w:pPr>
        <w:pStyle w:val="Liste1"/>
        <w:rPr>
          <w:rStyle w:val="Fett"/>
        </w:rPr>
      </w:pPr>
      <w:r w:rsidRPr="002F6435">
        <w:rPr>
          <w:rStyle w:val="Fett"/>
        </w:rPr>
        <w:t>Brenner, Feuerzeug</w:t>
      </w:r>
    </w:p>
    <w:p w14:paraId="46401689" w14:textId="77777777" w:rsidR="00A43740" w:rsidRPr="002F6435" w:rsidRDefault="00A43740" w:rsidP="00A43740">
      <w:pPr>
        <w:pStyle w:val="Liste1"/>
        <w:rPr>
          <w:rStyle w:val="Fett"/>
        </w:rPr>
      </w:pPr>
      <w:r w:rsidRPr="002F6435">
        <w:rPr>
          <w:rStyle w:val="Fett"/>
        </w:rPr>
        <w:t>Stativ, Muffe, Klammer</w:t>
      </w:r>
    </w:p>
    <w:p w14:paraId="23AD532C" w14:textId="77777777" w:rsidR="00A43740" w:rsidRPr="002F6435" w:rsidRDefault="00A43740" w:rsidP="00A43740">
      <w:pPr>
        <w:pStyle w:val="Liste1"/>
        <w:rPr>
          <w:rStyle w:val="Fett"/>
        </w:rPr>
      </w:pPr>
      <w:r w:rsidRPr="006B43E9">
        <w:rPr>
          <w:rStyle w:val="Fett"/>
        </w:rPr>
        <w:t>Reaktionsrohr</w:t>
      </w:r>
      <w:r>
        <w:rPr>
          <w:rStyle w:val="Fett"/>
          <w:lang w:eastAsia="de-DE"/>
        </w:rPr>
        <w:t>, Quarz,</w:t>
      </w:r>
      <w:r>
        <w:rPr>
          <w:rStyle w:val="Fett"/>
          <w:lang w:eastAsia="de-DE"/>
        </w:rPr>
        <w:br/>
      </w:r>
      <w:r w:rsidRPr="009510FC">
        <w:rPr>
          <w:rStyle w:val="Fett"/>
          <w:lang w:eastAsia="de-DE"/>
        </w:rPr>
        <w:t>L=</w:t>
      </w:r>
      <w:r w:rsidRPr="006B43E9">
        <w:rPr>
          <w:rStyle w:val="Fett"/>
        </w:rPr>
        <w:t> </w:t>
      </w:r>
      <w:r w:rsidRPr="009510FC">
        <w:rPr>
          <w:rStyle w:val="Fett"/>
          <w:lang w:eastAsia="de-DE"/>
        </w:rPr>
        <w:t>100</w:t>
      </w:r>
      <w:r>
        <w:rPr>
          <w:rStyle w:val="Fett"/>
          <w:lang w:eastAsia="de-DE"/>
        </w:rPr>
        <w:t> </w:t>
      </w:r>
      <w:r w:rsidRPr="009510FC">
        <w:rPr>
          <w:rStyle w:val="Fett"/>
          <w:lang w:eastAsia="de-DE"/>
        </w:rPr>
        <w:t>mm, d=</w:t>
      </w:r>
      <w:r w:rsidRPr="006B43E9">
        <w:rPr>
          <w:rStyle w:val="Fett"/>
        </w:rPr>
        <w:t> </w:t>
      </w:r>
      <w:r w:rsidRPr="009510FC">
        <w:rPr>
          <w:rStyle w:val="Fett"/>
          <w:lang w:eastAsia="de-DE"/>
        </w:rPr>
        <w:t>18</w:t>
      </w:r>
      <w:r w:rsidRPr="006B43E9">
        <w:rPr>
          <w:rStyle w:val="Fett"/>
        </w:rPr>
        <w:t> </w:t>
      </w:r>
      <w:r w:rsidRPr="009510FC">
        <w:rPr>
          <w:rStyle w:val="Fett"/>
          <w:lang w:eastAsia="de-DE"/>
        </w:rPr>
        <w:t>mm</w:t>
      </w:r>
    </w:p>
    <w:p w14:paraId="4B5C8AD0" w14:textId="77777777" w:rsidR="00A43740" w:rsidRPr="009537D1" w:rsidRDefault="00A43740" w:rsidP="00A43740">
      <w:pPr>
        <w:pStyle w:val="Liste1"/>
      </w:pPr>
      <w:r w:rsidRPr="00A00BD1">
        <w:t>Streichhölzer</w:t>
      </w:r>
    </w:p>
    <w:p w14:paraId="38462082" w14:textId="77777777" w:rsidR="00A43740" w:rsidRDefault="00A43740" w:rsidP="00A43740">
      <w:pPr>
        <w:pStyle w:val="Experiment"/>
        <w:rPr>
          <w:rStyle w:val="Fett"/>
        </w:rPr>
        <w:sectPr w:rsidR="00A43740" w:rsidSect="002F6435">
          <w:type w:val="continuous"/>
          <w:pgSz w:w="11906" w:h="16838"/>
          <w:pgMar w:top="851" w:right="1134" w:bottom="851" w:left="1134" w:header="284" w:footer="397" w:gutter="0"/>
          <w:cols w:num="2" w:space="708"/>
          <w:docGrid w:linePitch="360"/>
        </w:sectPr>
      </w:pPr>
    </w:p>
    <w:p w14:paraId="7559F7FC" w14:textId="77777777" w:rsidR="00A43740" w:rsidRPr="009537D1" w:rsidRDefault="00A43740" w:rsidP="00A43740">
      <w:pPr>
        <w:pStyle w:val="Experiment"/>
      </w:pPr>
      <w:r w:rsidRPr="002F6435">
        <w:rPr>
          <w:rStyle w:val="Fett"/>
        </w:rPr>
        <w:t>Chemikalien</w:t>
      </w:r>
      <w:r w:rsidRPr="009537D1">
        <w:t>:</w:t>
      </w:r>
    </w:p>
    <w:p w14:paraId="178B79CF" w14:textId="77777777" w:rsidR="00A43740" w:rsidRPr="009537D1" w:rsidRDefault="00A43740" w:rsidP="00A43740">
      <w:pPr>
        <w:pStyle w:val="Liste1"/>
      </w:pPr>
      <w:r w:rsidRPr="000060AB">
        <w:rPr>
          <w:rStyle w:val="FRotZchn"/>
        </w:rPr>
        <w:t>Kupfer</w:t>
      </w:r>
      <w:r w:rsidRPr="002F6435">
        <w:rPr>
          <w:rStyle w:val="Liste1Zchn"/>
        </w:rPr>
        <w:t>-Folie</w:t>
      </w:r>
      <w:r w:rsidRPr="002F6435">
        <w:rPr>
          <w:rStyle w:val="Liste1Zchn"/>
        </w:rPr>
        <w:br/>
      </w:r>
      <w:r w:rsidRPr="002F6435">
        <w:rPr>
          <w:rStyle w:val="CAS-NrZchn"/>
        </w:rPr>
        <w:t>CAS-Nr.: 7440-50-8</w:t>
      </w:r>
      <w:r w:rsidRPr="009537D1">
        <w:tab/>
      </w:r>
      <w:r w:rsidRPr="009537D1">
        <w:br/>
        <w:t>d~ 0,2 mm, 6x12 cm</w:t>
      </w:r>
    </w:p>
    <w:p w14:paraId="5CCCA608" w14:textId="77777777" w:rsidR="00A43740" w:rsidRPr="009537D1" w:rsidRDefault="00A43740" w:rsidP="00A43740">
      <w:pPr>
        <w:pStyle w:val="Experiment"/>
      </w:pPr>
      <w:r w:rsidRPr="002F6435">
        <w:rPr>
          <w:rStyle w:val="Fett"/>
        </w:rPr>
        <w:t>Durchführung</w:t>
      </w:r>
      <w:r w:rsidRPr="009537D1">
        <w:t>: Die Kupfer-Folie wird in die Mitte eines Verbrennungsrohres gesteckt. Das Rohr wird schräg eingespannt und unter der Kupfer-Folie erst vorsichtig, dann kräftig erhitzt.</w:t>
      </w:r>
    </w:p>
    <w:p w14:paraId="320A64B6" w14:textId="77777777" w:rsidR="00A43740" w:rsidRPr="009537D1" w:rsidRDefault="00A43740" w:rsidP="00A43740">
      <w:pPr>
        <w:pStyle w:val="ExperimentEinzug"/>
      </w:pPr>
      <w:r w:rsidRPr="009537D1">
        <w:t>Die Luft-Strömung wird durch das Verhalten eines brennenden Streichholzes am oberen Ende des Reaktions</w:t>
      </w:r>
      <w:r>
        <w:t>r</w:t>
      </w:r>
      <w:r w:rsidRPr="009537D1">
        <w:t>ohres geprüft.</w:t>
      </w:r>
    </w:p>
    <w:p w14:paraId="53C671DB" w14:textId="77777777" w:rsidR="00A43740" w:rsidRPr="009537D1" w:rsidRDefault="00A43740" w:rsidP="00A43740">
      <w:pPr>
        <w:pStyle w:val="Experiment"/>
      </w:pPr>
      <w:r w:rsidRPr="002F6435">
        <w:rPr>
          <w:rStyle w:val="Fett"/>
        </w:rPr>
        <w:t>Beobachtung</w:t>
      </w:r>
      <w:r w:rsidRPr="009537D1">
        <w:t>: Anfangs bildet sich auf der Kupfer-Folie eine rote Anlauf-Farbe, dann tritt allmählich eine Schwarz-Färbung ein.</w:t>
      </w:r>
    </w:p>
    <w:p w14:paraId="7F0AD34B" w14:textId="77777777" w:rsidR="00A43740" w:rsidRPr="009537D1" w:rsidRDefault="00A43740" w:rsidP="00A43740">
      <w:pPr>
        <w:pStyle w:val="Experiment"/>
      </w:pPr>
      <w:r w:rsidRPr="002F6435">
        <w:rPr>
          <w:rStyle w:val="Fett"/>
        </w:rPr>
        <w:t>Deutung</w:t>
      </w:r>
      <w:r w:rsidRPr="009537D1">
        <w:t>: Da das Kupfer unter diesen Bedingungen zwar mit heißer Luft, nicht aber direkt mit der Flamme in Berührung kam, muss sich der schwarze Belag aus Kupfer und einem Bestandteil der Luft gebildet haben.</w:t>
      </w:r>
    </w:p>
    <w:p w14:paraId="5D58E44C" w14:textId="77777777" w:rsidR="00A43740" w:rsidRPr="009537D1" w:rsidRDefault="00A43740" w:rsidP="00A43740">
      <w:pPr>
        <w:pStyle w:val="ExperimentEinzug"/>
      </w:pPr>
      <w:r w:rsidRPr="009537D1">
        <w:t>Es kann also keinesfalls Ruß sein.</w:t>
      </w:r>
    </w:p>
    <w:p w14:paraId="363B21C9" w14:textId="77777777" w:rsidR="00A43740" w:rsidRPr="009537D1" w:rsidRDefault="00A43740" w:rsidP="00A43740">
      <w:pPr>
        <w:pStyle w:val="ExperimentEinzug"/>
      </w:pPr>
      <w:r w:rsidRPr="009537D1">
        <w:t xml:space="preserve">Es handelt sich um Kupfer(II)-oxid. </w:t>
      </w:r>
    </w:p>
    <w:p w14:paraId="158BDE42" w14:textId="77777777" w:rsidR="00A43740" w:rsidRPr="002F6435" w:rsidRDefault="00D4046B" w:rsidP="00A43740">
      <w:pPr>
        <w:pStyle w:val="Formeln"/>
      </w:pPr>
      <m:oMathPara>
        <m:oMath>
          <m:m>
            <m:mPr>
              <m:mcs>
                <m:mc>
                  <m:mcPr>
                    <m:count m:val="1"/>
                    <m:mcJc m:val="center"/>
                  </m:mcPr>
                </m:mc>
              </m:mcs>
              <m:ctrlPr>
                <w:rPr>
                  <w:rFonts w:ascii="Cambria Math" w:hAnsi="Cambria Math"/>
                </w:rPr>
              </m:ctrlPr>
            </m:mPr>
            <m:mr>
              <m:e>
                <m:r>
                  <m:rPr>
                    <m:nor/>
                  </m:rPr>
                  <m:t>2 Cu</m:t>
                </m:r>
              </m:e>
            </m:mr>
            <m:mr>
              <m:e/>
            </m:mr>
          </m:m>
          <m:r>
            <m:rPr>
              <m:nor/>
            </m:rPr>
            <m:t xml:space="preserve"> </m:t>
          </m:r>
          <m:m>
            <m:mPr>
              <m:mcs>
                <m:mc>
                  <m:mcPr>
                    <m:count m:val="1"/>
                    <m:mcJc m:val="center"/>
                  </m:mcPr>
                </m:mc>
              </m:mcs>
              <m:ctrlPr>
                <w:rPr>
                  <w:rFonts w:ascii="Cambria Math" w:hAnsi="Cambria Math"/>
                </w:rPr>
              </m:ctrlPr>
            </m:mPr>
            <m:mr>
              <m:e>
                <m:r>
                  <m:rPr>
                    <m:nor/>
                  </m:rPr>
                  <m:t>+</m:t>
                </m:r>
              </m:e>
            </m:mr>
            <m:mr>
              <m:e/>
            </m:mr>
          </m:m>
          <m:r>
            <m:rPr>
              <m:nor/>
            </m:rPr>
            <m:t xml:space="preserve"> </m:t>
          </m:r>
          <m:m>
            <m:mPr>
              <m:mcs>
                <m:mc>
                  <m:mcPr>
                    <m:count m:val="1"/>
                    <m:mcJc m:val="center"/>
                  </m:mcPr>
                </m:mc>
              </m:mcs>
              <m:ctrlPr>
                <w:rPr>
                  <w:rFonts w:ascii="Cambria Math" w:hAnsi="Cambria Math"/>
                </w:rPr>
              </m:ctrlPr>
            </m:mPr>
            <m:mr>
              <m:e>
                <m:sSub>
                  <m:sSubPr>
                    <m:ctrlPr>
                      <w:rPr>
                        <w:rFonts w:ascii="Cambria Math" w:hAnsi="Cambria Math"/>
                      </w:rPr>
                    </m:ctrlPr>
                  </m:sSubPr>
                  <m:e>
                    <m:r>
                      <m:rPr>
                        <m:nor/>
                      </m:rPr>
                      <m:t>O</m:t>
                    </m:r>
                  </m:e>
                  <m:sub>
                    <m:r>
                      <m:rPr>
                        <m:nor/>
                      </m:rPr>
                      <m:t>2</m:t>
                    </m:r>
                  </m:sub>
                </m:sSub>
              </m:e>
            </m:mr>
            <m:mr>
              <m:e/>
            </m:mr>
          </m:m>
          <m:r>
            <m:rPr>
              <m:nor/>
            </m:rPr>
            <m:t xml:space="preserve"> </m:t>
          </m:r>
          <m:m>
            <m:mPr>
              <m:mcs>
                <m:mc>
                  <m:mcPr>
                    <m:count m:val="1"/>
                    <m:mcJc m:val="center"/>
                  </m:mcPr>
                </m:mc>
              </m:mcs>
              <m:ctrlPr>
                <w:rPr>
                  <w:rFonts w:ascii="Cambria Math" w:hAnsi="Cambria Math"/>
                </w:rPr>
              </m:ctrlPr>
            </m:mPr>
            <m:mr>
              <m:e>
                <m:r>
                  <m:rPr>
                    <m:nor/>
                  </m:rPr>
                  <m:t>→</m:t>
                </m:r>
              </m:e>
            </m:mr>
            <m:mr>
              <m:e/>
            </m:mr>
          </m:m>
          <m:r>
            <m:rPr>
              <m:nor/>
            </m:rPr>
            <m:t xml:space="preserve"> </m:t>
          </m:r>
          <m:m>
            <m:mPr>
              <m:mcs>
                <m:mc>
                  <m:mcPr>
                    <m:count m:val="1"/>
                    <m:mcJc m:val="center"/>
                  </m:mcPr>
                </m:mc>
              </m:mcs>
              <m:ctrlPr>
                <w:rPr>
                  <w:rFonts w:ascii="Cambria Math" w:hAnsi="Cambria Math"/>
                </w:rPr>
              </m:ctrlPr>
            </m:mPr>
            <m:mr>
              <m:e>
                <m:r>
                  <m:rPr>
                    <m:nor/>
                  </m:rPr>
                  <m:t>2 CuO</m:t>
                </m:r>
              </m:e>
            </m:mr>
            <m:mr>
              <m:e>
                <m:r>
                  <m:rPr>
                    <m:nor/>
                  </m:rPr>
                  <m:t>(schwarz)</m:t>
                </m:r>
              </m:e>
            </m:mr>
          </m:m>
        </m:oMath>
      </m:oMathPara>
    </w:p>
    <w:p w14:paraId="31DA5355" w14:textId="77777777" w:rsidR="00A43740" w:rsidRPr="009537D1" w:rsidRDefault="00A43740" w:rsidP="00A43740">
      <w:pPr>
        <w:pStyle w:val="Experiment"/>
      </w:pPr>
      <w:r w:rsidRPr="002F6435">
        <w:rPr>
          <w:rStyle w:val="Fett"/>
        </w:rPr>
        <w:t>Entsorgung</w:t>
      </w:r>
      <w:r w:rsidRPr="009537D1">
        <w:t>: Kupfer-Folie wiederverwenden.</w:t>
      </w:r>
    </w:p>
    <w:p w14:paraId="1FBBB70D" w14:textId="77777777" w:rsidR="00A43740" w:rsidRPr="009537D1" w:rsidRDefault="00A43740" w:rsidP="00A43740">
      <w:pPr>
        <w:pStyle w:val="Experiment"/>
      </w:pPr>
      <w:r w:rsidRPr="002F6435">
        <w:rPr>
          <w:rStyle w:val="Fett"/>
        </w:rPr>
        <w:t>Quelle</w:t>
      </w:r>
      <w:r w:rsidRPr="009537D1">
        <w:t>: Didaktik der Chemie, Universität Bayreuth.</w:t>
      </w:r>
    </w:p>
    <w:p w14:paraId="7F6A3906" w14:textId="77777777" w:rsidR="00A43740" w:rsidRPr="00660D5F" w:rsidRDefault="00A43740" w:rsidP="00A43740">
      <w:pPr>
        <w:pStyle w:val="Experiment"/>
        <w:jc w:val="left"/>
        <w:rPr>
          <w:lang w:val="en-US"/>
        </w:rPr>
      </w:pPr>
      <w:r w:rsidRPr="00660D5F">
        <w:rPr>
          <w:rStyle w:val="Fett"/>
          <w:lang w:val="en-US"/>
        </w:rPr>
        <w:t>WWW</w:t>
      </w:r>
      <w:r w:rsidRPr="00660D5F">
        <w:rPr>
          <w:lang w:val="en-US"/>
        </w:rPr>
        <w:t xml:space="preserve">: </w:t>
      </w:r>
      <w:hyperlink r:id="rId150" w:history="1">
        <w:r w:rsidRPr="00660D5F">
          <w:rPr>
            <w:rStyle w:val="Hyperlink"/>
            <w:lang w:val="en-US"/>
          </w:rPr>
          <w:t>http://www.chemieunterricht.de/dc2/grundsch/versuche/gs-v-091.htm</w:t>
        </w:r>
      </w:hyperlink>
      <w:r w:rsidRPr="00660D5F">
        <w:rPr>
          <w:rStyle w:val="ExperimentZchn"/>
          <w:lang w:val="en-US"/>
        </w:rPr>
        <w:t>;</w:t>
      </w:r>
      <w:r w:rsidRPr="00660D5F">
        <w:rPr>
          <w:rStyle w:val="ExperimentZchn"/>
          <w:lang w:val="en-US"/>
        </w:rPr>
        <w:br/>
      </w:r>
      <w:r w:rsidRPr="00660D5F">
        <w:rPr>
          <w:lang w:val="en-US"/>
        </w:rPr>
        <w:t>Kupferbriefchen; 02.07.2020</w:t>
      </w:r>
    </w:p>
    <w:p w14:paraId="291A8A13" w14:textId="77777777" w:rsidR="00A43740" w:rsidRPr="00660D5F" w:rsidRDefault="00A43740" w:rsidP="00A43740">
      <w:pPr>
        <w:spacing w:before="0"/>
        <w:jc w:val="left"/>
        <w:rPr>
          <w:lang w:val="en-US"/>
        </w:rPr>
      </w:pPr>
      <w:bookmarkStart w:id="402" w:name="_Kohlenstoffdioxid_und_Wasser"/>
      <w:bookmarkEnd w:id="402"/>
      <w:r w:rsidRPr="00660D5F">
        <w:rPr>
          <w:lang w:val="en-US"/>
        </w:rPr>
        <w:br w:type="page"/>
      </w:r>
    </w:p>
    <w:p w14:paraId="4CE8FD0A" w14:textId="77777777" w:rsidR="00A43740" w:rsidRPr="009537D1" w:rsidRDefault="00A43740" w:rsidP="00A43740">
      <w:pPr>
        <w:pStyle w:val="berschrift2"/>
      </w:pPr>
      <w:bookmarkStart w:id="403" w:name="_Toc43882602"/>
      <w:bookmarkStart w:id="404" w:name="_Toc67462098"/>
      <w:bookmarkStart w:id="405" w:name="_Toc92035650"/>
      <w:r w:rsidRPr="009537D1">
        <w:lastRenderedPageBreak/>
        <w:t>Synthese von Wasser</w:t>
      </w:r>
      <w:bookmarkEnd w:id="403"/>
      <w:bookmarkEnd w:id="404"/>
      <w:bookmarkEnd w:id="405"/>
    </w:p>
    <w:p w14:paraId="21404D0A" w14:textId="7F8B7ADB" w:rsidR="00A43740" w:rsidRPr="009537D1" w:rsidRDefault="00A43740" w:rsidP="00A43740">
      <w:pPr>
        <w:pStyle w:val="Experiment"/>
      </w:pPr>
      <w:r w:rsidRPr="002F6435">
        <w:rPr>
          <w:rStyle w:val="Fett"/>
        </w:rPr>
        <w:t>Zeitbedarf</w:t>
      </w:r>
      <w:r w:rsidRPr="009537D1">
        <w:t>: 5 Minuten, Lehrende</w:t>
      </w:r>
    </w:p>
    <w:p w14:paraId="3AD83B65" w14:textId="77777777" w:rsidR="00A43740" w:rsidRDefault="00A43740" w:rsidP="00A43740">
      <w:pPr>
        <w:pStyle w:val="Experiment"/>
      </w:pPr>
      <w:r w:rsidRPr="002F6435">
        <w:rPr>
          <w:rStyle w:val="Fett"/>
        </w:rPr>
        <w:t>Kompetenz/Ziel</w:t>
      </w:r>
      <w:r>
        <w:t>:</w:t>
      </w:r>
    </w:p>
    <w:p w14:paraId="146B6577" w14:textId="77777777" w:rsidR="00A43740" w:rsidRDefault="00A43740" w:rsidP="00A43740">
      <w:pPr>
        <w:pStyle w:val="ExperimentEinzug"/>
      </w:pPr>
      <w:r w:rsidRPr="002F6435">
        <w:rPr>
          <w:rStyle w:val="Fett"/>
        </w:rPr>
        <w:t>F</w:t>
      </w:r>
      <w:r w:rsidRPr="009537D1">
        <w:t>: Synthese (giftfr</w:t>
      </w:r>
      <w:r>
        <w:t>ei); Zusammensetzung von Wasser</w:t>
      </w:r>
    </w:p>
    <w:p w14:paraId="77203C8D" w14:textId="77777777" w:rsidR="00A43740" w:rsidRPr="009537D1" w:rsidRDefault="00A43740" w:rsidP="00A43740">
      <w:pPr>
        <w:pStyle w:val="ExperimentEinzug"/>
      </w:pPr>
      <w:r w:rsidRPr="002F6435">
        <w:rPr>
          <w:rStyle w:val="Fett"/>
        </w:rPr>
        <w:t>E</w:t>
      </w:r>
      <w:r w:rsidRPr="009537D1">
        <w:t>: Aussagekraft von</w:t>
      </w:r>
      <w:r>
        <w:t xml:space="preserve"> Molekül-Formeln, Stöchiometrie</w:t>
      </w:r>
    </w:p>
    <w:p w14:paraId="2ABFE183" w14:textId="77777777" w:rsidR="00A43740" w:rsidRPr="009537D1" w:rsidRDefault="00A43740" w:rsidP="00A43740">
      <w:pPr>
        <w:pStyle w:val="Neugier"/>
      </w:pPr>
      <w:r>
        <w:rPr>
          <w:rStyle w:val="Fett"/>
        </w:rPr>
        <w:t>Neugier</w:t>
      </w:r>
      <w:r w:rsidRPr="004126E9">
        <w:t>:</w:t>
      </w:r>
      <w:r>
        <w:t xml:space="preserve"> Wenn es kein Wasser gibt, dann machen wir es uns.</w:t>
      </w:r>
    </w:p>
    <w:p w14:paraId="1E3B34D6" w14:textId="77777777" w:rsidR="00A43740" w:rsidRPr="009537D1" w:rsidRDefault="00A43740" w:rsidP="00A43740">
      <w:pPr>
        <w:pStyle w:val="Experiment"/>
      </w:pPr>
      <w:r w:rsidRPr="002F6435">
        <w:rPr>
          <w:rStyle w:val="Fett"/>
        </w:rPr>
        <w:t>Material</w:t>
      </w:r>
      <w:r w:rsidRPr="009537D1">
        <w:t>:</w:t>
      </w:r>
    </w:p>
    <w:p w14:paraId="6066ABD7" w14:textId="77777777" w:rsidR="00A43740" w:rsidRDefault="00A43740" w:rsidP="00A43740">
      <w:pPr>
        <w:pStyle w:val="Liste1"/>
        <w:sectPr w:rsidR="00A43740" w:rsidSect="00C55464">
          <w:footerReference w:type="default" r:id="rId151"/>
          <w:type w:val="continuous"/>
          <w:pgSz w:w="11906" w:h="16838"/>
          <w:pgMar w:top="851" w:right="1134" w:bottom="851" w:left="1134" w:header="284" w:footer="397" w:gutter="0"/>
          <w:cols w:space="708"/>
          <w:docGrid w:linePitch="360"/>
        </w:sectPr>
      </w:pPr>
    </w:p>
    <w:p w14:paraId="5DDB367D" w14:textId="77777777" w:rsidR="00A43740" w:rsidRPr="009537D1" w:rsidRDefault="00A43740" w:rsidP="00A43740">
      <w:pPr>
        <w:pStyle w:val="Liste1"/>
      </w:pPr>
      <w:r>
        <w:t xml:space="preserve">2x </w:t>
      </w:r>
      <w:r w:rsidRPr="00A00BD1">
        <w:t>Experimentierkabel,</w:t>
      </w:r>
      <w:r>
        <w:br/>
      </w:r>
      <w:r w:rsidRPr="00A00BD1">
        <w:t>L= 50 cm, blau</w:t>
      </w:r>
      <w:r>
        <w:t> + rot</w:t>
      </w:r>
    </w:p>
    <w:p w14:paraId="3DC63C04" w14:textId="77777777" w:rsidR="00A43740" w:rsidRPr="009537D1" w:rsidRDefault="00A43740" w:rsidP="00A43740">
      <w:pPr>
        <w:pStyle w:val="Liste1"/>
      </w:pPr>
      <w:r w:rsidRPr="009537D1">
        <w:t>Stativ, 2 Muffen</w:t>
      </w:r>
    </w:p>
    <w:p w14:paraId="78F940CA" w14:textId="77777777" w:rsidR="00A43740" w:rsidRPr="009537D1" w:rsidRDefault="00A43740" w:rsidP="00A43740">
      <w:pPr>
        <w:pStyle w:val="Liste1"/>
      </w:pPr>
      <w:r w:rsidRPr="009537D1">
        <w:t>Silicon-Schlauch</w:t>
      </w:r>
    </w:p>
    <w:p w14:paraId="0D376F56" w14:textId="77777777" w:rsidR="00A43740" w:rsidRPr="009537D1" w:rsidRDefault="00A43740" w:rsidP="00A43740">
      <w:pPr>
        <w:pStyle w:val="Liste1"/>
      </w:pPr>
      <w:r w:rsidRPr="007F48B2">
        <w:t>Silicon-Schlauch, Mundstücke</w:t>
      </w:r>
    </w:p>
    <w:p w14:paraId="22B6E3BA" w14:textId="77777777" w:rsidR="00A43740" w:rsidRPr="009537D1" w:rsidRDefault="00A43740" w:rsidP="00A43740">
      <w:pPr>
        <w:pStyle w:val="Liste1"/>
      </w:pPr>
      <w:r w:rsidRPr="007F48B2">
        <w:t>Eudiometer nach Schlager, mit piezoelektrischem Zündfunkengeber, pneumatische Wanne</w:t>
      </w:r>
    </w:p>
    <w:p w14:paraId="5D4B13DC" w14:textId="77777777" w:rsidR="00A43740" w:rsidRPr="009537D1" w:rsidRDefault="00A43740" w:rsidP="00A43740">
      <w:pPr>
        <w:pStyle w:val="Liste1"/>
      </w:pPr>
      <w:r w:rsidRPr="007F48B2">
        <w:t>Wasserstrahl-Pumpe</w:t>
      </w:r>
    </w:p>
    <w:p w14:paraId="2445CF17" w14:textId="77777777" w:rsidR="00A43740" w:rsidRDefault="00A43740" w:rsidP="00A43740">
      <w:pPr>
        <w:pStyle w:val="Experiment"/>
        <w:rPr>
          <w:rStyle w:val="Fett"/>
        </w:rPr>
        <w:sectPr w:rsidR="00A43740" w:rsidSect="002F6435">
          <w:type w:val="continuous"/>
          <w:pgSz w:w="11906" w:h="16838"/>
          <w:pgMar w:top="851" w:right="1134" w:bottom="851" w:left="1134" w:header="284" w:footer="397" w:gutter="0"/>
          <w:cols w:num="2" w:space="708"/>
          <w:docGrid w:linePitch="360"/>
        </w:sectPr>
      </w:pPr>
    </w:p>
    <w:p w14:paraId="25267BF9" w14:textId="77777777" w:rsidR="00A43740" w:rsidRPr="009537D1" w:rsidRDefault="00A43740" w:rsidP="00A43740">
      <w:pPr>
        <w:pStyle w:val="Experiment"/>
      </w:pPr>
      <w:r w:rsidRPr="002F6435">
        <w:rPr>
          <w:rStyle w:val="Fett"/>
        </w:rPr>
        <w:t>Chemikalien</w:t>
      </w:r>
      <w:r w:rsidRPr="009537D1">
        <w:t>:</w:t>
      </w:r>
    </w:p>
    <w:p w14:paraId="506ED865" w14:textId="77777777" w:rsidR="00A43740" w:rsidRDefault="00A43740" w:rsidP="00A43740">
      <w:pPr>
        <w:pStyle w:val="Liste1"/>
        <w:rPr>
          <w:rStyle w:val="ListenabsatzZchn"/>
        </w:rPr>
        <w:sectPr w:rsidR="00A43740" w:rsidSect="00C55464">
          <w:type w:val="continuous"/>
          <w:pgSz w:w="11906" w:h="16838"/>
          <w:pgMar w:top="851" w:right="1134" w:bottom="851" w:left="1134" w:header="284" w:footer="397" w:gutter="0"/>
          <w:cols w:space="708"/>
          <w:docGrid w:linePitch="360"/>
        </w:sectPr>
      </w:pPr>
    </w:p>
    <w:p w14:paraId="47708BD5" w14:textId="77777777" w:rsidR="00A43740" w:rsidRPr="009537D1" w:rsidRDefault="00A43740" w:rsidP="00A43740">
      <w:pPr>
        <w:pStyle w:val="Liste1"/>
      </w:pPr>
      <w:r w:rsidRPr="000060AB">
        <w:rPr>
          <w:rStyle w:val="FRotZchn"/>
        </w:rPr>
        <w:t>Wasserstoff</w:t>
      </w:r>
      <w:r w:rsidRPr="009537D1">
        <w:br/>
      </w:r>
      <w:r w:rsidRPr="002F6435">
        <w:rPr>
          <w:rStyle w:val="CAS-NrZchn"/>
        </w:rPr>
        <w:t>CAS-Nr.: 1333-74-0</w:t>
      </w:r>
      <w:r w:rsidRPr="009537D1">
        <w:tab/>
      </w:r>
      <w:r w:rsidRPr="009537D1">
        <w:br/>
      </w:r>
      <w:r w:rsidRPr="009537D1">
        <w:rPr>
          <w:noProof/>
          <w:lang w:eastAsia="de-DE"/>
        </w:rPr>
        <w:drawing>
          <wp:inline distT="0" distB="0" distL="0" distR="0" wp14:anchorId="59323D92" wp14:editId="7770DF4E">
            <wp:extent cx="358140" cy="358140"/>
            <wp:effectExtent l="0" t="0" r="3810" b="3810"/>
            <wp:docPr id="5777" name="Grafik 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4033A84D" wp14:editId="18CC5A48">
            <wp:extent cx="358140" cy="365760"/>
            <wp:effectExtent l="0" t="0" r="3810" b="0"/>
            <wp:docPr id="5778" name="Grafik 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2F6435">
        <w:rPr>
          <w:rStyle w:val="CAS-NrZchn"/>
        </w:rPr>
        <w:t>H220, H280</w:t>
      </w:r>
      <w:r w:rsidRPr="002F6435">
        <w:rPr>
          <w:rStyle w:val="CAS-NrZchn"/>
        </w:rPr>
        <w:tab/>
      </w:r>
      <w:r w:rsidRPr="002F6435">
        <w:rPr>
          <w:rStyle w:val="CAS-NrZchn"/>
        </w:rPr>
        <w:br/>
        <w:t>P210, P377, P381, P403</w:t>
      </w:r>
    </w:p>
    <w:p w14:paraId="43B14EDC" w14:textId="77777777" w:rsidR="00A43740" w:rsidRPr="009537D1" w:rsidRDefault="00A43740" w:rsidP="00A43740">
      <w:pPr>
        <w:pStyle w:val="Liste1"/>
      </w:pPr>
      <w:r w:rsidRPr="000060AB">
        <w:rPr>
          <w:rStyle w:val="FRotZchn"/>
        </w:rPr>
        <w:t>Sauerstoff</w:t>
      </w:r>
      <w:r w:rsidRPr="009537D1">
        <w:br/>
      </w:r>
      <w:r w:rsidRPr="002F6435">
        <w:rPr>
          <w:rStyle w:val="CAS-NrZchn"/>
        </w:rPr>
        <w:t>CAS-Nr.: 7782-44-7</w:t>
      </w:r>
      <w:r w:rsidRPr="009537D1">
        <w:tab/>
      </w:r>
      <w:r w:rsidRPr="009537D1">
        <w:br/>
      </w:r>
      <w:r w:rsidRPr="009537D1">
        <w:rPr>
          <w:noProof/>
          <w:lang w:eastAsia="de-DE"/>
        </w:rPr>
        <w:drawing>
          <wp:inline distT="0" distB="0" distL="0" distR="0" wp14:anchorId="72B03A7E" wp14:editId="6DC0F8C5">
            <wp:extent cx="358140" cy="358140"/>
            <wp:effectExtent l="0" t="0" r="3810" b="3810"/>
            <wp:docPr id="5767" name="Grafik 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1F14874B" wp14:editId="7197071C">
            <wp:extent cx="358140" cy="365760"/>
            <wp:effectExtent l="0" t="0" r="3810" b="0"/>
            <wp:docPr id="5768" name="Grafik 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2F6435">
        <w:rPr>
          <w:rStyle w:val="CAS-NrZchn"/>
        </w:rPr>
        <w:t>H270, H280</w:t>
      </w:r>
      <w:r w:rsidRPr="002F6435">
        <w:rPr>
          <w:rStyle w:val="CAS-NrZchn"/>
        </w:rPr>
        <w:tab/>
      </w:r>
      <w:r w:rsidRPr="002F6435">
        <w:rPr>
          <w:rStyle w:val="CAS-NrZchn"/>
        </w:rPr>
        <w:br/>
        <w:t>P244, P220, P370+P376, P403</w:t>
      </w:r>
    </w:p>
    <w:p w14:paraId="042B17A8" w14:textId="77777777" w:rsidR="00A43740" w:rsidRDefault="00A43740" w:rsidP="00A43740">
      <w:pPr>
        <w:pStyle w:val="Experiment"/>
        <w:sectPr w:rsidR="00A43740" w:rsidSect="002F6435">
          <w:type w:val="continuous"/>
          <w:pgSz w:w="11906" w:h="16838"/>
          <w:pgMar w:top="851" w:right="1134" w:bottom="851" w:left="1134" w:header="284" w:footer="397" w:gutter="0"/>
          <w:cols w:num="2" w:space="708"/>
          <w:docGrid w:linePitch="360"/>
        </w:sectPr>
      </w:pPr>
    </w:p>
    <w:p w14:paraId="04373152" w14:textId="77777777" w:rsidR="00A43740" w:rsidRPr="009537D1" w:rsidRDefault="00A43740" w:rsidP="00A43740">
      <w:pPr>
        <w:pStyle w:val="Experiment"/>
      </w:pPr>
    </w:p>
    <w:p w14:paraId="546BCD7C" w14:textId="77777777" w:rsidR="00A43740" w:rsidRPr="009537D1" w:rsidRDefault="00A43740" w:rsidP="00A43740">
      <w:pPr>
        <w:pStyle w:val="Experiment"/>
      </w:pPr>
      <w:r w:rsidRPr="002F6435">
        <w:rPr>
          <w:rStyle w:val="Fett"/>
        </w:rPr>
        <w:t>Durchführung</w:t>
      </w:r>
      <w:r w:rsidRPr="009537D1">
        <w:t>: Eudiometer nach Skizze aufbauen.</w:t>
      </w:r>
    </w:p>
    <w:p w14:paraId="46B6FED0" w14:textId="77777777" w:rsidR="00A43740" w:rsidRPr="009537D1" w:rsidRDefault="00A43740" w:rsidP="00A43740">
      <w:pPr>
        <w:pStyle w:val="Bilder"/>
      </w:pPr>
      <w:r w:rsidRPr="009537D1">
        <w:rPr>
          <w:lang w:eastAsia="de-DE"/>
        </w:rPr>
        <w:drawing>
          <wp:inline distT="0" distB="0" distL="0" distR="0" wp14:anchorId="49F8A639" wp14:editId="630DA5A8">
            <wp:extent cx="1582915" cy="1260000"/>
            <wp:effectExtent l="0" t="0" r="0"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screen">
                      <a:extLst>
                        <a:ext uri="{28A0092B-C50C-407E-A947-70E740481C1C}">
                          <a14:useLocalDpi xmlns:a14="http://schemas.microsoft.com/office/drawing/2010/main"/>
                        </a:ext>
                      </a:extLst>
                    </a:blip>
                    <a:srcRect/>
                    <a:stretch>
                      <a:fillRect/>
                    </a:stretch>
                  </pic:blipFill>
                  <pic:spPr bwMode="auto">
                    <a:xfrm>
                      <a:off x="0" y="0"/>
                      <a:ext cx="1582915" cy="1260000"/>
                    </a:xfrm>
                    <a:prstGeom prst="rect">
                      <a:avLst/>
                    </a:prstGeom>
                    <a:noFill/>
                  </pic:spPr>
                </pic:pic>
              </a:graphicData>
            </a:graphic>
          </wp:inline>
        </w:drawing>
      </w:r>
    </w:p>
    <w:p w14:paraId="755A598F" w14:textId="77777777" w:rsidR="00A43740" w:rsidRPr="009537D1" w:rsidRDefault="00A43740" w:rsidP="00A43740">
      <w:pPr>
        <w:pStyle w:val="ExperimentEinzug"/>
      </w:pPr>
      <w:r w:rsidRPr="009537D1">
        <w:t>Durch Saugen am Silicon-Schlauch (Wasserstrahl-Pump</w:t>
      </w:r>
      <w:r>
        <w:t>e,</w:t>
      </w:r>
      <w:r w:rsidRPr="009537D1">
        <w:t xml:space="preserve"> Ventil öffnen) von unten mit Wasser füllen.</w:t>
      </w:r>
    </w:p>
    <w:p w14:paraId="262AC7A6" w14:textId="77777777" w:rsidR="00A43740" w:rsidRPr="009537D1" w:rsidRDefault="00A43740" w:rsidP="00A43740">
      <w:pPr>
        <w:pStyle w:val="ExperimentEinzug"/>
      </w:pPr>
      <w:r w:rsidRPr="009537D1">
        <w:t>Dann Gase einfüllen: erst 4 Teile Sauerstoff, dann 4 Teile Wasserstoff, zünden.</w:t>
      </w:r>
    </w:p>
    <w:p w14:paraId="5239F928" w14:textId="77777777" w:rsidR="00A43740" w:rsidRPr="009537D1" w:rsidRDefault="00A43740" w:rsidP="00A43740">
      <w:pPr>
        <w:pStyle w:val="Experiment"/>
      </w:pPr>
      <w:r w:rsidRPr="002F6435">
        <w:rPr>
          <w:rStyle w:val="Fett"/>
        </w:rPr>
        <w:t>Beobachtung 1</w:t>
      </w:r>
      <w:r w:rsidRPr="009537D1">
        <w:t>: Es bleibt ein Rest von 2 Teilen Gas übrig</w:t>
      </w:r>
    </w:p>
    <w:p w14:paraId="151842CF" w14:textId="77777777" w:rsidR="00A43740" w:rsidRPr="009537D1" w:rsidRDefault="00A43740" w:rsidP="00A43740">
      <w:pPr>
        <w:pStyle w:val="Experiment"/>
      </w:pPr>
      <w:r w:rsidRPr="002F6435">
        <w:rPr>
          <w:rStyle w:val="Fett"/>
        </w:rPr>
        <w:t>Deutung 1</w:t>
      </w:r>
      <w:r w:rsidRPr="009537D1">
        <w:t>: Es ist zu viel Sauerstoff eingesetzt worden:</w:t>
      </w:r>
    </w:p>
    <w:p w14:paraId="5EC7B96B" w14:textId="77777777" w:rsidR="00A43740" w:rsidRPr="002F6435" w:rsidRDefault="00A43740" w:rsidP="00A43740">
      <w:pPr>
        <w:pStyle w:val="Formeln"/>
      </w:pPr>
      <m:oMathPara>
        <m:oMath>
          <m:r>
            <m:rPr>
              <m:nor/>
            </m:rPr>
            <m:t xml:space="preserve">4 </m:t>
          </m:r>
          <m:sSub>
            <m:sSubPr>
              <m:ctrlPr>
                <w:rPr>
                  <w:rFonts w:ascii="Cambria Math" w:hAnsi="Cambria Math"/>
                </w:rPr>
              </m:ctrlPr>
            </m:sSubPr>
            <m:e>
              <m:r>
                <m:rPr>
                  <m:nor/>
                </m:rPr>
                <m:t>H</m:t>
              </m:r>
            </m:e>
            <m:sub>
              <m:r>
                <m:rPr>
                  <m:nor/>
                </m:rPr>
                <m:t>2</m:t>
              </m:r>
            </m:sub>
          </m:sSub>
          <m:r>
            <m:rPr>
              <m:nor/>
            </m:rPr>
            <m:t xml:space="preserve">(g) + 4 </m:t>
          </m:r>
          <m:sSub>
            <m:sSubPr>
              <m:ctrlPr>
                <w:rPr>
                  <w:rFonts w:ascii="Cambria Math" w:hAnsi="Cambria Math"/>
                </w:rPr>
              </m:ctrlPr>
            </m:sSubPr>
            <m:e>
              <m:r>
                <m:rPr>
                  <m:nor/>
                </m:rPr>
                <m:t>O</m:t>
              </m:r>
            </m:e>
            <m:sub>
              <m:r>
                <m:rPr>
                  <m:nor/>
                </m:rPr>
                <m:t>2</m:t>
              </m:r>
            </m:sub>
          </m:sSub>
          <m:r>
            <m:rPr>
              <m:nor/>
            </m:rPr>
            <m:t xml:space="preserve">(g) → 4 </m:t>
          </m:r>
          <m:sSub>
            <m:sSubPr>
              <m:ctrlPr>
                <w:rPr>
                  <w:rFonts w:ascii="Cambria Math" w:hAnsi="Cambria Math"/>
                </w:rPr>
              </m:ctrlPr>
            </m:sSubPr>
            <m:e>
              <m:r>
                <m:rPr>
                  <m:nor/>
                </m:rPr>
                <m:t>H</m:t>
              </m:r>
            </m:e>
            <m:sub>
              <m:r>
                <m:rPr>
                  <m:nor/>
                </m:rPr>
                <m:t>2</m:t>
              </m:r>
            </m:sub>
          </m:sSub>
          <m:r>
            <m:rPr>
              <m:nor/>
            </m:rPr>
            <m:t>O(l) + 2</m:t>
          </m:r>
          <m:sSub>
            <m:sSubPr>
              <m:ctrlPr>
                <w:rPr>
                  <w:rFonts w:ascii="Cambria Math" w:hAnsi="Cambria Math"/>
                </w:rPr>
              </m:ctrlPr>
            </m:sSubPr>
            <m:e>
              <m:r>
                <m:rPr>
                  <m:nor/>
                </m:rPr>
                <m:t xml:space="preserve"> O</m:t>
              </m:r>
            </m:e>
            <m:sub>
              <m:r>
                <m:rPr>
                  <m:nor/>
                </m:rPr>
                <m:t>2</m:t>
              </m:r>
            </m:sub>
          </m:sSub>
          <m:r>
            <m:rPr>
              <m:nor/>
            </m:rPr>
            <m:t>(g)</m:t>
          </m:r>
        </m:oMath>
      </m:oMathPara>
    </w:p>
    <w:p w14:paraId="2F211CE2" w14:textId="77777777" w:rsidR="00A43740" w:rsidRPr="009537D1" w:rsidRDefault="00A43740" w:rsidP="00A43740">
      <w:pPr>
        <w:pStyle w:val="Experiment"/>
      </w:pPr>
      <w:r w:rsidRPr="002F6435">
        <w:rPr>
          <w:rStyle w:val="Fett"/>
        </w:rPr>
        <w:t>Durchführung 2</w:t>
      </w:r>
      <w:r w:rsidRPr="009537D1">
        <w:t>: Gas-Gemisch aus 4 Teilen Sauerstoff und 2 Teilen Wasserstoff zünden.</w:t>
      </w:r>
    </w:p>
    <w:p w14:paraId="245DC9DE" w14:textId="77777777" w:rsidR="00A43740" w:rsidRPr="009537D1" w:rsidRDefault="00A43740" w:rsidP="00A43740">
      <w:pPr>
        <w:pStyle w:val="Experiment"/>
      </w:pPr>
      <w:r w:rsidRPr="002F6435">
        <w:rPr>
          <w:rStyle w:val="Fett"/>
        </w:rPr>
        <w:t>Beobachtung 2</w:t>
      </w:r>
      <w:r w:rsidRPr="009537D1">
        <w:t>: Es bleibt ein Rest von 3 Teilen Gas übrig.</w:t>
      </w:r>
    </w:p>
    <w:p w14:paraId="3D16133B" w14:textId="77777777" w:rsidR="00A43740" w:rsidRPr="009537D1" w:rsidRDefault="00A43740" w:rsidP="00A43740">
      <w:pPr>
        <w:pStyle w:val="Experiment"/>
      </w:pPr>
      <w:r w:rsidRPr="002F6435">
        <w:rPr>
          <w:rStyle w:val="Fett"/>
        </w:rPr>
        <w:t>Deutung 2</w:t>
      </w:r>
      <w:r w:rsidRPr="009537D1">
        <w:t>: Es ist zu viel Sauerstoff eingesetzt worden:</w:t>
      </w:r>
    </w:p>
    <w:p w14:paraId="12EC8026" w14:textId="77777777" w:rsidR="00A43740" w:rsidRPr="002F6435" w:rsidRDefault="00A43740" w:rsidP="00A43740">
      <w:pPr>
        <w:pStyle w:val="Formeln"/>
      </w:pPr>
      <m:oMathPara>
        <m:oMath>
          <m:r>
            <m:rPr>
              <m:nor/>
            </m:rPr>
            <m:t>2</m:t>
          </m:r>
          <m:sSub>
            <m:sSubPr>
              <m:ctrlPr>
                <w:rPr>
                  <w:rFonts w:ascii="Cambria Math" w:hAnsi="Cambria Math"/>
                </w:rPr>
              </m:ctrlPr>
            </m:sSubPr>
            <m:e>
              <m:r>
                <m:rPr>
                  <m:nor/>
                </m:rPr>
                <m:t xml:space="preserve"> H</m:t>
              </m:r>
            </m:e>
            <m:sub>
              <m:r>
                <m:rPr>
                  <m:nor/>
                </m:rPr>
                <m:t>2</m:t>
              </m:r>
            </m:sub>
          </m:sSub>
          <m:d>
            <m:dPr>
              <m:ctrlPr>
                <w:rPr>
                  <w:rFonts w:ascii="Cambria Math" w:hAnsi="Cambria Math"/>
                </w:rPr>
              </m:ctrlPr>
            </m:dPr>
            <m:e>
              <m:r>
                <m:rPr>
                  <m:nor/>
                </m:rPr>
                <m:t>g</m:t>
              </m:r>
            </m:e>
          </m:d>
          <m:r>
            <m:rPr>
              <m:nor/>
            </m:rPr>
            <m:t xml:space="preserve"> + 4 </m:t>
          </m:r>
          <m:sSub>
            <m:sSubPr>
              <m:ctrlPr>
                <w:rPr>
                  <w:rFonts w:ascii="Cambria Math" w:hAnsi="Cambria Math"/>
                </w:rPr>
              </m:ctrlPr>
            </m:sSubPr>
            <m:e>
              <m:r>
                <m:rPr>
                  <m:nor/>
                </m:rPr>
                <m:t>O</m:t>
              </m:r>
            </m:e>
            <m:sub>
              <m:r>
                <m:rPr>
                  <m:nor/>
                </m:rPr>
                <m:t>2</m:t>
              </m:r>
            </m:sub>
          </m:sSub>
          <m:d>
            <m:dPr>
              <m:ctrlPr>
                <w:rPr>
                  <w:rFonts w:ascii="Cambria Math" w:hAnsi="Cambria Math"/>
                </w:rPr>
              </m:ctrlPr>
            </m:dPr>
            <m:e>
              <m:r>
                <m:rPr>
                  <m:nor/>
                </m:rPr>
                <m:t>g</m:t>
              </m:r>
            </m:e>
          </m:d>
          <m:r>
            <m:rPr>
              <m:nor/>
            </m:rPr>
            <m:t xml:space="preserve"> → 2 </m:t>
          </m:r>
          <m:sSub>
            <m:sSubPr>
              <m:ctrlPr>
                <w:rPr>
                  <w:rFonts w:ascii="Cambria Math" w:hAnsi="Cambria Math"/>
                </w:rPr>
              </m:ctrlPr>
            </m:sSubPr>
            <m:e>
              <m:r>
                <m:rPr>
                  <m:nor/>
                </m:rPr>
                <m:t>H</m:t>
              </m:r>
            </m:e>
            <m:sub>
              <m:r>
                <m:rPr>
                  <m:nor/>
                </m:rPr>
                <m:t>2</m:t>
              </m:r>
            </m:sub>
          </m:sSub>
          <m:r>
            <m:rPr>
              <m:nor/>
            </m:rPr>
            <m:t>O</m:t>
          </m:r>
          <m:d>
            <m:dPr>
              <m:ctrlPr>
                <w:rPr>
                  <w:rFonts w:ascii="Cambria Math" w:hAnsi="Cambria Math"/>
                </w:rPr>
              </m:ctrlPr>
            </m:dPr>
            <m:e>
              <m:r>
                <m:rPr>
                  <m:nor/>
                </m:rPr>
                <m:t>l</m:t>
              </m:r>
            </m:e>
          </m:d>
          <m:r>
            <m:rPr>
              <m:nor/>
            </m:rPr>
            <m:t xml:space="preserve"> + 3</m:t>
          </m:r>
          <m:sSub>
            <m:sSubPr>
              <m:ctrlPr>
                <w:rPr>
                  <w:rFonts w:ascii="Cambria Math" w:hAnsi="Cambria Math"/>
                </w:rPr>
              </m:ctrlPr>
            </m:sSubPr>
            <m:e>
              <m:r>
                <m:rPr>
                  <m:nor/>
                </m:rPr>
                <m:t xml:space="preserve"> O</m:t>
              </m:r>
            </m:e>
            <m:sub>
              <m:r>
                <m:rPr>
                  <m:nor/>
                </m:rPr>
                <m:t>2</m:t>
              </m:r>
            </m:sub>
          </m:sSub>
          <m:r>
            <m:rPr>
              <m:nor/>
            </m:rPr>
            <m:t>(g)</m:t>
          </m:r>
        </m:oMath>
      </m:oMathPara>
    </w:p>
    <w:p w14:paraId="15FCF0BF" w14:textId="77777777" w:rsidR="00A43740" w:rsidRPr="002F6435" w:rsidRDefault="00A43740" w:rsidP="00A43740">
      <w:r w:rsidRPr="002F6435">
        <w:br w:type="page"/>
      </w:r>
    </w:p>
    <w:p w14:paraId="23AC990B" w14:textId="77777777" w:rsidR="00A43740" w:rsidRPr="009537D1" w:rsidRDefault="00A43740" w:rsidP="00A43740">
      <w:pPr>
        <w:pStyle w:val="Experiment"/>
      </w:pPr>
      <w:r w:rsidRPr="002F6435">
        <w:rPr>
          <w:rStyle w:val="Fett"/>
        </w:rPr>
        <w:lastRenderedPageBreak/>
        <w:t>Durchführung 3</w:t>
      </w:r>
      <w:r w:rsidRPr="009537D1">
        <w:t>: Gas-Gemisch aus 2 Teilen Sauerstoff und 4 Teilen Wasserstoff zünden.</w:t>
      </w:r>
    </w:p>
    <w:p w14:paraId="2F7803AE" w14:textId="77777777" w:rsidR="00A43740" w:rsidRPr="009537D1" w:rsidRDefault="00A43740" w:rsidP="00A43740">
      <w:pPr>
        <w:pStyle w:val="Experiment"/>
      </w:pPr>
      <w:r w:rsidRPr="002F6435">
        <w:rPr>
          <w:rStyle w:val="Fett"/>
        </w:rPr>
        <w:t>Beobachtung 3</w:t>
      </w:r>
      <w:r w:rsidRPr="009537D1">
        <w:t>: Es bleibt kein Rest Gas übrig.</w:t>
      </w:r>
    </w:p>
    <w:p w14:paraId="2A31E508" w14:textId="77777777" w:rsidR="00A43740" w:rsidRPr="009537D1" w:rsidRDefault="00A43740" w:rsidP="00A43740">
      <w:pPr>
        <w:pStyle w:val="Experiment"/>
      </w:pPr>
      <w:r w:rsidRPr="002F6435">
        <w:rPr>
          <w:rStyle w:val="Fett"/>
        </w:rPr>
        <w:t>Deutung 3</w:t>
      </w:r>
      <w:r w:rsidRPr="009537D1">
        <w:t xml:space="preserve">: </w:t>
      </w:r>
    </w:p>
    <w:p w14:paraId="572C2DEF" w14:textId="77777777" w:rsidR="00A43740" w:rsidRPr="002F6435" w:rsidRDefault="00A43740" w:rsidP="00A43740">
      <w:pPr>
        <w:pStyle w:val="Formeln"/>
      </w:pPr>
      <m:oMathPara>
        <m:oMath>
          <m:r>
            <m:rPr>
              <m:nor/>
            </m:rPr>
            <m:t>4</m:t>
          </m:r>
          <m:sSub>
            <m:sSubPr>
              <m:ctrlPr>
                <w:rPr>
                  <w:rFonts w:ascii="Cambria Math" w:hAnsi="Cambria Math"/>
                </w:rPr>
              </m:ctrlPr>
            </m:sSubPr>
            <m:e>
              <m:r>
                <m:rPr>
                  <m:nor/>
                </m:rPr>
                <m:t xml:space="preserve"> H</m:t>
              </m:r>
            </m:e>
            <m:sub>
              <m:r>
                <m:rPr>
                  <m:nor/>
                </m:rPr>
                <m:t>2</m:t>
              </m:r>
            </m:sub>
          </m:sSub>
          <m:r>
            <m:rPr>
              <m:nor/>
            </m:rPr>
            <m:t xml:space="preserve">(g) + 2 </m:t>
          </m:r>
          <m:sSub>
            <m:sSubPr>
              <m:ctrlPr>
                <w:rPr>
                  <w:rFonts w:ascii="Cambria Math" w:hAnsi="Cambria Math"/>
                </w:rPr>
              </m:ctrlPr>
            </m:sSubPr>
            <m:e>
              <m:r>
                <m:rPr>
                  <m:nor/>
                </m:rPr>
                <m:t>O</m:t>
              </m:r>
            </m:e>
            <m:sub>
              <m:r>
                <m:rPr>
                  <m:nor/>
                </m:rPr>
                <m:t>2</m:t>
              </m:r>
            </m:sub>
          </m:sSub>
          <m:r>
            <m:rPr>
              <m:nor/>
            </m:rPr>
            <m:t>(g) → 4</m:t>
          </m:r>
          <m:sSub>
            <m:sSubPr>
              <m:ctrlPr>
                <w:rPr>
                  <w:rFonts w:ascii="Cambria Math" w:hAnsi="Cambria Math"/>
                </w:rPr>
              </m:ctrlPr>
            </m:sSubPr>
            <m:e>
              <m:r>
                <m:rPr>
                  <m:nor/>
                </m:rPr>
                <m:t xml:space="preserve"> H</m:t>
              </m:r>
            </m:e>
            <m:sub>
              <m:r>
                <m:rPr>
                  <m:nor/>
                </m:rPr>
                <m:t>2</m:t>
              </m:r>
            </m:sub>
          </m:sSub>
          <m:r>
            <m:rPr>
              <m:nor/>
            </m:rPr>
            <m:t>O(l)</m:t>
          </m:r>
        </m:oMath>
      </m:oMathPara>
    </w:p>
    <w:p w14:paraId="54EB1558" w14:textId="77777777" w:rsidR="00A43740" w:rsidRPr="009537D1" w:rsidRDefault="00A43740" w:rsidP="00A43740">
      <w:pPr>
        <w:pStyle w:val="ExperimentEinzug"/>
      </w:pPr>
      <w:r w:rsidRPr="009537D1">
        <w:t>Benötigt wird offenbar ein Verhältnis H:O = 2:1.</w:t>
      </w:r>
    </w:p>
    <w:p w14:paraId="599EC3E8" w14:textId="77777777" w:rsidR="00A43740" w:rsidRPr="009537D1" w:rsidRDefault="00A43740" w:rsidP="00A43740">
      <w:pPr>
        <w:pStyle w:val="Experiment"/>
      </w:pPr>
      <w:r w:rsidRPr="002F6435">
        <w:rPr>
          <w:rStyle w:val="Fett"/>
        </w:rPr>
        <w:t>Quelle</w:t>
      </w:r>
      <w:r w:rsidRPr="009537D1">
        <w:t>: Häusler, K.; Rampf, H.; Reichelt, R.: Experimente für den Chemieunterricht. Mit einer Einführung in die Labortechnik; Oldenbourg-Verlag; München 1991.</w:t>
      </w:r>
    </w:p>
    <w:p w14:paraId="3ACE8D8C" w14:textId="77777777" w:rsidR="00A43740" w:rsidRPr="009537D1" w:rsidRDefault="00A43740" w:rsidP="00A43740">
      <w:pPr>
        <w:pStyle w:val="Experiment"/>
      </w:pPr>
      <w:r w:rsidRPr="002F6435">
        <w:rPr>
          <w:rStyle w:val="Fett"/>
        </w:rPr>
        <w:t>WWW</w:t>
      </w:r>
      <w:r w:rsidRPr="009537D1">
        <w:t xml:space="preserve">: </w:t>
      </w:r>
      <w:hyperlink r:id="rId153" w:history="1">
        <w:r w:rsidRPr="009537D1">
          <w:rPr>
            <w:rStyle w:val="Hyperlink"/>
          </w:rPr>
          <w:t>http://www.seilnacht.tuttlingen.com/versuche/massenv.html</w:t>
        </w:r>
      </w:hyperlink>
      <w:r w:rsidRPr="009537D1">
        <w:t>; 02.07.2020</w:t>
      </w:r>
    </w:p>
    <w:p w14:paraId="21190DC7" w14:textId="77777777" w:rsidR="00A43740" w:rsidRDefault="00A43740" w:rsidP="00A43740">
      <w:pPr>
        <w:spacing w:before="0"/>
        <w:jc w:val="left"/>
      </w:pPr>
      <w:bookmarkStart w:id="406" w:name="_Toc43882603"/>
      <w:bookmarkStart w:id="407" w:name="_Toc67462099"/>
      <w:r>
        <w:br w:type="page"/>
      </w:r>
    </w:p>
    <w:p w14:paraId="2EF878E8" w14:textId="77777777" w:rsidR="00A43740" w:rsidRPr="009537D1" w:rsidRDefault="00A43740" w:rsidP="00A43740">
      <w:pPr>
        <w:pStyle w:val="berschrift2"/>
      </w:pPr>
      <w:bookmarkStart w:id="408" w:name="_Ref90533375"/>
      <w:bookmarkStart w:id="409" w:name="_Ref90533384"/>
      <w:bookmarkStart w:id="410" w:name="_Toc92035651"/>
      <w:bookmarkStart w:id="411" w:name="_Toc43882606"/>
      <w:bookmarkStart w:id="412" w:name="_Toc67462102"/>
      <w:bookmarkEnd w:id="406"/>
      <w:bookmarkEnd w:id="407"/>
      <w:r w:rsidRPr="009537D1">
        <w:lastRenderedPageBreak/>
        <w:t>Kohlenstoffdioxid und Wasser</w:t>
      </w:r>
      <w:bookmarkEnd w:id="408"/>
      <w:bookmarkEnd w:id="409"/>
      <w:bookmarkEnd w:id="410"/>
    </w:p>
    <w:p w14:paraId="0D432856" w14:textId="77777777" w:rsidR="00A43740" w:rsidRPr="009537D1" w:rsidRDefault="00A43740" w:rsidP="00A43740">
      <w:pPr>
        <w:pStyle w:val="Experiment"/>
      </w:pPr>
      <w:r w:rsidRPr="00323340">
        <w:rPr>
          <w:rStyle w:val="Fett"/>
        </w:rPr>
        <w:t>Zeitbedarf</w:t>
      </w:r>
      <w:r w:rsidRPr="009537D1">
        <w:t>: 15 Minuten, Lernende</w:t>
      </w:r>
    </w:p>
    <w:p w14:paraId="646F2CBA" w14:textId="77777777" w:rsidR="00A43740" w:rsidRPr="009537D1" w:rsidRDefault="00A43740" w:rsidP="00A43740">
      <w:pPr>
        <w:pStyle w:val="Experiment"/>
      </w:pPr>
      <w:r w:rsidRPr="00323340">
        <w:rPr>
          <w:rStyle w:val="Fett"/>
        </w:rPr>
        <w:t>Kompetenz/Ziel</w:t>
      </w:r>
      <w:r w:rsidRPr="009537D1">
        <w:t>:</w:t>
      </w:r>
    </w:p>
    <w:p w14:paraId="1813D256" w14:textId="77777777" w:rsidR="00A43740" w:rsidRPr="009537D1" w:rsidRDefault="00A43740" w:rsidP="00A43740">
      <w:pPr>
        <w:pStyle w:val="ExperimentEinzug"/>
      </w:pPr>
      <w:r w:rsidRPr="00323340">
        <w:rPr>
          <w:rStyle w:val="Fett"/>
        </w:rPr>
        <w:t>F</w:t>
      </w:r>
      <w:r w:rsidRPr="009537D1">
        <w:t>: Gase lösen sich (und reagieren) in Wasser</w:t>
      </w:r>
    </w:p>
    <w:p w14:paraId="4B78DCE5" w14:textId="77777777" w:rsidR="00A43740" w:rsidRPr="009537D1" w:rsidRDefault="00A43740" w:rsidP="00A43740">
      <w:pPr>
        <w:pStyle w:val="ExperimentEinzug"/>
      </w:pPr>
      <w:r w:rsidRPr="00323340">
        <w:rPr>
          <w:rStyle w:val="Fett"/>
        </w:rPr>
        <w:t>E</w:t>
      </w:r>
      <w:r w:rsidRPr="009537D1">
        <w:t>: Erklärung überraschender Versuchsergebnisse; Teilchen-Modell des Löse-Vorgangs</w:t>
      </w:r>
    </w:p>
    <w:p w14:paraId="76BF2B1C" w14:textId="77777777" w:rsidR="00A43740" w:rsidRPr="009537D1" w:rsidRDefault="00A43740" w:rsidP="00A43740">
      <w:pPr>
        <w:pStyle w:val="Experiment"/>
      </w:pPr>
      <w:r w:rsidRPr="00323340">
        <w:rPr>
          <w:rStyle w:val="Fett"/>
        </w:rPr>
        <w:t>Material</w:t>
      </w:r>
      <w:r w:rsidRPr="009537D1">
        <w:t>:</w:t>
      </w:r>
    </w:p>
    <w:p w14:paraId="1EE5BCEC" w14:textId="77777777" w:rsidR="00A43740" w:rsidRDefault="00A43740" w:rsidP="00A43740">
      <w:pPr>
        <w:pStyle w:val="Liste1"/>
        <w:rPr>
          <w:rStyle w:val="Fett"/>
        </w:rPr>
        <w:sectPr w:rsidR="00A43740" w:rsidSect="00C55464">
          <w:footerReference w:type="default" r:id="rId154"/>
          <w:type w:val="continuous"/>
          <w:pgSz w:w="11906" w:h="16838"/>
          <w:pgMar w:top="851" w:right="1134" w:bottom="851" w:left="1134" w:header="284" w:footer="397" w:gutter="0"/>
          <w:cols w:space="708"/>
          <w:docGrid w:linePitch="360"/>
        </w:sectPr>
      </w:pPr>
    </w:p>
    <w:p w14:paraId="6E8D6500" w14:textId="77777777" w:rsidR="00A43740" w:rsidRPr="00323340" w:rsidRDefault="00A43740" w:rsidP="00A43740">
      <w:pPr>
        <w:pStyle w:val="Liste1"/>
        <w:rPr>
          <w:rStyle w:val="Fett"/>
        </w:rPr>
      </w:pPr>
      <w:r w:rsidRPr="00323340">
        <w:rPr>
          <w:rStyle w:val="Fett"/>
        </w:rPr>
        <w:t>pneumatische Wanne</w:t>
      </w:r>
    </w:p>
    <w:p w14:paraId="4168A4D7" w14:textId="77777777" w:rsidR="00A43740" w:rsidRPr="00323340" w:rsidRDefault="00A43740" w:rsidP="00A43740">
      <w:pPr>
        <w:pStyle w:val="Liste1"/>
        <w:rPr>
          <w:rStyle w:val="Fett"/>
        </w:rPr>
      </w:pPr>
      <w:r w:rsidRPr="00323340">
        <w:rPr>
          <w:rStyle w:val="Fett"/>
        </w:rPr>
        <w:t>Stativ, Muffe, Klammer</w:t>
      </w:r>
    </w:p>
    <w:p w14:paraId="66889F0D" w14:textId="77777777" w:rsidR="00A43740" w:rsidRPr="00323340" w:rsidRDefault="00A43740" w:rsidP="00A43740">
      <w:pPr>
        <w:pStyle w:val="Liste1"/>
        <w:rPr>
          <w:rStyle w:val="Fett"/>
        </w:rPr>
      </w:pPr>
      <w:r w:rsidRPr="00323340">
        <w:rPr>
          <w:rStyle w:val="Fett"/>
        </w:rPr>
        <w:t>Abdeckscheibe / Parafilm</w:t>
      </w:r>
    </w:p>
    <w:p w14:paraId="224A927C" w14:textId="77777777" w:rsidR="00A43740" w:rsidRPr="00323340" w:rsidRDefault="00A43740" w:rsidP="00A43740">
      <w:pPr>
        <w:pStyle w:val="Liste1"/>
        <w:rPr>
          <w:rStyle w:val="Fett"/>
        </w:rPr>
      </w:pPr>
      <w:r w:rsidRPr="00323340">
        <w:rPr>
          <w:rStyle w:val="Fett"/>
        </w:rPr>
        <w:t>Spritze, 50 mL</w:t>
      </w:r>
    </w:p>
    <w:p w14:paraId="21E273F1" w14:textId="77777777" w:rsidR="00A43740" w:rsidRPr="00323340" w:rsidRDefault="00A43740" w:rsidP="00A43740">
      <w:pPr>
        <w:pStyle w:val="Liste1"/>
        <w:rPr>
          <w:rStyle w:val="Fett"/>
        </w:rPr>
      </w:pPr>
      <w:r w:rsidRPr="00323340">
        <w:rPr>
          <w:rStyle w:val="Fett"/>
        </w:rPr>
        <w:t>Silicon-Schlauch, ca. 50 cm</w:t>
      </w:r>
    </w:p>
    <w:p w14:paraId="0786B6AD" w14:textId="77777777" w:rsidR="00A43740" w:rsidRPr="00323340" w:rsidRDefault="00A43740" w:rsidP="00A43740">
      <w:pPr>
        <w:pStyle w:val="Liste1"/>
        <w:rPr>
          <w:rStyle w:val="Fett"/>
        </w:rPr>
      </w:pPr>
      <w:r w:rsidRPr="00323340">
        <w:rPr>
          <w:rStyle w:val="Fett"/>
        </w:rPr>
        <w:t>Reagenzglas, d= 30 mm</w:t>
      </w:r>
    </w:p>
    <w:p w14:paraId="561AC152" w14:textId="77777777" w:rsidR="00A43740" w:rsidRPr="00323340" w:rsidRDefault="00A43740" w:rsidP="00A43740">
      <w:pPr>
        <w:pStyle w:val="Liste1"/>
        <w:rPr>
          <w:rStyle w:val="Fett"/>
        </w:rPr>
      </w:pPr>
      <w:r w:rsidRPr="00323340">
        <w:rPr>
          <w:rStyle w:val="Fett"/>
        </w:rPr>
        <w:t>Reagenzglas-Gestell</w:t>
      </w:r>
    </w:p>
    <w:p w14:paraId="5B7742A6" w14:textId="77777777" w:rsidR="00A43740" w:rsidRPr="009537D1" w:rsidRDefault="00A43740" w:rsidP="00A43740">
      <w:pPr>
        <w:pStyle w:val="Liste1"/>
      </w:pPr>
      <w:r>
        <w:t>Messzylinder</w:t>
      </w:r>
      <w:r w:rsidRPr="009537D1">
        <w:t>, 500 mL, Kunststoff</w:t>
      </w:r>
    </w:p>
    <w:p w14:paraId="0944CEAC" w14:textId="77777777" w:rsidR="00A43740" w:rsidRDefault="00A43740" w:rsidP="00A43740">
      <w:pPr>
        <w:pStyle w:val="Experiment"/>
        <w:rPr>
          <w:rStyle w:val="Fett"/>
        </w:rPr>
        <w:sectPr w:rsidR="00A43740" w:rsidSect="00323340">
          <w:type w:val="continuous"/>
          <w:pgSz w:w="11906" w:h="16838"/>
          <w:pgMar w:top="851" w:right="1134" w:bottom="851" w:left="1134" w:header="284" w:footer="397" w:gutter="0"/>
          <w:cols w:num="2" w:space="708"/>
          <w:docGrid w:linePitch="360"/>
        </w:sectPr>
      </w:pPr>
    </w:p>
    <w:p w14:paraId="2FB95355" w14:textId="77777777" w:rsidR="00A43740" w:rsidRPr="009537D1" w:rsidRDefault="00A43740" w:rsidP="00A43740">
      <w:pPr>
        <w:pStyle w:val="Experiment"/>
      </w:pPr>
      <w:r w:rsidRPr="00323340">
        <w:rPr>
          <w:rStyle w:val="Fett"/>
        </w:rPr>
        <w:t>Chemikalien</w:t>
      </w:r>
      <w:r w:rsidRPr="009537D1">
        <w:t>:</w:t>
      </w:r>
    </w:p>
    <w:p w14:paraId="73BEBC37" w14:textId="77777777" w:rsidR="00A43740" w:rsidRDefault="00A43740" w:rsidP="00A43740">
      <w:pPr>
        <w:pStyle w:val="Liste1"/>
        <w:sectPr w:rsidR="00A43740" w:rsidSect="00C55464">
          <w:type w:val="continuous"/>
          <w:pgSz w:w="11906" w:h="16838"/>
          <w:pgMar w:top="851" w:right="1134" w:bottom="851" w:left="1134" w:header="284" w:footer="397" w:gutter="0"/>
          <w:cols w:space="708"/>
          <w:docGrid w:linePitch="360"/>
        </w:sectPr>
      </w:pPr>
    </w:p>
    <w:p w14:paraId="77479019" w14:textId="77777777" w:rsidR="00A43740" w:rsidRPr="009537D1" w:rsidRDefault="00A43740" w:rsidP="00A43740">
      <w:pPr>
        <w:pStyle w:val="Liste1"/>
      </w:pPr>
      <w:r w:rsidRPr="009537D1">
        <w:t xml:space="preserve">2 - 3 </w:t>
      </w:r>
      <w:r w:rsidRPr="00FA575C">
        <w:rPr>
          <w:rStyle w:val="ListeLMZchn"/>
        </w:rPr>
        <w:t>Brause</w:t>
      </w:r>
      <w:r w:rsidRPr="00323340">
        <w:rPr>
          <w:rStyle w:val="ListenabsatzZchn"/>
        </w:rPr>
        <w:t>-Tabletten</w:t>
      </w:r>
      <w:r w:rsidRPr="009537D1">
        <w:t xml:space="preserve"> aus dem Lebensmittel-Handel möglichst ohne Farbstoffe</w:t>
      </w:r>
    </w:p>
    <w:p w14:paraId="0F7014AF" w14:textId="77777777" w:rsidR="00A43740" w:rsidRPr="009537D1" w:rsidRDefault="00A43740" w:rsidP="00A43740">
      <w:pPr>
        <w:pStyle w:val="Liste1"/>
      </w:pPr>
      <w:r>
        <w:rPr>
          <w:rStyle w:val="ListenabsatzZchn"/>
        </w:rPr>
        <w:br w:type="column"/>
      </w:r>
      <w:r w:rsidRPr="00FA575C">
        <w:rPr>
          <w:rStyle w:val="FRotZchn"/>
        </w:rPr>
        <w:t>Kalkwasser</w:t>
      </w:r>
      <w:r w:rsidRPr="009537D1">
        <w:t xml:space="preserve"> (Calciumhydroxid-Lösung)</w:t>
      </w:r>
      <w:r w:rsidRPr="009537D1">
        <w:tab/>
      </w:r>
      <w:r w:rsidRPr="009537D1">
        <w:br/>
      </w:r>
      <w:r w:rsidRPr="00323340">
        <w:rPr>
          <w:rStyle w:val="CAS-NrZchn"/>
        </w:rPr>
        <w:t>CAS-Nr.: 1305-62-0</w:t>
      </w:r>
      <w:r w:rsidRPr="009537D1">
        <w:tab/>
      </w:r>
      <w:r w:rsidRPr="009537D1">
        <w:br/>
      </w:r>
      <w:r w:rsidRPr="009537D1">
        <w:rPr>
          <w:noProof/>
          <w:lang w:eastAsia="de-DE"/>
        </w:rPr>
        <w:drawing>
          <wp:inline distT="0" distB="0" distL="0" distR="0" wp14:anchorId="6AA641F2" wp14:editId="073CC865">
            <wp:extent cx="358140" cy="365760"/>
            <wp:effectExtent l="0" t="0" r="3810" b="0"/>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323340">
        <w:rPr>
          <w:rStyle w:val="CAS-NrZchn"/>
        </w:rPr>
        <w:t>H315, H318</w:t>
      </w:r>
      <w:r w:rsidRPr="00323340">
        <w:rPr>
          <w:rStyle w:val="CAS-NrZchn"/>
        </w:rPr>
        <w:tab/>
      </w:r>
      <w:r w:rsidRPr="00323340">
        <w:rPr>
          <w:rStyle w:val="CAS-NrZchn"/>
        </w:rPr>
        <w:br/>
        <w:t>P280, P305+P351+P338</w:t>
      </w:r>
    </w:p>
    <w:p w14:paraId="59D62BF4" w14:textId="77777777" w:rsidR="00A43740" w:rsidRDefault="00A43740" w:rsidP="00A43740">
      <w:pPr>
        <w:pStyle w:val="Experiment"/>
        <w:rPr>
          <w:rStyle w:val="Fett"/>
        </w:rPr>
        <w:sectPr w:rsidR="00A43740" w:rsidSect="00323340">
          <w:type w:val="continuous"/>
          <w:pgSz w:w="11906" w:h="16838"/>
          <w:pgMar w:top="851" w:right="1134" w:bottom="851" w:left="1134" w:header="284" w:footer="397" w:gutter="0"/>
          <w:cols w:num="2" w:space="708"/>
          <w:docGrid w:linePitch="360"/>
        </w:sectPr>
      </w:pPr>
    </w:p>
    <w:p w14:paraId="08611A31" w14:textId="77777777" w:rsidR="00A43740" w:rsidRPr="009537D1" w:rsidRDefault="00A43740" w:rsidP="00A43740">
      <w:pPr>
        <w:pStyle w:val="Experiment"/>
      </w:pPr>
      <w:r w:rsidRPr="00323340">
        <w:rPr>
          <w:rStyle w:val="Fett"/>
        </w:rPr>
        <w:t>Vorbereitung</w:t>
      </w:r>
      <w:r w:rsidRPr="009537D1">
        <w:t>:</w:t>
      </w:r>
    </w:p>
    <w:p w14:paraId="10368885" w14:textId="77777777" w:rsidR="00A43740" w:rsidRDefault="00A43740" w:rsidP="00A43740">
      <w:pPr>
        <w:pStyle w:val="Experiment"/>
        <w:sectPr w:rsidR="00A43740" w:rsidSect="00C55464">
          <w:type w:val="continuous"/>
          <w:pgSz w:w="11906" w:h="16838"/>
          <w:pgMar w:top="851" w:right="1134" w:bottom="851" w:left="1134" w:header="284" w:footer="397" w:gutter="0"/>
          <w:cols w:space="708"/>
          <w:docGrid w:linePitch="360"/>
        </w:sectPr>
      </w:pPr>
    </w:p>
    <w:p w14:paraId="17200B12" w14:textId="77777777" w:rsidR="00A43740" w:rsidRPr="009537D1" w:rsidRDefault="00A43740" w:rsidP="00A43740">
      <w:pPr>
        <w:pStyle w:val="Experiment"/>
        <w:spacing w:before="360"/>
      </w:pPr>
      <w:r w:rsidRPr="009537D1">
        <w:rPr>
          <w:noProof/>
          <w:lang w:eastAsia="de-DE"/>
        </w:rPr>
        <w:drawing>
          <wp:inline distT="0" distB="0" distL="0" distR="0" wp14:anchorId="41E0783F" wp14:editId="5B71F382">
            <wp:extent cx="1598295" cy="1930400"/>
            <wp:effectExtent l="0" t="0" r="1905" b="0"/>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cstate="screen">
                      <a:extLst>
                        <a:ext uri="{28A0092B-C50C-407E-A947-70E740481C1C}">
                          <a14:useLocalDpi xmlns:a14="http://schemas.microsoft.com/office/drawing/2010/main"/>
                        </a:ext>
                      </a:extLst>
                    </a:blip>
                    <a:srcRect/>
                    <a:stretch>
                      <a:fillRect/>
                    </a:stretch>
                  </pic:blipFill>
                  <pic:spPr bwMode="auto">
                    <a:xfrm>
                      <a:off x="0" y="0"/>
                      <a:ext cx="1598295" cy="1930400"/>
                    </a:xfrm>
                    <a:prstGeom prst="rect">
                      <a:avLst/>
                    </a:prstGeom>
                    <a:noFill/>
                  </pic:spPr>
                </pic:pic>
              </a:graphicData>
            </a:graphic>
          </wp:inline>
        </w:drawing>
      </w:r>
    </w:p>
    <w:p w14:paraId="43556038" w14:textId="77777777" w:rsidR="00A43740" w:rsidRPr="009537D1" w:rsidRDefault="00A43740" w:rsidP="00A43740">
      <w:pPr>
        <w:pStyle w:val="EXVorbEinzug"/>
      </w:pPr>
      <w:r w:rsidRPr="00323340">
        <w:rPr>
          <w:rStyle w:val="Fett"/>
        </w:rPr>
        <w:t>Lehrende</w:t>
      </w:r>
      <w:r w:rsidRPr="009537D1">
        <w:t>: Zylinder ganz mit Wasser füllen, abdecken (je nach Ausführung: Parafilm oder Abdeckscheibe) und kopfüber in die pneumatische Wanne stellen. Darin ist nur so viel Wasser, dass der Inhalt des Zylinders noch hineinpassen würde. Stand-Festigkeit des Zylinders mit Stativ-Material sichern.</w:t>
      </w:r>
    </w:p>
    <w:p w14:paraId="3D592467" w14:textId="77777777" w:rsidR="00A43740" w:rsidRPr="00323340" w:rsidRDefault="00A43740" w:rsidP="00A43740">
      <w:pPr>
        <w:pStyle w:val="EXVorbEinzug"/>
      </w:pPr>
      <w:r w:rsidRPr="00323340">
        <w:t>Lernende: Den Zylinder in der mit Wasser gefüllten Wanne (d &gt; Zylinderhöhe) untertauchen und ganz mit Wasser füllen. Dann den Fuß anheben, sodass die Öffnung am anderen Ende nie aus dem Wasser ragt und der Zylinder wassergefüllt bleibt. Zylinder nun mit der Klammer wie in der Skizze befestigen.</w:t>
      </w:r>
    </w:p>
    <w:p w14:paraId="1FD65804" w14:textId="77777777" w:rsidR="00A43740" w:rsidRDefault="00A43740" w:rsidP="00A43740">
      <w:pPr>
        <w:pStyle w:val="Experiment"/>
        <w:rPr>
          <w:highlight w:val="yellow"/>
        </w:rPr>
        <w:sectPr w:rsidR="00A43740" w:rsidSect="00323340">
          <w:type w:val="continuous"/>
          <w:pgSz w:w="11906" w:h="16838"/>
          <w:pgMar w:top="851" w:right="1134" w:bottom="851" w:left="1134" w:header="284" w:footer="397" w:gutter="0"/>
          <w:cols w:num="2" w:space="710" w:equalWidth="0">
            <w:col w:w="2552" w:space="710"/>
            <w:col w:w="6376"/>
          </w:cols>
          <w:docGrid w:linePitch="360"/>
        </w:sectPr>
      </w:pPr>
    </w:p>
    <w:p w14:paraId="7CFB47B3" w14:textId="77777777" w:rsidR="00A43740" w:rsidRPr="00EA4FD7" w:rsidRDefault="00A43740" w:rsidP="00A43740">
      <w:pPr>
        <w:pStyle w:val="Experiment"/>
      </w:pPr>
      <w:r w:rsidRPr="00EA4FD7">
        <w:rPr>
          <w:rStyle w:val="Fett"/>
        </w:rPr>
        <w:t>Durchführung 1</w:t>
      </w:r>
      <w:r w:rsidRPr="00EA4FD7">
        <w:t xml:space="preserve"> (Lernende): Zylinder so weit anheben, dass man die Brause-Tablette schnell darunter schieben kann, dann schnell bis zum Boden absenken.</w:t>
      </w:r>
    </w:p>
    <w:p w14:paraId="4EFA8B59" w14:textId="77777777" w:rsidR="00A43740" w:rsidRPr="00EA4FD7" w:rsidRDefault="00A43740" w:rsidP="00A43740">
      <w:pPr>
        <w:pStyle w:val="Experiment"/>
      </w:pPr>
      <w:r w:rsidRPr="00EA4FD7">
        <w:rPr>
          <w:rStyle w:val="Fett"/>
        </w:rPr>
        <w:t>Beobachtung 1</w:t>
      </w:r>
      <w:r w:rsidRPr="00EA4FD7">
        <w:t>: Die Brause-Tablette entwickelt ein Gas, das aus dem Zylinder Wasser verdrängt.</w:t>
      </w:r>
    </w:p>
    <w:p w14:paraId="7CC0AFC4" w14:textId="77777777" w:rsidR="00A43740" w:rsidRPr="00EA4FD7" w:rsidRDefault="00A43740" w:rsidP="00A43740">
      <w:pPr>
        <w:pStyle w:val="Experiment"/>
      </w:pPr>
      <w:r w:rsidRPr="00EA4FD7">
        <w:rPr>
          <w:rStyle w:val="Fett"/>
        </w:rPr>
        <w:t>Auswertung 1</w:t>
      </w:r>
      <w:r w:rsidRPr="00EA4FD7">
        <w:t>: Notieren Sie das Volumen des entstandenen Gases: V1= ... mL</w:t>
      </w:r>
    </w:p>
    <w:p w14:paraId="0723FBA0" w14:textId="77777777" w:rsidR="00A43740" w:rsidRPr="00EA4FD7" w:rsidRDefault="00A43740" w:rsidP="00A43740">
      <w:pPr>
        <w:pStyle w:val="Experiment"/>
      </w:pPr>
      <w:r w:rsidRPr="00EA4FD7">
        <w:rPr>
          <w:rStyle w:val="Fett"/>
        </w:rPr>
        <w:t>Durchführung 2</w:t>
      </w:r>
      <w:r w:rsidRPr="00EA4FD7">
        <w:t>: Schieben sie nach dem Ablesen eine zweite Tablette in den Zylinder.</w:t>
      </w:r>
    </w:p>
    <w:p w14:paraId="0A78E1B3" w14:textId="77777777" w:rsidR="00A43740" w:rsidRPr="009537D1" w:rsidRDefault="00A43740" w:rsidP="00A43740">
      <w:pPr>
        <w:pStyle w:val="Experiment"/>
      </w:pPr>
      <w:r w:rsidRPr="00EA4FD7">
        <w:rPr>
          <w:rStyle w:val="Fett"/>
        </w:rPr>
        <w:t>Beobachtung 2</w:t>
      </w:r>
      <w:r w:rsidRPr="00EA4FD7">
        <w:t>: Die Brause-Tablette entwickelt ein Gas, das aus dem Zylinder Wasser verdrängt.</w:t>
      </w:r>
    </w:p>
    <w:p w14:paraId="5A7748D2" w14:textId="77777777" w:rsidR="00A43740" w:rsidRPr="009537D1" w:rsidRDefault="00A43740" w:rsidP="00A43740">
      <w:pPr>
        <w:pStyle w:val="Experiment"/>
      </w:pPr>
      <w:r w:rsidRPr="00323340">
        <w:rPr>
          <w:rStyle w:val="Fett"/>
        </w:rPr>
        <w:t>Auswertung 2</w:t>
      </w:r>
      <w:r w:rsidRPr="009537D1">
        <w:t>: Notieren Sie das Gas-Volumen jetzt: Vg= .</w:t>
      </w:r>
      <w:r>
        <w:t>.</w:t>
      </w:r>
      <w:r w:rsidRPr="009537D1">
        <w:t>. mL</w:t>
      </w:r>
    </w:p>
    <w:p w14:paraId="2D31945B" w14:textId="77777777" w:rsidR="00A43740" w:rsidRPr="009537D1" w:rsidRDefault="00A43740" w:rsidP="00A43740">
      <w:pPr>
        <w:pStyle w:val="ExperimentEinzug"/>
      </w:pPr>
      <w:r w:rsidRPr="009537D1">
        <w:t>Berechnen Sie den Gas-Anteil der zweiten Brause-Tablette: V2 = Vg – V1</w:t>
      </w:r>
    </w:p>
    <w:p w14:paraId="62152865" w14:textId="77777777" w:rsidR="00A43740" w:rsidRPr="009537D1" w:rsidRDefault="00A43740" w:rsidP="00A43740">
      <w:pPr>
        <w:pStyle w:val="Experiment"/>
      </w:pPr>
      <w:r w:rsidRPr="00323340">
        <w:rPr>
          <w:rStyle w:val="Fett"/>
        </w:rPr>
        <w:t>Deutung</w:t>
      </w:r>
      <w:r w:rsidRPr="009537D1">
        <w:t>: V2 &gt; V1, da sich von V1 ein großer Anteil in Wasser löst.</w:t>
      </w:r>
    </w:p>
    <w:p w14:paraId="60BB9384" w14:textId="77777777" w:rsidR="00A43740" w:rsidRPr="009537D1" w:rsidRDefault="00A43740" w:rsidP="00A43740">
      <w:pPr>
        <w:pStyle w:val="ExperimentEinzug"/>
      </w:pPr>
      <w:r w:rsidRPr="009537D1">
        <w:lastRenderedPageBreak/>
        <w:t>Dadurch wird eine gewisse Sättigung des Wassers mit Kohlenstoffdioxid erreicht.</w:t>
      </w:r>
    </w:p>
    <w:p w14:paraId="17170D37" w14:textId="77777777" w:rsidR="00A43740" w:rsidRPr="009537D1" w:rsidRDefault="00A43740" w:rsidP="00A43740">
      <w:pPr>
        <w:pStyle w:val="ExperimentEinzug"/>
      </w:pPr>
      <w:r w:rsidRPr="009537D1">
        <w:t>Deshalb wird das gesamte erzeugte V2 erkennbar.</w:t>
      </w:r>
    </w:p>
    <w:p w14:paraId="6A62BDC9" w14:textId="77777777" w:rsidR="00A43740" w:rsidRPr="009537D1" w:rsidRDefault="00A43740" w:rsidP="00A43740">
      <w:pPr>
        <w:pStyle w:val="Aufgabe"/>
      </w:pPr>
      <w:r w:rsidRPr="00323340">
        <w:rPr>
          <w:rStyle w:val="Fett"/>
        </w:rPr>
        <w:t>Aufgabe</w:t>
      </w:r>
      <w:r w:rsidRPr="009537D1">
        <w:t>: Entscheiden Sie, ob die Beobachtung (V2) Ihrer Voraussage entspricht. Diskutieren Sie mögliche Ursachen.</w:t>
      </w:r>
    </w:p>
    <w:p w14:paraId="6917BACF" w14:textId="77777777" w:rsidR="00A43740" w:rsidRPr="009537D1" w:rsidRDefault="00A43740" w:rsidP="00A43740">
      <w:pPr>
        <w:pStyle w:val="Experiment"/>
      </w:pPr>
      <w:r w:rsidRPr="00323340">
        <w:rPr>
          <w:rStyle w:val="Fett"/>
        </w:rPr>
        <w:t>Durchführung 3</w:t>
      </w:r>
      <w:r w:rsidRPr="009537D1">
        <w:t>: Zylinder leicht neigen.</w:t>
      </w:r>
    </w:p>
    <w:p w14:paraId="4E667B87" w14:textId="77777777" w:rsidR="00A43740" w:rsidRPr="009537D1" w:rsidRDefault="00A43740" w:rsidP="00A43740">
      <w:pPr>
        <w:pStyle w:val="ExperimentEinzug"/>
      </w:pPr>
      <w:r w:rsidRPr="009537D1">
        <w:t>Silicon-Schlauch an die Spritze anbringen, durch die Sperr-Flüssigkeit ins Gas schieben und 50 mL Gas entnehmen.</w:t>
      </w:r>
    </w:p>
    <w:p w14:paraId="4C9DCC33" w14:textId="77777777" w:rsidR="00A43740" w:rsidRPr="009537D1" w:rsidRDefault="00A43740" w:rsidP="00A43740">
      <w:pPr>
        <w:pStyle w:val="ExperimentEinzug"/>
      </w:pPr>
      <w:r w:rsidRPr="009537D1">
        <w:t>Reagenzglas zu etwa 1/3 mit Kalkwasser füllen und Gas aus der Spritze (Schlauch bis zum Boden einführen) durchleiten.</w:t>
      </w:r>
    </w:p>
    <w:p w14:paraId="5CAF986B" w14:textId="77777777" w:rsidR="00A43740" w:rsidRPr="009537D1" w:rsidRDefault="00A43740" w:rsidP="00A43740">
      <w:pPr>
        <w:pStyle w:val="Experiment"/>
      </w:pPr>
      <w:r w:rsidRPr="00323340">
        <w:rPr>
          <w:rStyle w:val="Fett"/>
        </w:rPr>
        <w:t>Beobachtung 3</w:t>
      </w:r>
      <w:r w:rsidRPr="009537D1">
        <w:t>: Kalkwasser trübt sich.</w:t>
      </w:r>
    </w:p>
    <w:p w14:paraId="57771D2F" w14:textId="77777777" w:rsidR="00A43740" w:rsidRPr="009537D1" w:rsidRDefault="00A43740" w:rsidP="00A43740">
      <w:pPr>
        <w:pStyle w:val="Experiment"/>
      </w:pPr>
      <w:r w:rsidRPr="00323340">
        <w:rPr>
          <w:rStyle w:val="Fett"/>
        </w:rPr>
        <w:t>Deutung</w:t>
      </w:r>
      <w:r w:rsidRPr="009537D1">
        <w:t>: Bei dem Gas handelt es sich um Kohlenstoffdioxid</w:t>
      </w:r>
      <w:r>
        <w:t xml:space="preserve"> </w:t>
      </w:r>
      <m:oMath>
        <m:sSub>
          <m:sSubPr>
            <m:ctrlPr>
              <w:rPr>
                <w:rFonts w:ascii="Cambria Math" w:hAnsi="Cambria Math" w:cstheme="minorHAnsi"/>
                <w:i/>
              </w:rPr>
            </m:ctrlPr>
          </m:sSubPr>
          <m:e>
            <m:r>
              <m:rPr>
                <m:nor/>
              </m:rPr>
              <w:rPr>
                <w:rFonts w:asciiTheme="minorHAnsi" w:hAnsiTheme="minorHAnsi" w:cstheme="minorHAnsi"/>
              </w:rPr>
              <m:t>CO</m:t>
            </m:r>
          </m:e>
          <m:sub>
            <m:r>
              <m:rPr>
                <m:nor/>
              </m:rPr>
              <w:rPr>
                <w:rFonts w:asciiTheme="minorHAnsi" w:hAnsiTheme="minorHAnsi" w:cstheme="minorHAnsi"/>
              </w:rPr>
              <m:t>2</m:t>
            </m:r>
          </m:sub>
        </m:sSub>
      </m:oMath>
      <w:r w:rsidRPr="009537D1">
        <w:t>. V2 &gt; V1, da sich von V1 ein großer Anteil in Wasser löst, bis eine gewisse Sättigung erreicht ist. Deshalb kann das gesamte erzeugte V2 frei werden.</w:t>
      </w:r>
    </w:p>
    <w:p w14:paraId="0FA76586" w14:textId="77777777" w:rsidR="00A43740" w:rsidRPr="009537D1" w:rsidRDefault="00A43740" w:rsidP="00A43740">
      <w:pPr>
        <w:pStyle w:val="Experiment"/>
      </w:pPr>
      <w:r w:rsidRPr="00323340">
        <w:rPr>
          <w:rStyle w:val="Fett"/>
        </w:rPr>
        <w:t>Entsorgung</w:t>
      </w:r>
      <w:r w:rsidRPr="009537D1">
        <w:t>: Ausguss</w:t>
      </w:r>
    </w:p>
    <w:p w14:paraId="23EE8A2B" w14:textId="77777777" w:rsidR="00A43740" w:rsidRPr="009537D1" w:rsidRDefault="00A43740" w:rsidP="00A43740">
      <w:pPr>
        <w:pStyle w:val="Experiment"/>
      </w:pPr>
      <w:r w:rsidRPr="00323340">
        <w:rPr>
          <w:rStyle w:val="Fett"/>
        </w:rPr>
        <w:t>Quelle</w:t>
      </w:r>
      <w:r w:rsidRPr="009537D1">
        <w:t>: van der Weer, W.; de Rijke, P. in ChemKon Nr. 2/1994, 83-84. Mit dieser Zielsetzung: Walter Wagner, Didaktik der Chemie, Universität Bayreuth.</w:t>
      </w:r>
    </w:p>
    <w:p w14:paraId="113747D9" w14:textId="77777777" w:rsidR="00A43740" w:rsidRPr="009537D1" w:rsidRDefault="00A43740" w:rsidP="00A43740">
      <w:pPr>
        <w:pStyle w:val="Experiment"/>
      </w:pPr>
      <w:r w:rsidRPr="00323340">
        <w:rPr>
          <w:rStyle w:val="Fett"/>
        </w:rPr>
        <w:t>Hintergrund</w:t>
      </w:r>
      <w:r w:rsidRPr="009537D1">
        <w:t>:</w:t>
      </w:r>
    </w:p>
    <w:tbl>
      <w:tblPr>
        <w:tblStyle w:val="Tabellenraster"/>
        <w:tblW w:w="8505" w:type="dxa"/>
        <w:jc w:val="center"/>
        <w:tblLook w:val="04A0" w:firstRow="1" w:lastRow="0" w:firstColumn="1" w:lastColumn="0" w:noHBand="0" w:noVBand="1"/>
      </w:tblPr>
      <w:tblGrid>
        <w:gridCol w:w="2835"/>
        <w:gridCol w:w="2835"/>
        <w:gridCol w:w="2835"/>
      </w:tblGrid>
      <w:tr w:rsidR="00A43740" w:rsidRPr="009537D1" w14:paraId="011FF76A" w14:textId="77777777" w:rsidTr="0094175F">
        <w:trPr>
          <w:trHeight w:val="254"/>
          <w:jc w:val="center"/>
        </w:trPr>
        <w:tc>
          <w:tcPr>
            <w:tcW w:w="8504" w:type="dxa"/>
            <w:gridSpan w:val="3"/>
            <w:shd w:val="clear" w:color="auto" w:fill="D9D9D9" w:themeFill="background1" w:themeFillShade="D9"/>
          </w:tcPr>
          <w:p w14:paraId="10CC1A77" w14:textId="77777777" w:rsidR="00A43740" w:rsidRPr="009537D1" w:rsidRDefault="00A43740" w:rsidP="0094175F">
            <w:pPr>
              <w:pStyle w:val="Experiment"/>
            </w:pPr>
            <w:r w:rsidRPr="009537D1">
              <w:t>Löslichkeit in 100 mL Wasser:</w:t>
            </w:r>
          </w:p>
        </w:tc>
      </w:tr>
      <w:tr w:rsidR="00A43740" w:rsidRPr="009537D1" w14:paraId="70819784" w14:textId="77777777" w:rsidTr="0094175F">
        <w:trPr>
          <w:trHeight w:val="265"/>
          <w:jc w:val="center"/>
        </w:trPr>
        <w:tc>
          <w:tcPr>
            <w:tcW w:w="2835" w:type="dxa"/>
            <w:vAlign w:val="center"/>
          </w:tcPr>
          <w:p w14:paraId="4263491E" w14:textId="77777777" w:rsidR="00A43740" w:rsidRPr="009537D1" w:rsidRDefault="00A43740" w:rsidP="0094175F">
            <w:pPr>
              <w:pStyle w:val="Experiment"/>
            </w:pPr>
            <w:r w:rsidRPr="009537D1">
              <w:t>T [°C]</w:t>
            </w:r>
          </w:p>
        </w:tc>
        <w:tc>
          <w:tcPr>
            <w:tcW w:w="2835" w:type="dxa"/>
            <w:vAlign w:val="center"/>
          </w:tcPr>
          <w:p w14:paraId="75F8D2CC" w14:textId="77777777" w:rsidR="00A43740" w:rsidRPr="009537D1" w:rsidRDefault="00A43740" w:rsidP="0094175F">
            <w:pPr>
              <w:pStyle w:val="Experiment"/>
            </w:pPr>
            <w:r w:rsidRPr="009537D1">
              <w:t>V(Sauerstoff)</w:t>
            </w:r>
          </w:p>
        </w:tc>
        <w:tc>
          <w:tcPr>
            <w:tcW w:w="2835" w:type="dxa"/>
            <w:vAlign w:val="center"/>
          </w:tcPr>
          <w:p w14:paraId="65BBCBAD" w14:textId="77777777" w:rsidR="00A43740" w:rsidRPr="009537D1" w:rsidRDefault="00A43740" w:rsidP="0094175F">
            <w:pPr>
              <w:pStyle w:val="Experiment"/>
            </w:pPr>
            <w:r w:rsidRPr="009537D1">
              <w:t>V(Kohlenstoffdioxid)</w:t>
            </w:r>
          </w:p>
        </w:tc>
      </w:tr>
      <w:tr w:rsidR="00A43740" w:rsidRPr="009537D1" w14:paraId="4E647D5B" w14:textId="77777777" w:rsidTr="0094175F">
        <w:trPr>
          <w:trHeight w:val="254"/>
          <w:jc w:val="center"/>
        </w:trPr>
        <w:tc>
          <w:tcPr>
            <w:tcW w:w="2835" w:type="dxa"/>
            <w:vAlign w:val="center"/>
          </w:tcPr>
          <w:p w14:paraId="369EA3D5" w14:textId="77777777" w:rsidR="00A43740" w:rsidRPr="009537D1" w:rsidRDefault="00A43740" w:rsidP="0094175F">
            <w:pPr>
              <w:pStyle w:val="Experiment"/>
            </w:pPr>
            <w:r w:rsidRPr="009537D1">
              <w:t>0°C</w:t>
            </w:r>
          </w:p>
        </w:tc>
        <w:tc>
          <w:tcPr>
            <w:tcW w:w="2835" w:type="dxa"/>
            <w:vAlign w:val="center"/>
          </w:tcPr>
          <w:p w14:paraId="7EFFE609" w14:textId="77777777" w:rsidR="00A43740" w:rsidRPr="009537D1" w:rsidRDefault="00A43740" w:rsidP="0094175F">
            <w:pPr>
              <w:pStyle w:val="Experiment"/>
            </w:pPr>
            <w:r w:rsidRPr="009537D1">
              <w:t>4,9 mL</w:t>
            </w:r>
          </w:p>
        </w:tc>
        <w:tc>
          <w:tcPr>
            <w:tcW w:w="2835" w:type="dxa"/>
            <w:vAlign w:val="center"/>
          </w:tcPr>
          <w:p w14:paraId="3A28E84C" w14:textId="77777777" w:rsidR="00A43740" w:rsidRPr="009537D1" w:rsidRDefault="00A43740" w:rsidP="0094175F">
            <w:pPr>
              <w:pStyle w:val="Experiment"/>
            </w:pPr>
            <w:r w:rsidRPr="009537D1">
              <w:t>171 mL</w:t>
            </w:r>
          </w:p>
        </w:tc>
      </w:tr>
      <w:tr w:rsidR="00A43740" w:rsidRPr="009537D1" w14:paraId="761BB91E" w14:textId="77777777" w:rsidTr="0094175F">
        <w:trPr>
          <w:trHeight w:val="265"/>
          <w:jc w:val="center"/>
        </w:trPr>
        <w:tc>
          <w:tcPr>
            <w:tcW w:w="2835" w:type="dxa"/>
            <w:vAlign w:val="center"/>
          </w:tcPr>
          <w:p w14:paraId="0029EC6C" w14:textId="77777777" w:rsidR="00A43740" w:rsidRPr="009537D1" w:rsidRDefault="00A43740" w:rsidP="0094175F">
            <w:pPr>
              <w:pStyle w:val="Experiment"/>
            </w:pPr>
            <w:r w:rsidRPr="009537D1">
              <w:t>20°C</w:t>
            </w:r>
          </w:p>
        </w:tc>
        <w:tc>
          <w:tcPr>
            <w:tcW w:w="2835" w:type="dxa"/>
            <w:vAlign w:val="center"/>
          </w:tcPr>
          <w:p w14:paraId="635F8EF9" w14:textId="77777777" w:rsidR="00A43740" w:rsidRPr="009537D1" w:rsidRDefault="00A43740" w:rsidP="0094175F">
            <w:pPr>
              <w:pStyle w:val="Experiment"/>
            </w:pPr>
            <w:r w:rsidRPr="009537D1">
              <w:t>3,1 mL</w:t>
            </w:r>
          </w:p>
        </w:tc>
        <w:tc>
          <w:tcPr>
            <w:tcW w:w="2835" w:type="dxa"/>
            <w:vAlign w:val="center"/>
          </w:tcPr>
          <w:p w14:paraId="63FCD8F2" w14:textId="77777777" w:rsidR="00A43740" w:rsidRPr="009537D1" w:rsidRDefault="00A43740" w:rsidP="0094175F">
            <w:pPr>
              <w:pStyle w:val="Experiment"/>
            </w:pPr>
            <w:r w:rsidRPr="009537D1">
              <w:t>88 mL</w:t>
            </w:r>
          </w:p>
        </w:tc>
      </w:tr>
      <w:tr w:rsidR="00A43740" w:rsidRPr="009537D1" w14:paraId="6BD42236" w14:textId="77777777" w:rsidTr="0094175F">
        <w:trPr>
          <w:trHeight w:val="254"/>
          <w:jc w:val="center"/>
        </w:trPr>
        <w:tc>
          <w:tcPr>
            <w:tcW w:w="2835" w:type="dxa"/>
            <w:vAlign w:val="center"/>
          </w:tcPr>
          <w:p w14:paraId="2099A1BF" w14:textId="77777777" w:rsidR="00A43740" w:rsidRPr="009537D1" w:rsidRDefault="00A43740" w:rsidP="0094175F">
            <w:pPr>
              <w:pStyle w:val="Experiment"/>
            </w:pPr>
            <w:r w:rsidRPr="009537D1">
              <w:t>100°C</w:t>
            </w:r>
          </w:p>
        </w:tc>
        <w:tc>
          <w:tcPr>
            <w:tcW w:w="2835" w:type="dxa"/>
            <w:vAlign w:val="center"/>
          </w:tcPr>
          <w:p w14:paraId="40DEDAF4" w14:textId="77777777" w:rsidR="00A43740" w:rsidRPr="009537D1" w:rsidRDefault="00A43740" w:rsidP="0094175F">
            <w:pPr>
              <w:pStyle w:val="Experiment"/>
            </w:pPr>
            <w:r w:rsidRPr="009537D1">
              <w:t>1,7 mL</w:t>
            </w:r>
          </w:p>
        </w:tc>
        <w:tc>
          <w:tcPr>
            <w:tcW w:w="2835" w:type="dxa"/>
            <w:vAlign w:val="center"/>
          </w:tcPr>
          <w:p w14:paraId="40828FD1" w14:textId="77777777" w:rsidR="00A43740" w:rsidRPr="009537D1" w:rsidRDefault="00A43740" w:rsidP="0094175F">
            <w:pPr>
              <w:pStyle w:val="Experiment"/>
            </w:pPr>
          </w:p>
        </w:tc>
      </w:tr>
    </w:tbl>
    <w:p w14:paraId="443150ED" w14:textId="77777777" w:rsidR="00A43740" w:rsidRPr="009537D1" w:rsidRDefault="00A43740" w:rsidP="00A43740">
      <w:pPr>
        <w:pStyle w:val="Beschriftung"/>
      </w:pPr>
      <w:r w:rsidRPr="009537D1">
        <w:t>Lit.: Römpp, Chemielexikon, 9. Auflage, Thieme, Stuttgart 1994</w:t>
      </w:r>
    </w:p>
    <w:p w14:paraId="32FA6FBC" w14:textId="77777777" w:rsidR="00A43740" w:rsidRPr="009537D1" w:rsidRDefault="00A43740" w:rsidP="00A43740">
      <w:pPr>
        <w:pStyle w:val="Experiment"/>
      </w:pPr>
      <w:r w:rsidRPr="00323340">
        <w:rPr>
          <w:rStyle w:val="Fett"/>
        </w:rPr>
        <w:t>Didaktischer Hinweis</w:t>
      </w:r>
      <w:r w:rsidRPr="009537D1">
        <w:t>:</w:t>
      </w:r>
    </w:p>
    <w:p w14:paraId="4C9D5EC1" w14:textId="77777777" w:rsidR="00A43740" w:rsidRPr="009537D1" w:rsidRDefault="00A43740" w:rsidP="00A43740">
      <w:pPr>
        <w:pStyle w:val="Liste2Einzug"/>
      </w:pPr>
      <w:r w:rsidRPr="009537D1">
        <w:t xml:space="preserve">Etwas </w:t>
      </w:r>
      <m:oMath>
        <m:sSub>
          <m:sSubPr>
            <m:ctrlPr>
              <w:rPr>
                <w:rFonts w:ascii="Cambria Math" w:hAnsi="Cambria Math" w:cstheme="minorHAnsi"/>
                <w:i/>
              </w:rPr>
            </m:ctrlPr>
          </m:sSubPr>
          <m:e>
            <m:r>
              <m:rPr>
                <m:nor/>
              </m:rPr>
              <w:rPr>
                <w:rFonts w:cstheme="minorHAnsi"/>
              </w:rPr>
              <m:t>CO</m:t>
            </m:r>
          </m:e>
          <m:sub>
            <m:r>
              <m:rPr>
                <m:nor/>
              </m:rPr>
              <w:rPr>
                <w:rFonts w:cstheme="minorHAnsi"/>
              </w:rPr>
              <m:t>2</m:t>
            </m:r>
          </m:sub>
        </m:sSub>
      </m:oMath>
      <w:r w:rsidRPr="009537D1">
        <w:t xml:space="preserve"> wird durch die Wasser-Strömung stets aus dem Zylinder herausgedrückt, das verfälscht das Ergebnis aber nicht maßgeblich.</w:t>
      </w:r>
    </w:p>
    <w:p w14:paraId="4C48FBB0" w14:textId="77777777" w:rsidR="00A43740" w:rsidRPr="009537D1" w:rsidRDefault="00A43740" w:rsidP="00A43740">
      <w:pPr>
        <w:pStyle w:val="Liste2Einzug"/>
      </w:pPr>
      <w:r w:rsidRPr="009537D1">
        <w:t>Reaktionsgeschwindigkeit, Löslichkeit und Gas-Volumen hängen von der Temperatur ab, die aber hier kaum eine Rolle spielt: V2 wird in jedem Fall größer sein als V1.</w:t>
      </w:r>
    </w:p>
    <w:p w14:paraId="26EC6628" w14:textId="77777777" w:rsidR="00A43740" w:rsidRPr="009537D1" w:rsidRDefault="00A43740" w:rsidP="00A43740">
      <w:pPr>
        <w:pStyle w:val="Liste2Einzug"/>
      </w:pPr>
      <w:r w:rsidRPr="009537D1">
        <w:t xml:space="preserve">Die Löslichkeit von </w:t>
      </w:r>
      <m:oMath>
        <m:sSub>
          <m:sSubPr>
            <m:ctrlPr>
              <w:rPr>
                <w:rFonts w:ascii="Cambria Math" w:hAnsi="Cambria Math" w:cstheme="minorHAnsi"/>
                <w:i/>
              </w:rPr>
            </m:ctrlPr>
          </m:sSubPr>
          <m:e>
            <m:r>
              <m:rPr>
                <m:nor/>
              </m:rPr>
              <w:rPr>
                <w:rFonts w:cstheme="minorHAnsi"/>
              </w:rPr>
              <m:t>CO</m:t>
            </m:r>
          </m:e>
          <m:sub>
            <m:r>
              <m:rPr>
                <m:nor/>
              </m:rPr>
              <w:rPr>
                <w:rFonts w:cstheme="minorHAnsi"/>
              </w:rPr>
              <m:t>2</m:t>
            </m:r>
          </m:sub>
        </m:sSub>
      </m:oMath>
      <w:r w:rsidRPr="009537D1">
        <w:t xml:space="preserve"> erhält für Lernende erst dann Bedeutung, wenn sie mit der anderer Gase verglichen wird. Bedeutsam für das Leben ist der Luft-Bestandteil Sauerstoff (siehe das Experiment Löslichkeit von Sauerstoff in Wasser).</w:t>
      </w:r>
    </w:p>
    <w:p w14:paraId="5617D07D" w14:textId="77777777" w:rsidR="00A43740" w:rsidRDefault="00A43740" w:rsidP="00A43740">
      <w:pPr>
        <w:spacing w:before="0"/>
        <w:jc w:val="left"/>
      </w:pPr>
      <w:r>
        <w:br w:type="page"/>
      </w:r>
    </w:p>
    <w:p w14:paraId="3220D2C0" w14:textId="5F0A95B5" w:rsidR="00A43740" w:rsidRDefault="00A43740" w:rsidP="00A43740">
      <w:pPr>
        <w:pStyle w:val="berschrift2"/>
      </w:pPr>
      <w:bookmarkStart w:id="413" w:name="_Ref90533412"/>
      <w:bookmarkStart w:id="414" w:name="_Ref90533417"/>
      <w:bookmarkStart w:id="415" w:name="_Toc92035652"/>
      <w:bookmarkEnd w:id="411"/>
      <w:bookmarkEnd w:id="412"/>
      <w:r w:rsidRPr="009537D1">
        <w:lastRenderedPageBreak/>
        <w:t>Leitfähigkeit von Lösungen</w:t>
      </w:r>
      <w:bookmarkEnd w:id="413"/>
      <w:bookmarkEnd w:id="414"/>
      <w:bookmarkEnd w:id="415"/>
    </w:p>
    <w:p w14:paraId="0461AEB4" w14:textId="0D1CB7FB" w:rsidR="005F263B" w:rsidRPr="009537D1" w:rsidRDefault="005F263B" w:rsidP="005F263B">
      <w:pPr>
        <w:pStyle w:val="Experiment"/>
        <w:spacing w:before="60"/>
      </w:pPr>
      <w:r w:rsidRPr="00AA5B45">
        <w:rPr>
          <w:rStyle w:val="Fett"/>
        </w:rPr>
        <w:t>Zeitbedarf</w:t>
      </w:r>
      <w:r w:rsidRPr="009537D1">
        <w:t>: 10 Minuten, Lernende</w:t>
      </w:r>
    </w:p>
    <w:p w14:paraId="3277D262" w14:textId="77777777" w:rsidR="005F263B" w:rsidRPr="009537D1" w:rsidRDefault="005F263B" w:rsidP="005F263B">
      <w:pPr>
        <w:pStyle w:val="Experiment"/>
        <w:spacing w:before="60"/>
      </w:pPr>
      <w:r w:rsidRPr="00AA5B45">
        <w:rPr>
          <w:rStyle w:val="Fett"/>
        </w:rPr>
        <w:t>Kompetenz/Ziel</w:t>
      </w:r>
      <w:r w:rsidRPr="009537D1">
        <w:t>:</w:t>
      </w:r>
    </w:p>
    <w:p w14:paraId="39CECCC6" w14:textId="77777777" w:rsidR="005F263B" w:rsidRPr="009537D1" w:rsidRDefault="005F263B" w:rsidP="005F263B">
      <w:pPr>
        <w:pStyle w:val="ExperimentEinzug"/>
      </w:pPr>
      <w:r w:rsidRPr="00AA5B45">
        <w:rPr>
          <w:rStyle w:val="Fett"/>
        </w:rPr>
        <w:t>F</w:t>
      </w:r>
      <w:r w:rsidRPr="009537D1">
        <w:t>: Nachweis von Salzen als Ionen-Verbindung.</w:t>
      </w:r>
    </w:p>
    <w:p w14:paraId="4D92933B" w14:textId="77777777" w:rsidR="005F263B" w:rsidRPr="009537D1" w:rsidRDefault="005F263B" w:rsidP="005F263B">
      <w:pPr>
        <w:pStyle w:val="ExperimentEinzug"/>
      </w:pPr>
      <w:r w:rsidRPr="00AA5B45">
        <w:rPr>
          <w:rStyle w:val="Fett"/>
        </w:rPr>
        <w:t>E</w:t>
      </w:r>
      <w:r w:rsidRPr="009537D1">
        <w:t>: Test auf Ionen-Verbindungen, Reinheitstest für Wasser.</w:t>
      </w:r>
    </w:p>
    <w:p w14:paraId="0B272D55" w14:textId="77777777" w:rsidR="005F263B" w:rsidRPr="009537D1" w:rsidRDefault="005F263B" w:rsidP="005F263B">
      <w:pPr>
        <w:pStyle w:val="Experiment"/>
        <w:spacing w:before="60"/>
      </w:pPr>
      <w:r w:rsidRPr="00AA5B45">
        <w:rPr>
          <w:rStyle w:val="Fett"/>
        </w:rPr>
        <w:t>Material</w:t>
      </w:r>
      <w:r w:rsidRPr="009537D1">
        <w:t>:</w:t>
      </w:r>
    </w:p>
    <w:p w14:paraId="7902C2C2" w14:textId="77777777" w:rsidR="005F263B" w:rsidRDefault="005F263B" w:rsidP="005F263B">
      <w:pPr>
        <w:pStyle w:val="Liste1"/>
        <w:spacing w:before="60"/>
        <w:rPr>
          <w:rStyle w:val="Fett"/>
        </w:rPr>
        <w:sectPr w:rsidR="005F263B" w:rsidSect="00C55464">
          <w:type w:val="continuous"/>
          <w:pgSz w:w="11906" w:h="16838"/>
          <w:pgMar w:top="851" w:right="1134" w:bottom="851" w:left="1134" w:header="284" w:footer="397" w:gutter="0"/>
          <w:cols w:space="708"/>
          <w:docGrid w:linePitch="360"/>
        </w:sectPr>
      </w:pPr>
    </w:p>
    <w:p w14:paraId="79F6851C" w14:textId="77777777" w:rsidR="005F263B" w:rsidRPr="00AA5B45" w:rsidRDefault="005F263B" w:rsidP="005F263B">
      <w:pPr>
        <w:pStyle w:val="Liste1"/>
        <w:spacing w:before="60"/>
        <w:rPr>
          <w:rStyle w:val="Fett"/>
        </w:rPr>
      </w:pPr>
      <w:r w:rsidRPr="00AA5B45">
        <w:rPr>
          <w:rStyle w:val="Fett"/>
        </w:rPr>
        <w:t>4 Bechergläser 250 mL</w:t>
      </w:r>
    </w:p>
    <w:p w14:paraId="015D6E19" w14:textId="77777777" w:rsidR="005F263B" w:rsidRPr="00AA5B45" w:rsidRDefault="005F263B" w:rsidP="005F263B">
      <w:pPr>
        <w:pStyle w:val="Liste1"/>
        <w:spacing w:before="60"/>
        <w:rPr>
          <w:rStyle w:val="Fett"/>
        </w:rPr>
      </w:pPr>
      <w:r w:rsidRPr="00AA5B45">
        <w:rPr>
          <w:rStyle w:val="Fett"/>
        </w:rPr>
        <w:t>2 Kohle-Elektroden</w:t>
      </w:r>
    </w:p>
    <w:p w14:paraId="78557059" w14:textId="77777777" w:rsidR="005F263B" w:rsidRPr="00AA5B45" w:rsidRDefault="005F263B" w:rsidP="005F263B">
      <w:pPr>
        <w:pStyle w:val="Liste1"/>
        <w:spacing w:before="60"/>
        <w:rPr>
          <w:rStyle w:val="Fett"/>
        </w:rPr>
      </w:pPr>
      <w:r w:rsidRPr="00AA5B45">
        <w:rPr>
          <w:rStyle w:val="Fett"/>
        </w:rPr>
        <w:t>Löffel-Spatel</w:t>
      </w:r>
    </w:p>
    <w:p w14:paraId="00C3FA2D" w14:textId="77777777" w:rsidR="005F263B" w:rsidRPr="00AA5B45" w:rsidRDefault="005F263B" w:rsidP="005F263B">
      <w:pPr>
        <w:pStyle w:val="Liste1"/>
        <w:spacing w:before="60"/>
        <w:rPr>
          <w:rStyle w:val="Fett"/>
        </w:rPr>
      </w:pPr>
      <w:r w:rsidRPr="00AA5B45">
        <w:rPr>
          <w:rStyle w:val="Fett"/>
        </w:rPr>
        <w:t>Elektroden-Abstandplatte</w:t>
      </w:r>
    </w:p>
    <w:p w14:paraId="79614851" w14:textId="77777777" w:rsidR="005F263B" w:rsidRPr="00AA5B45" w:rsidRDefault="005F263B" w:rsidP="005F263B">
      <w:pPr>
        <w:pStyle w:val="Liste1"/>
        <w:spacing w:before="60"/>
        <w:rPr>
          <w:rStyle w:val="Fett"/>
        </w:rPr>
      </w:pPr>
      <w:r w:rsidRPr="00AA5B45">
        <w:rPr>
          <w:rStyle w:val="Fett"/>
        </w:rPr>
        <w:t>Labor-Netzgerät</w:t>
      </w:r>
    </w:p>
    <w:p w14:paraId="24203F91" w14:textId="77777777" w:rsidR="005F263B" w:rsidRPr="00AA5B45" w:rsidRDefault="005F263B" w:rsidP="005F263B">
      <w:pPr>
        <w:pStyle w:val="Liste1"/>
        <w:spacing w:before="60"/>
        <w:rPr>
          <w:rStyle w:val="Fett"/>
        </w:rPr>
      </w:pPr>
      <w:r w:rsidRPr="00AA5B45">
        <w:rPr>
          <w:rStyle w:val="Fett"/>
        </w:rPr>
        <w:t>4 Kabel, blau + rot</w:t>
      </w:r>
    </w:p>
    <w:p w14:paraId="04337186" w14:textId="77777777" w:rsidR="005F263B" w:rsidRPr="00AA5B45" w:rsidRDefault="005F263B" w:rsidP="005F263B">
      <w:pPr>
        <w:pStyle w:val="Liste1"/>
        <w:spacing w:before="60"/>
        <w:rPr>
          <w:rStyle w:val="Fett"/>
        </w:rPr>
      </w:pPr>
      <w:r w:rsidRPr="00AA5B45">
        <w:rPr>
          <w:rStyle w:val="Fett"/>
        </w:rPr>
        <w:t>Glüh-Lämpchen, 6 V</w:t>
      </w:r>
    </w:p>
    <w:p w14:paraId="4496DEF9" w14:textId="77777777" w:rsidR="005F263B" w:rsidRPr="00AA5B45" w:rsidRDefault="005F263B" w:rsidP="005F263B">
      <w:pPr>
        <w:pStyle w:val="Liste1"/>
        <w:spacing w:before="60"/>
        <w:rPr>
          <w:rStyle w:val="Fett"/>
        </w:rPr>
      </w:pPr>
      <w:r w:rsidRPr="00AA5B45">
        <w:rPr>
          <w:rStyle w:val="Fett"/>
        </w:rPr>
        <w:t>Multimeter</w:t>
      </w:r>
    </w:p>
    <w:p w14:paraId="6AF4C042" w14:textId="77777777" w:rsidR="005F263B" w:rsidRDefault="005F263B" w:rsidP="005F263B">
      <w:pPr>
        <w:pStyle w:val="Experiment"/>
        <w:spacing w:before="60"/>
        <w:rPr>
          <w:rStyle w:val="Fett"/>
        </w:rPr>
        <w:sectPr w:rsidR="005F263B" w:rsidSect="00AA5B45">
          <w:type w:val="continuous"/>
          <w:pgSz w:w="11906" w:h="16838"/>
          <w:pgMar w:top="851" w:right="1134" w:bottom="851" w:left="1134" w:header="284" w:footer="397" w:gutter="0"/>
          <w:cols w:num="2" w:space="708"/>
          <w:docGrid w:linePitch="360"/>
        </w:sectPr>
      </w:pPr>
    </w:p>
    <w:p w14:paraId="4A80A0F5" w14:textId="77777777" w:rsidR="005F263B" w:rsidRPr="009537D1" w:rsidRDefault="005F263B" w:rsidP="005F263B">
      <w:pPr>
        <w:pStyle w:val="Experiment"/>
        <w:spacing w:before="60"/>
      </w:pPr>
      <w:r w:rsidRPr="00AA5B45">
        <w:rPr>
          <w:rStyle w:val="Fett"/>
        </w:rPr>
        <w:t>Chemikalien</w:t>
      </w:r>
      <w:r w:rsidRPr="009537D1">
        <w:t>:</w:t>
      </w:r>
    </w:p>
    <w:p w14:paraId="43ABAFF2" w14:textId="77777777" w:rsidR="005F263B" w:rsidRDefault="005F263B" w:rsidP="005F263B">
      <w:pPr>
        <w:pStyle w:val="Liste1"/>
        <w:spacing w:before="60"/>
        <w:rPr>
          <w:rStyle w:val="ListenabsatzZchn"/>
        </w:rPr>
        <w:sectPr w:rsidR="005F263B" w:rsidSect="00C55464">
          <w:type w:val="continuous"/>
          <w:pgSz w:w="11906" w:h="16838"/>
          <w:pgMar w:top="851" w:right="1134" w:bottom="851" w:left="1134" w:header="284" w:footer="397" w:gutter="0"/>
          <w:cols w:space="708"/>
          <w:docGrid w:linePitch="360"/>
        </w:sectPr>
      </w:pPr>
    </w:p>
    <w:p w14:paraId="2C89A1B2" w14:textId="77777777" w:rsidR="005F263B" w:rsidRPr="009537D1" w:rsidRDefault="005F263B" w:rsidP="005F263B">
      <w:pPr>
        <w:pStyle w:val="Liste1"/>
        <w:spacing w:before="60"/>
      </w:pPr>
      <w:r w:rsidRPr="00FA575C">
        <w:rPr>
          <w:rStyle w:val="FRotZchn"/>
        </w:rPr>
        <w:t>Harnstoff</w:t>
      </w:r>
      <w:r w:rsidRPr="009537D1">
        <w:br/>
      </w:r>
      <w:r w:rsidRPr="00AA5B45">
        <w:rPr>
          <w:rStyle w:val="CAS-NrZchn"/>
        </w:rPr>
        <w:t>CAS-Nr.: 57-13-6</w:t>
      </w:r>
    </w:p>
    <w:p w14:paraId="370CE7C8" w14:textId="77777777" w:rsidR="005F263B" w:rsidRPr="009537D1" w:rsidRDefault="005F263B" w:rsidP="005F263B">
      <w:pPr>
        <w:pStyle w:val="Liste1"/>
        <w:spacing w:before="60"/>
      </w:pPr>
      <w:r w:rsidRPr="00FA575C">
        <w:rPr>
          <w:rStyle w:val="FRotZchn"/>
        </w:rPr>
        <w:t>Glucose</w:t>
      </w:r>
      <w:r w:rsidRPr="009537D1">
        <w:t xml:space="preserve"> (Traubenzucker)</w:t>
      </w:r>
      <w:r w:rsidRPr="009537D1">
        <w:tab/>
      </w:r>
      <w:r w:rsidRPr="009537D1">
        <w:br/>
      </w:r>
      <w:r w:rsidRPr="00AA5B45">
        <w:rPr>
          <w:rStyle w:val="CAS-NrZchn"/>
        </w:rPr>
        <w:t>CAS-Nr.: 50-99-7</w:t>
      </w:r>
    </w:p>
    <w:p w14:paraId="0524AD64" w14:textId="77777777" w:rsidR="005F263B" w:rsidRPr="009537D1" w:rsidRDefault="005F263B" w:rsidP="005F263B">
      <w:pPr>
        <w:pStyle w:val="FRot"/>
        <w:numPr>
          <w:ilvl w:val="2"/>
          <w:numId w:val="5"/>
        </w:numPr>
      </w:pPr>
      <w:r w:rsidRPr="009537D1">
        <w:t>VE-Wasser</w:t>
      </w:r>
    </w:p>
    <w:p w14:paraId="6B1C7E9C" w14:textId="77777777" w:rsidR="005F263B" w:rsidRPr="009537D1" w:rsidRDefault="005F263B" w:rsidP="005F263B">
      <w:pPr>
        <w:pStyle w:val="Liste1"/>
        <w:spacing w:before="60"/>
      </w:pPr>
      <w:r w:rsidRPr="00FA575C">
        <w:rPr>
          <w:rStyle w:val="FRotZchn"/>
        </w:rPr>
        <w:t>Natriumchlorid</w:t>
      </w:r>
      <w:r w:rsidRPr="009537D1">
        <w:br/>
        <w:t>Kochsalz</w:t>
      </w:r>
      <w:r w:rsidRPr="009537D1">
        <w:br/>
      </w:r>
      <w:r w:rsidRPr="00AA5B45">
        <w:rPr>
          <w:rStyle w:val="CAS-NrZchn"/>
        </w:rPr>
        <w:t>CAS-Nr.: 7647-14-5</w:t>
      </w:r>
    </w:p>
    <w:p w14:paraId="3F322A19" w14:textId="77777777" w:rsidR="005F263B" w:rsidRPr="009537D1" w:rsidRDefault="005F263B" w:rsidP="005F263B">
      <w:pPr>
        <w:pStyle w:val="Liste1"/>
        <w:spacing w:before="60"/>
      </w:pPr>
      <w:r w:rsidRPr="00FA575C">
        <w:rPr>
          <w:rStyle w:val="FRotZchn"/>
        </w:rPr>
        <w:t>Kupfer(II)-sulfat-Pentahydrat</w:t>
      </w:r>
      <w:r w:rsidRPr="009537D1">
        <w:br/>
      </w:r>
      <w:r w:rsidRPr="00AA5B45">
        <w:rPr>
          <w:rStyle w:val="CAS-NrZchn"/>
        </w:rPr>
        <w:t>CAS-Nr.: 7758-99-8</w:t>
      </w:r>
      <w:r w:rsidRPr="009537D1">
        <w:tab/>
      </w:r>
      <w:r w:rsidRPr="009537D1">
        <w:br/>
      </w:r>
      <w:r w:rsidRPr="009537D1">
        <w:rPr>
          <w:noProof/>
          <w:lang w:eastAsia="de-DE"/>
        </w:rPr>
        <w:drawing>
          <wp:inline distT="0" distB="0" distL="0" distR="0" wp14:anchorId="655402AB" wp14:editId="62F74EEF">
            <wp:extent cx="358140" cy="365760"/>
            <wp:effectExtent l="0" t="0" r="3810" b="0"/>
            <wp:docPr id="444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449C077B" wp14:editId="30D7DFAA">
            <wp:extent cx="358140" cy="365760"/>
            <wp:effectExtent l="0" t="0" r="3810" b="0"/>
            <wp:docPr id="4443" name="Grafik 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AA5B45">
        <w:rPr>
          <w:rStyle w:val="CAS-NrZchn"/>
        </w:rPr>
        <w:t>H302, H315, H319, H410</w:t>
      </w:r>
      <w:r w:rsidRPr="00AA5B45">
        <w:rPr>
          <w:rStyle w:val="CAS-NrZchn"/>
        </w:rPr>
        <w:tab/>
      </w:r>
      <w:r w:rsidRPr="00AA5B45">
        <w:rPr>
          <w:rStyle w:val="CAS-NrZchn"/>
        </w:rPr>
        <w:br/>
        <w:t>P273, P302+352, P305+351+338</w:t>
      </w:r>
    </w:p>
    <w:p w14:paraId="0285CBA4" w14:textId="77777777" w:rsidR="005F263B" w:rsidRDefault="005F263B" w:rsidP="005F263B">
      <w:pPr>
        <w:pStyle w:val="Experiment"/>
        <w:spacing w:before="60"/>
        <w:rPr>
          <w:rStyle w:val="Fett"/>
        </w:rPr>
        <w:sectPr w:rsidR="005F263B" w:rsidSect="00AA5B45">
          <w:type w:val="continuous"/>
          <w:pgSz w:w="11906" w:h="16838"/>
          <w:pgMar w:top="851" w:right="1134" w:bottom="851" w:left="1134" w:header="284" w:footer="397" w:gutter="0"/>
          <w:cols w:num="2" w:space="708"/>
          <w:docGrid w:linePitch="360"/>
        </w:sectPr>
      </w:pPr>
    </w:p>
    <w:p w14:paraId="61E1FBC9" w14:textId="77777777" w:rsidR="005F263B" w:rsidRPr="009537D1" w:rsidRDefault="005F263B" w:rsidP="005F263B">
      <w:pPr>
        <w:pStyle w:val="Experiment"/>
        <w:spacing w:before="60"/>
      </w:pPr>
      <w:r w:rsidRPr="00AA5B45">
        <w:rPr>
          <w:rStyle w:val="Fett"/>
        </w:rPr>
        <w:t>Durchführung</w:t>
      </w:r>
      <w:r w:rsidRPr="009537D1">
        <w:t xml:space="preserve">: Jede Gruppe stellt eine der Lösungen aus 1 Löffel Substanz in 200 mL Wasser her. Dann Elektroden in die Lösung eintauchen und </w:t>
      </w:r>
      <w:r>
        <w:t>Stromkreis</w:t>
      </w:r>
      <w:r w:rsidRPr="009537D1">
        <w:t xml:space="preserve"> nach Skizze aufbauen.</w:t>
      </w:r>
    </w:p>
    <w:p w14:paraId="35854A7B" w14:textId="77777777" w:rsidR="005F263B" w:rsidRPr="009537D1" w:rsidRDefault="005F263B" w:rsidP="005F263B">
      <w:pPr>
        <w:pStyle w:val="Bilder"/>
        <w:spacing w:before="60"/>
      </w:pPr>
      <w:r w:rsidRPr="009537D1">
        <w:rPr>
          <w:lang w:eastAsia="de-DE"/>
        </w:rPr>
        <w:drawing>
          <wp:inline distT="0" distB="0" distL="0" distR="0" wp14:anchorId="64AC3866" wp14:editId="3DFC915F">
            <wp:extent cx="1234440" cy="1079500"/>
            <wp:effectExtent l="0" t="0" r="3810" b="6350"/>
            <wp:docPr id="4195"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49"/>
                    <pic:cNvPicPr>
                      <a:picLocks noChangeAspect="1"/>
                    </pic:cNvPicPr>
                  </pic:nvPicPr>
                  <pic:blipFill>
                    <a:blip r:embed="rId156" cstate="screen">
                      <a:extLst>
                        <a:ext uri="{28A0092B-C50C-407E-A947-70E740481C1C}">
                          <a14:useLocalDpi xmlns:a14="http://schemas.microsoft.com/office/drawing/2010/main"/>
                        </a:ext>
                      </a:extLst>
                    </a:blip>
                    <a:stretch>
                      <a:fillRect/>
                    </a:stretch>
                  </pic:blipFill>
                  <pic:spPr>
                    <a:xfrm>
                      <a:off x="0" y="0"/>
                      <a:ext cx="1234440" cy="1079500"/>
                    </a:xfrm>
                    <a:prstGeom prst="rect">
                      <a:avLst/>
                    </a:prstGeom>
                  </pic:spPr>
                </pic:pic>
              </a:graphicData>
            </a:graphic>
          </wp:inline>
        </w:drawing>
      </w:r>
    </w:p>
    <w:p w14:paraId="55870FD9" w14:textId="77777777" w:rsidR="005F263B" w:rsidRPr="009537D1" w:rsidRDefault="005F263B" w:rsidP="005F263B">
      <w:pPr>
        <w:pStyle w:val="ExperimentEinzug"/>
        <w:spacing w:before="60"/>
      </w:pPr>
      <w:r w:rsidRPr="009537D1">
        <w:t>Der Spannungsstellknopf muss anfangs in Null-Stellung stehen. Dann Netzgerät einschalten und langsam bis max. 6 V (Wechsel-Spannung = AC) hochregeln.</w:t>
      </w:r>
    </w:p>
    <w:p w14:paraId="3977D664" w14:textId="77777777" w:rsidR="005F263B" w:rsidRPr="009537D1" w:rsidRDefault="005F263B" w:rsidP="005F263B">
      <w:pPr>
        <w:pStyle w:val="Experiment"/>
        <w:spacing w:before="60"/>
      </w:pPr>
      <w:r w:rsidRPr="00AA5B45">
        <w:rPr>
          <w:rStyle w:val="Fett"/>
        </w:rPr>
        <w:t>Beobachtung</w:t>
      </w:r>
      <w:r w:rsidRPr="009537D1">
        <w:t>: Bei nicht leuchtender Lampe ist keine Leitfähigkeit gegeben.</w:t>
      </w:r>
    </w:p>
    <w:p w14:paraId="45689D02" w14:textId="77777777" w:rsidR="005F263B" w:rsidRPr="009537D1" w:rsidRDefault="005F263B" w:rsidP="005F263B">
      <w:pPr>
        <w:pStyle w:val="Experiment"/>
        <w:spacing w:before="60"/>
      </w:pPr>
      <w:r w:rsidRPr="00AA5B45">
        <w:rPr>
          <w:rStyle w:val="Fett"/>
        </w:rPr>
        <w:t>Deutung</w:t>
      </w:r>
      <w:r w:rsidRPr="009537D1">
        <w:t>: Bei den kristallinen Stoffen Kochsalz und Kupfersulfat handelt es sich um ionische, bei den Stoffen Harnstoff und Traubenzucker um nichtionische Kristalle (Gitter).</w:t>
      </w:r>
    </w:p>
    <w:p w14:paraId="41DE70BC" w14:textId="77777777" w:rsidR="005F263B" w:rsidRPr="009537D1" w:rsidRDefault="005F263B" w:rsidP="005F263B">
      <w:pPr>
        <w:pStyle w:val="Experiment"/>
        <w:spacing w:before="60"/>
      </w:pPr>
      <w:r w:rsidRPr="00AA5B45">
        <w:rPr>
          <w:rStyle w:val="Fett"/>
        </w:rPr>
        <w:t>Entsorgung</w:t>
      </w:r>
      <w:r w:rsidRPr="009537D1">
        <w:t xml:space="preserve">: </w:t>
      </w:r>
      <w:r w:rsidRPr="007C7B08">
        <w:rPr>
          <w:rStyle w:val="EntsorgungZchn"/>
        </w:rPr>
        <w:t>E8</w:t>
      </w:r>
      <w:r w:rsidRPr="009537D1">
        <w:t xml:space="preserve">, </w:t>
      </w:r>
      <w:r w:rsidRPr="007C7B08">
        <w:rPr>
          <w:rStyle w:val="EntsorgungZchn"/>
        </w:rPr>
        <w:t>B1</w:t>
      </w:r>
    </w:p>
    <w:p w14:paraId="0D97B05F" w14:textId="77777777" w:rsidR="005F263B" w:rsidRPr="009537D1" w:rsidRDefault="005F263B" w:rsidP="005F263B">
      <w:pPr>
        <w:pStyle w:val="Experiment"/>
        <w:spacing w:before="60"/>
      </w:pPr>
      <w:r w:rsidRPr="00AA5B45">
        <w:rPr>
          <w:rStyle w:val="Fett"/>
        </w:rPr>
        <w:t>Quelle</w:t>
      </w:r>
      <w:r w:rsidRPr="009537D1">
        <w:t>: Allgemeingut</w:t>
      </w:r>
    </w:p>
    <w:p w14:paraId="0F55D859" w14:textId="77777777" w:rsidR="005F263B" w:rsidRPr="009537D1" w:rsidRDefault="005F263B" w:rsidP="005F263B">
      <w:pPr>
        <w:pStyle w:val="Experiment"/>
        <w:spacing w:before="60"/>
      </w:pPr>
      <w:r w:rsidRPr="00AA5B45">
        <w:rPr>
          <w:rStyle w:val="Fett"/>
        </w:rPr>
        <w:t>Diskussion</w:t>
      </w:r>
      <w:r w:rsidRPr="009537D1">
        <w:t>: Aussage über Pestizide? Begründen Sie, warum Wechsel-Spannung verwendet wird.</w:t>
      </w:r>
    </w:p>
    <w:p w14:paraId="6B598BC5" w14:textId="77777777" w:rsidR="005F263B" w:rsidRDefault="005F263B" w:rsidP="005F263B">
      <w:pPr>
        <w:pStyle w:val="Experiment"/>
        <w:spacing w:before="60"/>
      </w:pPr>
      <w:r w:rsidRPr="00AA5B45">
        <w:rPr>
          <w:rStyle w:val="Fett"/>
        </w:rPr>
        <w:t>Hintergrund</w:t>
      </w:r>
      <w:r w:rsidRPr="009537D1">
        <w:t>: Quantitative Leitfähigkeitsbestimmung dient dem Abschätzen der Salz-Fr</w:t>
      </w:r>
      <w:r>
        <w:t xml:space="preserve">acht von Abwässern oder Flüssen </w:t>
      </w:r>
      <w:r>
        <w:br w:type="page"/>
      </w:r>
    </w:p>
    <w:p w14:paraId="4772E241" w14:textId="77777777" w:rsidR="001C25B7" w:rsidRPr="009537D1" w:rsidRDefault="001C25B7" w:rsidP="001C25B7">
      <w:pPr>
        <w:pStyle w:val="berschrift2"/>
      </w:pPr>
      <w:bookmarkStart w:id="416" w:name="_Toc67462148"/>
      <w:bookmarkStart w:id="417" w:name="_Toc92035653"/>
      <w:r w:rsidRPr="009537D1">
        <w:lastRenderedPageBreak/>
        <w:t>Indikatoren</w:t>
      </w:r>
      <w:bookmarkEnd w:id="416"/>
      <w:bookmarkEnd w:id="417"/>
      <w:r w:rsidRPr="009537D1">
        <w:t xml:space="preserve"> </w:t>
      </w:r>
    </w:p>
    <w:p w14:paraId="1D5EBD25" w14:textId="77777777" w:rsidR="001C25B7" w:rsidRPr="009537D1" w:rsidRDefault="001C25B7" w:rsidP="001C25B7">
      <w:pPr>
        <w:pStyle w:val="Experiment"/>
      </w:pPr>
      <w:r w:rsidRPr="008B4019">
        <w:rPr>
          <w:rStyle w:val="Fett"/>
        </w:rPr>
        <w:t>Zeitbedarf</w:t>
      </w:r>
      <w:r w:rsidRPr="009537D1">
        <w:t>: 10 Minuten, Lernende, 1</w:t>
      </w:r>
    </w:p>
    <w:p w14:paraId="568AECA3" w14:textId="77777777" w:rsidR="001C25B7" w:rsidRDefault="001C25B7" w:rsidP="001C25B7">
      <w:pPr>
        <w:pStyle w:val="Experiment"/>
      </w:pPr>
      <w:r w:rsidRPr="008B4019">
        <w:rPr>
          <w:rStyle w:val="Fett"/>
        </w:rPr>
        <w:t>Kompetenz/Ziel</w:t>
      </w:r>
      <w:r w:rsidRPr="009537D1">
        <w:t>:</w:t>
      </w:r>
    </w:p>
    <w:p w14:paraId="2AA50BE6" w14:textId="77777777" w:rsidR="001C25B7" w:rsidRDefault="001C25B7" w:rsidP="001C25B7">
      <w:pPr>
        <w:pStyle w:val="ExperimentEinzug"/>
      </w:pPr>
      <w:r w:rsidRPr="008B4019">
        <w:rPr>
          <w:rStyle w:val="Fett"/>
        </w:rPr>
        <w:t>F</w:t>
      </w:r>
      <w:r w:rsidRPr="009537D1">
        <w:t>: Farben wichtiger Indikatoren im</w:t>
      </w:r>
      <w:r>
        <w:t xml:space="preserve"> Sauren – Neutralen – Basischen</w:t>
      </w:r>
    </w:p>
    <w:p w14:paraId="18C63280" w14:textId="77777777" w:rsidR="001C25B7" w:rsidRPr="009537D1" w:rsidRDefault="001C25B7" w:rsidP="001C25B7">
      <w:pPr>
        <w:pStyle w:val="ExperimentEinzug"/>
      </w:pPr>
      <w:r w:rsidRPr="008B4019">
        <w:rPr>
          <w:rStyle w:val="Fett"/>
        </w:rPr>
        <w:t>E</w:t>
      </w:r>
      <w:r w:rsidRPr="009537D1">
        <w:t>: Definition und Eigenschaf</w:t>
      </w:r>
      <w:r>
        <w:t>ten eines Indikator-Farbstoffes</w:t>
      </w:r>
    </w:p>
    <w:p w14:paraId="068C17F8" w14:textId="77777777" w:rsidR="001C25B7" w:rsidRPr="009537D1" w:rsidRDefault="001C25B7" w:rsidP="001C25B7">
      <w:pPr>
        <w:pStyle w:val="Neugier"/>
        <w:ind w:left="993" w:hanging="993"/>
      </w:pPr>
      <w:r>
        <w:rPr>
          <w:rStyle w:val="Fett"/>
        </w:rPr>
        <w:t>Neugier</w:t>
      </w:r>
      <w:r w:rsidRPr="004126E9">
        <w:t>:</w:t>
      </w:r>
      <w:r>
        <w:t xml:space="preserve"> 1. Säuren schmecken sauer, ist klar. Was, wenn man nicht probieren sollte?</w:t>
      </w:r>
      <w:r>
        <w:tab/>
      </w:r>
      <w:r>
        <w:br/>
        <w:t>2. Chemie ist bunt.</w:t>
      </w:r>
    </w:p>
    <w:p w14:paraId="478032CD" w14:textId="77777777" w:rsidR="001C25B7" w:rsidRPr="009537D1" w:rsidRDefault="001C25B7" w:rsidP="001C25B7">
      <w:pPr>
        <w:pStyle w:val="Experiment"/>
      </w:pPr>
      <w:r w:rsidRPr="008B4019">
        <w:rPr>
          <w:rStyle w:val="Fett"/>
        </w:rPr>
        <w:t>Material</w:t>
      </w:r>
      <w:r w:rsidRPr="009537D1">
        <w:t>:</w:t>
      </w:r>
    </w:p>
    <w:p w14:paraId="1C29B4AC" w14:textId="77777777" w:rsidR="001C25B7" w:rsidRDefault="001C25B7" w:rsidP="001C25B7">
      <w:pPr>
        <w:pStyle w:val="Experiment"/>
        <w:rPr>
          <w:rStyle w:val="Fett"/>
        </w:rPr>
        <w:sectPr w:rsidR="001C25B7" w:rsidSect="00C55464">
          <w:type w:val="continuous"/>
          <w:pgSz w:w="11906" w:h="16838"/>
          <w:pgMar w:top="851" w:right="1134" w:bottom="851" w:left="1134" w:header="284" w:footer="397" w:gutter="0"/>
          <w:cols w:space="708"/>
          <w:docGrid w:linePitch="360"/>
        </w:sectPr>
      </w:pPr>
    </w:p>
    <w:p w14:paraId="0704E7EE" w14:textId="77777777" w:rsidR="001C25B7" w:rsidRPr="009537D1" w:rsidRDefault="001C25B7" w:rsidP="001C25B7">
      <w:pPr>
        <w:pStyle w:val="Experiment"/>
      </w:pPr>
      <w:r w:rsidRPr="008B4019">
        <w:rPr>
          <w:rStyle w:val="Fett"/>
        </w:rPr>
        <w:t>je Indikator</w:t>
      </w:r>
      <w:r w:rsidRPr="009537D1">
        <w:t>:</w:t>
      </w:r>
    </w:p>
    <w:p w14:paraId="624246D6" w14:textId="77777777" w:rsidR="001C25B7" w:rsidRPr="009537D1" w:rsidRDefault="001C25B7" w:rsidP="001C25B7">
      <w:pPr>
        <w:pStyle w:val="Liste1"/>
      </w:pPr>
      <w:r w:rsidRPr="009537D1">
        <w:t>3 Reagenzgläser, d= 30 mm</w:t>
      </w:r>
    </w:p>
    <w:p w14:paraId="23A4747C" w14:textId="77777777" w:rsidR="001C25B7" w:rsidRPr="009537D1" w:rsidRDefault="001C25B7" w:rsidP="001C25B7">
      <w:pPr>
        <w:pStyle w:val="Experiment"/>
      </w:pPr>
      <w:r>
        <w:rPr>
          <w:rStyle w:val="Fett"/>
        </w:rPr>
        <w:br w:type="column"/>
      </w:r>
      <w:r w:rsidRPr="008B4019">
        <w:rPr>
          <w:rStyle w:val="Fett"/>
        </w:rPr>
        <w:t>insgesamt</w:t>
      </w:r>
      <w:r w:rsidRPr="009537D1">
        <w:t>:</w:t>
      </w:r>
    </w:p>
    <w:p w14:paraId="77156C5F" w14:textId="77777777" w:rsidR="001C25B7" w:rsidRPr="009537D1" w:rsidRDefault="001C25B7" w:rsidP="001C25B7">
      <w:pPr>
        <w:pStyle w:val="Liste1"/>
      </w:pPr>
      <w:r w:rsidRPr="009537D1">
        <w:t>3 Stopfen</w:t>
      </w:r>
    </w:p>
    <w:p w14:paraId="0BEB629D" w14:textId="77777777" w:rsidR="001C25B7" w:rsidRPr="009537D1" w:rsidRDefault="001C25B7" w:rsidP="001C25B7">
      <w:pPr>
        <w:pStyle w:val="Liste1"/>
      </w:pPr>
      <w:r w:rsidRPr="009537D1">
        <w:t>Reagenzglas-Gestelle</w:t>
      </w:r>
    </w:p>
    <w:p w14:paraId="6032DC4D" w14:textId="77777777" w:rsidR="001C25B7" w:rsidRPr="009537D1" w:rsidRDefault="001C25B7" w:rsidP="001C25B7">
      <w:pPr>
        <w:pStyle w:val="Liste1"/>
      </w:pPr>
      <w:r w:rsidRPr="009537D1">
        <w:t>3 Mess-Pipetten 10 mL</w:t>
      </w:r>
    </w:p>
    <w:p w14:paraId="1A3A69D0" w14:textId="77777777" w:rsidR="001C25B7" w:rsidRDefault="001C25B7" w:rsidP="001C25B7">
      <w:pPr>
        <w:pStyle w:val="Experiment"/>
        <w:rPr>
          <w:rStyle w:val="Fett"/>
        </w:rPr>
        <w:sectPr w:rsidR="001C25B7" w:rsidSect="008B4019">
          <w:type w:val="continuous"/>
          <w:pgSz w:w="11906" w:h="16838"/>
          <w:pgMar w:top="851" w:right="1134" w:bottom="851" w:left="1134" w:header="284" w:footer="397" w:gutter="0"/>
          <w:cols w:num="2" w:space="708"/>
          <w:docGrid w:linePitch="360"/>
        </w:sectPr>
      </w:pPr>
    </w:p>
    <w:p w14:paraId="4DFA235C" w14:textId="77777777" w:rsidR="001C25B7" w:rsidRPr="009537D1" w:rsidRDefault="001C25B7" w:rsidP="001C25B7">
      <w:pPr>
        <w:pStyle w:val="Experiment"/>
      </w:pPr>
      <w:r w:rsidRPr="008B4019">
        <w:rPr>
          <w:rStyle w:val="Fett"/>
        </w:rPr>
        <w:t>Chemikalien</w:t>
      </w:r>
      <w:r w:rsidRPr="009537D1">
        <w:t>:</w:t>
      </w:r>
    </w:p>
    <w:p w14:paraId="102B4F40" w14:textId="77777777" w:rsidR="001C25B7" w:rsidRDefault="001C25B7" w:rsidP="001C25B7">
      <w:pPr>
        <w:pStyle w:val="Liste1"/>
        <w:rPr>
          <w:rStyle w:val="ListenabsatzZchn"/>
        </w:rPr>
        <w:sectPr w:rsidR="001C25B7" w:rsidSect="00C55464">
          <w:type w:val="continuous"/>
          <w:pgSz w:w="11906" w:h="16838"/>
          <w:pgMar w:top="851" w:right="1134" w:bottom="851" w:left="1134" w:header="284" w:footer="397" w:gutter="0"/>
          <w:cols w:space="708"/>
          <w:docGrid w:linePitch="360"/>
        </w:sectPr>
      </w:pPr>
    </w:p>
    <w:p w14:paraId="688C0105" w14:textId="77777777" w:rsidR="001C25B7" w:rsidRPr="009537D1" w:rsidRDefault="001C25B7" w:rsidP="001C25B7">
      <w:pPr>
        <w:pStyle w:val="Liste1"/>
      </w:pPr>
      <w:r w:rsidRPr="00B25EF8">
        <w:rPr>
          <w:rStyle w:val="FRotZchn"/>
        </w:rPr>
        <w:t>Methylorange</w:t>
      </w:r>
      <w:r w:rsidRPr="009537D1">
        <w:t>-Lösung</w:t>
      </w:r>
      <w:r w:rsidRPr="009537D1">
        <w:br/>
        <w:t>w= 0,1%</w:t>
      </w:r>
      <w:r w:rsidRPr="009537D1">
        <w:tab/>
      </w:r>
      <w:r w:rsidRPr="009537D1">
        <w:br/>
      </w:r>
      <w:r w:rsidRPr="008B4019">
        <w:rPr>
          <w:rStyle w:val="CAS-NrZchn"/>
        </w:rPr>
        <w:t>CAS-Nr.: 547-58-0</w:t>
      </w:r>
    </w:p>
    <w:p w14:paraId="5E10148D" w14:textId="77777777" w:rsidR="001C25B7" w:rsidRPr="009537D1" w:rsidRDefault="001C25B7" w:rsidP="001C25B7">
      <w:pPr>
        <w:pStyle w:val="Liste1"/>
      </w:pPr>
      <w:r w:rsidRPr="00B25EF8">
        <w:rPr>
          <w:rStyle w:val="FRotZchn"/>
        </w:rPr>
        <w:t>Methylrot</w:t>
      </w:r>
      <w:r w:rsidRPr="009537D1">
        <w:t>-Lösung</w:t>
      </w:r>
      <w:r w:rsidRPr="009537D1">
        <w:br/>
        <w:t>w= 0,1%</w:t>
      </w:r>
      <w:r w:rsidRPr="009537D1">
        <w:tab/>
      </w:r>
      <w:r w:rsidRPr="009537D1">
        <w:br/>
      </w:r>
      <w:r w:rsidRPr="008B4019">
        <w:rPr>
          <w:rStyle w:val="CAS-NrZchn"/>
        </w:rPr>
        <w:t>CAS-Nr.: 493-52-7</w:t>
      </w:r>
    </w:p>
    <w:p w14:paraId="29F1491B" w14:textId="77777777" w:rsidR="001C25B7" w:rsidRPr="009537D1" w:rsidRDefault="001C25B7" w:rsidP="001C25B7">
      <w:pPr>
        <w:pStyle w:val="Liste1"/>
      </w:pPr>
      <w:r w:rsidRPr="00B25EF8">
        <w:rPr>
          <w:rStyle w:val="FRotZchn"/>
        </w:rPr>
        <w:t>Blaukraut</w:t>
      </w:r>
      <w:r w:rsidRPr="009537D1">
        <w:t>-Saft</w:t>
      </w:r>
    </w:p>
    <w:p w14:paraId="288E4928" w14:textId="77777777" w:rsidR="001C25B7" w:rsidRPr="00B25EF8" w:rsidRDefault="001C25B7" w:rsidP="001C25B7">
      <w:pPr>
        <w:pStyle w:val="Liste1"/>
        <w:rPr>
          <w:rStyle w:val="CAS-NrZchn"/>
          <w:sz w:val="24"/>
        </w:rPr>
      </w:pPr>
      <w:r w:rsidRPr="00B25EF8">
        <w:rPr>
          <w:rStyle w:val="FRotZchn"/>
        </w:rPr>
        <w:t>Bromthymolblau</w:t>
      </w:r>
      <w:r w:rsidRPr="009537D1">
        <w:t>-Lösung</w:t>
      </w:r>
      <w:r w:rsidRPr="009537D1">
        <w:br/>
        <w:t>w= 0,1%</w:t>
      </w:r>
      <w:r w:rsidRPr="009537D1">
        <w:tab/>
      </w:r>
      <w:r w:rsidRPr="009537D1">
        <w:br/>
      </w:r>
      <w:r w:rsidRPr="008B4019">
        <w:rPr>
          <w:rStyle w:val="CAS-NrZchn"/>
        </w:rPr>
        <w:t>CAS-Nr.: 76-59-5</w:t>
      </w:r>
    </w:p>
    <w:p w14:paraId="75994DC8" w14:textId="77777777" w:rsidR="001C25B7" w:rsidRPr="009537D1" w:rsidRDefault="001C25B7" w:rsidP="001C25B7">
      <w:pPr>
        <w:pStyle w:val="Liste1"/>
      </w:pPr>
      <w:r>
        <w:t>ggf</w:t>
      </w:r>
      <w:r w:rsidRPr="00B25EF8">
        <w:t xml:space="preserve">. </w:t>
      </w:r>
      <w:r>
        <w:t xml:space="preserve">weitere </w:t>
      </w:r>
      <w:r w:rsidRPr="00B25EF8">
        <w:rPr>
          <w:rStyle w:val="FRotZchn"/>
        </w:rPr>
        <w:t>Indikatoren</w:t>
      </w:r>
      <w:r>
        <w:br/>
        <w:t>(je Schüler einen)</w:t>
      </w:r>
    </w:p>
    <w:p w14:paraId="1549F216" w14:textId="77777777" w:rsidR="001C25B7" w:rsidRPr="009537D1" w:rsidRDefault="001C25B7" w:rsidP="001C25B7">
      <w:pPr>
        <w:pStyle w:val="Liste1"/>
      </w:pPr>
      <w:r w:rsidRPr="00B25EF8">
        <w:rPr>
          <w:rStyle w:val="FRotZchn"/>
        </w:rPr>
        <w:t xml:space="preserve">Universal-Indikator </w:t>
      </w:r>
      <w:r w:rsidRPr="009537D1">
        <w:t>(flüssig)</w:t>
      </w:r>
      <w:r w:rsidRPr="009537D1">
        <w:tab/>
      </w:r>
      <w:r w:rsidRPr="009537D1">
        <w:br/>
      </w:r>
      <w:r w:rsidRPr="009537D1">
        <w:rPr>
          <w:noProof/>
          <w:lang w:eastAsia="de-DE"/>
        </w:rPr>
        <w:drawing>
          <wp:inline distT="0" distB="0" distL="0" distR="0" wp14:anchorId="5DC3AEF2" wp14:editId="371B6F7A">
            <wp:extent cx="358140" cy="358140"/>
            <wp:effectExtent l="0" t="0" r="3810" b="3810"/>
            <wp:docPr id="4475" name="Grafik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329074F0" wp14:editId="6AE2D7F4">
            <wp:extent cx="358140" cy="365760"/>
            <wp:effectExtent l="0" t="0" r="3810" b="0"/>
            <wp:docPr id="4476" name="Grafik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p>
    <w:p w14:paraId="50D8F65B" w14:textId="77777777" w:rsidR="001C25B7" w:rsidRPr="009537D1" w:rsidRDefault="001C25B7" w:rsidP="001C25B7">
      <w:pPr>
        <w:pStyle w:val="Liste1"/>
      </w:pPr>
      <w:r w:rsidRPr="00B25EF8">
        <w:rPr>
          <w:rStyle w:val="FRotZchn"/>
        </w:rPr>
        <w:t>Puffer</w:t>
      </w:r>
      <w:r w:rsidRPr="009537D1">
        <w:t>-Lösung</w:t>
      </w:r>
      <w:r w:rsidRPr="009537D1">
        <w:br/>
        <w:t>pH= 7</w:t>
      </w:r>
    </w:p>
    <w:p w14:paraId="2E6FDC06" w14:textId="77777777" w:rsidR="001C25B7" w:rsidRPr="00660D5F" w:rsidRDefault="001C25B7" w:rsidP="001C25B7">
      <w:pPr>
        <w:pStyle w:val="Liste1"/>
        <w:rPr>
          <w:lang w:val="en-US"/>
        </w:rPr>
      </w:pPr>
      <w:r w:rsidRPr="00B25EF8">
        <w:rPr>
          <w:rStyle w:val="FRotZchn"/>
        </w:rPr>
        <w:t>Salzsäure</w:t>
      </w:r>
      <w:r w:rsidRPr="00660D5F">
        <w:rPr>
          <w:lang w:val="en-US"/>
        </w:rPr>
        <w:br/>
        <w:t>c= 0,1 mol/L</w:t>
      </w:r>
      <w:r w:rsidRPr="00660D5F">
        <w:rPr>
          <w:lang w:val="en-US"/>
        </w:rPr>
        <w:tab/>
      </w:r>
      <w:r w:rsidRPr="00660D5F">
        <w:rPr>
          <w:lang w:val="en-US"/>
        </w:rPr>
        <w:br/>
      </w:r>
      <w:r w:rsidRPr="00660D5F">
        <w:rPr>
          <w:rStyle w:val="CAS-NrZchn"/>
          <w:lang w:val="en-US"/>
        </w:rPr>
        <w:t>CAS-Nr.: 7647-01-0</w:t>
      </w:r>
    </w:p>
    <w:p w14:paraId="1458994A" w14:textId="77777777" w:rsidR="001C25B7" w:rsidRPr="00660D5F" w:rsidRDefault="001C25B7" w:rsidP="001C25B7">
      <w:pPr>
        <w:pStyle w:val="Liste1"/>
        <w:rPr>
          <w:lang w:val="en-US"/>
        </w:rPr>
      </w:pPr>
      <w:r w:rsidRPr="00B25EF8">
        <w:rPr>
          <w:rStyle w:val="FRotZchn"/>
        </w:rPr>
        <w:t>Natronlauge</w:t>
      </w:r>
      <w:r w:rsidRPr="00660D5F">
        <w:rPr>
          <w:lang w:val="en-US"/>
        </w:rPr>
        <w:br/>
        <w:t>c= 0,1 mol/L</w:t>
      </w:r>
      <w:r w:rsidRPr="00660D5F">
        <w:rPr>
          <w:lang w:val="en-US"/>
        </w:rPr>
        <w:tab/>
      </w:r>
      <w:r w:rsidRPr="00660D5F">
        <w:rPr>
          <w:lang w:val="en-US"/>
        </w:rPr>
        <w:br/>
      </w:r>
      <w:r w:rsidRPr="00660D5F">
        <w:rPr>
          <w:rStyle w:val="CAS-NrZchn"/>
          <w:lang w:val="en-US"/>
        </w:rPr>
        <w:t>CAS-Nr.: 1310-73-2</w:t>
      </w:r>
    </w:p>
    <w:p w14:paraId="25FD6DD2" w14:textId="77777777" w:rsidR="001C25B7" w:rsidRPr="009537D1" w:rsidRDefault="001C25B7" w:rsidP="001C25B7">
      <w:pPr>
        <w:pStyle w:val="FRot"/>
        <w:numPr>
          <w:ilvl w:val="2"/>
          <w:numId w:val="5"/>
        </w:numPr>
      </w:pPr>
      <w:r w:rsidRPr="009537D1">
        <w:t>VE-Wasser</w:t>
      </w:r>
    </w:p>
    <w:p w14:paraId="066AE523" w14:textId="77777777" w:rsidR="001C25B7" w:rsidRDefault="001C25B7" w:rsidP="001C25B7">
      <w:pPr>
        <w:pStyle w:val="Experiment"/>
        <w:rPr>
          <w:rStyle w:val="Fett"/>
        </w:rPr>
        <w:sectPr w:rsidR="001C25B7" w:rsidSect="008B4019">
          <w:type w:val="continuous"/>
          <w:pgSz w:w="11906" w:h="16838"/>
          <w:pgMar w:top="851" w:right="1134" w:bottom="851" w:left="1134" w:header="284" w:footer="397" w:gutter="0"/>
          <w:cols w:num="2" w:space="708"/>
          <w:docGrid w:linePitch="360"/>
        </w:sectPr>
      </w:pPr>
    </w:p>
    <w:p w14:paraId="4DE52D01" w14:textId="77777777" w:rsidR="001C25B7" w:rsidRPr="009537D1" w:rsidRDefault="001C25B7" w:rsidP="001C25B7">
      <w:pPr>
        <w:pStyle w:val="Experiment"/>
      </w:pPr>
      <w:r w:rsidRPr="008B4019">
        <w:rPr>
          <w:rStyle w:val="Fett"/>
        </w:rPr>
        <w:t>Durchführung</w:t>
      </w:r>
      <w:r w:rsidRPr="009537D1">
        <w:t>: Alle Reagenzgläser werden zu ca. 80% mit VE-Wasser gefüllt, dann je eines pro Indikator mit ca. 1 mL Salzsäure, mit ca. 1 mL Puffer und mit ca. 1 mL Natronlauge versetzt. Dann je ca. 10 Tropfen Indikator-Lösung zugeben. Überprüfen Sie die Farben.</w:t>
      </w:r>
    </w:p>
    <w:p w14:paraId="6BFC6F87" w14:textId="77777777" w:rsidR="001C25B7" w:rsidRPr="009537D1" w:rsidRDefault="001C25B7" w:rsidP="001C25B7">
      <w:pPr>
        <w:pStyle w:val="Experiment"/>
        <w:spacing w:after="120"/>
      </w:pPr>
      <w:r w:rsidRPr="008B4019">
        <w:rPr>
          <w:rStyle w:val="Fett"/>
        </w:rPr>
        <w:t>Beobachtung</w:t>
      </w:r>
      <w:r w:rsidRPr="009537D1">
        <w:t xml:space="preserve">: </w:t>
      </w:r>
    </w:p>
    <w:tbl>
      <w:tblPr>
        <w:tblStyle w:val="Tabellenraster"/>
        <w:tblW w:w="0" w:type="auto"/>
        <w:tblInd w:w="567" w:type="dxa"/>
        <w:tblLook w:val="04A0" w:firstRow="1" w:lastRow="0" w:firstColumn="1" w:lastColumn="0" w:noHBand="0" w:noVBand="1"/>
      </w:tblPr>
      <w:tblGrid>
        <w:gridCol w:w="2390"/>
        <w:gridCol w:w="2217"/>
        <w:gridCol w:w="1203"/>
        <w:gridCol w:w="1497"/>
        <w:gridCol w:w="1497"/>
      </w:tblGrid>
      <w:tr w:rsidR="001C25B7" w:rsidRPr="008B4019" w14:paraId="4E1DAC5A" w14:textId="77777777" w:rsidTr="00D7269F">
        <w:tc>
          <w:tcPr>
            <w:tcW w:w="0" w:type="auto"/>
            <w:shd w:val="clear" w:color="auto" w:fill="D9D9D9" w:themeFill="background1" w:themeFillShade="D9"/>
          </w:tcPr>
          <w:p w14:paraId="4E4F8B06" w14:textId="77777777" w:rsidR="001C25B7" w:rsidRPr="008B4019" w:rsidRDefault="001C25B7" w:rsidP="00D7269F">
            <w:pPr>
              <w:pStyle w:val="Experiment"/>
              <w:spacing w:before="60" w:after="60"/>
              <w:rPr>
                <w:rStyle w:val="Fett"/>
              </w:rPr>
            </w:pPr>
            <w:r w:rsidRPr="008B4019">
              <w:rPr>
                <w:rStyle w:val="Fett"/>
              </w:rPr>
              <w:t>Indikator</w:t>
            </w:r>
          </w:p>
        </w:tc>
        <w:tc>
          <w:tcPr>
            <w:tcW w:w="0" w:type="auto"/>
            <w:shd w:val="clear" w:color="auto" w:fill="D9D9D9" w:themeFill="background1" w:themeFillShade="D9"/>
            <w:vAlign w:val="center"/>
          </w:tcPr>
          <w:p w14:paraId="5C953E1E" w14:textId="77777777" w:rsidR="001C25B7" w:rsidRPr="008B4019" w:rsidRDefault="001C25B7" w:rsidP="00D7269F">
            <w:pPr>
              <w:pStyle w:val="Experiment"/>
              <w:spacing w:before="60" w:after="60"/>
              <w:rPr>
                <w:rStyle w:val="Fett"/>
              </w:rPr>
            </w:pPr>
            <w:r w:rsidRPr="008B4019">
              <w:rPr>
                <w:rStyle w:val="Fett"/>
              </w:rPr>
              <w:t>Umschlagbereich</w:t>
            </w:r>
          </w:p>
        </w:tc>
        <w:tc>
          <w:tcPr>
            <w:tcW w:w="0" w:type="auto"/>
            <w:shd w:val="clear" w:color="auto" w:fill="D9D9D9" w:themeFill="background1" w:themeFillShade="D9"/>
            <w:vAlign w:val="center"/>
          </w:tcPr>
          <w:p w14:paraId="647CF60A" w14:textId="77777777" w:rsidR="001C25B7" w:rsidRPr="008B4019" w:rsidRDefault="001C25B7" w:rsidP="00D7269F">
            <w:pPr>
              <w:pStyle w:val="Experiment"/>
              <w:spacing w:before="60" w:after="60"/>
              <w:rPr>
                <w:rStyle w:val="Fett"/>
              </w:rPr>
            </w:pPr>
            <w:r w:rsidRPr="008B4019">
              <w:rPr>
                <w:rStyle w:val="Fett"/>
              </w:rPr>
              <w:t>sauer</w:t>
            </w:r>
          </w:p>
        </w:tc>
        <w:tc>
          <w:tcPr>
            <w:tcW w:w="0" w:type="auto"/>
            <w:shd w:val="clear" w:color="auto" w:fill="D9D9D9" w:themeFill="background1" w:themeFillShade="D9"/>
            <w:vAlign w:val="center"/>
          </w:tcPr>
          <w:p w14:paraId="28F7C21D" w14:textId="77777777" w:rsidR="001C25B7" w:rsidRPr="008B4019" w:rsidRDefault="001C25B7" w:rsidP="00D7269F">
            <w:pPr>
              <w:pStyle w:val="Experiment"/>
              <w:spacing w:before="60" w:after="60"/>
              <w:rPr>
                <w:rStyle w:val="Fett"/>
              </w:rPr>
            </w:pPr>
            <w:r w:rsidRPr="008B4019">
              <w:rPr>
                <w:rStyle w:val="Fett"/>
              </w:rPr>
              <w:t>neutral</w:t>
            </w:r>
          </w:p>
        </w:tc>
        <w:tc>
          <w:tcPr>
            <w:tcW w:w="0" w:type="auto"/>
            <w:shd w:val="clear" w:color="auto" w:fill="D9D9D9" w:themeFill="background1" w:themeFillShade="D9"/>
            <w:vAlign w:val="center"/>
          </w:tcPr>
          <w:p w14:paraId="43DE9C44" w14:textId="77777777" w:rsidR="001C25B7" w:rsidRPr="008B4019" w:rsidRDefault="001C25B7" w:rsidP="00D7269F">
            <w:pPr>
              <w:pStyle w:val="Experiment"/>
              <w:spacing w:before="60" w:after="60"/>
              <w:rPr>
                <w:rStyle w:val="Fett"/>
              </w:rPr>
            </w:pPr>
            <w:r w:rsidRPr="008B4019">
              <w:rPr>
                <w:rStyle w:val="Fett"/>
              </w:rPr>
              <w:t>basisch</w:t>
            </w:r>
          </w:p>
        </w:tc>
      </w:tr>
      <w:tr w:rsidR="001C25B7" w:rsidRPr="009537D1" w14:paraId="283BB6F7" w14:textId="77777777" w:rsidTr="00D7269F">
        <w:tc>
          <w:tcPr>
            <w:tcW w:w="0" w:type="auto"/>
            <w:shd w:val="clear" w:color="auto" w:fill="D9D9D9" w:themeFill="background1" w:themeFillShade="D9"/>
          </w:tcPr>
          <w:p w14:paraId="6369D5C1" w14:textId="77777777" w:rsidR="001C25B7" w:rsidRPr="008B4019" w:rsidRDefault="001C25B7" w:rsidP="00D7269F">
            <w:pPr>
              <w:pStyle w:val="Experiment"/>
              <w:spacing w:before="60" w:after="60"/>
              <w:rPr>
                <w:rStyle w:val="Fett"/>
              </w:rPr>
            </w:pPr>
            <w:r w:rsidRPr="008B4019">
              <w:rPr>
                <w:rStyle w:val="Fett"/>
              </w:rPr>
              <w:t>Methylorange</w:t>
            </w:r>
          </w:p>
        </w:tc>
        <w:tc>
          <w:tcPr>
            <w:tcW w:w="0" w:type="auto"/>
            <w:vAlign w:val="center"/>
          </w:tcPr>
          <w:p w14:paraId="6E3A3DE1" w14:textId="77777777" w:rsidR="001C25B7" w:rsidRPr="009537D1" w:rsidRDefault="001C25B7" w:rsidP="00D7269F">
            <w:pPr>
              <w:pStyle w:val="Experiment"/>
              <w:spacing w:before="60" w:after="60"/>
              <w:jc w:val="center"/>
            </w:pPr>
            <w:r w:rsidRPr="009537D1">
              <w:t>3,0 – 4,4</w:t>
            </w:r>
          </w:p>
        </w:tc>
        <w:tc>
          <w:tcPr>
            <w:tcW w:w="0" w:type="auto"/>
            <w:vAlign w:val="center"/>
          </w:tcPr>
          <w:p w14:paraId="4B64C8BD" w14:textId="77777777" w:rsidR="001C25B7" w:rsidRPr="009537D1" w:rsidRDefault="001C25B7" w:rsidP="00D7269F">
            <w:pPr>
              <w:pStyle w:val="Experiment"/>
              <w:spacing w:before="60" w:after="60"/>
              <w:jc w:val="center"/>
            </w:pPr>
            <w:r w:rsidRPr="009537D1">
              <w:t>rot</w:t>
            </w:r>
          </w:p>
        </w:tc>
        <w:tc>
          <w:tcPr>
            <w:tcW w:w="0" w:type="auto"/>
            <w:vAlign w:val="center"/>
          </w:tcPr>
          <w:p w14:paraId="7475D8FE" w14:textId="77777777" w:rsidR="001C25B7" w:rsidRPr="009537D1" w:rsidRDefault="001C25B7" w:rsidP="00D7269F">
            <w:pPr>
              <w:pStyle w:val="Experiment"/>
              <w:spacing w:before="60" w:after="60"/>
              <w:jc w:val="center"/>
            </w:pPr>
            <w:r w:rsidRPr="009537D1">
              <w:t>gelb-orange</w:t>
            </w:r>
          </w:p>
        </w:tc>
        <w:tc>
          <w:tcPr>
            <w:tcW w:w="0" w:type="auto"/>
            <w:vAlign w:val="center"/>
          </w:tcPr>
          <w:p w14:paraId="68127C69" w14:textId="77777777" w:rsidR="001C25B7" w:rsidRPr="009537D1" w:rsidRDefault="001C25B7" w:rsidP="00D7269F">
            <w:pPr>
              <w:pStyle w:val="Experiment"/>
              <w:spacing w:before="60" w:after="60"/>
              <w:jc w:val="center"/>
            </w:pPr>
            <w:r w:rsidRPr="009537D1">
              <w:t>gelb-orange</w:t>
            </w:r>
          </w:p>
        </w:tc>
      </w:tr>
      <w:tr w:rsidR="001C25B7" w:rsidRPr="009537D1" w14:paraId="23E0C51B" w14:textId="77777777" w:rsidTr="00D7269F">
        <w:tc>
          <w:tcPr>
            <w:tcW w:w="0" w:type="auto"/>
            <w:shd w:val="clear" w:color="auto" w:fill="D9D9D9" w:themeFill="background1" w:themeFillShade="D9"/>
          </w:tcPr>
          <w:p w14:paraId="15E6EE03" w14:textId="77777777" w:rsidR="001C25B7" w:rsidRPr="008B4019" w:rsidRDefault="001C25B7" w:rsidP="00D7269F">
            <w:pPr>
              <w:pStyle w:val="Experiment"/>
              <w:spacing w:before="60" w:after="60"/>
              <w:rPr>
                <w:rStyle w:val="Fett"/>
              </w:rPr>
            </w:pPr>
            <w:r w:rsidRPr="008B4019">
              <w:rPr>
                <w:rStyle w:val="Fett"/>
              </w:rPr>
              <w:t>Methylrot</w:t>
            </w:r>
          </w:p>
        </w:tc>
        <w:tc>
          <w:tcPr>
            <w:tcW w:w="0" w:type="auto"/>
            <w:vAlign w:val="center"/>
          </w:tcPr>
          <w:p w14:paraId="5745991E" w14:textId="77777777" w:rsidR="001C25B7" w:rsidRPr="009537D1" w:rsidRDefault="001C25B7" w:rsidP="00D7269F">
            <w:pPr>
              <w:pStyle w:val="Experiment"/>
              <w:spacing w:before="60" w:after="60"/>
              <w:jc w:val="center"/>
            </w:pPr>
            <w:r w:rsidRPr="009537D1">
              <w:t>4,4 – 6,2</w:t>
            </w:r>
          </w:p>
        </w:tc>
        <w:tc>
          <w:tcPr>
            <w:tcW w:w="0" w:type="auto"/>
            <w:vAlign w:val="center"/>
          </w:tcPr>
          <w:p w14:paraId="240FFE4C" w14:textId="77777777" w:rsidR="001C25B7" w:rsidRPr="009537D1" w:rsidRDefault="001C25B7" w:rsidP="00D7269F">
            <w:pPr>
              <w:pStyle w:val="Experiment"/>
              <w:spacing w:before="60" w:after="60"/>
              <w:jc w:val="center"/>
            </w:pPr>
            <w:r w:rsidRPr="009537D1">
              <w:t>violett-rot</w:t>
            </w:r>
          </w:p>
        </w:tc>
        <w:tc>
          <w:tcPr>
            <w:tcW w:w="0" w:type="auto"/>
            <w:vAlign w:val="center"/>
          </w:tcPr>
          <w:p w14:paraId="149B80C1" w14:textId="77777777" w:rsidR="001C25B7" w:rsidRPr="009537D1" w:rsidRDefault="001C25B7" w:rsidP="00D7269F">
            <w:pPr>
              <w:pStyle w:val="Experiment"/>
              <w:spacing w:before="60" w:after="60"/>
              <w:jc w:val="center"/>
            </w:pPr>
            <w:r w:rsidRPr="009537D1">
              <w:t>gelb-orange</w:t>
            </w:r>
          </w:p>
        </w:tc>
        <w:tc>
          <w:tcPr>
            <w:tcW w:w="0" w:type="auto"/>
            <w:vAlign w:val="center"/>
          </w:tcPr>
          <w:p w14:paraId="2CA7291B" w14:textId="77777777" w:rsidR="001C25B7" w:rsidRPr="009537D1" w:rsidRDefault="001C25B7" w:rsidP="00D7269F">
            <w:pPr>
              <w:pStyle w:val="Experiment"/>
              <w:spacing w:before="60" w:after="60"/>
              <w:jc w:val="center"/>
            </w:pPr>
            <w:r w:rsidRPr="009537D1">
              <w:t>gelb-orange</w:t>
            </w:r>
          </w:p>
        </w:tc>
      </w:tr>
      <w:tr w:rsidR="001C25B7" w:rsidRPr="009537D1" w14:paraId="660055A2" w14:textId="77777777" w:rsidTr="00D7269F">
        <w:tc>
          <w:tcPr>
            <w:tcW w:w="0" w:type="auto"/>
            <w:shd w:val="clear" w:color="auto" w:fill="D9D9D9" w:themeFill="background1" w:themeFillShade="D9"/>
          </w:tcPr>
          <w:p w14:paraId="00F65D8D" w14:textId="77777777" w:rsidR="001C25B7" w:rsidRPr="008B4019" w:rsidRDefault="001C25B7" w:rsidP="00D7269F">
            <w:pPr>
              <w:pStyle w:val="Experiment"/>
              <w:spacing w:before="60" w:after="60"/>
              <w:rPr>
                <w:rStyle w:val="Fett"/>
              </w:rPr>
            </w:pPr>
            <w:r w:rsidRPr="008B4019">
              <w:rPr>
                <w:rStyle w:val="Fett"/>
              </w:rPr>
              <w:t>Bromthymolblau</w:t>
            </w:r>
          </w:p>
        </w:tc>
        <w:tc>
          <w:tcPr>
            <w:tcW w:w="0" w:type="auto"/>
            <w:vAlign w:val="center"/>
          </w:tcPr>
          <w:p w14:paraId="066F9B4E" w14:textId="77777777" w:rsidR="001C25B7" w:rsidRPr="009537D1" w:rsidRDefault="001C25B7" w:rsidP="00D7269F">
            <w:pPr>
              <w:pStyle w:val="Experiment"/>
              <w:spacing w:before="60" w:after="60"/>
              <w:jc w:val="center"/>
            </w:pPr>
            <w:r w:rsidRPr="009537D1">
              <w:t>6,0 – 7,5</w:t>
            </w:r>
          </w:p>
        </w:tc>
        <w:tc>
          <w:tcPr>
            <w:tcW w:w="0" w:type="auto"/>
            <w:vAlign w:val="center"/>
          </w:tcPr>
          <w:p w14:paraId="02A5B1D8" w14:textId="77777777" w:rsidR="001C25B7" w:rsidRPr="009537D1" w:rsidRDefault="001C25B7" w:rsidP="00D7269F">
            <w:pPr>
              <w:pStyle w:val="Experiment"/>
              <w:spacing w:before="60" w:after="60"/>
              <w:jc w:val="center"/>
            </w:pPr>
            <w:r w:rsidRPr="009537D1">
              <w:t>gelb</w:t>
            </w:r>
          </w:p>
        </w:tc>
        <w:tc>
          <w:tcPr>
            <w:tcW w:w="0" w:type="auto"/>
            <w:vAlign w:val="center"/>
          </w:tcPr>
          <w:p w14:paraId="29A4546A" w14:textId="77777777" w:rsidR="001C25B7" w:rsidRPr="009537D1" w:rsidRDefault="001C25B7" w:rsidP="00D7269F">
            <w:pPr>
              <w:pStyle w:val="Experiment"/>
              <w:spacing w:before="60" w:after="60"/>
              <w:jc w:val="center"/>
            </w:pPr>
            <w:r w:rsidRPr="009537D1">
              <w:t>grün</w:t>
            </w:r>
          </w:p>
        </w:tc>
        <w:tc>
          <w:tcPr>
            <w:tcW w:w="0" w:type="auto"/>
            <w:vAlign w:val="center"/>
          </w:tcPr>
          <w:p w14:paraId="20472FC5" w14:textId="77777777" w:rsidR="001C25B7" w:rsidRPr="009537D1" w:rsidRDefault="001C25B7" w:rsidP="00D7269F">
            <w:pPr>
              <w:pStyle w:val="Experiment"/>
              <w:spacing w:before="60" w:after="60"/>
              <w:jc w:val="center"/>
            </w:pPr>
            <w:r w:rsidRPr="009537D1">
              <w:t>blau</w:t>
            </w:r>
          </w:p>
        </w:tc>
      </w:tr>
      <w:tr w:rsidR="001C25B7" w:rsidRPr="009537D1" w14:paraId="2FBA7917" w14:textId="77777777" w:rsidTr="00D7269F">
        <w:tc>
          <w:tcPr>
            <w:tcW w:w="0" w:type="auto"/>
            <w:shd w:val="clear" w:color="auto" w:fill="D9D9D9" w:themeFill="background1" w:themeFillShade="D9"/>
          </w:tcPr>
          <w:p w14:paraId="35E2031D" w14:textId="77777777" w:rsidR="001C25B7" w:rsidRPr="008B4019" w:rsidRDefault="001C25B7" w:rsidP="00D7269F">
            <w:pPr>
              <w:pStyle w:val="Experiment"/>
              <w:spacing w:before="60" w:after="60"/>
              <w:rPr>
                <w:rStyle w:val="Fett"/>
              </w:rPr>
            </w:pPr>
            <w:r w:rsidRPr="008B4019">
              <w:rPr>
                <w:rStyle w:val="Fett"/>
              </w:rPr>
              <w:t>Blaukraut-Saft</w:t>
            </w:r>
          </w:p>
        </w:tc>
        <w:tc>
          <w:tcPr>
            <w:tcW w:w="0" w:type="auto"/>
            <w:vAlign w:val="center"/>
          </w:tcPr>
          <w:p w14:paraId="3A9E5284" w14:textId="77777777" w:rsidR="001C25B7" w:rsidRPr="009537D1" w:rsidRDefault="001C25B7" w:rsidP="00D7269F">
            <w:pPr>
              <w:pStyle w:val="Experiment"/>
              <w:spacing w:before="60" w:after="60"/>
              <w:jc w:val="center"/>
            </w:pPr>
            <w:r w:rsidRPr="009537D1">
              <w:t>mehrere</w:t>
            </w:r>
          </w:p>
        </w:tc>
        <w:tc>
          <w:tcPr>
            <w:tcW w:w="0" w:type="auto"/>
            <w:vAlign w:val="center"/>
          </w:tcPr>
          <w:p w14:paraId="66D069C4" w14:textId="77777777" w:rsidR="001C25B7" w:rsidRPr="009537D1" w:rsidRDefault="001C25B7" w:rsidP="00D7269F">
            <w:pPr>
              <w:pStyle w:val="Experiment"/>
              <w:spacing w:before="60" w:after="60"/>
              <w:jc w:val="center"/>
            </w:pPr>
            <w:r w:rsidRPr="009537D1">
              <w:t>rot</w:t>
            </w:r>
          </w:p>
        </w:tc>
        <w:tc>
          <w:tcPr>
            <w:tcW w:w="0" w:type="auto"/>
            <w:vAlign w:val="center"/>
          </w:tcPr>
          <w:p w14:paraId="64767FE8" w14:textId="77777777" w:rsidR="001C25B7" w:rsidRPr="009537D1" w:rsidRDefault="001C25B7" w:rsidP="00D7269F">
            <w:pPr>
              <w:pStyle w:val="Experiment"/>
              <w:spacing w:before="60" w:after="60"/>
              <w:jc w:val="center"/>
            </w:pPr>
            <w:r w:rsidRPr="009537D1">
              <w:t>grün</w:t>
            </w:r>
          </w:p>
        </w:tc>
        <w:tc>
          <w:tcPr>
            <w:tcW w:w="0" w:type="auto"/>
            <w:vAlign w:val="center"/>
          </w:tcPr>
          <w:p w14:paraId="3115E337" w14:textId="77777777" w:rsidR="001C25B7" w:rsidRPr="009537D1" w:rsidRDefault="001C25B7" w:rsidP="00D7269F">
            <w:pPr>
              <w:pStyle w:val="Experiment"/>
              <w:spacing w:before="60" w:after="60"/>
              <w:jc w:val="center"/>
            </w:pPr>
            <w:r w:rsidRPr="009537D1">
              <w:t>blau</w:t>
            </w:r>
          </w:p>
        </w:tc>
      </w:tr>
      <w:tr w:rsidR="001C25B7" w:rsidRPr="009537D1" w14:paraId="06ADEDF7" w14:textId="77777777" w:rsidTr="00D7269F">
        <w:tc>
          <w:tcPr>
            <w:tcW w:w="0" w:type="auto"/>
            <w:shd w:val="clear" w:color="auto" w:fill="D9D9D9" w:themeFill="background1" w:themeFillShade="D9"/>
          </w:tcPr>
          <w:p w14:paraId="1FC44578" w14:textId="77777777" w:rsidR="001C25B7" w:rsidRPr="008B4019" w:rsidRDefault="001C25B7" w:rsidP="00D7269F">
            <w:pPr>
              <w:pStyle w:val="Experiment"/>
              <w:spacing w:before="60" w:after="60"/>
              <w:rPr>
                <w:rStyle w:val="Fett"/>
              </w:rPr>
            </w:pPr>
            <w:r w:rsidRPr="008B4019">
              <w:rPr>
                <w:rStyle w:val="Fett"/>
              </w:rPr>
              <w:t>Universal-Indikator</w:t>
            </w:r>
          </w:p>
        </w:tc>
        <w:tc>
          <w:tcPr>
            <w:tcW w:w="0" w:type="auto"/>
            <w:vAlign w:val="center"/>
          </w:tcPr>
          <w:p w14:paraId="47A9C577" w14:textId="77777777" w:rsidR="001C25B7" w:rsidRPr="009537D1" w:rsidRDefault="001C25B7" w:rsidP="00D7269F">
            <w:pPr>
              <w:pStyle w:val="Experiment"/>
              <w:spacing w:before="60" w:after="60"/>
              <w:jc w:val="center"/>
            </w:pPr>
            <w:r w:rsidRPr="009537D1">
              <w:t>mehrere</w:t>
            </w:r>
          </w:p>
        </w:tc>
        <w:tc>
          <w:tcPr>
            <w:tcW w:w="0" w:type="auto"/>
            <w:vAlign w:val="center"/>
          </w:tcPr>
          <w:p w14:paraId="57093AE6" w14:textId="77777777" w:rsidR="001C25B7" w:rsidRPr="009537D1" w:rsidRDefault="001C25B7" w:rsidP="00D7269F">
            <w:pPr>
              <w:pStyle w:val="Experiment"/>
              <w:spacing w:before="60" w:after="60"/>
              <w:jc w:val="center"/>
            </w:pPr>
            <w:r w:rsidRPr="009537D1">
              <w:t>rot</w:t>
            </w:r>
          </w:p>
        </w:tc>
        <w:tc>
          <w:tcPr>
            <w:tcW w:w="0" w:type="auto"/>
            <w:vAlign w:val="center"/>
          </w:tcPr>
          <w:p w14:paraId="18256D23" w14:textId="77777777" w:rsidR="001C25B7" w:rsidRPr="009537D1" w:rsidRDefault="001C25B7" w:rsidP="00D7269F">
            <w:pPr>
              <w:pStyle w:val="Experiment"/>
              <w:spacing w:before="60" w:after="60"/>
              <w:jc w:val="center"/>
            </w:pPr>
            <w:r w:rsidRPr="009537D1">
              <w:t>grün</w:t>
            </w:r>
          </w:p>
        </w:tc>
        <w:tc>
          <w:tcPr>
            <w:tcW w:w="0" w:type="auto"/>
            <w:vAlign w:val="center"/>
          </w:tcPr>
          <w:p w14:paraId="6ED89A8C" w14:textId="77777777" w:rsidR="001C25B7" w:rsidRPr="009537D1" w:rsidRDefault="001C25B7" w:rsidP="00D7269F">
            <w:pPr>
              <w:pStyle w:val="Experiment"/>
              <w:spacing w:before="60" w:after="60"/>
              <w:jc w:val="center"/>
            </w:pPr>
            <w:r w:rsidRPr="009537D1">
              <w:t>blau</w:t>
            </w:r>
          </w:p>
        </w:tc>
      </w:tr>
    </w:tbl>
    <w:p w14:paraId="598ECF02" w14:textId="77777777" w:rsidR="001C25B7" w:rsidRPr="009537D1" w:rsidRDefault="001C25B7" w:rsidP="001C25B7">
      <w:pPr>
        <w:pStyle w:val="Experiment"/>
      </w:pPr>
      <w:r w:rsidRPr="008B4019">
        <w:rPr>
          <w:rStyle w:val="Fett"/>
        </w:rPr>
        <w:t>Deutung</w:t>
      </w:r>
      <w:r w:rsidRPr="009537D1">
        <w:t>: Ein einzelner Indikator zeigt in der Regel nur zwei unterschiedliche Farben. Die Farbe im Neutralen hängt von der Lage des Umschlag-Bereiches ab: liegt der im Sauren, findet man bei pH= 7 die Base anzeigende Farbe, liegt er im Basischen, findet man die Säure anzeigende Farbe, liegt er im Neutralen, können Mischfarben auftreten.</w:t>
      </w:r>
    </w:p>
    <w:p w14:paraId="56A854FE" w14:textId="77777777" w:rsidR="001C25B7" w:rsidRPr="009537D1" w:rsidRDefault="001C25B7" w:rsidP="001C25B7">
      <w:pPr>
        <w:pStyle w:val="Experiment"/>
      </w:pPr>
      <w:r w:rsidRPr="008B4019">
        <w:rPr>
          <w:rStyle w:val="Fett"/>
        </w:rPr>
        <w:lastRenderedPageBreak/>
        <w:t>Entsorgung</w:t>
      </w:r>
      <w:r w:rsidRPr="009537D1">
        <w:t xml:space="preserve">: </w:t>
      </w:r>
      <w:r w:rsidRPr="008B4019">
        <w:rPr>
          <w:rStyle w:val="EntsorgungZchn"/>
        </w:rPr>
        <w:t>E1</w:t>
      </w:r>
    </w:p>
    <w:p w14:paraId="12D1893D" w14:textId="77777777" w:rsidR="001C25B7" w:rsidRPr="009537D1" w:rsidRDefault="001C25B7" w:rsidP="001C25B7">
      <w:pPr>
        <w:pStyle w:val="Experiment"/>
      </w:pPr>
      <w:r w:rsidRPr="008B4019">
        <w:rPr>
          <w:rStyle w:val="Fett"/>
        </w:rPr>
        <w:t>Quelle</w:t>
      </w:r>
      <w:r w:rsidRPr="009537D1">
        <w:t>: Allgemeingut, verändert durch Didaktik d</w:t>
      </w:r>
      <w:r>
        <w:t>er Chemie, Universität Bayreuth</w:t>
      </w:r>
    </w:p>
    <w:p w14:paraId="0B8AB165" w14:textId="77777777" w:rsidR="001C25B7" w:rsidRPr="009537D1" w:rsidRDefault="001C25B7" w:rsidP="001C25B7">
      <w:pPr>
        <w:pStyle w:val="Experiment"/>
      </w:pPr>
      <w:r w:rsidRPr="008B4019">
        <w:rPr>
          <w:rStyle w:val="Fett"/>
        </w:rPr>
        <w:t>Variante</w:t>
      </w:r>
      <w:r w:rsidRPr="009537D1">
        <w:t>: Sinnvoll ist der Einsatz von Zellkultur-Platten („Wellplate 6“) bzw. lamin</w:t>
      </w:r>
      <w:r>
        <w:t>ierter Matrix auf weißem Papier</w:t>
      </w:r>
    </w:p>
    <w:p w14:paraId="62C42710" w14:textId="77777777" w:rsidR="001C25B7" w:rsidRPr="009537D1" w:rsidRDefault="001C25B7" w:rsidP="001C25B7">
      <w:pPr>
        <w:pStyle w:val="Experiment"/>
      </w:pPr>
      <w:r w:rsidRPr="008B4019">
        <w:rPr>
          <w:rStyle w:val="Fett"/>
        </w:rPr>
        <w:t>Hintergrund</w:t>
      </w:r>
      <w:r w:rsidRPr="009537D1">
        <w:t xml:space="preserve">: </w:t>
      </w:r>
    </w:p>
    <w:p w14:paraId="1A1B7392" w14:textId="77777777" w:rsidR="001C25B7" w:rsidRPr="009537D1" w:rsidRDefault="001C25B7" w:rsidP="001C25B7">
      <w:pPr>
        <w:pStyle w:val="Liste2Einzug"/>
      </w:pPr>
      <w:r w:rsidRPr="009537D1">
        <w:t>Sieht man mehr als eine Farbe, gibt es zwei mögliche Erklärungen: entweder liegt eine Mischfarbe vor (Bromthymolblau: gelb + blau = grün) oder es handelt sich um ein Gemisch von Indikator-Substanzen (z. B. Unive</w:t>
      </w:r>
      <w:r>
        <w:t>rsal-Indikator, Blaukraut-Saft)</w:t>
      </w:r>
    </w:p>
    <w:p w14:paraId="2A2D6AF4" w14:textId="77777777" w:rsidR="001C25B7" w:rsidRPr="009537D1" w:rsidRDefault="001C25B7" w:rsidP="001C25B7">
      <w:pPr>
        <w:pStyle w:val="Liste2Einzug"/>
      </w:pPr>
      <w:r w:rsidRPr="009537D1">
        <w:t>„Destilliertes“ Wasser stammt in vielen Fällen aus Ionen-Austauschern und ist eigentlich VE-Wasser (vollentsalztes Wasser). Es hat daher einen pH zwischen 4 und 6; deshalb wird Puffer verwendet. Man kann auch selbst herge</w:t>
      </w:r>
      <w:r>
        <w:t>stellten Phosphat-Puffer nehmen</w:t>
      </w:r>
    </w:p>
    <w:p w14:paraId="2B6CCDFC" w14:textId="77777777" w:rsidR="001C25B7" w:rsidRPr="009537D1" w:rsidRDefault="001C25B7" w:rsidP="001C25B7">
      <w:pPr>
        <w:pStyle w:val="Liste2Einzug"/>
      </w:pPr>
      <w:r w:rsidRPr="009537D1">
        <w:t xml:space="preserve">Pelikan-Tinte Königsblau 4001 ist eine Mischung aus herstellungsbedingten Isomeren </w:t>
      </w:r>
      <w:r>
        <w:t>des wasserlöslichen Anilinblaus</w:t>
      </w:r>
    </w:p>
    <w:p w14:paraId="082710FF" w14:textId="77777777" w:rsidR="001C25B7" w:rsidRDefault="001C25B7" w:rsidP="001C25B7">
      <w:pPr>
        <w:spacing w:before="0"/>
        <w:jc w:val="left"/>
      </w:pPr>
      <w:bookmarkStart w:id="418" w:name="_Toc43882651"/>
      <w:r>
        <w:br w:type="page"/>
      </w:r>
    </w:p>
    <w:p w14:paraId="78A2E42E" w14:textId="77777777" w:rsidR="001C25B7" w:rsidRDefault="001C25B7" w:rsidP="001C25B7">
      <w:pPr>
        <w:pStyle w:val="berschrift2"/>
      </w:pPr>
      <w:bookmarkStart w:id="419" w:name="_Ref90533430"/>
      <w:bookmarkStart w:id="420" w:name="_Ref90533435"/>
      <w:bookmarkStart w:id="421" w:name="_Toc92035654"/>
      <w:bookmarkEnd w:id="418"/>
      <w:r w:rsidRPr="009537D1">
        <w:lastRenderedPageBreak/>
        <w:t>pH-Werte von Alltagsprodukten</w:t>
      </w:r>
      <w:bookmarkEnd w:id="419"/>
      <w:bookmarkEnd w:id="420"/>
      <w:bookmarkEnd w:id="421"/>
    </w:p>
    <w:p w14:paraId="1C18B4DF" w14:textId="32EEF03E" w:rsidR="001C25B7" w:rsidRPr="009537D1" w:rsidRDefault="001C25B7" w:rsidP="001C25B7">
      <w:pPr>
        <w:pStyle w:val="Experiment"/>
      </w:pPr>
      <w:r w:rsidRPr="00150A97">
        <w:rPr>
          <w:rStyle w:val="Fett"/>
        </w:rPr>
        <w:t>Zeitbedarf</w:t>
      </w:r>
      <w:r w:rsidRPr="009537D1">
        <w:t>: 10 Minuten, Lernende</w:t>
      </w:r>
    </w:p>
    <w:p w14:paraId="7ADF81BC" w14:textId="77777777" w:rsidR="001C25B7" w:rsidRPr="009537D1" w:rsidRDefault="001C25B7" w:rsidP="001C25B7">
      <w:pPr>
        <w:pStyle w:val="Experiment"/>
      </w:pPr>
      <w:r w:rsidRPr="00150A97">
        <w:rPr>
          <w:rStyle w:val="Fett"/>
        </w:rPr>
        <w:t>Kompetenz/Ziel</w:t>
      </w:r>
      <w:r w:rsidRPr="009537D1">
        <w:t>:</w:t>
      </w:r>
    </w:p>
    <w:p w14:paraId="6B81085F" w14:textId="77777777" w:rsidR="001C25B7" w:rsidRPr="009537D1" w:rsidRDefault="001C25B7" w:rsidP="001C25B7">
      <w:pPr>
        <w:pStyle w:val="ExperimentEinzug"/>
      </w:pPr>
      <w:r w:rsidRPr="00150A97">
        <w:rPr>
          <w:rStyle w:val="Fett"/>
        </w:rPr>
        <w:t>E</w:t>
      </w:r>
      <w:r w:rsidRPr="009537D1">
        <w:t>: Abschätzen und Messen des pH-Wertes mit pH-Skalen.</w:t>
      </w:r>
    </w:p>
    <w:p w14:paraId="502B271C" w14:textId="77777777" w:rsidR="001C25B7" w:rsidRPr="009537D1" w:rsidRDefault="001C25B7" w:rsidP="001C25B7">
      <w:pPr>
        <w:pStyle w:val="ExperimentEinzug"/>
      </w:pPr>
      <w:r w:rsidRPr="00150A97">
        <w:rPr>
          <w:rStyle w:val="Fett"/>
        </w:rPr>
        <w:t>B</w:t>
      </w:r>
      <w:r w:rsidRPr="009537D1">
        <w:t>: Einordnen des Gefahren-Potenzials von Alltagsprodukten.</w:t>
      </w:r>
    </w:p>
    <w:p w14:paraId="22884E17" w14:textId="77777777" w:rsidR="001C25B7" w:rsidRPr="009537D1" w:rsidRDefault="001C25B7" w:rsidP="001C25B7">
      <w:pPr>
        <w:pStyle w:val="Experiment"/>
      </w:pPr>
      <w:r w:rsidRPr="00150A97">
        <w:rPr>
          <w:rStyle w:val="Fett"/>
        </w:rPr>
        <w:t>Material</w:t>
      </w:r>
      <w:r w:rsidRPr="009537D1">
        <w:t>:</w:t>
      </w:r>
    </w:p>
    <w:p w14:paraId="622897ED" w14:textId="77777777" w:rsidR="001C25B7" w:rsidRDefault="001C25B7" w:rsidP="001C25B7">
      <w:pPr>
        <w:pStyle w:val="Liste1"/>
        <w:sectPr w:rsidR="001C25B7" w:rsidSect="00886830">
          <w:type w:val="continuous"/>
          <w:pgSz w:w="11906" w:h="16838"/>
          <w:pgMar w:top="851" w:right="1134" w:bottom="851" w:left="1134" w:header="284" w:footer="397" w:gutter="0"/>
          <w:cols w:space="708"/>
          <w:docGrid w:linePitch="360"/>
        </w:sectPr>
      </w:pPr>
    </w:p>
    <w:p w14:paraId="4A595B8E" w14:textId="77777777" w:rsidR="001C25B7" w:rsidRPr="009537D1" w:rsidRDefault="001C25B7" w:rsidP="001C25B7">
      <w:pPr>
        <w:pStyle w:val="Liste1"/>
      </w:pPr>
      <w:r w:rsidRPr="009537D1">
        <w:t>Messer</w:t>
      </w:r>
    </w:p>
    <w:p w14:paraId="611A251C" w14:textId="77777777" w:rsidR="001C25B7" w:rsidRPr="009537D1" w:rsidRDefault="001C25B7" w:rsidP="001C25B7">
      <w:pPr>
        <w:pStyle w:val="Liste1"/>
      </w:pPr>
      <w:r w:rsidRPr="009537D1">
        <w:t>3 Petrischalen ohne Deckel</w:t>
      </w:r>
    </w:p>
    <w:p w14:paraId="430E8ACC" w14:textId="77777777" w:rsidR="001C25B7" w:rsidRPr="009537D1" w:rsidRDefault="001C25B7" w:rsidP="001C25B7">
      <w:pPr>
        <w:pStyle w:val="Liste1"/>
      </w:pPr>
      <w:r w:rsidRPr="009537D1">
        <w:t>6 Bechergläser, 50 mL</w:t>
      </w:r>
    </w:p>
    <w:p w14:paraId="1FEF95F8" w14:textId="77777777" w:rsidR="001C25B7" w:rsidRPr="009537D1" w:rsidRDefault="001C25B7" w:rsidP="001C25B7">
      <w:pPr>
        <w:pStyle w:val="Liste1"/>
      </w:pPr>
      <w:r w:rsidRPr="009537D1">
        <w:t>Becherglas, 400 mL</w:t>
      </w:r>
    </w:p>
    <w:p w14:paraId="4559071C" w14:textId="77777777" w:rsidR="001C25B7" w:rsidRDefault="001C25B7" w:rsidP="001C25B7">
      <w:pPr>
        <w:pStyle w:val="Experiment"/>
        <w:rPr>
          <w:rStyle w:val="Fett"/>
        </w:rPr>
        <w:sectPr w:rsidR="001C25B7" w:rsidSect="00150A97">
          <w:type w:val="continuous"/>
          <w:pgSz w:w="11906" w:h="16838"/>
          <w:pgMar w:top="851" w:right="1134" w:bottom="851" w:left="1134" w:header="284" w:footer="397" w:gutter="0"/>
          <w:cols w:num="2" w:space="708"/>
          <w:docGrid w:linePitch="360"/>
        </w:sectPr>
      </w:pPr>
    </w:p>
    <w:p w14:paraId="0372A9F9" w14:textId="77777777" w:rsidR="001C25B7" w:rsidRPr="009537D1" w:rsidRDefault="001C25B7" w:rsidP="001C25B7">
      <w:pPr>
        <w:pStyle w:val="Experiment"/>
      </w:pPr>
      <w:r w:rsidRPr="00150A97">
        <w:rPr>
          <w:rStyle w:val="Fett"/>
        </w:rPr>
        <w:t>Alltagsprodukte</w:t>
      </w:r>
      <w:r w:rsidRPr="009537D1">
        <w:t>:</w:t>
      </w:r>
    </w:p>
    <w:p w14:paraId="60EF5F0A" w14:textId="77777777" w:rsidR="001C25B7" w:rsidRDefault="001C25B7" w:rsidP="001C25B7">
      <w:pPr>
        <w:pStyle w:val="Liste1"/>
        <w:sectPr w:rsidR="001C25B7" w:rsidSect="00886830">
          <w:type w:val="continuous"/>
          <w:pgSz w:w="11906" w:h="16838"/>
          <w:pgMar w:top="851" w:right="1134" w:bottom="851" w:left="1134" w:header="284" w:footer="397" w:gutter="0"/>
          <w:cols w:space="708"/>
          <w:docGrid w:linePitch="360"/>
        </w:sectPr>
      </w:pPr>
    </w:p>
    <w:p w14:paraId="5A1DFB91" w14:textId="77777777" w:rsidR="001C25B7" w:rsidRPr="009537D1" w:rsidRDefault="001C25B7" w:rsidP="001C25B7">
      <w:pPr>
        <w:pStyle w:val="ListeLM"/>
      </w:pPr>
      <w:r w:rsidRPr="009537D1">
        <w:t>Zitronensaft</w:t>
      </w:r>
    </w:p>
    <w:p w14:paraId="4B48C9F5" w14:textId="77777777" w:rsidR="001C25B7" w:rsidRPr="009537D1" w:rsidRDefault="001C25B7" w:rsidP="001C25B7">
      <w:pPr>
        <w:pStyle w:val="Liste1"/>
      </w:pPr>
      <w:r w:rsidRPr="00FA575C">
        <w:rPr>
          <w:rStyle w:val="ListeLMZchn"/>
        </w:rPr>
        <w:t>Sauerkraut</w:t>
      </w:r>
      <w:r w:rsidRPr="009537D1">
        <w:t>, Dose</w:t>
      </w:r>
    </w:p>
    <w:p w14:paraId="4278A581" w14:textId="77777777" w:rsidR="001C25B7" w:rsidRPr="009537D1" w:rsidRDefault="001C25B7" w:rsidP="001C25B7">
      <w:pPr>
        <w:pStyle w:val="ListeLM"/>
      </w:pPr>
      <w:r w:rsidRPr="009537D1">
        <w:t>Apfel</w:t>
      </w:r>
    </w:p>
    <w:p w14:paraId="2972161D" w14:textId="77777777" w:rsidR="001C25B7" w:rsidRPr="009537D1" w:rsidRDefault="001C25B7" w:rsidP="001C25B7">
      <w:pPr>
        <w:pStyle w:val="Liste1"/>
      </w:pPr>
      <w:r w:rsidRPr="00FA575C">
        <w:rPr>
          <w:rStyle w:val="ListeLMZchn"/>
        </w:rPr>
        <w:t>Wein</w:t>
      </w:r>
      <w:r w:rsidRPr="009537D1">
        <w:t xml:space="preserve"> (weiß oder rot)</w:t>
      </w:r>
    </w:p>
    <w:p w14:paraId="18C71E9E" w14:textId="77777777" w:rsidR="001C25B7" w:rsidRPr="009537D1" w:rsidRDefault="001C25B7" w:rsidP="001C25B7">
      <w:pPr>
        <w:pStyle w:val="Liste1"/>
      </w:pPr>
      <w:r w:rsidRPr="00FA575C">
        <w:rPr>
          <w:rStyle w:val="ListeLMZchn"/>
        </w:rPr>
        <w:t>Cola</w:t>
      </w:r>
      <w:r w:rsidRPr="009537D1">
        <w:t xml:space="preserve"> oder </w:t>
      </w:r>
      <w:r w:rsidRPr="00FA575C">
        <w:rPr>
          <w:rStyle w:val="ListeLMZchn"/>
        </w:rPr>
        <w:t>Fanta</w:t>
      </w:r>
    </w:p>
    <w:p w14:paraId="29EE6333" w14:textId="77777777" w:rsidR="001C25B7" w:rsidRPr="009537D1" w:rsidRDefault="001C25B7" w:rsidP="001C25B7">
      <w:pPr>
        <w:pStyle w:val="ListeLM"/>
      </w:pPr>
      <w:r w:rsidRPr="009537D1">
        <w:t>Naturjoghurt</w:t>
      </w:r>
    </w:p>
    <w:p w14:paraId="3960602A" w14:textId="77777777" w:rsidR="001C25B7" w:rsidRPr="009537D1" w:rsidRDefault="001C25B7" w:rsidP="001C25B7">
      <w:pPr>
        <w:pStyle w:val="ListeLM"/>
      </w:pPr>
      <w:r w:rsidRPr="009537D1">
        <w:t>Haushaltsessig</w:t>
      </w:r>
    </w:p>
    <w:p w14:paraId="4155ED6B" w14:textId="77777777" w:rsidR="001C25B7" w:rsidRPr="009537D1" w:rsidRDefault="001C25B7" w:rsidP="001C25B7">
      <w:pPr>
        <w:pStyle w:val="ListeLM"/>
      </w:pPr>
      <w:r w:rsidRPr="009537D1">
        <w:t>Mineralwasser</w:t>
      </w:r>
    </w:p>
    <w:p w14:paraId="18820AA0" w14:textId="77777777" w:rsidR="001C25B7" w:rsidRPr="009537D1" w:rsidRDefault="001C25B7" w:rsidP="001C25B7">
      <w:pPr>
        <w:pStyle w:val="Liste1"/>
      </w:pPr>
      <w:r w:rsidRPr="00FA575C">
        <w:rPr>
          <w:rStyle w:val="ListeLMZchn"/>
        </w:rPr>
        <w:t>stilles Wasser</w:t>
      </w:r>
      <w:r w:rsidRPr="009537D1">
        <w:t xml:space="preserve">, </w:t>
      </w:r>
      <w:r w:rsidRPr="00FA575C">
        <w:rPr>
          <w:rStyle w:val="ListeLMZchn"/>
        </w:rPr>
        <w:t>Leitungswasser</w:t>
      </w:r>
    </w:p>
    <w:p w14:paraId="4FDE4D0D" w14:textId="77777777" w:rsidR="001C25B7" w:rsidRPr="009537D1" w:rsidRDefault="001C25B7" w:rsidP="001C25B7">
      <w:pPr>
        <w:pStyle w:val="FRot"/>
        <w:numPr>
          <w:ilvl w:val="2"/>
          <w:numId w:val="5"/>
        </w:numPr>
      </w:pPr>
      <w:r w:rsidRPr="009537D1">
        <w:t>Kernseife</w:t>
      </w:r>
    </w:p>
    <w:p w14:paraId="1E3EDD04" w14:textId="77777777" w:rsidR="001C25B7" w:rsidRPr="009537D1" w:rsidRDefault="001C25B7" w:rsidP="001C25B7">
      <w:pPr>
        <w:pStyle w:val="Liste1"/>
      </w:pPr>
      <w:r w:rsidRPr="00FA575C">
        <w:rPr>
          <w:rStyle w:val="FRotZchn"/>
        </w:rPr>
        <w:t>WC-Reiniger</w:t>
      </w:r>
      <w:r w:rsidRPr="009537D1">
        <w:t>, sauer und basisch</w:t>
      </w:r>
      <w:r w:rsidRPr="009537D1">
        <w:tab/>
      </w:r>
      <w:r w:rsidRPr="009537D1">
        <w:br/>
      </w:r>
      <w:r w:rsidRPr="009537D1">
        <w:rPr>
          <w:noProof/>
          <w:lang w:eastAsia="de-DE"/>
        </w:rPr>
        <w:drawing>
          <wp:inline distT="0" distB="0" distL="0" distR="0" wp14:anchorId="6B41E860" wp14:editId="5A7CA0BC">
            <wp:extent cx="358140" cy="365760"/>
            <wp:effectExtent l="0" t="0" r="3810" b="0"/>
            <wp:docPr id="4257" name="Grafik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p>
    <w:p w14:paraId="6CB1AE81" w14:textId="77777777" w:rsidR="001C25B7" w:rsidRDefault="001C25B7" w:rsidP="001C25B7">
      <w:pPr>
        <w:pStyle w:val="Experiment"/>
        <w:rPr>
          <w:rStyle w:val="Fett"/>
        </w:rPr>
        <w:sectPr w:rsidR="001C25B7" w:rsidSect="00150A97">
          <w:type w:val="continuous"/>
          <w:pgSz w:w="11906" w:h="16838"/>
          <w:pgMar w:top="851" w:right="1134" w:bottom="851" w:left="1134" w:header="284" w:footer="397" w:gutter="0"/>
          <w:cols w:num="2" w:space="708"/>
          <w:docGrid w:linePitch="360"/>
        </w:sectPr>
      </w:pPr>
    </w:p>
    <w:p w14:paraId="778072B6" w14:textId="77777777" w:rsidR="001C25B7" w:rsidRPr="009537D1" w:rsidRDefault="001C25B7" w:rsidP="001C25B7">
      <w:pPr>
        <w:pStyle w:val="Experiment"/>
      </w:pPr>
      <w:r w:rsidRPr="00150A97">
        <w:rPr>
          <w:rStyle w:val="Fett"/>
        </w:rPr>
        <w:t>Chemikalien</w:t>
      </w:r>
      <w:r w:rsidRPr="009537D1">
        <w:t xml:space="preserve">: </w:t>
      </w:r>
    </w:p>
    <w:p w14:paraId="15BDA708" w14:textId="77777777" w:rsidR="001C25B7" w:rsidRDefault="001C25B7" w:rsidP="001C25B7">
      <w:pPr>
        <w:pStyle w:val="Liste1"/>
        <w:rPr>
          <w:rStyle w:val="ListenabsatzZchn"/>
        </w:rPr>
        <w:sectPr w:rsidR="001C25B7" w:rsidSect="00886830">
          <w:type w:val="continuous"/>
          <w:pgSz w:w="11906" w:h="16838"/>
          <w:pgMar w:top="851" w:right="1134" w:bottom="851" w:left="1134" w:header="284" w:footer="397" w:gutter="0"/>
          <w:cols w:space="708"/>
          <w:docGrid w:linePitch="360"/>
        </w:sectPr>
      </w:pPr>
    </w:p>
    <w:p w14:paraId="27BD9B93" w14:textId="77777777" w:rsidR="001C25B7" w:rsidRPr="009537D1" w:rsidRDefault="001C25B7" w:rsidP="001C25B7">
      <w:pPr>
        <w:pStyle w:val="Liste1"/>
      </w:pPr>
      <w:r w:rsidRPr="00FA575C">
        <w:rPr>
          <w:rStyle w:val="FRotZchn"/>
        </w:rPr>
        <w:t>Zitronensäure</w:t>
      </w:r>
      <w:r w:rsidRPr="009537D1">
        <w:br/>
      </w:r>
      <w:r w:rsidRPr="00150A97">
        <w:rPr>
          <w:rStyle w:val="CAS-NrZchn"/>
        </w:rPr>
        <w:t>CAS-Nr.: 5949-29-1</w:t>
      </w:r>
      <w:r w:rsidRPr="009537D1">
        <w:tab/>
      </w:r>
      <w:r w:rsidRPr="009537D1">
        <w:br/>
      </w:r>
      <w:r w:rsidRPr="009537D1">
        <w:rPr>
          <w:noProof/>
          <w:lang w:eastAsia="de-DE"/>
        </w:rPr>
        <w:drawing>
          <wp:inline distT="0" distB="0" distL="0" distR="0" wp14:anchorId="7A2F41DB" wp14:editId="01FE6E8A">
            <wp:extent cx="358140" cy="365760"/>
            <wp:effectExtent l="0" t="0" r="3810" b="0"/>
            <wp:docPr id="4509" name="Grafik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150A97">
        <w:rPr>
          <w:rStyle w:val="CAS-NrZchn"/>
        </w:rPr>
        <w:t>H319</w:t>
      </w:r>
      <w:r w:rsidRPr="00150A97">
        <w:rPr>
          <w:rStyle w:val="CAS-NrZchn"/>
        </w:rPr>
        <w:br/>
        <w:t>P280, P305+P351+P338, P337+P313</w:t>
      </w:r>
    </w:p>
    <w:p w14:paraId="30061CB0" w14:textId="77777777" w:rsidR="001C25B7" w:rsidRPr="009537D1" w:rsidRDefault="001C25B7" w:rsidP="001C25B7">
      <w:pPr>
        <w:pStyle w:val="Liste1"/>
      </w:pPr>
      <w:r w:rsidRPr="00FA575C">
        <w:rPr>
          <w:rStyle w:val="FRotZchn"/>
        </w:rPr>
        <w:t>Kalkwasser</w:t>
      </w:r>
      <w:r w:rsidRPr="009537D1">
        <w:br/>
        <w:t>(</w:t>
      </w:r>
      <w:r w:rsidRPr="00150A97">
        <w:rPr>
          <w:rStyle w:val="ListenabsatzZchn"/>
        </w:rPr>
        <w:t>Calciumhydroxid</w:t>
      </w:r>
      <w:r w:rsidRPr="009537D1">
        <w:t>-Lösung)</w:t>
      </w:r>
      <w:r w:rsidRPr="009537D1">
        <w:br/>
      </w:r>
      <w:r w:rsidRPr="00150A97">
        <w:rPr>
          <w:rStyle w:val="CAS-NrZchn"/>
        </w:rPr>
        <w:t>CAS-Nr.: 1305-62-0</w:t>
      </w:r>
      <w:r w:rsidRPr="00150A97">
        <w:rPr>
          <w:rStyle w:val="CAS-NrZchn"/>
        </w:rPr>
        <w:tab/>
      </w:r>
      <w:r w:rsidRPr="00150A97">
        <w:rPr>
          <w:rStyle w:val="CAS-NrZchn"/>
        </w:rPr>
        <w:br/>
      </w:r>
      <w:r w:rsidRPr="009537D1">
        <w:rPr>
          <w:noProof/>
          <w:lang w:eastAsia="de-DE"/>
        </w:rPr>
        <w:drawing>
          <wp:inline distT="0" distB="0" distL="0" distR="0" wp14:anchorId="18E360E7" wp14:editId="66093D4F">
            <wp:extent cx="358140" cy="365760"/>
            <wp:effectExtent l="0" t="0" r="3810" b="0"/>
            <wp:docPr id="4510" name="Grafik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150A97">
        <w:rPr>
          <w:rStyle w:val="CAS-NrZchn"/>
        </w:rPr>
        <w:t>H315, H318</w:t>
      </w:r>
      <w:r w:rsidRPr="00150A97">
        <w:rPr>
          <w:rStyle w:val="CAS-NrZchn"/>
        </w:rPr>
        <w:tab/>
      </w:r>
      <w:r w:rsidRPr="00150A97">
        <w:rPr>
          <w:rStyle w:val="CAS-NrZchn"/>
        </w:rPr>
        <w:br/>
        <w:t>P280, P305+P351+P338</w:t>
      </w:r>
    </w:p>
    <w:p w14:paraId="75874DF2" w14:textId="77777777" w:rsidR="001C25B7" w:rsidRDefault="001C25B7" w:rsidP="001C25B7">
      <w:pPr>
        <w:pStyle w:val="Experiment"/>
        <w:sectPr w:rsidR="001C25B7" w:rsidSect="00150A97">
          <w:type w:val="continuous"/>
          <w:pgSz w:w="11906" w:h="16838"/>
          <w:pgMar w:top="851" w:right="1134" w:bottom="851" w:left="1134" w:header="284" w:footer="397" w:gutter="0"/>
          <w:cols w:num="2" w:space="708"/>
          <w:docGrid w:linePitch="360"/>
        </w:sectPr>
      </w:pPr>
    </w:p>
    <w:p w14:paraId="62C63E17" w14:textId="77777777" w:rsidR="001C25B7" w:rsidRPr="009537D1" w:rsidRDefault="001C25B7" w:rsidP="001C25B7">
      <w:pPr>
        <w:pStyle w:val="Experiment"/>
      </w:pPr>
      <w:r w:rsidRPr="00150A97">
        <w:rPr>
          <w:rStyle w:val="Fett"/>
        </w:rPr>
        <w:t>Vorbereitung</w:t>
      </w:r>
      <w:r w:rsidRPr="009537D1">
        <w:t xml:space="preserve">: </w:t>
      </w:r>
    </w:p>
    <w:p w14:paraId="6A48D7E3" w14:textId="77777777" w:rsidR="001C25B7" w:rsidRPr="009537D1" w:rsidRDefault="001C25B7" w:rsidP="001C25B7">
      <w:pPr>
        <w:pStyle w:val="Liste3kursiv"/>
        <w:numPr>
          <w:ilvl w:val="2"/>
          <w:numId w:val="11"/>
        </w:numPr>
      </w:pPr>
      <w:r w:rsidRPr="009537D1">
        <w:t>Nicht essbare Produkte in halben Petrischalen bereitstellen:</w:t>
      </w:r>
    </w:p>
    <w:p w14:paraId="078F1003" w14:textId="77777777" w:rsidR="001C25B7" w:rsidRPr="009537D1" w:rsidRDefault="001C25B7" w:rsidP="001C25B7">
      <w:pPr>
        <w:pStyle w:val="Liste3kursiv"/>
        <w:numPr>
          <w:ilvl w:val="2"/>
          <w:numId w:val="11"/>
        </w:numPr>
      </w:pPr>
      <w:r w:rsidRPr="009537D1">
        <w:t>Seife im Stück, Reiniger mit etwas Wasser versetzen, Zitronensäure ungelöst.</w:t>
      </w:r>
    </w:p>
    <w:p w14:paraId="1665EFD3" w14:textId="77777777" w:rsidR="001C25B7" w:rsidRPr="009537D1" w:rsidRDefault="001C25B7" w:rsidP="001C25B7">
      <w:pPr>
        <w:pStyle w:val="Liste3kursiv"/>
        <w:numPr>
          <w:ilvl w:val="2"/>
          <w:numId w:val="11"/>
        </w:numPr>
      </w:pPr>
      <w:r w:rsidRPr="009537D1">
        <w:t>Getränke/Essig in kleinen Bechergläsern bereitstellen.</w:t>
      </w:r>
    </w:p>
    <w:p w14:paraId="5FAE35FC" w14:textId="77777777" w:rsidR="001C25B7" w:rsidRPr="009537D1" w:rsidRDefault="001C25B7" w:rsidP="001C25B7">
      <w:pPr>
        <w:pStyle w:val="Liste3kursiv"/>
        <w:numPr>
          <w:ilvl w:val="2"/>
          <w:numId w:val="11"/>
        </w:numPr>
      </w:pPr>
      <w:r w:rsidRPr="009537D1">
        <w:t>Die anderen Lebensmittel in Original-Packungen.</w:t>
      </w:r>
    </w:p>
    <w:p w14:paraId="3959F790" w14:textId="77777777" w:rsidR="001C25B7" w:rsidRPr="00EA4FD7" w:rsidRDefault="001C25B7" w:rsidP="001C25B7">
      <w:pPr>
        <w:pStyle w:val="Experiment"/>
      </w:pPr>
      <w:r w:rsidRPr="00EA4FD7">
        <w:rPr>
          <w:rStyle w:val="Fett"/>
        </w:rPr>
        <w:t>Durchführung</w:t>
      </w:r>
      <w:r w:rsidRPr="00EA4FD7">
        <w:t>: Man taucht ein etwa 4 cm langes Stück Indikator-Papier von der Rolle mit einem Ende in die Flüssigkeit ein.</w:t>
      </w:r>
    </w:p>
    <w:p w14:paraId="4B7B222F" w14:textId="77777777" w:rsidR="001C25B7" w:rsidRPr="00EA4FD7" w:rsidRDefault="001C25B7" w:rsidP="001C25B7">
      <w:pPr>
        <w:pStyle w:val="ExperimentEinzug"/>
      </w:pPr>
      <w:r w:rsidRPr="00EA4FD7">
        <w:t>Man vergleicht die Farbe mit der Skala auf dem Rollen-Deckel und notiert das Ergebnis in der entsprechenden Zeile der Tabelle unten.</w:t>
      </w:r>
    </w:p>
    <w:p w14:paraId="4DDB3ADE" w14:textId="77777777" w:rsidR="001C25B7" w:rsidRPr="009537D1" w:rsidRDefault="001C25B7" w:rsidP="001C25B7">
      <w:pPr>
        <w:pStyle w:val="ExperimentEinzug"/>
      </w:pPr>
      <w:r w:rsidRPr="00EA4FD7">
        <w:rPr>
          <w:rStyle w:val="Fett"/>
        </w:rPr>
        <w:t>Hinweis</w:t>
      </w:r>
      <w:r w:rsidRPr="00EA4FD7">
        <w:t>: Kernseife stets mit einigen Wasser-Tropfen feucht halten, Apfel neu anschneiden.</w:t>
      </w:r>
    </w:p>
    <w:p w14:paraId="6E6E2FA9" w14:textId="77777777" w:rsidR="001C25B7" w:rsidRPr="00150A97" w:rsidRDefault="001C25B7" w:rsidP="001C25B7">
      <w:r w:rsidRPr="00150A97">
        <w:br w:type="page"/>
      </w:r>
    </w:p>
    <w:p w14:paraId="14275E82" w14:textId="77777777" w:rsidR="001C25B7" w:rsidRPr="009537D1" w:rsidRDefault="001C25B7" w:rsidP="001C25B7">
      <w:pPr>
        <w:pStyle w:val="Experiment"/>
        <w:spacing w:after="120"/>
      </w:pPr>
      <w:r w:rsidRPr="00150A97">
        <w:rPr>
          <w:rStyle w:val="Fett"/>
        </w:rPr>
        <w:lastRenderedPageBreak/>
        <w:t>Beobachtung</w:t>
      </w:r>
      <w:r w:rsidRPr="009537D1">
        <w:t xml:space="preserve">: </w:t>
      </w:r>
    </w:p>
    <w:tbl>
      <w:tblPr>
        <w:tblStyle w:val="Tabellenraster"/>
        <w:tblW w:w="0" w:type="auto"/>
        <w:tblInd w:w="567" w:type="dxa"/>
        <w:tblLook w:val="04A0" w:firstRow="1" w:lastRow="0" w:firstColumn="1" w:lastColumn="0" w:noHBand="0" w:noVBand="1"/>
      </w:tblPr>
      <w:tblGrid>
        <w:gridCol w:w="2551"/>
        <w:gridCol w:w="850"/>
        <w:gridCol w:w="850"/>
        <w:gridCol w:w="2551"/>
        <w:gridCol w:w="850"/>
        <w:gridCol w:w="850"/>
      </w:tblGrid>
      <w:tr w:rsidR="001C25B7" w:rsidRPr="00150A97" w14:paraId="47CC9B6A" w14:textId="77777777" w:rsidTr="008317B5">
        <w:trPr>
          <w:trHeight w:val="567"/>
        </w:trPr>
        <w:tc>
          <w:tcPr>
            <w:tcW w:w="2551" w:type="dxa"/>
            <w:shd w:val="clear" w:color="auto" w:fill="D9D9D9" w:themeFill="background1" w:themeFillShade="D9"/>
          </w:tcPr>
          <w:p w14:paraId="45615B4C" w14:textId="77777777" w:rsidR="001C25B7" w:rsidRPr="00150A97" w:rsidRDefault="001C25B7" w:rsidP="008317B5">
            <w:pPr>
              <w:pStyle w:val="Experiment"/>
              <w:rPr>
                <w:rStyle w:val="Fett"/>
              </w:rPr>
            </w:pPr>
            <w:r w:rsidRPr="00150A97">
              <w:rPr>
                <w:rStyle w:val="Fett"/>
              </w:rPr>
              <w:t>Stoff</w:t>
            </w:r>
          </w:p>
        </w:tc>
        <w:tc>
          <w:tcPr>
            <w:tcW w:w="850" w:type="dxa"/>
            <w:shd w:val="clear" w:color="auto" w:fill="D9D9D9" w:themeFill="background1" w:themeFillShade="D9"/>
          </w:tcPr>
          <w:p w14:paraId="42F843AF" w14:textId="77777777" w:rsidR="001C25B7" w:rsidRPr="00150A97" w:rsidRDefault="001C25B7" w:rsidP="008317B5">
            <w:pPr>
              <w:pStyle w:val="Experiment"/>
              <w:rPr>
                <w:rStyle w:val="Fett"/>
              </w:rPr>
            </w:pPr>
            <w:r w:rsidRPr="00150A97">
              <w:rPr>
                <w:rStyle w:val="Fett"/>
              </w:rPr>
              <w:t>Erf.</w:t>
            </w:r>
          </w:p>
        </w:tc>
        <w:tc>
          <w:tcPr>
            <w:tcW w:w="850" w:type="dxa"/>
            <w:tcBorders>
              <w:right w:val="thinThickThinMediumGap" w:sz="24" w:space="0" w:color="000000" w:themeColor="text1"/>
            </w:tcBorders>
            <w:shd w:val="clear" w:color="auto" w:fill="D9D9D9" w:themeFill="background1" w:themeFillShade="D9"/>
          </w:tcPr>
          <w:p w14:paraId="49495894" w14:textId="77777777" w:rsidR="001C25B7" w:rsidRPr="00150A97" w:rsidRDefault="001C25B7" w:rsidP="008317B5">
            <w:pPr>
              <w:pStyle w:val="Experiment"/>
              <w:rPr>
                <w:rStyle w:val="Fett"/>
              </w:rPr>
            </w:pPr>
            <w:r w:rsidRPr="00150A97">
              <w:rPr>
                <w:rStyle w:val="Fett"/>
              </w:rPr>
              <w:t>pH</w:t>
            </w:r>
          </w:p>
        </w:tc>
        <w:tc>
          <w:tcPr>
            <w:tcW w:w="2551" w:type="dxa"/>
            <w:tcBorders>
              <w:left w:val="thinThickThinMediumGap" w:sz="24" w:space="0" w:color="000000" w:themeColor="text1"/>
            </w:tcBorders>
            <w:shd w:val="clear" w:color="auto" w:fill="D9D9D9" w:themeFill="background1" w:themeFillShade="D9"/>
          </w:tcPr>
          <w:p w14:paraId="1DD814F6" w14:textId="77777777" w:rsidR="001C25B7" w:rsidRPr="00150A97" w:rsidRDefault="001C25B7" w:rsidP="008317B5">
            <w:pPr>
              <w:pStyle w:val="Experiment"/>
              <w:rPr>
                <w:rStyle w:val="Fett"/>
              </w:rPr>
            </w:pPr>
            <w:r w:rsidRPr="00150A97">
              <w:rPr>
                <w:rStyle w:val="Fett"/>
              </w:rPr>
              <w:t>Stoff</w:t>
            </w:r>
          </w:p>
        </w:tc>
        <w:tc>
          <w:tcPr>
            <w:tcW w:w="850" w:type="dxa"/>
            <w:shd w:val="clear" w:color="auto" w:fill="D9D9D9" w:themeFill="background1" w:themeFillShade="D9"/>
          </w:tcPr>
          <w:p w14:paraId="05A8EA20" w14:textId="77777777" w:rsidR="001C25B7" w:rsidRPr="00150A97" w:rsidRDefault="001C25B7" w:rsidP="008317B5">
            <w:pPr>
              <w:pStyle w:val="Experiment"/>
              <w:rPr>
                <w:rStyle w:val="Fett"/>
              </w:rPr>
            </w:pPr>
            <w:r w:rsidRPr="00150A97">
              <w:rPr>
                <w:rStyle w:val="Fett"/>
              </w:rPr>
              <w:t>Erf.</w:t>
            </w:r>
          </w:p>
        </w:tc>
        <w:tc>
          <w:tcPr>
            <w:tcW w:w="850" w:type="dxa"/>
            <w:shd w:val="clear" w:color="auto" w:fill="D9D9D9" w:themeFill="background1" w:themeFillShade="D9"/>
          </w:tcPr>
          <w:p w14:paraId="3C2A8F6A" w14:textId="77777777" w:rsidR="001C25B7" w:rsidRPr="00150A97" w:rsidRDefault="001C25B7" w:rsidP="008317B5">
            <w:pPr>
              <w:pStyle w:val="Experiment"/>
              <w:rPr>
                <w:rStyle w:val="Fett"/>
              </w:rPr>
            </w:pPr>
            <w:r w:rsidRPr="00150A97">
              <w:rPr>
                <w:rStyle w:val="Fett"/>
              </w:rPr>
              <w:t>pH</w:t>
            </w:r>
          </w:p>
        </w:tc>
      </w:tr>
      <w:tr w:rsidR="001C25B7" w:rsidRPr="009537D1" w14:paraId="4553C30D" w14:textId="77777777" w:rsidTr="008317B5">
        <w:trPr>
          <w:trHeight w:val="567"/>
        </w:trPr>
        <w:tc>
          <w:tcPr>
            <w:tcW w:w="2551" w:type="dxa"/>
            <w:vAlign w:val="center"/>
          </w:tcPr>
          <w:p w14:paraId="0F731D68" w14:textId="77777777" w:rsidR="001C25B7" w:rsidRPr="009537D1" w:rsidRDefault="001C25B7" w:rsidP="008317B5">
            <w:pPr>
              <w:pStyle w:val="Experiment"/>
            </w:pPr>
            <w:r w:rsidRPr="009537D1">
              <w:t>Zitronensaft</w:t>
            </w:r>
          </w:p>
        </w:tc>
        <w:tc>
          <w:tcPr>
            <w:tcW w:w="850" w:type="dxa"/>
            <w:vAlign w:val="center"/>
          </w:tcPr>
          <w:p w14:paraId="4E3BE7D6" w14:textId="77777777" w:rsidR="001C25B7" w:rsidRPr="009537D1" w:rsidRDefault="001C25B7" w:rsidP="008317B5">
            <w:pPr>
              <w:pStyle w:val="Experiment"/>
            </w:pPr>
            <w:r w:rsidRPr="009537D1">
              <w:t>3</w:t>
            </w:r>
          </w:p>
        </w:tc>
        <w:tc>
          <w:tcPr>
            <w:tcW w:w="850" w:type="dxa"/>
            <w:tcBorders>
              <w:right w:val="thinThickThinMediumGap" w:sz="24" w:space="0" w:color="000000" w:themeColor="text1"/>
            </w:tcBorders>
            <w:vAlign w:val="center"/>
          </w:tcPr>
          <w:p w14:paraId="6B39DA66" w14:textId="77777777" w:rsidR="001C25B7" w:rsidRPr="009537D1" w:rsidRDefault="001C25B7" w:rsidP="008317B5">
            <w:pPr>
              <w:pStyle w:val="Experiment"/>
            </w:pPr>
          </w:p>
        </w:tc>
        <w:tc>
          <w:tcPr>
            <w:tcW w:w="2551" w:type="dxa"/>
            <w:tcBorders>
              <w:left w:val="thinThickThinMediumGap" w:sz="24" w:space="0" w:color="000000" w:themeColor="text1"/>
            </w:tcBorders>
            <w:vAlign w:val="center"/>
          </w:tcPr>
          <w:p w14:paraId="257C7D35" w14:textId="77777777" w:rsidR="001C25B7" w:rsidRPr="009537D1" w:rsidRDefault="001C25B7" w:rsidP="008317B5">
            <w:pPr>
              <w:pStyle w:val="Experiment"/>
            </w:pPr>
            <w:r w:rsidRPr="009537D1">
              <w:t>Naturjoghurt</w:t>
            </w:r>
          </w:p>
        </w:tc>
        <w:tc>
          <w:tcPr>
            <w:tcW w:w="850" w:type="dxa"/>
            <w:vAlign w:val="center"/>
          </w:tcPr>
          <w:p w14:paraId="33DC215D" w14:textId="77777777" w:rsidR="001C25B7" w:rsidRPr="009537D1" w:rsidRDefault="001C25B7" w:rsidP="008317B5">
            <w:pPr>
              <w:pStyle w:val="Experiment"/>
            </w:pPr>
            <w:r w:rsidRPr="009537D1">
              <w:t>5</w:t>
            </w:r>
          </w:p>
        </w:tc>
        <w:tc>
          <w:tcPr>
            <w:tcW w:w="850" w:type="dxa"/>
            <w:vAlign w:val="center"/>
          </w:tcPr>
          <w:p w14:paraId="1EF8AEB9" w14:textId="77777777" w:rsidR="001C25B7" w:rsidRPr="009537D1" w:rsidRDefault="001C25B7" w:rsidP="008317B5">
            <w:pPr>
              <w:pStyle w:val="Experiment"/>
            </w:pPr>
          </w:p>
        </w:tc>
      </w:tr>
      <w:tr w:rsidR="001C25B7" w:rsidRPr="009537D1" w14:paraId="61F4558A" w14:textId="77777777" w:rsidTr="008317B5">
        <w:trPr>
          <w:trHeight w:val="567"/>
        </w:trPr>
        <w:tc>
          <w:tcPr>
            <w:tcW w:w="2551" w:type="dxa"/>
            <w:vAlign w:val="center"/>
          </w:tcPr>
          <w:p w14:paraId="396EAD61" w14:textId="77777777" w:rsidR="001C25B7" w:rsidRPr="009537D1" w:rsidRDefault="001C25B7" w:rsidP="008317B5">
            <w:pPr>
              <w:pStyle w:val="Experiment"/>
            </w:pPr>
            <w:r w:rsidRPr="009537D1">
              <w:t>Zitronensäure</w:t>
            </w:r>
          </w:p>
        </w:tc>
        <w:tc>
          <w:tcPr>
            <w:tcW w:w="850" w:type="dxa"/>
            <w:vAlign w:val="center"/>
          </w:tcPr>
          <w:p w14:paraId="65FE2C0A" w14:textId="77777777" w:rsidR="001C25B7" w:rsidRPr="009537D1" w:rsidRDefault="001C25B7" w:rsidP="008317B5">
            <w:pPr>
              <w:pStyle w:val="Experiment"/>
            </w:pPr>
            <w:r w:rsidRPr="009537D1">
              <w:t>7!</w:t>
            </w:r>
          </w:p>
        </w:tc>
        <w:tc>
          <w:tcPr>
            <w:tcW w:w="850" w:type="dxa"/>
            <w:tcBorders>
              <w:right w:val="thinThickThinMediumGap" w:sz="24" w:space="0" w:color="000000" w:themeColor="text1"/>
            </w:tcBorders>
            <w:vAlign w:val="center"/>
          </w:tcPr>
          <w:p w14:paraId="62EC789D" w14:textId="77777777" w:rsidR="001C25B7" w:rsidRPr="009537D1" w:rsidRDefault="001C25B7" w:rsidP="008317B5">
            <w:pPr>
              <w:pStyle w:val="Experiment"/>
            </w:pPr>
          </w:p>
        </w:tc>
        <w:tc>
          <w:tcPr>
            <w:tcW w:w="2551" w:type="dxa"/>
            <w:tcBorders>
              <w:left w:val="thinThickThinMediumGap" w:sz="24" w:space="0" w:color="000000" w:themeColor="text1"/>
            </w:tcBorders>
            <w:vAlign w:val="center"/>
          </w:tcPr>
          <w:p w14:paraId="24DBF7FA" w14:textId="77777777" w:rsidR="001C25B7" w:rsidRPr="009537D1" w:rsidRDefault="001C25B7" w:rsidP="008317B5">
            <w:pPr>
              <w:pStyle w:val="Experiment"/>
            </w:pPr>
            <w:r w:rsidRPr="009537D1">
              <w:t>Essig</w:t>
            </w:r>
          </w:p>
        </w:tc>
        <w:tc>
          <w:tcPr>
            <w:tcW w:w="850" w:type="dxa"/>
            <w:vAlign w:val="center"/>
          </w:tcPr>
          <w:p w14:paraId="25C4FC9A" w14:textId="77777777" w:rsidR="001C25B7" w:rsidRPr="009537D1" w:rsidRDefault="001C25B7" w:rsidP="008317B5">
            <w:pPr>
              <w:pStyle w:val="Experiment"/>
            </w:pPr>
            <w:r w:rsidRPr="009537D1">
              <w:t>5</w:t>
            </w:r>
          </w:p>
        </w:tc>
        <w:tc>
          <w:tcPr>
            <w:tcW w:w="850" w:type="dxa"/>
            <w:vAlign w:val="center"/>
          </w:tcPr>
          <w:p w14:paraId="111B5E10" w14:textId="77777777" w:rsidR="001C25B7" w:rsidRPr="009537D1" w:rsidRDefault="001C25B7" w:rsidP="008317B5">
            <w:pPr>
              <w:pStyle w:val="Experiment"/>
            </w:pPr>
          </w:p>
        </w:tc>
      </w:tr>
      <w:tr w:rsidR="001C25B7" w:rsidRPr="009537D1" w14:paraId="63F28160" w14:textId="77777777" w:rsidTr="008317B5">
        <w:trPr>
          <w:trHeight w:val="567"/>
        </w:trPr>
        <w:tc>
          <w:tcPr>
            <w:tcW w:w="2551" w:type="dxa"/>
            <w:vAlign w:val="center"/>
          </w:tcPr>
          <w:p w14:paraId="75828524" w14:textId="77777777" w:rsidR="001C25B7" w:rsidRPr="009537D1" w:rsidRDefault="001C25B7" w:rsidP="008317B5">
            <w:pPr>
              <w:pStyle w:val="Experiment"/>
            </w:pPr>
            <w:r w:rsidRPr="009537D1">
              <w:t>Sauerkraut</w:t>
            </w:r>
          </w:p>
        </w:tc>
        <w:tc>
          <w:tcPr>
            <w:tcW w:w="850" w:type="dxa"/>
            <w:vAlign w:val="center"/>
          </w:tcPr>
          <w:p w14:paraId="2B3AB981" w14:textId="77777777" w:rsidR="001C25B7" w:rsidRPr="009537D1" w:rsidRDefault="001C25B7" w:rsidP="008317B5">
            <w:pPr>
              <w:pStyle w:val="Experiment"/>
            </w:pPr>
            <w:r w:rsidRPr="009537D1">
              <w:t>7</w:t>
            </w:r>
          </w:p>
        </w:tc>
        <w:tc>
          <w:tcPr>
            <w:tcW w:w="850" w:type="dxa"/>
            <w:tcBorders>
              <w:right w:val="thinThickThinMediumGap" w:sz="24" w:space="0" w:color="000000" w:themeColor="text1"/>
            </w:tcBorders>
            <w:vAlign w:val="center"/>
          </w:tcPr>
          <w:p w14:paraId="06EB546C" w14:textId="77777777" w:rsidR="001C25B7" w:rsidRPr="009537D1" w:rsidRDefault="001C25B7" w:rsidP="008317B5">
            <w:pPr>
              <w:pStyle w:val="Experiment"/>
            </w:pPr>
          </w:p>
        </w:tc>
        <w:tc>
          <w:tcPr>
            <w:tcW w:w="2551" w:type="dxa"/>
            <w:tcBorders>
              <w:left w:val="thinThickThinMediumGap" w:sz="24" w:space="0" w:color="000000" w:themeColor="text1"/>
            </w:tcBorders>
            <w:vAlign w:val="center"/>
          </w:tcPr>
          <w:p w14:paraId="0D125C73" w14:textId="77777777" w:rsidR="001C25B7" w:rsidRPr="009537D1" w:rsidRDefault="001C25B7" w:rsidP="008317B5">
            <w:pPr>
              <w:pStyle w:val="Experiment"/>
            </w:pPr>
            <w:r w:rsidRPr="009537D1">
              <w:t>Mineralwasser</w:t>
            </w:r>
          </w:p>
        </w:tc>
        <w:tc>
          <w:tcPr>
            <w:tcW w:w="850" w:type="dxa"/>
            <w:vAlign w:val="center"/>
          </w:tcPr>
          <w:p w14:paraId="14715782" w14:textId="77777777" w:rsidR="001C25B7" w:rsidRPr="009537D1" w:rsidRDefault="001C25B7" w:rsidP="008317B5">
            <w:pPr>
              <w:pStyle w:val="Experiment"/>
            </w:pPr>
            <w:r w:rsidRPr="009537D1">
              <w:t>7</w:t>
            </w:r>
          </w:p>
        </w:tc>
        <w:tc>
          <w:tcPr>
            <w:tcW w:w="850" w:type="dxa"/>
            <w:vAlign w:val="center"/>
          </w:tcPr>
          <w:p w14:paraId="5B36E4C0" w14:textId="77777777" w:rsidR="001C25B7" w:rsidRPr="009537D1" w:rsidRDefault="001C25B7" w:rsidP="008317B5">
            <w:pPr>
              <w:pStyle w:val="Experiment"/>
            </w:pPr>
          </w:p>
        </w:tc>
      </w:tr>
      <w:tr w:rsidR="001C25B7" w:rsidRPr="009537D1" w14:paraId="3A8CD568" w14:textId="77777777" w:rsidTr="008317B5">
        <w:trPr>
          <w:trHeight w:val="567"/>
        </w:trPr>
        <w:tc>
          <w:tcPr>
            <w:tcW w:w="2551" w:type="dxa"/>
            <w:vAlign w:val="center"/>
          </w:tcPr>
          <w:p w14:paraId="695A21BB" w14:textId="77777777" w:rsidR="001C25B7" w:rsidRPr="009537D1" w:rsidRDefault="001C25B7" w:rsidP="008317B5">
            <w:pPr>
              <w:pStyle w:val="Experiment"/>
            </w:pPr>
            <w:r w:rsidRPr="009537D1">
              <w:t>Apfel</w:t>
            </w:r>
          </w:p>
        </w:tc>
        <w:tc>
          <w:tcPr>
            <w:tcW w:w="850" w:type="dxa"/>
            <w:vAlign w:val="center"/>
          </w:tcPr>
          <w:p w14:paraId="41CCE551" w14:textId="77777777" w:rsidR="001C25B7" w:rsidRPr="009537D1" w:rsidRDefault="001C25B7" w:rsidP="008317B5">
            <w:pPr>
              <w:pStyle w:val="Experiment"/>
            </w:pPr>
            <w:r w:rsidRPr="009537D1">
              <w:t>5</w:t>
            </w:r>
          </w:p>
        </w:tc>
        <w:tc>
          <w:tcPr>
            <w:tcW w:w="850" w:type="dxa"/>
            <w:tcBorders>
              <w:right w:val="thinThickThinMediumGap" w:sz="24" w:space="0" w:color="000000" w:themeColor="text1"/>
            </w:tcBorders>
            <w:vAlign w:val="center"/>
          </w:tcPr>
          <w:p w14:paraId="6C861ADB" w14:textId="77777777" w:rsidR="001C25B7" w:rsidRPr="009537D1" w:rsidRDefault="001C25B7" w:rsidP="008317B5">
            <w:pPr>
              <w:pStyle w:val="Experiment"/>
            </w:pPr>
          </w:p>
        </w:tc>
        <w:tc>
          <w:tcPr>
            <w:tcW w:w="2551" w:type="dxa"/>
            <w:tcBorders>
              <w:left w:val="thinThickThinMediumGap" w:sz="24" w:space="0" w:color="000000" w:themeColor="text1"/>
            </w:tcBorders>
            <w:vAlign w:val="center"/>
          </w:tcPr>
          <w:p w14:paraId="6FC139DE" w14:textId="77777777" w:rsidR="001C25B7" w:rsidRPr="009537D1" w:rsidRDefault="001C25B7" w:rsidP="008317B5">
            <w:pPr>
              <w:pStyle w:val="Experiment"/>
            </w:pPr>
            <w:r w:rsidRPr="009537D1">
              <w:t>Leitungswasser</w:t>
            </w:r>
          </w:p>
        </w:tc>
        <w:tc>
          <w:tcPr>
            <w:tcW w:w="850" w:type="dxa"/>
            <w:vAlign w:val="center"/>
          </w:tcPr>
          <w:p w14:paraId="62D5F2A8" w14:textId="77777777" w:rsidR="001C25B7" w:rsidRPr="009537D1" w:rsidRDefault="001C25B7" w:rsidP="008317B5">
            <w:pPr>
              <w:pStyle w:val="Experiment"/>
            </w:pPr>
            <w:r w:rsidRPr="009537D1">
              <w:t>7</w:t>
            </w:r>
          </w:p>
        </w:tc>
        <w:tc>
          <w:tcPr>
            <w:tcW w:w="850" w:type="dxa"/>
            <w:vAlign w:val="center"/>
          </w:tcPr>
          <w:p w14:paraId="44CAFE5B" w14:textId="77777777" w:rsidR="001C25B7" w:rsidRPr="009537D1" w:rsidRDefault="001C25B7" w:rsidP="008317B5">
            <w:pPr>
              <w:pStyle w:val="Experiment"/>
            </w:pPr>
          </w:p>
        </w:tc>
      </w:tr>
      <w:tr w:rsidR="001C25B7" w:rsidRPr="009537D1" w14:paraId="4CC0FC47" w14:textId="77777777" w:rsidTr="008317B5">
        <w:trPr>
          <w:trHeight w:val="567"/>
        </w:trPr>
        <w:tc>
          <w:tcPr>
            <w:tcW w:w="2551" w:type="dxa"/>
            <w:vAlign w:val="center"/>
          </w:tcPr>
          <w:p w14:paraId="47E3C348" w14:textId="77777777" w:rsidR="001C25B7" w:rsidRPr="009537D1" w:rsidRDefault="001C25B7" w:rsidP="008317B5">
            <w:pPr>
              <w:pStyle w:val="Experiment"/>
            </w:pPr>
            <w:r w:rsidRPr="009537D1">
              <w:t>Cola oder Fanta</w:t>
            </w:r>
          </w:p>
        </w:tc>
        <w:tc>
          <w:tcPr>
            <w:tcW w:w="850" w:type="dxa"/>
            <w:vAlign w:val="center"/>
          </w:tcPr>
          <w:p w14:paraId="07C78C75" w14:textId="77777777" w:rsidR="001C25B7" w:rsidRPr="009537D1" w:rsidRDefault="001C25B7" w:rsidP="008317B5">
            <w:pPr>
              <w:pStyle w:val="Experiment"/>
            </w:pPr>
            <w:r w:rsidRPr="009537D1">
              <w:t>4</w:t>
            </w:r>
          </w:p>
        </w:tc>
        <w:tc>
          <w:tcPr>
            <w:tcW w:w="850" w:type="dxa"/>
            <w:tcBorders>
              <w:right w:val="thinThickThinMediumGap" w:sz="24" w:space="0" w:color="000000" w:themeColor="text1"/>
            </w:tcBorders>
            <w:vAlign w:val="center"/>
          </w:tcPr>
          <w:p w14:paraId="0D641C2E" w14:textId="77777777" w:rsidR="001C25B7" w:rsidRPr="009537D1" w:rsidRDefault="001C25B7" w:rsidP="008317B5">
            <w:pPr>
              <w:pStyle w:val="Experiment"/>
            </w:pPr>
          </w:p>
        </w:tc>
        <w:tc>
          <w:tcPr>
            <w:tcW w:w="2551" w:type="dxa"/>
            <w:tcBorders>
              <w:left w:val="thinThickThinMediumGap" w:sz="24" w:space="0" w:color="000000" w:themeColor="text1"/>
            </w:tcBorders>
            <w:vAlign w:val="center"/>
          </w:tcPr>
          <w:p w14:paraId="5499C29D" w14:textId="77777777" w:rsidR="001C25B7" w:rsidRPr="009537D1" w:rsidRDefault="001C25B7" w:rsidP="008317B5">
            <w:pPr>
              <w:pStyle w:val="Experiment"/>
            </w:pPr>
            <w:r w:rsidRPr="009537D1">
              <w:t>Kernseife</w:t>
            </w:r>
          </w:p>
        </w:tc>
        <w:tc>
          <w:tcPr>
            <w:tcW w:w="850" w:type="dxa"/>
            <w:vAlign w:val="center"/>
          </w:tcPr>
          <w:p w14:paraId="29CBD9D4" w14:textId="77777777" w:rsidR="001C25B7" w:rsidRPr="009537D1" w:rsidRDefault="001C25B7" w:rsidP="008317B5">
            <w:pPr>
              <w:pStyle w:val="Experiment"/>
            </w:pPr>
            <w:r w:rsidRPr="009537D1">
              <w:t>9</w:t>
            </w:r>
          </w:p>
        </w:tc>
        <w:tc>
          <w:tcPr>
            <w:tcW w:w="850" w:type="dxa"/>
            <w:vAlign w:val="center"/>
          </w:tcPr>
          <w:p w14:paraId="0C7056DC" w14:textId="77777777" w:rsidR="001C25B7" w:rsidRPr="009537D1" w:rsidRDefault="001C25B7" w:rsidP="008317B5">
            <w:pPr>
              <w:pStyle w:val="Experiment"/>
            </w:pPr>
          </w:p>
        </w:tc>
      </w:tr>
      <w:tr w:rsidR="001C25B7" w:rsidRPr="009537D1" w14:paraId="087E6F4A" w14:textId="77777777" w:rsidTr="008317B5">
        <w:trPr>
          <w:trHeight w:val="567"/>
        </w:trPr>
        <w:tc>
          <w:tcPr>
            <w:tcW w:w="2551" w:type="dxa"/>
            <w:vAlign w:val="center"/>
          </w:tcPr>
          <w:p w14:paraId="229B1F23" w14:textId="77777777" w:rsidR="001C25B7" w:rsidRPr="009537D1" w:rsidRDefault="001C25B7" w:rsidP="008317B5">
            <w:pPr>
              <w:pStyle w:val="Experiment"/>
            </w:pPr>
            <w:r w:rsidRPr="009537D1">
              <w:t>Wein</w:t>
            </w:r>
          </w:p>
        </w:tc>
        <w:tc>
          <w:tcPr>
            <w:tcW w:w="850" w:type="dxa"/>
            <w:vAlign w:val="center"/>
          </w:tcPr>
          <w:p w14:paraId="34065868" w14:textId="77777777" w:rsidR="001C25B7" w:rsidRPr="009537D1" w:rsidRDefault="001C25B7" w:rsidP="008317B5">
            <w:pPr>
              <w:pStyle w:val="Experiment"/>
            </w:pPr>
            <w:r w:rsidRPr="009537D1">
              <w:t>6</w:t>
            </w:r>
          </w:p>
        </w:tc>
        <w:tc>
          <w:tcPr>
            <w:tcW w:w="850" w:type="dxa"/>
            <w:tcBorders>
              <w:right w:val="thinThickThinMediumGap" w:sz="24" w:space="0" w:color="000000" w:themeColor="text1"/>
            </w:tcBorders>
            <w:vAlign w:val="center"/>
          </w:tcPr>
          <w:p w14:paraId="727A6DB0" w14:textId="77777777" w:rsidR="001C25B7" w:rsidRPr="009537D1" w:rsidRDefault="001C25B7" w:rsidP="008317B5">
            <w:pPr>
              <w:pStyle w:val="Experiment"/>
            </w:pPr>
          </w:p>
        </w:tc>
        <w:tc>
          <w:tcPr>
            <w:tcW w:w="2551" w:type="dxa"/>
            <w:tcBorders>
              <w:left w:val="thinThickThinMediumGap" w:sz="24" w:space="0" w:color="000000" w:themeColor="text1"/>
            </w:tcBorders>
            <w:vAlign w:val="center"/>
          </w:tcPr>
          <w:p w14:paraId="5DCEE5F5" w14:textId="77777777" w:rsidR="001C25B7" w:rsidRPr="009537D1" w:rsidRDefault="001C25B7" w:rsidP="008317B5">
            <w:pPr>
              <w:pStyle w:val="Experiment"/>
            </w:pPr>
            <w:r w:rsidRPr="009537D1">
              <w:t>Kalk-Wasser</w:t>
            </w:r>
          </w:p>
        </w:tc>
        <w:tc>
          <w:tcPr>
            <w:tcW w:w="850" w:type="dxa"/>
            <w:vAlign w:val="center"/>
          </w:tcPr>
          <w:p w14:paraId="6558CCEE" w14:textId="77777777" w:rsidR="001C25B7" w:rsidRPr="009537D1" w:rsidRDefault="001C25B7" w:rsidP="008317B5">
            <w:pPr>
              <w:pStyle w:val="Experiment"/>
            </w:pPr>
            <w:r w:rsidRPr="009537D1">
              <w:t>10</w:t>
            </w:r>
          </w:p>
        </w:tc>
        <w:tc>
          <w:tcPr>
            <w:tcW w:w="850" w:type="dxa"/>
            <w:vAlign w:val="center"/>
          </w:tcPr>
          <w:p w14:paraId="1ABABA01" w14:textId="77777777" w:rsidR="001C25B7" w:rsidRPr="009537D1" w:rsidRDefault="001C25B7" w:rsidP="008317B5">
            <w:pPr>
              <w:pStyle w:val="Experiment"/>
            </w:pPr>
          </w:p>
        </w:tc>
      </w:tr>
      <w:tr w:rsidR="001C25B7" w:rsidRPr="009537D1" w14:paraId="6D8848DF" w14:textId="77777777" w:rsidTr="008317B5">
        <w:trPr>
          <w:trHeight w:val="567"/>
        </w:trPr>
        <w:tc>
          <w:tcPr>
            <w:tcW w:w="2551" w:type="dxa"/>
            <w:vAlign w:val="center"/>
          </w:tcPr>
          <w:p w14:paraId="758022D3" w14:textId="77777777" w:rsidR="001C25B7" w:rsidRPr="009537D1" w:rsidRDefault="001C25B7" w:rsidP="008317B5">
            <w:pPr>
              <w:pStyle w:val="Experiment"/>
            </w:pPr>
            <w:r w:rsidRPr="009537D1">
              <w:t>WC-Reiniger sauer</w:t>
            </w:r>
          </w:p>
        </w:tc>
        <w:tc>
          <w:tcPr>
            <w:tcW w:w="850" w:type="dxa"/>
            <w:vAlign w:val="center"/>
          </w:tcPr>
          <w:p w14:paraId="4FC4FAA7" w14:textId="77777777" w:rsidR="001C25B7" w:rsidRPr="009537D1" w:rsidRDefault="001C25B7" w:rsidP="008317B5">
            <w:pPr>
              <w:pStyle w:val="Experiment"/>
            </w:pPr>
            <w:r w:rsidRPr="009537D1">
              <w:t>2</w:t>
            </w:r>
          </w:p>
        </w:tc>
        <w:tc>
          <w:tcPr>
            <w:tcW w:w="850" w:type="dxa"/>
            <w:tcBorders>
              <w:right w:val="thinThickThinMediumGap" w:sz="24" w:space="0" w:color="000000" w:themeColor="text1"/>
            </w:tcBorders>
            <w:vAlign w:val="center"/>
          </w:tcPr>
          <w:p w14:paraId="52D0B833" w14:textId="77777777" w:rsidR="001C25B7" w:rsidRPr="009537D1" w:rsidRDefault="001C25B7" w:rsidP="008317B5">
            <w:pPr>
              <w:pStyle w:val="Experiment"/>
            </w:pPr>
          </w:p>
        </w:tc>
        <w:tc>
          <w:tcPr>
            <w:tcW w:w="2551" w:type="dxa"/>
            <w:tcBorders>
              <w:left w:val="thinThickThinMediumGap" w:sz="24" w:space="0" w:color="000000" w:themeColor="text1"/>
            </w:tcBorders>
            <w:vAlign w:val="center"/>
          </w:tcPr>
          <w:p w14:paraId="2C376D12" w14:textId="77777777" w:rsidR="001C25B7" w:rsidRPr="009537D1" w:rsidRDefault="001C25B7" w:rsidP="008317B5">
            <w:pPr>
              <w:pStyle w:val="Experiment"/>
            </w:pPr>
            <w:r w:rsidRPr="009537D1">
              <w:t>WC-Reiniger basisch</w:t>
            </w:r>
          </w:p>
        </w:tc>
        <w:tc>
          <w:tcPr>
            <w:tcW w:w="850" w:type="dxa"/>
            <w:vAlign w:val="center"/>
          </w:tcPr>
          <w:p w14:paraId="65601EA2" w14:textId="77777777" w:rsidR="001C25B7" w:rsidRPr="009537D1" w:rsidRDefault="001C25B7" w:rsidP="008317B5">
            <w:pPr>
              <w:pStyle w:val="Experiment"/>
            </w:pPr>
            <w:r w:rsidRPr="009537D1">
              <w:t>10</w:t>
            </w:r>
          </w:p>
        </w:tc>
        <w:tc>
          <w:tcPr>
            <w:tcW w:w="850" w:type="dxa"/>
            <w:vAlign w:val="center"/>
          </w:tcPr>
          <w:p w14:paraId="3384178D" w14:textId="77777777" w:rsidR="001C25B7" w:rsidRPr="009537D1" w:rsidRDefault="001C25B7" w:rsidP="008317B5">
            <w:pPr>
              <w:pStyle w:val="Experiment"/>
            </w:pPr>
          </w:p>
        </w:tc>
      </w:tr>
    </w:tbl>
    <w:p w14:paraId="20608C3F" w14:textId="77777777" w:rsidR="001C25B7" w:rsidRPr="009537D1" w:rsidRDefault="001C25B7" w:rsidP="001C25B7">
      <w:pPr>
        <w:pStyle w:val="Experiment"/>
      </w:pPr>
      <w:r w:rsidRPr="00150A97">
        <w:rPr>
          <w:rStyle w:val="Fett"/>
        </w:rPr>
        <w:t>Entsorgung</w:t>
      </w:r>
      <w:r w:rsidRPr="009537D1">
        <w:t xml:space="preserve">: </w:t>
      </w:r>
      <w:r w:rsidRPr="00150A97">
        <w:rPr>
          <w:rStyle w:val="EntsorgungZchn"/>
        </w:rPr>
        <w:t>E2</w:t>
      </w:r>
    </w:p>
    <w:p w14:paraId="32F122D5" w14:textId="77777777" w:rsidR="001C25B7" w:rsidRPr="009537D1" w:rsidRDefault="001C25B7" w:rsidP="001C25B7">
      <w:pPr>
        <w:pStyle w:val="Experiment"/>
      </w:pPr>
      <w:r w:rsidRPr="00150A97">
        <w:rPr>
          <w:rStyle w:val="Fett"/>
        </w:rPr>
        <w:t>Quelle</w:t>
      </w:r>
      <w:r>
        <w:t>: Schulbücher und Allgemeingut</w:t>
      </w:r>
    </w:p>
    <w:p w14:paraId="67D205F7" w14:textId="77777777" w:rsidR="001C25B7" w:rsidRPr="009537D1" w:rsidRDefault="001C25B7" w:rsidP="001C25B7">
      <w:pPr>
        <w:pStyle w:val="Experiment"/>
      </w:pPr>
      <w:r w:rsidRPr="00150A97">
        <w:rPr>
          <w:rStyle w:val="Fett"/>
        </w:rPr>
        <w:t>Diskussion</w:t>
      </w:r>
      <w:r w:rsidRPr="009537D1">
        <w:t xml:space="preserve">: </w:t>
      </w:r>
    </w:p>
    <w:p w14:paraId="7F3BC498" w14:textId="77777777" w:rsidR="001C25B7" w:rsidRPr="009537D1" w:rsidRDefault="001C25B7" w:rsidP="001C25B7">
      <w:pPr>
        <w:pStyle w:val="Liste2Einzug"/>
      </w:pPr>
      <w:r>
        <w:t>„Cola zersetzt den Magen“</w:t>
      </w:r>
    </w:p>
    <w:p w14:paraId="32F202B1" w14:textId="77777777" w:rsidR="001C25B7" w:rsidRPr="009537D1" w:rsidRDefault="001C25B7" w:rsidP="001C25B7">
      <w:pPr>
        <w:pStyle w:val="Liste2Einzug"/>
      </w:pPr>
      <w:r w:rsidRPr="009537D1">
        <w:t>Überraschende Werte?</w:t>
      </w:r>
    </w:p>
    <w:p w14:paraId="095E035E" w14:textId="77777777" w:rsidR="001C25B7" w:rsidRPr="009537D1" w:rsidRDefault="001C25B7" w:rsidP="001C25B7">
      <w:pPr>
        <w:pStyle w:val="Liste2Einzug"/>
      </w:pPr>
      <w:r w:rsidRPr="009537D1">
        <w:t>Zitronensäure!</w:t>
      </w:r>
    </w:p>
    <w:p w14:paraId="76B3D010" w14:textId="77777777" w:rsidR="001C25B7" w:rsidRDefault="001C25B7" w:rsidP="001C25B7">
      <w:pPr>
        <w:spacing w:before="0"/>
        <w:jc w:val="left"/>
      </w:pPr>
      <w:r>
        <w:br w:type="page"/>
      </w:r>
    </w:p>
    <w:p w14:paraId="4AE93151" w14:textId="77777777" w:rsidR="001C25B7" w:rsidRPr="009537D1" w:rsidRDefault="001C25B7" w:rsidP="001C25B7">
      <w:pPr>
        <w:pStyle w:val="berschrift2"/>
      </w:pPr>
      <w:bookmarkStart w:id="422" w:name="_Toc43882657"/>
      <w:bookmarkStart w:id="423" w:name="_Toc67462156"/>
      <w:bookmarkStart w:id="424" w:name="_Toc92035655"/>
      <w:r w:rsidRPr="009537D1">
        <w:lastRenderedPageBreak/>
        <w:t>Verdünnen konzentrierter Säuren</w:t>
      </w:r>
      <w:bookmarkEnd w:id="422"/>
      <w:bookmarkEnd w:id="423"/>
      <w:bookmarkEnd w:id="424"/>
      <w:r w:rsidRPr="009537D1">
        <w:t xml:space="preserve"> </w:t>
      </w:r>
    </w:p>
    <w:p w14:paraId="6F15C8B0" w14:textId="5C4C1F31" w:rsidR="001C25B7" w:rsidRPr="009537D1" w:rsidRDefault="001C25B7" w:rsidP="001C25B7">
      <w:pPr>
        <w:pStyle w:val="Experiment"/>
      </w:pPr>
      <w:r w:rsidRPr="00230AD2">
        <w:rPr>
          <w:rStyle w:val="Fett"/>
        </w:rPr>
        <w:t>Zeitbedarf</w:t>
      </w:r>
      <w:r w:rsidRPr="009537D1">
        <w:t>: 5 Minuten, Lehrende</w:t>
      </w:r>
    </w:p>
    <w:p w14:paraId="31C10718" w14:textId="77777777" w:rsidR="001C25B7" w:rsidRDefault="001C25B7" w:rsidP="001C25B7">
      <w:pPr>
        <w:pStyle w:val="Experiment"/>
      </w:pPr>
      <w:r w:rsidRPr="00230AD2">
        <w:rPr>
          <w:rStyle w:val="Fett"/>
        </w:rPr>
        <w:t>Kompetenz/Ziel</w:t>
      </w:r>
      <w:r w:rsidRPr="009537D1">
        <w:t>:</w:t>
      </w:r>
    </w:p>
    <w:p w14:paraId="5539E0A2" w14:textId="77777777" w:rsidR="001C25B7" w:rsidRDefault="001C25B7" w:rsidP="001C25B7">
      <w:pPr>
        <w:pStyle w:val="ExperimentEinzug"/>
      </w:pPr>
      <w:r w:rsidRPr="00230AD2">
        <w:rPr>
          <w:rStyle w:val="Fett"/>
        </w:rPr>
        <w:t>F</w:t>
      </w:r>
      <w:r w:rsidRPr="009537D1">
        <w:t>: Berechnung von Einwaagen für Lösungen bestimmter Konzentration</w:t>
      </w:r>
    </w:p>
    <w:p w14:paraId="286B9A8B" w14:textId="77777777" w:rsidR="001C25B7" w:rsidRPr="009537D1" w:rsidRDefault="001C25B7" w:rsidP="001C25B7">
      <w:pPr>
        <w:pStyle w:val="ExperimentEinzug"/>
      </w:pPr>
      <w:r w:rsidRPr="00230AD2">
        <w:rPr>
          <w:rStyle w:val="Fett"/>
        </w:rPr>
        <w:t>B</w:t>
      </w:r>
      <w:r w:rsidRPr="009537D1">
        <w:t>: Sicherheit beim V</w:t>
      </w:r>
      <w:r>
        <w:t>erdünnen von Säuren oder Laugen</w:t>
      </w:r>
    </w:p>
    <w:p w14:paraId="43148B5B" w14:textId="77777777" w:rsidR="001C25B7" w:rsidRPr="009537D1" w:rsidRDefault="001C25B7" w:rsidP="001C25B7">
      <w:pPr>
        <w:pStyle w:val="Neugier"/>
      </w:pPr>
      <w:r>
        <w:rPr>
          <w:rStyle w:val="Fett"/>
        </w:rPr>
        <w:t>Neugier</w:t>
      </w:r>
      <w:r w:rsidRPr="004126E9">
        <w:t>:</w:t>
      </w:r>
      <w:r>
        <w:t xml:space="preserve"> Handwerk des Lehrenden: Säuren der gewünschten Konzentration aus Konzentrierten selber herstellen</w:t>
      </w:r>
    </w:p>
    <w:p w14:paraId="0632F921" w14:textId="77777777" w:rsidR="001C25B7" w:rsidRPr="009537D1" w:rsidRDefault="001C25B7" w:rsidP="001C25B7">
      <w:pPr>
        <w:pStyle w:val="Experiment"/>
      </w:pPr>
      <w:r w:rsidRPr="00230AD2">
        <w:rPr>
          <w:rStyle w:val="Fett"/>
        </w:rPr>
        <w:t>Material</w:t>
      </w:r>
      <w:r w:rsidRPr="009537D1">
        <w:t>:</w:t>
      </w:r>
    </w:p>
    <w:p w14:paraId="6C8C1D02" w14:textId="77777777" w:rsidR="001C25B7" w:rsidRDefault="001C25B7" w:rsidP="001C25B7">
      <w:pPr>
        <w:pStyle w:val="Liste1"/>
        <w:rPr>
          <w:rStyle w:val="Fett"/>
        </w:rPr>
        <w:sectPr w:rsidR="001C25B7" w:rsidSect="00886830">
          <w:type w:val="continuous"/>
          <w:pgSz w:w="11906" w:h="16838"/>
          <w:pgMar w:top="851" w:right="1134" w:bottom="851" w:left="1134" w:header="284" w:footer="397" w:gutter="0"/>
          <w:cols w:space="708"/>
          <w:docGrid w:linePitch="360"/>
        </w:sectPr>
      </w:pPr>
    </w:p>
    <w:p w14:paraId="5641D481" w14:textId="77777777" w:rsidR="001C25B7" w:rsidRPr="00230AD2" w:rsidRDefault="001C25B7" w:rsidP="001C25B7">
      <w:pPr>
        <w:pStyle w:val="Liste1"/>
        <w:rPr>
          <w:rStyle w:val="Fett"/>
        </w:rPr>
      </w:pPr>
      <w:r w:rsidRPr="00230AD2">
        <w:rPr>
          <w:rStyle w:val="Fett"/>
        </w:rPr>
        <w:t>Becherglas, 100 mL</w:t>
      </w:r>
    </w:p>
    <w:p w14:paraId="36823F97" w14:textId="77777777" w:rsidR="001C25B7" w:rsidRPr="00230AD2" w:rsidRDefault="001C25B7" w:rsidP="001C25B7">
      <w:pPr>
        <w:pStyle w:val="Liste1"/>
        <w:rPr>
          <w:rStyle w:val="Fett"/>
        </w:rPr>
      </w:pPr>
      <w:r w:rsidRPr="00230AD2">
        <w:rPr>
          <w:rStyle w:val="Fett"/>
        </w:rPr>
        <w:t>Magnetrührer, regelbar</w:t>
      </w:r>
    </w:p>
    <w:p w14:paraId="3DCE5ED2" w14:textId="77777777" w:rsidR="001C25B7" w:rsidRPr="00230AD2" w:rsidRDefault="001C25B7" w:rsidP="001C25B7">
      <w:pPr>
        <w:pStyle w:val="Liste1"/>
        <w:rPr>
          <w:rStyle w:val="Fett"/>
        </w:rPr>
      </w:pPr>
      <w:r w:rsidRPr="00230AD2">
        <w:rPr>
          <w:rStyle w:val="Fett"/>
        </w:rPr>
        <w:t>Rührstäbchen, -Entferner</w:t>
      </w:r>
    </w:p>
    <w:p w14:paraId="31186566" w14:textId="77777777" w:rsidR="001C25B7" w:rsidRPr="00230AD2" w:rsidRDefault="001C25B7" w:rsidP="001C25B7">
      <w:pPr>
        <w:pStyle w:val="Liste1"/>
        <w:rPr>
          <w:rStyle w:val="Fett"/>
        </w:rPr>
      </w:pPr>
      <w:r w:rsidRPr="00230AD2">
        <w:rPr>
          <w:rStyle w:val="Fett"/>
        </w:rPr>
        <w:t>Glas-Thermometer oder</w:t>
      </w:r>
    </w:p>
    <w:p w14:paraId="0FF6BBFF" w14:textId="77777777" w:rsidR="001C25B7" w:rsidRPr="009537D1" w:rsidRDefault="001C25B7" w:rsidP="001C25B7">
      <w:pPr>
        <w:pStyle w:val="Liste1"/>
      </w:pPr>
      <w:r w:rsidRPr="009537D1">
        <w:t>elektronisches Thermometer mit Temperatur-Sonde</w:t>
      </w:r>
    </w:p>
    <w:p w14:paraId="0796D31F" w14:textId="77777777" w:rsidR="001C25B7" w:rsidRPr="009537D1" w:rsidRDefault="001C25B7" w:rsidP="001C25B7">
      <w:pPr>
        <w:pStyle w:val="Liste1"/>
      </w:pPr>
      <w:r w:rsidRPr="009537D1">
        <w:t>Mess-Pipette, 20 mL</w:t>
      </w:r>
    </w:p>
    <w:p w14:paraId="402E098E" w14:textId="77777777" w:rsidR="001C25B7" w:rsidRDefault="001C25B7" w:rsidP="001C25B7">
      <w:pPr>
        <w:pStyle w:val="Liste1"/>
      </w:pPr>
      <w:r w:rsidRPr="009537D1">
        <w:t>Mess-Pipette, 5 mL</w:t>
      </w:r>
    </w:p>
    <w:p w14:paraId="41315664" w14:textId="77777777" w:rsidR="001C25B7" w:rsidRPr="009C5E4B" w:rsidRDefault="001C25B7" w:rsidP="001C25B7">
      <w:pPr>
        <w:pStyle w:val="Liste1"/>
        <w:rPr>
          <w:rStyle w:val="Fett"/>
        </w:rPr>
      </w:pPr>
      <w:r w:rsidRPr="009C5E4B">
        <w:rPr>
          <w:rStyle w:val="Fett"/>
        </w:rPr>
        <w:t>Peleusball</w:t>
      </w:r>
    </w:p>
    <w:p w14:paraId="1CCC10F3" w14:textId="77777777" w:rsidR="001C25B7" w:rsidRDefault="001C25B7" w:rsidP="001C25B7">
      <w:pPr>
        <w:pStyle w:val="Experiment"/>
        <w:rPr>
          <w:rStyle w:val="Fett"/>
        </w:rPr>
        <w:sectPr w:rsidR="001C25B7" w:rsidSect="00230AD2">
          <w:type w:val="continuous"/>
          <w:pgSz w:w="11906" w:h="16838"/>
          <w:pgMar w:top="851" w:right="1134" w:bottom="851" w:left="1134" w:header="284" w:footer="397" w:gutter="0"/>
          <w:cols w:num="2" w:space="708"/>
          <w:docGrid w:linePitch="360"/>
        </w:sectPr>
      </w:pPr>
    </w:p>
    <w:p w14:paraId="5BB2ECDA" w14:textId="77777777" w:rsidR="001C25B7" w:rsidRPr="009537D1" w:rsidRDefault="001C25B7" w:rsidP="001C25B7">
      <w:pPr>
        <w:pStyle w:val="Experiment"/>
      </w:pPr>
      <w:r w:rsidRPr="00230AD2">
        <w:rPr>
          <w:rStyle w:val="Fett"/>
        </w:rPr>
        <w:t>Chemikalien</w:t>
      </w:r>
      <w:r w:rsidRPr="009537D1">
        <w:t>:</w:t>
      </w:r>
    </w:p>
    <w:p w14:paraId="7A355855" w14:textId="77777777" w:rsidR="001C25B7" w:rsidRDefault="001C25B7" w:rsidP="001C25B7">
      <w:pPr>
        <w:pStyle w:val="Liste1"/>
        <w:rPr>
          <w:rStyle w:val="ListenabsatzZchn"/>
        </w:rPr>
        <w:sectPr w:rsidR="001C25B7" w:rsidSect="00886830">
          <w:type w:val="continuous"/>
          <w:pgSz w:w="11906" w:h="16838"/>
          <w:pgMar w:top="851" w:right="1134" w:bottom="851" w:left="1134" w:header="284" w:footer="397" w:gutter="0"/>
          <w:cols w:space="708"/>
          <w:docGrid w:linePitch="360"/>
        </w:sectPr>
      </w:pPr>
    </w:p>
    <w:p w14:paraId="6B8ABFB8" w14:textId="77777777" w:rsidR="001C25B7" w:rsidRPr="009537D1" w:rsidRDefault="001C25B7" w:rsidP="001C25B7">
      <w:pPr>
        <w:pStyle w:val="Liste1"/>
      </w:pPr>
      <w:r w:rsidRPr="009C5E4B">
        <w:rPr>
          <w:rStyle w:val="FRotZchn"/>
        </w:rPr>
        <w:t>Schwefelsäure</w:t>
      </w:r>
      <w:r w:rsidRPr="00230AD2">
        <w:rPr>
          <w:rStyle w:val="ListenabsatzZchn"/>
        </w:rPr>
        <w:t xml:space="preserve"> </w:t>
      </w:r>
      <w:r w:rsidRPr="009537D1">
        <w:t>(konz.)</w:t>
      </w:r>
      <w:r w:rsidRPr="009537D1">
        <w:tab/>
      </w:r>
      <w:r w:rsidRPr="009537D1">
        <w:br/>
        <w:t>w= 96%</w:t>
      </w:r>
      <w:r w:rsidRPr="009537D1">
        <w:tab/>
      </w:r>
      <w:r w:rsidRPr="009537D1">
        <w:br/>
      </w:r>
      <w:r w:rsidRPr="00230AD2">
        <w:rPr>
          <w:rStyle w:val="CAS-NrZchn"/>
        </w:rPr>
        <w:t>CAS-Nr.: 7664-93-9</w:t>
      </w:r>
      <w:r w:rsidRPr="009537D1">
        <w:tab/>
      </w:r>
      <w:r w:rsidRPr="009537D1">
        <w:br/>
      </w:r>
      <w:r w:rsidRPr="009537D1">
        <w:rPr>
          <w:noProof/>
          <w:lang w:eastAsia="de-DE"/>
        </w:rPr>
        <w:drawing>
          <wp:inline distT="0" distB="0" distL="0" distR="0" wp14:anchorId="56ECFB48" wp14:editId="5C70E474">
            <wp:extent cx="358140" cy="365760"/>
            <wp:effectExtent l="0" t="0" r="3810" b="0"/>
            <wp:docPr id="4492" name="Grafik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230AD2">
        <w:rPr>
          <w:rStyle w:val="CAS-NrZchn"/>
        </w:rPr>
        <w:t>H290, H314</w:t>
      </w:r>
      <w:r w:rsidRPr="00230AD2">
        <w:rPr>
          <w:rStyle w:val="CAS-NrZchn"/>
        </w:rPr>
        <w:tab/>
      </w:r>
      <w:r w:rsidRPr="00230AD2">
        <w:rPr>
          <w:rStyle w:val="CAS-NrZchn"/>
        </w:rPr>
        <w:br/>
        <w:t>P280, P301+P330+P331, P305+P351+P338, P308+P310</w:t>
      </w:r>
    </w:p>
    <w:p w14:paraId="44E9E603" w14:textId="77777777" w:rsidR="001C25B7" w:rsidRPr="009537D1" w:rsidRDefault="001C25B7" w:rsidP="001C25B7">
      <w:pPr>
        <w:pStyle w:val="Liste1"/>
      </w:pPr>
      <w:r w:rsidRPr="00230AD2">
        <w:rPr>
          <w:rStyle w:val="ListenabsatzZchn"/>
        </w:rPr>
        <w:t>Vorratsflache für</w:t>
      </w:r>
      <w:r w:rsidRPr="009537D1">
        <w:t xml:space="preserve"> </w:t>
      </w:r>
      <w:r w:rsidRPr="009537D1">
        <w:tab/>
      </w:r>
      <w:r w:rsidRPr="009537D1">
        <w:br/>
      </w:r>
      <w:r w:rsidRPr="009C5E4B">
        <w:rPr>
          <w:rStyle w:val="FRotZchn"/>
        </w:rPr>
        <w:t>Schwefelsäure</w:t>
      </w:r>
      <w:r w:rsidRPr="009537D1">
        <w:br/>
        <w:t>(stark angesäuertes Wasser)</w:t>
      </w:r>
      <w:r w:rsidRPr="009537D1">
        <w:tab/>
      </w:r>
      <w:r w:rsidRPr="009537D1">
        <w:br/>
        <w:t>w= 20%</w:t>
      </w:r>
      <w:r w:rsidRPr="009537D1">
        <w:tab/>
      </w:r>
      <w:r w:rsidRPr="009537D1">
        <w:br/>
      </w:r>
      <w:r w:rsidRPr="00230AD2">
        <w:rPr>
          <w:rStyle w:val="CAS-NrZchn"/>
        </w:rPr>
        <w:t>CAS-Nr.: 7664-93-9</w:t>
      </w:r>
      <w:r w:rsidRPr="009537D1">
        <w:tab/>
      </w:r>
      <w:r w:rsidRPr="009537D1">
        <w:br/>
      </w:r>
      <w:r w:rsidRPr="009537D1">
        <w:rPr>
          <w:noProof/>
          <w:lang w:eastAsia="de-DE"/>
        </w:rPr>
        <w:drawing>
          <wp:inline distT="0" distB="0" distL="0" distR="0" wp14:anchorId="71F9142C" wp14:editId="7B87DA9C">
            <wp:extent cx="358140" cy="365760"/>
            <wp:effectExtent l="0" t="0" r="3810" b="0"/>
            <wp:docPr id="4493" name="Grafik 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230AD2">
        <w:rPr>
          <w:rStyle w:val="CAS-NrZchn"/>
        </w:rPr>
        <w:t>H290, H314</w:t>
      </w:r>
      <w:r w:rsidRPr="00230AD2">
        <w:rPr>
          <w:rStyle w:val="CAS-NrZchn"/>
        </w:rPr>
        <w:tab/>
      </w:r>
      <w:r w:rsidRPr="00230AD2">
        <w:rPr>
          <w:rStyle w:val="CAS-NrZchn"/>
        </w:rPr>
        <w:br/>
        <w:t>P280, P305+P351+P338, P310</w:t>
      </w:r>
    </w:p>
    <w:p w14:paraId="5C29D7C8" w14:textId="77777777" w:rsidR="001C25B7" w:rsidRDefault="001C25B7" w:rsidP="001C25B7">
      <w:pPr>
        <w:pStyle w:val="Experiment"/>
        <w:sectPr w:rsidR="001C25B7" w:rsidSect="00230AD2">
          <w:type w:val="continuous"/>
          <w:pgSz w:w="11906" w:h="16838"/>
          <w:pgMar w:top="851" w:right="1134" w:bottom="851" w:left="1134" w:header="284" w:footer="397" w:gutter="0"/>
          <w:cols w:num="2" w:space="708"/>
          <w:docGrid w:linePitch="360"/>
        </w:sectPr>
      </w:pPr>
    </w:p>
    <w:p w14:paraId="4C47F390" w14:textId="77777777" w:rsidR="001C25B7" w:rsidRPr="009537D1" w:rsidRDefault="001C25B7" w:rsidP="001C25B7">
      <w:pPr>
        <w:pStyle w:val="Experiment"/>
      </w:pPr>
      <w:r w:rsidRPr="00230AD2">
        <w:rPr>
          <w:rStyle w:val="Fett"/>
        </w:rPr>
        <w:t>Durchführung 1</w:t>
      </w:r>
      <w:r w:rsidRPr="009537D1">
        <w:t>: In das Becherglas 10,4 mL Wasser vorlegen, Thermometer einhängen und 9,6 mL konz. Schwefelsäure langsam zufließen lassen.</w:t>
      </w:r>
    </w:p>
    <w:p w14:paraId="7F57C854" w14:textId="77777777" w:rsidR="001C25B7" w:rsidRPr="009537D1" w:rsidRDefault="001C25B7" w:rsidP="001C25B7">
      <w:pPr>
        <w:pStyle w:val="ExperimentEinzug"/>
      </w:pPr>
      <w:r w:rsidRPr="009537D1">
        <w:t>Mit dem Thermometer etwas umrühren.</w:t>
      </w:r>
    </w:p>
    <w:p w14:paraId="65AD49BB" w14:textId="77777777" w:rsidR="001C25B7" w:rsidRPr="009537D1" w:rsidRDefault="001C25B7" w:rsidP="001C25B7">
      <w:pPr>
        <w:pStyle w:val="ExperimentEinzug"/>
      </w:pPr>
      <w:r w:rsidRPr="009537D1">
        <w:t>Temperatur-Verlauf beobachten.</w:t>
      </w:r>
    </w:p>
    <w:p w14:paraId="43F277A8" w14:textId="77777777" w:rsidR="001C25B7" w:rsidRPr="009537D1" w:rsidRDefault="001C25B7" w:rsidP="001C25B7">
      <w:pPr>
        <w:pStyle w:val="Bilder"/>
      </w:pPr>
      <w:r w:rsidRPr="009537D1">
        <w:rPr>
          <w:lang w:eastAsia="de-DE"/>
        </w:rPr>
        <w:drawing>
          <wp:inline distT="0" distB="0" distL="0" distR="0" wp14:anchorId="25DA91FA" wp14:editId="4D1EEEAC">
            <wp:extent cx="1025525" cy="1188720"/>
            <wp:effectExtent l="0" t="0" r="3175" b="0"/>
            <wp:docPr id="4242" name="Grafik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7" cstate="screen">
                      <a:extLst>
                        <a:ext uri="{28A0092B-C50C-407E-A947-70E740481C1C}">
                          <a14:useLocalDpi xmlns:a14="http://schemas.microsoft.com/office/drawing/2010/main"/>
                        </a:ext>
                      </a:extLst>
                    </a:blip>
                    <a:srcRect/>
                    <a:stretch>
                      <a:fillRect/>
                    </a:stretch>
                  </pic:blipFill>
                  <pic:spPr bwMode="auto">
                    <a:xfrm>
                      <a:off x="0" y="0"/>
                      <a:ext cx="1025525" cy="1188720"/>
                    </a:xfrm>
                    <a:prstGeom prst="rect">
                      <a:avLst/>
                    </a:prstGeom>
                    <a:noFill/>
                  </pic:spPr>
                </pic:pic>
              </a:graphicData>
            </a:graphic>
          </wp:inline>
        </w:drawing>
      </w:r>
    </w:p>
    <w:p w14:paraId="47E53103" w14:textId="77777777" w:rsidR="001C25B7" w:rsidRPr="009537D1" w:rsidRDefault="001C25B7" w:rsidP="001C25B7">
      <w:pPr>
        <w:pStyle w:val="Experiment"/>
      </w:pPr>
      <w:r w:rsidRPr="00230AD2">
        <w:rPr>
          <w:rStyle w:val="Fett"/>
        </w:rPr>
        <w:t>Beobachtung 1</w:t>
      </w:r>
      <w:r w:rsidRPr="009537D1">
        <w:t>: Die verdünnte Schwefelsäure erreicht eine Temperatur von über 100°C (Erfahrung: 112°C).</w:t>
      </w:r>
    </w:p>
    <w:p w14:paraId="3E9616C8" w14:textId="77777777" w:rsidR="001C25B7" w:rsidRPr="009537D1" w:rsidRDefault="001C25B7" w:rsidP="001C25B7">
      <w:pPr>
        <w:pStyle w:val="Experiment"/>
      </w:pPr>
      <w:r w:rsidRPr="00230AD2">
        <w:rPr>
          <w:rStyle w:val="Fett"/>
        </w:rPr>
        <w:t>Deutung 1</w:t>
      </w:r>
      <w:r w:rsidRPr="009537D1">
        <w:t>: Die zugrundeliegende Protolyse ist stark exotherm:</w:t>
      </w:r>
    </w:p>
    <w:p w14:paraId="1EF4D691" w14:textId="77777777" w:rsidR="001C25B7" w:rsidRPr="009537D1" w:rsidRDefault="00D4046B" w:rsidP="001C25B7">
      <w:pPr>
        <w:pStyle w:val="Formeln"/>
      </w:pPr>
      <m:oMath>
        <m:sSub>
          <m:sSubPr>
            <m:ctrlPr>
              <w:rPr>
                <w:rFonts w:ascii="Cambria Math" w:hAnsi="Cambria Math"/>
              </w:rPr>
            </m:ctrlPr>
          </m:sSubPr>
          <m:e>
            <m:r>
              <m:rPr>
                <m:nor/>
              </m:rPr>
              <m:t>H</m:t>
            </m:r>
          </m:e>
          <m:sub>
            <m:r>
              <m:rPr>
                <m:nor/>
              </m:rPr>
              <m:t>2</m:t>
            </m:r>
          </m:sub>
        </m:sSub>
        <m:sSub>
          <m:sSubPr>
            <m:ctrlPr>
              <w:rPr>
                <w:rFonts w:ascii="Cambria Math" w:hAnsi="Cambria Math"/>
              </w:rPr>
            </m:ctrlPr>
          </m:sSubPr>
          <m:e>
            <m:r>
              <m:rPr>
                <m:nor/>
              </m:rPr>
              <m:t>SO</m:t>
            </m:r>
          </m:e>
          <m:sub>
            <m:r>
              <m:rPr>
                <m:nor/>
              </m:rPr>
              <m:t>4</m:t>
            </m:r>
          </m:sub>
        </m:sSub>
        <m:r>
          <m:rPr>
            <m:nor/>
          </m:rPr>
          <m:t xml:space="preserve"> + </m:t>
        </m:r>
        <m:sSub>
          <m:sSubPr>
            <m:ctrlPr>
              <w:rPr>
                <w:rFonts w:ascii="Cambria Math" w:hAnsi="Cambria Math"/>
              </w:rPr>
            </m:ctrlPr>
          </m:sSubPr>
          <m:e>
            <m:r>
              <m:rPr>
                <m:nor/>
              </m:rPr>
              <m:t>H</m:t>
            </m:r>
          </m:e>
          <m:sub>
            <m:r>
              <m:rPr>
                <m:nor/>
              </m:rPr>
              <m:t>2</m:t>
            </m:r>
          </m:sub>
        </m:sSub>
        <m:r>
          <m:rPr>
            <m:nor/>
          </m:rPr>
          <m:t xml:space="preserve">O → </m:t>
        </m:r>
        <m:sSub>
          <m:sSubPr>
            <m:ctrlPr>
              <w:rPr>
                <w:rFonts w:ascii="Cambria Math" w:hAnsi="Cambria Math"/>
              </w:rPr>
            </m:ctrlPr>
          </m:sSubPr>
          <m:e>
            <m:r>
              <m:rPr>
                <m:nor/>
              </m:rPr>
              <m:t>H</m:t>
            </m:r>
          </m:e>
          <m:sub>
            <m:r>
              <m:rPr>
                <m:nor/>
              </m:rPr>
              <m:t>3</m:t>
            </m:r>
          </m:sub>
        </m:sSub>
        <m:sSup>
          <m:sSupPr>
            <m:ctrlPr>
              <w:rPr>
                <w:rFonts w:ascii="Cambria Math" w:hAnsi="Cambria Math"/>
              </w:rPr>
            </m:ctrlPr>
          </m:sSupPr>
          <m:e>
            <m:r>
              <m:rPr>
                <m:nor/>
              </m:rPr>
              <m:t>O</m:t>
            </m:r>
          </m:e>
          <m:sup>
            <m:r>
              <m:rPr>
                <m:nor/>
              </m:rPr>
              <m:t>+</m:t>
            </m:r>
          </m:sup>
        </m:sSup>
        <m:r>
          <m:rPr>
            <m:nor/>
          </m:rPr>
          <m:t xml:space="preserve">+ </m:t>
        </m:r>
        <m:sSubSup>
          <m:sSubSupPr>
            <m:ctrlPr>
              <w:rPr>
                <w:rFonts w:ascii="Cambria Math" w:hAnsi="Cambria Math"/>
              </w:rPr>
            </m:ctrlPr>
          </m:sSubSupPr>
          <m:e>
            <m:r>
              <m:rPr>
                <m:nor/>
              </m:rPr>
              <m:t>HSO</m:t>
            </m:r>
          </m:e>
          <m:sub>
            <m:r>
              <m:rPr>
                <m:nor/>
              </m:rPr>
              <m:t>4</m:t>
            </m:r>
          </m:sub>
          <m:sup>
            <m:r>
              <m:rPr>
                <m:nor/>
              </m:rPr>
              <m:t>-</m:t>
            </m:r>
          </m:sup>
        </m:sSubSup>
      </m:oMath>
      <w:r w:rsidR="001C25B7" w:rsidRPr="009537D1">
        <w:tab/>
      </w:r>
      <w:r w:rsidR="001C25B7" w:rsidRPr="009537D1">
        <w:tab/>
      </w:r>
      <m:oMath>
        <m:sSub>
          <m:sSubPr>
            <m:ctrlPr>
              <w:rPr>
                <w:rFonts w:ascii="Cambria Math" w:hAnsi="Cambria Math" w:cstheme="minorHAnsi"/>
                <w:i/>
              </w:rPr>
            </m:ctrlPr>
          </m:sSubPr>
          <m:e>
            <m:r>
              <m:rPr>
                <m:nor/>
              </m:rPr>
              <w:rPr>
                <w:rFonts w:asciiTheme="minorHAnsi" w:hAnsiTheme="minorHAnsi" w:cstheme="minorHAnsi"/>
              </w:rPr>
              <m:t>Δ</m:t>
            </m:r>
          </m:e>
          <m:sub>
            <m:r>
              <m:rPr>
                <m:nor/>
              </m:rPr>
              <w:rPr>
                <w:rFonts w:asciiTheme="minorHAnsi" w:hAnsiTheme="minorHAnsi" w:cstheme="minorHAnsi"/>
              </w:rPr>
              <m:t>r</m:t>
            </m:r>
          </m:sub>
        </m:sSub>
      </m:oMath>
      <w:r w:rsidR="001C25B7" w:rsidRPr="009537D1">
        <w:t>H&lt;&lt;0</w:t>
      </w:r>
    </w:p>
    <w:p w14:paraId="31D83F56" w14:textId="77777777" w:rsidR="001C25B7" w:rsidRPr="009537D1" w:rsidRDefault="001C25B7" w:rsidP="001C25B7">
      <w:pPr>
        <w:pStyle w:val="Experiment"/>
      </w:pPr>
      <w:r w:rsidRPr="00230AD2">
        <w:rPr>
          <w:rStyle w:val="Fett"/>
        </w:rPr>
        <w:t>Durchführung 2</w:t>
      </w:r>
      <w:r w:rsidRPr="009537D1">
        <w:t>: Weitere 40 mL Wasser zugeben und das Gesamt-Volumen ablesen.</w:t>
      </w:r>
    </w:p>
    <w:p w14:paraId="500284BB" w14:textId="77777777" w:rsidR="001C25B7" w:rsidRPr="009537D1" w:rsidRDefault="001C25B7" w:rsidP="001C25B7">
      <w:pPr>
        <w:pStyle w:val="ExperimentEinzug"/>
      </w:pPr>
      <w:r w:rsidRPr="009537D1">
        <w:t>Welche Konzentration besitzt die Schwefelsäure jetzt?</w:t>
      </w:r>
    </w:p>
    <w:p w14:paraId="0BAAE682" w14:textId="77777777" w:rsidR="001C25B7" w:rsidRDefault="001C25B7" w:rsidP="001C25B7">
      <w:pPr>
        <w:spacing w:before="0"/>
        <w:jc w:val="left"/>
      </w:pPr>
      <w:r>
        <w:br w:type="page"/>
      </w:r>
    </w:p>
    <w:p w14:paraId="3659C445" w14:textId="77777777" w:rsidR="001C25B7" w:rsidRPr="009537D1" w:rsidRDefault="001C25B7" w:rsidP="001C25B7">
      <w:pPr>
        <w:pStyle w:val="Aufgabe"/>
      </w:pPr>
      <w:r w:rsidRPr="00230AD2">
        <w:rPr>
          <w:rStyle w:val="Fett"/>
        </w:rPr>
        <w:lastRenderedPageBreak/>
        <w:t>Aufgabe</w:t>
      </w:r>
      <w:r w:rsidRPr="009537D1">
        <w:t xml:space="preserve">: Berechnen Sie den Massen-Anteil </w:t>
      </w:r>
      <w:r>
        <w:t>„</w:t>
      </w:r>
      <w:r w:rsidRPr="009537D1">
        <w:t>w</w:t>
      </w:r>
      <w:r>
        <w:t>“ der Schwefelsäure-Lösung</w:t>
      </w:r>
    </w:p>
    <w:p w14:paraId="2CCB6A01" w14:textId="77777777" w:rsidR="001C25B7" w:rsidRPr="009537D1" w:rsidRDefault="001C25B7" w:rsidP="001C25B7">
      <w:pPr>
        <w:pStyle w:val="Experiment"/>
      </w:pPr>
      <w:r w:rsidRPr="00230AD2">
        <w:rPr>
          <w:rStyle w:val="Fett"/>
        </w:rPr>
        <w:t>Auswertung</w:t>
      </w:r>
      <w:r w:rsidRPr="009537D1">
        <w:t>:</w:t>
      </w:r>
    </w:p>
    <w:p w14:paraId="12AE6129" w14:textId="77777777" w:rsidR="001C25B7" w:rsidRPr="009537D1" w:rsidRDefault="001C25B7" w:rsidP="001C25B7">
      <w:pPr>
        <w:pStyle w:val="Formeln"/>
      </w:pPr>
      <m:oMathPara>
        <m:oMath>
          <m:r>
            <m:rPr>
              <m:nor/>
            </m:rPr>
            <m:t>w</m:t>
          </m:r>
          <m:d>
            <m:dPr>
              <m:ctrlPr>
                <w:rPr>
                  <w:rFonts w:ascii="Cambria Math" w:hAnsi="Cambria Math"/>
                </w:rPr>
              </m:ctrlPr>
            </m:dPr>
            <m:e>
              <m:sSub>
                <m:sSubPr>
                  <m:ctrlPr>
                    <w:rPr>
                      <w:rFonts w:ascii="Cambria Math" w:hAnsi="Cambria Math"/>
                    </w:rPr>
                  </m:ctrlPr>
                </m:sSubPr>
                <m:e>
                  <m:r>
                    <m:rPr>
                      <m:nor/>
                    </m:rPr>
                    <m:t>H</m:t>
                  </m:r>
                </m:e>
                <m:sub>
                  <m:r>
                    <m:rPr>
                      <m:nor/>
                    </m:rPr>
                    <m:t>2</m:t>
                  </m:r>
                </m:sub>
              </m:sSub>
              <m:sSub>
                <m:sSubPr>
                  <m:ctrlPr>
                    <w:rPr>
                      <w:rFonts w:ascii="Cambria Math" w:hAnsi="Cambria Math"/>
                    </w:rPr>
                  </m:ctrlPr>
                </m:sSubPr>
                <m:e>
                  <m:r>
                    <m:rPr>
                      <m:nor/>
                    </m:rPr>
                    <m:t>SO</m:t>
                  </m:r>
                </m:e>
                <m:sub>
                  <m:r>
                    <m:rPr>
                      <m:nor/>
                    </m:rPr>
                    <m:t>4</m:t>
                  </m:r>
                </m:sub>
              </m:sSub>
            </m:e>
          </m:d>
          <m:r>
            <m:rPr>
              <m:nor/>
            </m:rPr>
            <m:t>=</m:t>
          </m:r>
          <m:r>
            <w:rPr>
              <w:rFonts w:ascii="Cambria Math" w:hAnsi="Cambria Math"/>
            </w:rPr>
            <m:t xml:space="preserve"> </m:t>
          </m:r>
          <m:f>
            <m:fPr>
              <m:ctrlPr>
                <w:rPr>
                  <w:rFonts w:ascii="Cambria Math" w:hAnsi="Cambria Math"/>
                </w:rPr>
              </m:ctrlPr>
            </m:fPr>
            <m:num>
              <m:r>
                <m:rPr>
                  <m:nor/>
                </m:rPr>
                <m:t>m(</m:t>
              </m:r>
              <m:sSub>
                <m:sSubPr>
                  <m:ctrlPr>
                    <w:rPr>
                      <w:rFonts w:ascii="Cambria Math" w:hAnsi="Cambria Math"/>
                    </w:rPr>
                  </m:ctrlPr>
                </m:sSubPr>
                <m:e>
                  <m:r>
                    <m:rPr>
                      <m:nor/>
                    </m:rPr>
                    <m:t>H</m:t>
                  </m:r>
                </m:e>
                <m:sub>
                  <m:r>
                    <m:rPr>
                      <m:nor/>
                    </m:rPr>
                    <m:t>2</m:t>
                  </m:r>
                </m:sub>
              </m:sSub>
              <m:sSub>
                <m:sSubPr>
                  <m:ctrlPr>
                    <w:rPr>
                      <w:rFonts w:ascii="Cambria Math" w:hAnsi="Cambria Math"/>
                    </w:rPr>
                  </m:ctrlPr>
                </m:sSubPr>
                <m:e>
                  <m:r>
                    <m:rPr>
                      <m:nor/>
                    </m:rPr>
                    <m:t>SO</m:t>
                  </m:r>
                </m:e>
                <m:sub>
                  <m:r>
                    <m:rPr>
                      <m:nor/>
                    </m:rPr>
                    <m:t>4</m:t>
                  </m:r>
                </m:sub>
              </m:sSub>
              <m:r>
                <m:rPr>
                  <m:nor/>
                </m:rPr>
                <m:t>)</m:t>
              </m:r>
            </m:num>
            <m:den>
              <m:r>
                <m:rPr>
                  <m:nor/>
                </m:rPr>
                <m:t>m</m:t>
              </m:r>
              <m:d>
                <m:dPr>
                  <m:ctrlPr>
                    <w:rPr>
                      <w:rFonts w:ascii="Cambria Math" w:hAnsi="Cambria Math"/>
                    </w:rPr>
                  </m:ctrlPr>
                </m:dPr>
                <m:e>
                  <m:sSub>
                    <m:sSubPr>
                      <m:ctrlPr>
                        <w:rPr>
                          <w:rFonts w:ascii="Cambria Math" w:hAnsi="Cambria Math"/>
                        </w:rPr>
                      </m:ctrlPr>
                    </m:sSubPr>
                    <m:e>
                      <m:r>
                        <m:rPr>
                          <m:nor/>
                        </m:rPr>
                        <m:t>H</m:t>
                      </m:r>
                    </m:e>
                    <m:sub>
                      <m:r>
                        <m:rPr>
                          <m:nor/>
                        </m:rPr>
                        <m:t>2</m:t>
                      </m:r>
                    </m:sub>
                  </m:sSub>
                  <m:sSub>
                    <m:sSubPr>
                      <m:ctrlPr>
                        <w:rPr>
                          <w:rFonts w:ascii="Cambria Math" w:hAnsi="Cambria Math"/>
                        </w:rPr>
                      </m:ctrlPr>
                    </m:sSubPr>
                    <m:e>
                      <m:r>
                        <m:rPr>
                          <m:nor/>
                        </m:rPr>
                        <m:t>SO</m:t>
                      </m:r>
                    </m:e>
                    <m:sub>
                      <m:r>
                        <m:rPr>
                          <m:nor/>
                        </m:rPr>
                        <m:t>4</m:t>
                      </m:r>
                    </m:sub>
                  </m:sSub>
                </m:e>
              </m:d>
              <m:r>
                <m:rPr>
                  <m:nor/>
                </m:rPr>
                <m:t xml:space="preserve"> + m(</m:t>
              </m:r>
              <m:sSub>
                <m:sSubPr>
                  <m:ctrlPr>
                    <w:rPr>
                      <w:rFonts w:ascii="Cambria Math" w:hAnsi="Cambria Math"/>
                    </w:rPr>
                  </m:ctrlPr>
                </m:sSubPr>
                <m:e>
                  <m:r>
                    <m:rPr>
                      <m:nor/>
                    </m:rPr>
                    <m:t>H</m:t>
                  </m:r>
                </m:e>
                <m:sub>
                  <m:r>
                    <m:rPr>
                      <m:nor/>
                    </m:rPr>
                    <m:t>2</m:t>
                  </m:r>
                </m:sub>
              </m:sSub>
              <m:r>
                <m:rPr>
                  <m:nor/>
                </m:rPr>
                <m:t>O)</m:t>
              </m:r>
            </m:den>
          </m:f>
          <m:r>
            <w:rPr>
              <w:rFonts w:ascii="Cambria Math" w:hAnsi="Cambria Math"/>
            </w:rPr>
            <m:t xml:space="preserve"> </m:t>
          </m:r>
        </m:oMath>
      </m:oMathPara>
    </w:p>
    <w:p w14:paraId="46D22F98" w14:textId="77777777" w:rsidR="001C25B7" w:rsidRPr="009537D1" w:rsidRDefault="001C25B7" w:rsidP="001C25B7">
      <w:pPr>
        <w:pStyle w:val="Formeln"/>
        <w:spacing w:before="480"/>
      </w:pPr>
      <m:oMath>
        <m:r>
          <m:rPr>
            <m:nor/>
          </m:rPr>
          <m:t>m</m:t>
        </m:r>
        <m:d>
          <m:dPr>
            <m:ctrlPr>
              <w:rPr>
                <w:rFonts w:ascii="Cambria Math" w:hAnsi="Cambria Math"/>
              </w:rPr>
            </m:ctrlPr>
          </m:dPr>
          <m:e>
            <m:sSub>
              <m:sSubPr>
                <m:ctrlPr>
                  <w:rPr>
                    <w:rFonts w:ascii="Cambria Math" w:hAnsi="Cambria Math"/>
                  </w:rPr>
                </m:ctrlPr>
              </m:sSubPr>
              <m:e>
                <m:r>
                  <m:rPr>
                    <m:nor/>
                  </m:rPr>
                  <m:t>H</m:t>
                </m:r>
              </m:e>
              <m:sub>
                <m:r>
                  <m:rPr>
                    <m:nor/>
                  </m:rPr>
                  <m:t>2</m:t>
                </m:r>
              </m:sub>
            </m:sSub>
            <m:sSub>
              <m:sSubPr>
                <m:ctrlPr>
                  <w:rPr>
                    <w:rFonts w:ascii="Cambria Math" w:hAnsi="Cambria Math"/>
                  </w:rPr>
                </m:ctrlPr>
              </m:sSubPr>
              <m:e>
                <m:r>
                  <m:rPr>
                    <m:nor/>
                  </m:rPr>
                  <m:t>SO</m:t>
                </m:r>
              </m:e>
              <m:sub>
                <m:r>
                  <m:rPr>
                    <m:nor/>
                  </m:rPr>
                  <m:t>4</m:t>
                </m:r>
              </m:sub>
            </m:sSub>
          </m:e>
        </m:d>
        <m:r>
          <m:rPr>
            <m:nor/>
          </m:rPr>
          <m:t xml:space="preserve">= </m:t>
        </m:r>
        <m:r>
          <m:rPr>
            <m:nor/>
          </m:rPr>
          <w:rPr>
            <w:rFonts w:asciiTheme="minorHAnsi" w:hAnsiTheme="minorHAnsi" w:cstheme="minorHAnsi"/>
          </w:rPr>
          <m:t>ρ</m:t>
        </m:r>
        <m:d>
          <m:dPr>
            <m:ctrlPr>
              <w:rPr>
                <w:rFonts w:ascii="Cambria Math" w:hAnsi="Cambria Math"/>
              </w:rPr>
            </m:ctrlPr>
          </m:dPr>
          <m:e>
            <m:sSub>
              <m:sSubPr>
                <m:ctrlPr>
                  <w:rPr>
                    <w:rFonts w:ascii="Cambria Math" w:hAnsi="Cambria Math"/>
                  </w:rPr>
                </m:ctrlPr>
              </m:sSubPr>
              <m:e>
                <m:r>
                  <m:rPr>
                    <m:nor/>
                  </m:rPr>
                  <m:t>H</m:t>
                </m:r>
              </m:e>
              <m:sub>
                <m:r>
                  <m:rPr>
                    <m:nor/>
                  </m:rPr>
                  <m:t>2</m:t>
                </m:r>
              </m:sub>
            </m:sSub>
            <m:sSub>
              <m:sSubPr>
                <m:ctrlPr>
                  <w:rPr>
                    <w:rFonts w:ascii="Cambria Math" w:hAnsi="Cambria Math"/>
                  </w:rPr>
                </m:ctrlPr>
              </m:sSubPr>
              <m:e>
                <m:r>
                  <m:rPr>
                    <m:nor/>
                  </m:rPr>
                  <m:t>SO</m:t>
                </m:r>
              </m:e>
              <m:sub>
                <m:r>
                  <m:rPr>
                    <m:nor/>
                  </m:rPr>
                  <m:t>4</m:t>
                </m:r>
              </m:sub>
            </m:sSub>
          </m:e>
        </m:d>
        <m:r>
          <m:rPr>
            <m:nor/>
          </m:rPr>
          <m:t xml:space="preserve"> * V(</m:t>
        </m:r>
        <m:sSub>
          <m:sSubPr>
            <m:ctrlPr>
              <w:rPr>
                <w:rFonts w:ascii="Cambria Math" w:hAnsi="Cambria Math"/>
              </w:rPr>
            </m:ctrlPr>
          </m:sSubPr>
          <m:e>
            <m:r>
              <m:rPr>
                <m:nor/>
              </m:rPr>
              <m:t>H</m:t>
            </m:r>
          </m:e>
          <m:sub>
            <m:r>
              <m:rPr>
                <m:nor/>
              </m:rPr>
              <m:t>2</m:t>
            </m:r>
          </m:sub>
        </m:sSub>
        <m:sSub>
          <m:sSubPr>
            <m:ctrlPr>
              <w:rPr>
                <w:rFonts w:ascii="Cambria Math" w:hAnsi="Cambria Math"/>
              </w:rPr>
            </m:ctrlPr>
          </m:sSubPr>
          <m:e>
            <m:r>
              <m:rPr>
                <m:nor/>
              </m:rPr>
              <m:t>SO</m:t>
            </m:r>
          </m:e>
          <m:sub>
            <m:r>
              <m:rPr>
                <m:nor/>
              </m:rPr>
              <m:t>4</m:t>
            </m:r>
          </m:sub>
        </m:sSub>
        <m:r>
          <m:rPr>
            <m:nor/>
          </m:rPr>
          <m:t>)</m:t>
        </m:r>
      </m:oMath>
      <w:r w:rsidRPr="009537D1">
        <w:t xml:space="preserve"> </w:t>
      </w:r>
    </w:p>
    <w:p w14:paraId="0878C1EC" w14:textId="77777777" w:rsidR="001C25B7" w:rsidRPr="009537D1" w:rsidRDefault="001C25B7" w:rsidP="001C25B7">
      <w:pPr>
        <w:pStyle w:val="Experiment"/>
      </w:pPr>
      <w:r w:rsidRPr="00230AD2">
        <w:rPr>
          <w:rStyle w:val="Fett"/>
        </w:rPr>
        <w:t>Entsorgung</w:t>
      </w:r>
      <w:r w:rsidRPr="009537D1">
        <w:t>: In die Vorratsflasche geben: in dieser Konzentration wird die Schwefelsäure für den Hoffmann’schen Zersetzungsapparat weiterverw</w:t>
      </w:r>
      <w:r>
        <w:t>endet</w:t>
      </w:r>
    </w:p>
    <w:p w14:paraId="1BB43D33" w14:textId="77777777" w:rsidR="001C25B7" w:rsidRPr="009537D1" w:rsidRDefault="001C25B7" w:rsidP="001C25B7">
      <w:pPr>
        <w:pStyle w:val="Experiment"/>
      </w:pPr>
      <w:r w:rsidRPr="00230AD2">
        <w:rPr>
          <w:rStyle w:val="Fett"/>
        </w:rPr>
        <w:t>Quelle</w:t>
      </w:r>
      <w:r>
        <w:t>: Allgemeingut</w:t>
      </w:r>
    </w:p>
    <w:p w14:paraId="6C9C856C" w14:textId="6F558618" w:rsidR="001C25B7" w:rsidRPr="009537D1" w:rsidRDefault="001C25B7" w:rsidP="001C25B7">
      <w:pPr>
        <w:pStyle w:val="Experiment"/>
      </w:pPr>
      <w:r w:rsidRPr="00230AD2">
        <w:rPr>
          <w:rStyle w:val="Fett"/>
        </w:rPr>
        <w:t>Diskussion</w:t>
      </w:r>
      <w:r w:rsidRPr="009537D1">
        <w:t xml:space="preserve">: Variante: Mischung von Wasser / konz. Schwefelsäure im Verhältnis 1:1 im Polystyrol-Becher (Joghurt, …) im großen Becherglas </w:t>
      </w:r>
      <w:r>
        <w:t>durchführen: PS-Becher schmilzt</w:t>
      </w:r>
      <w:r w:rsidR="005F263B">
        <w:t>.</w:t>
      </w:r>
    </w:p>
    <w:p w14:paraId="4BB76D68" w14:textId="77777777" w:rsidR="001C25B7" w:rsidRDefault="001C25B7" w:rsidP="001C25B7">
      <w:pPr>
        <w:spacing w:before="0"/>
        <w:jc w:val="left"/>
      </w:pPr>
      <w:bookmarkStart w:id="425" w:name="_pH-Wert_von_Säuren"/>
      <w:bookmarkStart w:id="426" w:name="_Ref20303546"/>
      <w:bookmarkStart w:id="427" w:name="_Ref20303551"/>
      <w:bookmarkStart w:id="428" w:name="_Toc43882658"/>
      <w:bookmarkStart w:id="429" w:name="_Ref44571770"/>
      <w:bookmarkStart w:id="430" w:name="_Ref44571776"/>
      <w:bookmarkStart w:id="431" w:name="_Ref51834148"/>
      <w:bookmarkStart w:id="432" w:name="_Ref51834159"/>
      <w:bookmarkStart w:id="433" w:name="_Toc67462157"/>
      <w:bookmarkEnd w:id="425"/>
      <w:r>
        <w:br w:type="page"/>
      </w:r>
    </w:p>
    <w:p w14:paraId="38A39640" w14:textId="77777777" w:rsidR="001C25B7" w:rsidRPr="009537D1" w:rsidRDefault="001C25B7" w:rsidP="001C25B7">
      <w:pPr>
        <w:pStyle w:val="berschrift2"/>
      </w:pPr>
      <w:bookmarkStart w:id="434" w:name="_Toc43882662"/>
      <w:bookmarkStart w:id="435" w:name="_Toc67462161"/>
      <w:bookmarkStart w:id="436" w:name="_Toc92035656"/>
      <w:bookmarkStart w:id="437" w:name="_Toc43882659"/>
      <w:bookmarkStart w:id="438" w:name="_Toc67462158"/>
      <w:bookmarkStart w:id="439" w:name="_Toc43882661"/>
      <w:bookmarkStart w:id="440" w:name="_Toc67462160"/>
      <w:bookmarkStart w:id="441" w:name="_Ref77753533"/>
      <w:bookmarkEnd w:id="426"/>
      <w:bookmarkEnd w:id="427"/>
      <w:bookmarkEnd w:id="428"/>
      <w:bookmarkEnd w:id="429"/>
      <w:bookmarkEnd w:id="430"/>
      <w:bookmarkEnd w:id="431"/>
      <w:bookmarkEnd w:id="432"/>
      <w:bookmarkEnd w:id="433"/>
      <w:r w:rsidRPr="009537D1">
        <w:lastRenderedPageBreak/>
        <w:t>Säuren essen</w:t>
      </w:r>
      <w:bookmarkEnd w:id="434"/>
      <w:bookmarkEnd w:id="435"/>
      <w:bookmarkEnd w:id="436"/>
    </w:p>
    <w:p w14:paraId="76C7D8C2" w14:textId="199C81EC" w:rsidR="001C25B7" w:rsidRPr="009537D1" w:rsidRDefault="001C25B7" w:rsidP="001C25B7">
      <w:pPr>
        <w:pStyle w:val="Experiment"/>
      </w:pPr>
      <w:r w:rsidRPr="00150A97">
        <w:rPr>
          <w:rStyle w:val="Fett"/>
        </w:rPr>
        <w:t>Zeitbedarf</w:t>
      </w:r>
      <w:r w:rsidRPr="009537D1">
        <w:t>: 10 Minuten, Lernende</w:t>
      </w:r>
    </w:p>
    <w:p w14:paraId="6BD37D90" w14:textId="77777777" w:rsidR="001C25B7" w:rsidRDefault="001C25B7" w:rsidP="001C25B7">
      <w:pPr>
        <w:pStyle w:val="Experiment"/>
      </w:pPr>
      <w:r w:rsidRPr="00150A97">
        <w:rPr>
          <w:rStyle w:val="Fett"/>
        </w:rPr>
        <w:t>Kompetenz/Ziel</w:t>
      </w:r>
      <w:r w:rsidRPr="009537D1">
        <w:t>:</w:t>
      </w:r>
    </w:p>
    <w:p w14:paraId="2B84FD84" w14:textId="77777777" w:rsidR="001C25B7" w:rsidRDefault="001C25B7" w:rsidP="001C25B7">
      <w:pPr>
        <w:pStyle w:val="ExperimentEinzug"/>
      </w:pPr>
      <w:r w:rsidRPr="00150A97">
        <w:rPr>
          <w:rStyle w:val="Fett"/>
        </w:rPr>
        <w:t>F</w:t>
      </w:r>
      <w:r w:rsidRPr="009537D1">
        <w:t>: Kenntnis (fester)</w:t>
      </w:r>
      <w:r>
        <w:t xml:space="preserve"> Säuren als Lebensmittel-Zusatz</w:t>
      </w:r>
    </w:p>
    <w:p w14:paraId="27FE82B4" w14:textId="77777777" w:rsidR="001C25B7" w:rsidRPr="009537D1" w:rsidRDefault="001C25B7" w:rsidP="001C25B7">
      <w:pPr>
        <w:pStyle w:val="ExperimentEinzug"/>
      </w:pPr>
      <w:r w:rsidRPr="00150A97">
        <w:rPr>
          <w:rStyle w:val="Fett"/>
        </w:rPr>
        <w:t>K</w:t>
      </w:r>
      <w:r w:rsidRPr="009537D1">
        <w:t>: Lebensmittel-Zusatz</w:t>
      </w:r>
      <w:r>
        <w:t>stoffe und Gesundheit</w:t>
      </w:r>
    </w:p>
    <w:p w14:paraId="69E8ED62" w14:textId="77777777" w:rsidR="001C25B7" w:rsidRPr="009537D1" w:rsidRDefault="001C25B7" w:rsidP="001C25B7">
      <w:pPr>
        <w:pStyle w:val="Neugier"/>
      </w:pPr>
      <w:r>
        <w:rPr>
          <w:rStyle w:val="Fett"/>
        </w:rPr>
        <w:t>Neugier</w:t>
      </w:r>
      <w:r w:rsidRPr="004126E9">
        <w:t>:</w:t>
      </w:r>
      <w:r>
        <w:t xml:space="preserve"> Würden Sie </w:t>
      </w:r>
      <w:r w:rsidRPr="0032696E">
        <w:t>(5R)-[(1S)-1,2-Dihydroxyethyl]-3,4-dihydroxyfuran-2(5H)-on</w:t>
      </w:r>
      <w:r>
        <w:t xml:space="preserve"> </w:t>
      </w:r>
      <w:r w:rsidRPr="0032696E">
        <w:t>e</w:t>
      </w:r>
      <w:r>
        <w:t>ssen?</w:t>
      </w:r>
    </w:p>
    <w:p w14:paraId="27E7B912" w14:textId="77777777" w:rsidR="001C25B7" w:rsidRPr="009537D1" w:rsidRDefault="001C25B7" w:rsidP="001C25B7">
      <w:pPr>
        <w:pStyle w:val="Experiment"/>
      </w:pPr>
      <w:r w:rsidRPr="00150A97">
        <w:rPr>
          <w:rStyle w:val="Fett"/>
        </w:rPr>
        <w:t>Material</w:t>
      </w:r>
      <w:r w:rsidRPr="009537D1">
        <w:t>:</w:t>
      </w:r>
    </w:p>
    <w:p w14:paraId="7FB3B3AA" w14:textId="77777777" w:rsidR="001C25B7" w:rsidRDefault="001C25B7" w:rsidP="001C25B7">
      <w:pPr>
        <w:pStyle w:val="ListeLM"/>
        <w:sectPr w:rsidR="001C25B7" w:rsidSect="00886830">
          <w:type w:val="continuous"/>
          <w:pgSz w:w="11906" w:h="16838"/>
          <w:pgMar w:top="851" w:right="1134" w:bottom="851" w:left="1134" w:header="284" w:footer="397" w:gutter="0"/>
          <w:cols w:space="708"/>
          <w:docGrid w:linePitch="360"/>
        </w:sectPr>
      </w:pPr>
    </w:p>
    <w:p w14:paraId="2C006F94" w14:textId="77777777" w:rsidR="001C25B7" w:rsidRPr="009537D1" w:rsidRDefault="001C25B7" w:rsidP="001C25B7">
      <w:pPr>
        <w:pStyle w:val="ListeLM"/>
      </w:pPr>
      <w:r w:rsidRPr="009537D1">
        <w:t>Uhrgläser,</w:t>
      </w:r>
      <w:r w:rsidRPr="009537D1">
        <w:br/>
        <w:t>Lebensmittel geeignet</w:t>
      </w:r>
    </w:p>
    <w:p w14:paraId="27C54D1F" w14:textId="77777777" w:rsidR="001C25B7" w:rsidRDefault="001C25B7" w:rsidP="001C25B7">
      <w:pPr>
        <w:pStyle w:val="ListeLM"/>
      </w:pPr>
      <w:r w:rsidRPr="009537D1">
        <w:t>Spatel,</w:t>
      </w:r>
      <w:r w:rsidRPr="009537D1">
        <w:br/>
        <w:t>Lebensmittel geeignet</w:t>
      </w:r>
    </w:p>
    <w:p w14:paraId="572C5542" w14:textId="77777777" w:rsidR="001C25B7" w:rsidRPr="009537D1" w:rsidRDefault="001C25B7" w:rsidP="001C25B7">
      <w:pPr>
        <w:pStyle w:val="Liste1"/>
      </w:pPr>
      <w:r w:rsidRPr="009537D1">
        <w:t>Folien-Stift, permanent</w:t>
      </w:r>
    </w:p>
    <w:p w14:paraId="5ACFAB41" w14:textId="77777777" w:rsidR="001C25B7" w:rsidRDefault="001C25B7" w:rsidP="001C25B7">
      <w:pPr>
        <w:pStyle w:val="Experiment"/>
        <w:rPr>
          <w:rStyle w:val="Fett"/>
        </w:rPr>
        <w:sectPr w:rsidR="001C25B7" w:rsidSect="00150A97">
          <w:type w:val="continuous"/>
          <w:pgSz w:w="11906" w:h="16838"/>
          <w:pgMar w:top="851" w:right="1134" w:bottom="851" w:left="1134" w:header="284" w:footer="397" w:gutter="0"/>
          <w:cols w:num="2" w:space="708"/>
          <w:docGrid w:linePitch="360"/>
        </w:sectPr>
      </w:pPr>
    </w:p>
    <w:p w14:paraId="6BE9B421" w14:textId="77777777" w:rsidR="001C25B7" w:rsidRPr="009537D1" w:rsidRDefault="001C25B7" w:rsidP="001C25B7">
      <w:pPr>
        <w:pStyle w:val="Experiment"/>
      </w:pPr>
      <w:r w:rsidRPr="00150A97">
        <w:rPr>
          <w:rStyle w:val="Fett"/>
        </w:rPr>
        <w:t>Chemikalien</w:t>
      </w:r>
      <w:r w:rsidRPr="009537D1">
        <w:t>:</w:t>
      </w:r>
    </w:p>
    <w:p w14:paraId="7FB035D1" w14:textId="77777777" w:rsidR="001C25B7" w:rsidRDefault="001C25B7" w:rsidP="001C25B7">
      <w:pPr>
        <w:pStyle w:val="Liste1"/>
        <w:rPr>
          <w:rStyle w:val="ListeLMZchn"/>
        </w:rPr>
        <w:sectPr w:rsidR="001C25B7" w:rsidSect="00886830">
          <w:type w:val="continuous"/>
          <w:pgSz w:w="11906" w:h="16838"/>
          <w:pgMar w:top="851" w:right="1134" w:bottom="851" w:left="1134" w:header="284" w:footer="397" w:gutter="0"/>
          <w:cols w:space="708"/>
          <w:docGrid w:linePitch="360"/>
        </w:sectPr>
      </w:pPr>
    </w:p>
    <w:p w14:paraId="260D9F6B" w14:textId="77777777" w:rsidR="001C25B7" w:rsidRPr="009537D1" w:rsidRDefault="001C25B7" w:rsidP="001C25B7">
      <w:pPr>
        <w:pStyle w:val="Liste1"/>
        <w:spacing w:before="60"/>
      </w:pPr>
      <w:r w:rsidRPr="00150A97">
        <w:rPr>
          <w:rStyle w:val="ListeLMZchn"/>
        </w:rPr>
        <w:t>Zitronensäure</w:t>
      </w:r>
      <w:r w:rsidRPr="009537D1">
        <w:t xml:space="preserve"> E330,</w:t>
      </w:r>
      <w:r w:rsidRPr="009537D1">
        <w:tab/>
      </w:r>
      <w:r w:rsidRPr="009537D1">
        <w:br/>
      </w:r>
      <w:r w:rsidRPr="006452C3">
        <w:rPr>
          <w:color w:val="FF0000"/>
        </w:rPr>
        <w:t>Ph.Eur.</w:t>
      </w:r>
      <w:r w:rsidRPr="006452C3">
        <w:rPr>
          <w:color w:val="FF0000"/>
        </w:rPr>
        <w:br/>
      </w:r>
      <w:r w:rsidRPr="00150A97">
        <w:rPr>
          <w:rStyle w:val="CAS-NrZchn"/>
        </w:rPr>
        <w:t>CAS-Nr.: 77-92-9</w:t>
      </w:r>
      <w:r w:rsidRPr="009537D1">
        <w:tab/>
      </w:r>
      <w:r w:rsidRPr="009537D1">
        <w:br/>
      </w:r>
      <w:r w:rsidRPr="009537D1">
        <w:rPr>
          <w:noProof/>
          <w:lang w:eastAsia="de-DE"/>
        </w:rPr>
        <w:drawing>
          <wp:inline distT="0" distB="0" distL="0" distR="0" wp14:anchorId="76177838" wp14:editId="7D6C02D6">
            <wp:extent cx="358140" cy="365760"/>
            <wp:effectExtent l="0" t="0" r="3810" b="0"/>
            <wp:docPr id="4407" name="Grafik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150A97">
        <w:rPr>
          <w:rStyle w:val="CAS-NrZchn"/>
        </w:rPr>
        <w:t>H319</w:t>
      </w:r>
      <w:r w:rsidRPr="00150A97">
        <w:rPr>
          <w:rStyle w:val="CAS-NrZchn"/>
        </w:rPr>
        <w:br/>
        <w:t>P280, P337+P313, P305+P351+P338</w:t>
      </w:r>
    </w:p>
    <w:p w14:paraId="73A99586" w14:textId="77777777" w:rsidR="001C25B7" w:rsidRPr="009537D1" w:rsidRDefault="001C25B7" w:rsidP="001C25B7">
      <w:pPr>
        <w:pStyle w:val="Liste1"/>
        <w:spacing w:before="60"/>
      </w:pPr>
      <w:r w:rsidRPr="00150A97">
        <w:rPr>
          <w:rStyle w:val="ListeLMZchn"/>
        </w:rPr>
        <w:t>Äpfelsäure</w:t>
      </w:r>
      <w:r w:rsidRPr="009537D1">
        <w:t xml:space="preserve"> E296</w:t>
      </w:r>
      <w:r w:rsidRPr="009537D1">
        <w:tab/>
      </w:r>
      <w:r w:rsidRPr="009537D1">
        <w:br/>
      </w:r>
      <w:r w:rsidRPr="006452C3">
        <w:rPr>
          <w:color w:val="FF0000"/>
        </w:rPr>
        <w:t>Ph.Eur</w:t>
      </w:r>
      <w:r w:rsidRPr="006452C3">
        <w:rPr>
          <w:color w:val="FF0000"/>
        </w:rPr>
        <w:br/>
      </w:r>
      <w:r w:rsidRPr="00150A97">
        <w:rPr>
          <w:rStyle w:val="CAS-NrZchn"/>
        </w:rPr>
        <w:t>CAS-Nr.:6915-15-7</w:t>
      </w:r>
      <w:r w:rsidRPr="009537D1">
        <w:br/>
      </w:r>
      <w:r w:rsidRPr="009537D1">
        <w:rPr>
          <w:noProof/>
          <w:lang w:eastAsia="de-DE"/>
        </w:rPr>
        <w:drawing>
          <wp:inline distT="0" distB="0" distL="0" distR="0" wp14:anchorId="33B5CDBE" wp14:editId="60A2D18E">
            <wp:extent cx="358140" cy="365760"/>
            <wp:effectExtent l="0" t="0" r="3810" b="0"/>
            <wp:docPr id="4408" name="Grafik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150A97">
        <w:rPr>
          <w:rStyle w:val="CAS-NrZchn"/>
        </w:rPr>
        <w:t>H319</w:t>
      </w:r>
      <w:r w:rsidRPr="00150A97">
        <w:rPr>
          <w:rStyle w:val="CAS-NrZchn"/>
        </w:rPr>
        <w:br/>
        <w:t>P280, P337+P313, P305+P351+P338</w:t>
      </w:r>
    </w:p>
    <w:p w14:paraId="4BDA24B9" w14:textId="77777777" w:rsidR="001C25B7" w:rsidRPr="009537D1" w:rsidRDefault="001C25B7" w:rsidP="001C25B7">
      <w:pPr>
        <w:pStyle w:val="Liste1"/>
        <w:spacing w:before="60"/>
      </w:pPr>
      <w:r w:rsidRPr="00150A97">
        <w:rPr>
          <w:rStyle w:val="ListeLMZchn"/>
        </w:rPr>
        <w:t>Ascorbinsäure</w:t>
      </w:r>
      <w:r w:rsidRPr="009537D1">
        <w:t xml:space="preserve"> E300</w:t>
      </w:r>
      <w:r w:rsidRPr="009537D1">
        <w:tab/>
      </w:r>
      <w:r w:rsidRPr="009537D1">
        <w:br/>
      </w:r>
      <w:r w:rsidRPr="006452C3">
        <w:rPr>
          <w:color w:val="FF0000"/>
        </w:rPr>
        <w:t>Ph.Eur</w:t>
      </w:r>
      <w:r w:rsidRPr="006452C3">
        <w:rPr>
          <w:color w:val="FF0000"/>
        </w:rPr>
        <w:br/>
      </w:r>
      <w:r w:rsidRPr="00150A97">
        <w:rPr>
          <w:rStyle w:val="CAS-NrZchn"/>
        </w:rPr>
        <w:t>CAS-Nr.: 50-81-7</w:t>
      </w:r>
    </w:p>
    <w:p w14:paraId="0ABFAE8B" w14:textId="77777777" w:rsidR="001C25B7" w:rsidRPr="009537D1" w:rsidRDefault="001C25B7" w:rsidP="001C25B7">
      <w:pPr>
        <w:pStyle w:val="Liste1"/>
        <w:spacing w:before="60"/>
      </w:pPr>
      <w:r w:rsidRPr="00150A97">
        <w:rPr>
          <w:rStyle w:val="ListeLMZchn"/>
        </w:rPr>
        <w:t>Fumarsäure</w:t>
      </w:r>
      <w:r w:rsidRPr="009537D1">
        <w:t xml:space="preserve"> E297</w:t>
      </w:r>
      <w:r w:rsidRPr="009537D1">
        <w:tab/>
      </w:r>
      <w:r w:rsidRPr="009537D1">
        <w:br/>
      </w:r>
      <w:r w:rsidRPr="006452C3">
        <w:rPr>
          <w:color w:val="FF0000"/>
        </w:rPr>
        <w:t>Ph.Eur.</w:t>
      </w:r>
      <w:r w:rsidRPr="006452C3">
        <w:rPr>
          <w:color w:val="FF0000"/>
        </w:rPr>
        <w:br/>
      </w:r>
      <w:r w:rsidRPr="00150A97">
        <w:rPr>
          <w:rStyle w:val="CAS-NrZchn"/>
        </w:rPr>
        <w:t>CAS-Nr.: 110-17-8</w:t>
      </w:r>
      <w:r w:rsidRPr="009537D1">
        <w:tab/>
      </w:r>
      <w:r w:rsidRPr="009537D1">
        <w:br/>
      </w:r>
      <w:r w:rsidRPr="009537D1">
        <w:rPr>
          <w:noProof/>
          <w:lang w:eastAsia="de-DE"/>
        </w:rPr>
        <w:drawing>
          <wp:inline distT="0" distB="0" distL="0" distR="0" wp14:anchorId="614E2520" wp14:editId="0DF33616">
            <wp:extent cx="358140" cy="365760"/>
            <wp:effectExtent l="0" t="0" r="3810" b="0"/>
            <wp:docPr id="4409" name="Grafik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150A97">
        <w:rPr>
          <w:rStyle w:val="CAS-NrZchn"/>
        </w:rPr>
        <w:t>H319</w:t>
      </w:r>
      <w:r w:rsidRPr="00150A97">
        <w:rPr>
          <w:rStyle w:val="CAS-NrZchn"/>
        </w:rPr>
        <w:br/>
        <w:t>P280, P337+P313, P305+P351+P338</w:t>
      </w:r>
    </w:p>
    <w:p w14:paraId="7697BC18" w14:textId="77777777" w:rsidR="001C25B7" w:rsidRPr="009537D1" w:rsidRDefault="001C25B7" w:rsidP="001C25B7">
      <w:pPr>
        <w:pStyle w:val="Liste1"/>
        <w:spacing w:before="60"/>
      </w:pPr>
      <w:r w:rsidRPr="00150A97">
        <w:rPr>
          <w:rStyle w:val="ListeLMZchn"/>
        </w:rPr>
        <w:t>Weinsäure</w:t>
      </w:r>
      <w:r w:rsidRPr="009537D1">
        <w:t xml:space="preserve"> E334</w:t>
      </w:r>
      <w:r w:rsidRPr="009537D1">
        <w:tab/>
      </w:r>
      <w:r w:rsidRPr="009537D1">
        <w:br/>
      </w:r>
      <w:r w:rsidRPr="006452C3">
        <w:rPr>
          <w:color w:val="FF0000"/>
        </w:rPr>
        <w:t>Ph.Eur.</w:t>
      </w:r>
      <w:r w:rsidRPr="006452C3">
        <w:rPr>
          <w:color w:val="FF0000"/>
        </w:rPr>
        <w:br/>
      </w:r>
      <w:r w:rsidRPr="00150A97">
        <w:rPr>
          <w:rStyle w:val="CAS-NrZchn"/>
        </w:rPr>
        <w:t>CAS-Nr.: 87-69-4</w:t>
      </w:r>
      <w:r w:rsidRPr="009537D1">
        <w:tab/>
      </w:r>
      <w:r w:rsidRPr="009537D1">
        <w:tab/>
      </w:r>
      <w:r w:rsidRPr="009537D1">
        <w:br/>
      </w:r>
      <w:r w:rsidRPr="009537D1">
        <w:rPr>
          <w:noProof/>
          <w:lang w:eastAsia="de-DE"/>
        </w:rPr>
        <w:drawing>
          <wp:inline distT="0" distB="0" distL="0" distR="0" wp14:anchorId="466EAE54" wp14:editId="1F22992B">
            <wp:extent cx="358140" cy="365760"/>
            <wp:effectExtent l="0" t="0" r="3810" b="0"/>
            <wp:docPr id="4411" name="Grafik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150A97">
        <w:rPr>
          <w:rStyle w:val="CAS-NrZchn"/>
        </w:rPr>
        <w:t>H318</w:t>
      </w:r>
      <w:r w:rsidRPr="00150A97">
        <w:rPr>
          <w:rStyle w:val="CAS-NrZchn"/>
        </w:rPr>
        <w:br/>
        <w:t>P280, P305+P351+P338</w:t>
      </w:r>
    </w:p>
    <w:p w14:paraId="3617EE5D" w14:textId="77777777" w:rsidR="001C25B7" w:rsidRDefault="001C25B7" w:rsidP="001C25B7">
      <w:pPr>
        <w:pStyle w:val="Experiment"/>
        <w:sectPr w:rsidR="001C25B7" w:rsidSect="00150A97">
          <w:type w:val="continuous"/>
          <w:pgSz w:w="11906" w:h="16838"/>
          <w:pgMar w:top="851" w:right="1134" w:bottom="851" w:left="1134" w:header="284" w:footer="397" w:gutter="0"/>
          <w:cols w:num="2" w:space="708"/>
          <w:docGrid w:linePitch="360"/>
        </w:sectPr>
      </w:pPr>
    </w:p>
    <w:p w14:paraId="4F20332F" w14:textId="77777777" w:rsidR="001C25B7" w:rsidRPr="009537D1" w:rsidRDefault="001C25B7" w:rsidP="001C25B7">
      <w:pPr>
        <w:pStyle w:val="EXVorb"/>
      </w:pPr>
      <w:r w:rsidRPr="00150A97">
        <w:rPr>
          <w:rStyle w:val="Fett"/>
        </w:rPr>
        <w:t>Vorbereitung</w:t>
      </w:r>
      <w:r w:rsidRPr="009537D1">
        <w:t>: Lebensmittel-Qualität bzw. –Reinheit</w:t>
      </w:r>
    </w:p>
    <w:p w14:paraId="21588444" w14:textId="77777777" w:rsidR="001C25B7" w:rsidRPr="009537D1" w:rsidRDefault="001C25B7" w:rsidP="001C25B7">
      <w:pPr>
        <w:pStyle w:val="EXVorbEinzug"/>
      </w:pPr>
      <w:r w:rsidRPr="009537D1">
        <w:t>Auf beschriftete Uhrgläser werden je ca. 1 g Säure vorgelegt</w:t>
      </w:r>
    </w:p>
    <w:p w14:paraId="5BD6F7A6" w14:textId="77777777" w:rsidR="001C25B7" w:rsidRPr="009537D1" w:rsidRDefault="001C25B7" w:rsidP="001C25B7">
      <w:pPr>
        <w:pStyle w:val="Experiment"/>
      </w:pPr>
      <w:r w:rsidRPr="00150A97">
        <w:rPr>
          <w:rStyle w:val="Fett"/>
        </w:rPr>
        <w:t>Hinweis zur Sicherheit</w:t>
      </w:r>
      <w:r w:rsidRPr="009537D1">
        <w:t xml:space="preserve">: </w:t>
      </w:r>
    </w:p>
    <w:p w14:paraId="60E77810" w14:textId="77777777" w:rsidR="001C25B7" w:rsidRPr="009537D1" w:rsidRDefault="001C25B7" w:rsidP="001C25B7">
      <w:pPr>
        <w:pStyle w:val="Liste2Einzug"/>
      </w:pPr>
      <w:r w:rsidRPr="009537D1">
        <w:t>Zum hygienischen Probieren aus derselben Vorlage schlage ich vor, mit der angefeuchteten Finger-Spitze einige Kristalle aus dem Uhrglas zu heben. Wo die Substanz berührt wird, kleben Kristalle fest, der Rest bleibt sauber zurück.</w:t>
      </w:r>
    </w:p>
    <w:p w14:paraId="2AF5F912" w14:textId="77777777" w:rsidR="001C25B7" w:rsidRPr="009537D1" w:rsidRDefault="001C25B7" w:rsidP="001C25B7">
      <w:pPr>
        <w:pStyle w:val="Liste2Einzug"/>
      </w:pPr>
      <w:r w:rsidRPr="009537D1">
        <w:t>Im Schul-Betrieb sollten Stoffe, die zu Probier</w:t>
      </w:r>
      <w:r>
        <w:t>z</w:t>
      </w:r>
      <w:r w:rsidRPr="009537D1">
        <w:t>wecken verwendet werden sollen, gesondert aufbewahrt und als Lebensmittel gekennzeichnet werden. Bei der Anschaffung ist auf Ph.Eur.-Qualität zu achten.</w:t>
      </w:r>
    </w:p>
    <w:p w14:paraId="3960F9A9" w14:textId="77777777" w:rsidR="001C25B7" w:rsidRPr="009537D1" w:rsidRDefault="001C25B7" w:rsidP="001C25B7">
      <w:pPr>
        <w:pStyle w:val="Liste2Einzug"/>
      </w:pPr>
      <w:r w:rsidRPr="009537D1">
        <w:t>Auch Geräte, die mit Probier-Chemikalien in Berührung kommen, sollten sehr sogfältig gereinigt und gesondert aufbewahrt werden, und sei es nur darum: „Das Auge isst mit!“</w:t>
      </w:r>
    </w:p>
    <w:p w14:paraId="5856A53B" w14:textId="77777777" w:rsidR="001C25B7" w:rsidRPr="009537D1" w:rsidRDefault="001C25B7" w:rsidP="001C25B7">
      <w:pPr>
        <w:pStyle w:val="Experiment"/>
      </w:pPr>
      <w:r w:rsidRPr="00150A97">
        <w:rPr>
          <w:rStyle w:val="Fett"/>
        </w:rPr>
        <w:t>Durchführung</w:t>
      </w:r>
      <w:r w:rsidRPr="009537D1">
        <w:t xml:space="preserve">: </w:t>
      </w:r>
    </w:p>
    <w:p w14:paraId="0F0DA44D" w14:textId="77777777" w:rsidR="001C25B7" w:rsidRPr="009537D1" w:rsidRDefault="001C25B7" w:rsidP="001C25B7">
      <w:pPr>
        <w:pStyle w:val="Liste2Einzug"/>
      </w:pPr>
      <w:r w:rsidRPr="009537D1">
        <w:t>Geschmackstest der verschiedenen Säuren. Frage-Stellungen:</w:t>
      </w:r>
    </w:p>
    <w:p w14:paraId="1964C59D" w14:textId="77777777" w:rsidR="001C25B7" w:rsidRPr="009537D1" w:rsidRDefault="001C25B7" w:rsidP="001C25B7">
      <w:pPr>
        <w:pStyle w:val="Liste2Einzug"/>
      </w:pPr>
      <w:r w:rsidRPr="009537D1">
        <w:t>schmecken sie auf unterschiedliche Art und Weise sauer (Qualität)</w:t>
      </w:r>
    </w:p>
    <w:p w14:paraId="49FDCEE2" w14:textId="77777777" w:rsidR="001C25B7" w:rsidRDefault="001C25B7" w:rsidP="001C25B7">
      <w:pPr>
        <w:pStyle w:val="Liste2Einzug"/>
        <w:spacing w:before="0"/>
        <w:rPr>
          <w:rStyle w:val="Fett"/>
        </w:rPr>
      </w:pPr>
      <w:r w:rsidRPr="009537D1">
        <w:t>schmecken sie unterschiedlich stark sauer (Quantität)</w:t>
      </w:r>
      <w:r>
        <w:rPr>
          <w:rStyle w:val="Fett"/>
        </w:rPr>
        <w:br w:type="page"/>
      </w:r>
    </w:p>
    <w:p w14:paraId="28F68C72" w14:textId="77777777" w:rsidR="001C25B7" w:rsidRPr="009537D1" w:rsidRDefault="001C25B7" w:rsidP="001C25B7">
      <w:pPr>
        <w:pStyle w:val="Experiment"/>
        <w:spacing w:after="120"/>
      </w:pPr>
      <w:r w:rsidRPr="00150A97">
        <w:rPr>
          <w:rStyle w:val="Fett"/>
        </w:rPr>
        <w:lastRenderedPageBreak/>
        <w:t>Ergebnis</w:t>
      </w:r>
      <w:r w:rsidRPr="009537D1">
        <w:t xml:space="preserve">: </w:t>
      </w:r>
    </w:p>
    <w:tbl>
      <w:tblPr>
        <w:tblStyle w:val="Tabellenraster"/>
        <w:tblW w:w="3820" w:type="pct"/>
        <w:tblInd w:w="567" w:type="dxa"/>
        <w:tblLook w:val="04A0" w:firstRow="1" w:lastRow="0" w:firstColumn="1" w:lastColumn="0" w:noHBand="0" w:noVBand="1"/>
      </w:tblPr>
      <w:tblGrid>
        <w:gridCol w:w="1849"/>
        <w:gridCol w:w="5507"/>
      </w:tblGrid>
      <w:tr w:rsidR="001C25B7" w:rsidRPr="00150A97" w14:paraId="498F0540" w14:textId="77777777" w:rsidTr="001D272D">
        <w:trPr>
          <w:trHeight w:val="567"/>
        </w:trPr>
        <w:tc>
          <w:tcPr>
            <w:tcW w:w="1257" w:type="pct"/>
            <w:shd w:val="clear" w:color="auto" w:fill="BFBFBF" w:themeFill="background1" w:themeFillShade="BF"/>
            <w:vAlign w:val="center"/>
          </w:tcPr>
          <w:p w14:paraId="1576AAD0" w14:textId="77777777" w:rsidR="001C25B7" w:rsidRPr="00150A97" w:rsidRDefault="001C25B7" w:rsidP="001D272D">
            <w:pPr>
              <w:pStyle w:val="Experiment"/>
              <w:rPr>
                <w:rStyle w:val="Fett"/>
              </w:rPr>
            </w:pPr>
            <w:r w:rsidRPr="00150A97">
              <w:rPr>
                <w:rStyle w:val="Fett"/>
              </w:rPr>
              <w:t>Stoff</w:t>
            </w:r>
          </w:p>
        </w:tc>
        <w:tc>
          <w:tcPr>
            <w:tcW w:w="3743" w:type="pct"/>
            <w:shd w:val="clear" w:color="auto" w:fill="BFBFBF" w:themeFill="background1" w:themeFillShade="BF"/>
            <w:vAlign w:val="center"/>
          </w:tcPr>
          <w:p w14:paraId="0483A64A" w14:textId="77777777" w:rsidR="001C25B7" w:rsidRPr="00150A97" w:rsidRDefault="001C25B7" w:rsidP="001D272D">
            <w:pPr>
              <w:pStyle w:val="Experiment"/>
              <w:rPr>
                <w:rStyle w:val="Fett"/>
              </w:rPr>
            </w:pPr>
            <w:r w:rsidRPr="00150A97">
              <w:rPr>
                <w:rStyle w:val="Fett"/>
              </w:rPr>
              <w:t>Eindruck</w:t>
            </w:r>
          </w:p>
        </w:tc>
      </w:tr>
      <w:tr w:rsidR="001C25B7" w:rsidRPr="009537D1" w14:paraId="2BD0B1B1" w14:textId="77777777" w:rsidTr="001D272D">
        <w:trPr>
          <w:trHeight w:val="567"/>
        </w:trPr>
        <w:tc>
          <w:tcPr>
            <w:tcW w:w="1257" w:type="pct"/>
            <w:vAlign w:val="center"/>
          </w:tcPr>
          <w:p w14:paraId="0EC95413" w14:textId="77777777" w:rsidR="001C25B7" w:rsidRPr="009537D1" w:rsidRDefault="001C25B7" w:rsidP="001D272D">
            <w:pPr>
              <w:pStyle w:val="Experiment"/>
            </w:pPr>
            <w:r w:rsidRPr="009537D1">
              <w:t>Äpfelsäure</w:t>
            </w:r>
          </w:p>
        </w:tc>
        <w:tc>
          <w:tcPr>
            <w:tcW w:w="3743" w:type="pct"/>
            <w:vAlign w:val="center"/>
          </w:tcPr>
          <w:p w14:paraId="5CAB1EFD" w14:textId="77777777" w:rsidR="001C25B7" w:rsidRPr="009537D1" w:rsidRDefault="001C25B7" w:rsidP="001D272D">
            <w:pPr>
              <w:pStyle w:val="Experiment"/>
            </w:pPr>
          </w:p>
        </w:tc>
      </w:tr>
      <w:tr w:rsidR="001C25B7" w:rsidRPr="009537D1" w14:paraId="7CB7C1D7" w14:textId="77777777" w:rsidTr="001D272D">
        <w:trPr>
          <w:trHeight w:val="567"/>
        </w:trPr>
        <w:tc>
          <w:tcPr>
            <w:tcW w:w="1257" w:type="pct"/>
            <w:vAlign w:val="center"/>
          </w:tcPr>
          <w:p w14:paraId="003DAEB8" w14:textId="77777777" w:rsidR="001C25B7" w:rsidRPr="009537D1" w:rsidRDefault="001C25B7" w:rsidP="001D272D">
            <w:pPr>
              <w:pStyle w:val="Experiment"/>
            </w:pPr>
            <w:r w:rsidRPr="009537D1">
              <w:t>Zitronensäure</w:t>
            </w:r>
          </w:p>
        </w:tc>
        <w:tc>
          <w:tcPr>
            <w:tcW w:w="3743" w:type="pct"/>
            <w:vAlign w:val="center"/>
          </w:tcPr>
          <w:p w14:paraId="59646D08" w14:textId="77777777" w:rsidR="001C25B7" w:rsidRPr="009537D1" w:rsidRDefault="001C25B7" w:rsidP="001D272D">
            <w:pPr>
              <w:pStyle w:val="Experiment"/>
            </w:pPr>
          </w:p>
        </w:tc>
      </w:tr>
      <w:tr w:rsidR="001C25B7" w:rsidRPr="009537D1" w14:paraId="5949773F" w14:textId="77777777" w:rsidTr="001D272D">
        <w:trPr>
          <w:trHeight w:val="567"/>
        </w:trPr>
        <w:tc>
          <w:tcPr>
            <w:tcW w:w="1257" w:type="pct"/>
            <w:vAlign w:val="center"/>
          </w:tcPr>
          <w:p w14:paraId="30945FF3" w14:textId="77777777" w:rsidR="001C25B7" w:rsidRPr="009537D1" w:rsidRDefault="001C25B7" w:rsidP="001D272D">
            <w:pPr>
              <w:pStyle w:val="Experiment"/>
            </w:pPr>
            <w:r w:rsidRPr="009537D1">
              <w:t>Ascorbinsäure</w:t>
            </w:r>
          </w:p>
        </w:tc>
        <w:tc>
          <w:tcPr>
            <w:tcW w:w="3743" w:type="pct"/>
            <w:vAlign w:val="center"/>
          </w:tcPr>
          <w:p w14:paraId="4731B715" w14:textId="77777777" w:rsidR="001C25B7" w:rsidRPr="009537D1" w:rsidRDefault="001C25B7" w:rsidP="001D272D">
            <w:pPr>
              <w:pStyle w:val="Experiment"/>
            </w:pPr>
          </w:p>
        </w:tc>
      </w:tr>
      <w:tr w:rsidR="001C25B7" w:rsidRPr="009537D1" w14:paraId="7F60E75F" w14:textId="77777777" w:rsidTr="001D272D">
        <w:trPr>
          <w:trHeight w:val="567"/>
        </w:trPr>
        <w:tc>
          <w:tcPr>
            <w:tcW w:w="1257" w:type="pct"/>
            <w:vAlign w:val="center"/>
          </w:tcPr>
          <w:p w14:paraId="727084D3" w14:textId="77777777" w:rsidR="001C25B7" w:rsidRPr="009537D1" w:rsidRDefault="001C25B7" w:rsidP="001D272D">
            <w:pPr>
              <w:pStyle w:val="Experiment"/>
            </w:pPr>
            <w:r w:rsidRPr="009537D1">
              <w:t>Weinsäure</w:t>
            </w:r>
          </w:p>
        </w:tc>
        <w:tc>
          <w:tcPr>
            <w:tcW w:w="3743" w:type="pct"/>
            <w:vAlign w:val="center"/>
          </w:tcPr>
          <w:p w14:paraId="61A483CB" w14:textId="77777777" w:rsidR="001C25B7" w:rsidRPr="009537D1" w:rsidRDefault="001C25B7" w:rsidP="001D272D">
            <w:pPr>
              <w:pStyle w:val="Experiment"/>
            </w:pPr>
          </w:p>
        </w:tc>
      </w:tr>
      <w:tr w:rsidR="001C25B7" w:rsidRPr="009537D1" w14:paraId="31FB9779" w14:textId="77777777" w:rsidTr="001D272D">
        <w:trPr>
          <w:trHeight w:val="567"/>
        </w:trPr>
        <w:tc>
          <w:tcPr>
            <w:tcW w:w="1257" w:type="pct"/>
            <w:vAlign w:val="center"/>
          </w:tcPr>
          <w:p w14:paraId="4399258B" w14:textId="77777777" w:rsidR="001C25B7" w:rsidRPr="009537D1" w:rsidRDefault="001C25B7" w:rsidP="001D272D">
            <w:pPr>
              <w:pStyle w:val="Experiment"/>
            </w:pPr>
            <w:r w:rsidRPr="009537D1">
              <w:t>Fumarsäure</w:t>
            </w:r>
          </w:p>
        </w:tc>
        <w:tc>
          <w:tcPr>
            <w:tcW w:w="3743" w:type="pct"/>
            <w:vAlign w:val="center"/>
          </w:tcPr>
          <w:p w14:paraId="65420D0D" w14:textId="77777777" w:rsidR="001C25B7" w:rsidRPr="009537D1" w:rsidRDefault="001C25B7" w:rsidP="001D272D">
            <w:pPr>
              <w:pStyle w:val="Experiment"/>
            </w:pPr>
          </w:p>
        </w:tc>
      </w:tr>
    </w:tbl>
    <w:p w14:paraId="1BEEB814" w14:textId="77777777" w:rsidR="001C25B7" w:rsidRPr="009537D1" w:rsidRDefault="001C25B7" w:rsidP="001C25B7">
      <w:pPr>
        <w:pStyle w:val="Experiment"/>
      </w:pPr>
      <w:r w:rsidRPr="00150A97">
        <w:rPr>
          <w:rStyle w:val="Fett"/>
        </w:rPr>
        <w:t>Entsorgung</w:t>
      </w:r>
      <w:r w:rsidRPr="009537D1">
        <w:t xml:space="preserve">: </w:t>
      </w:r>
      <w:r w:rsidRPr="00150A97">
        <w:rPr>
          <w:rStyle w:val="EntsorgungZchn"/>
        </w:rPr>
        <w:t>E2</w:t>
      </w:r>
    </w:p>
    <w:p w14:paraId="301896CE" w14:textId="77777777" w:rsidR="001C25B7" w:rsidRPr="009537D1" w:rsidRDefault="001C25B7" w:rsidP="001C25B7">
      <w:pPr>
        <w:pStyle w:val="Experiment"/>
      </w:pPr>
      <w:r w:rsidRPr="00150A97">
        <w:rPr>
          <w:rStyle w:val="Fett"/>
        </w:rPr>
        <w:t>Quelle</w:t>
      </w:r>
      <w:r w:rsidRPr="009537D1">
        <w:t>: Didaktik der Chemie, Universität Bayreuth.</w:t>
      </w:r>
    </w:p>
    <w:p w14:paraId="3A5E37E0" w14:textId="77777777" w:rsidR="001C25B7" w:rsidRPr="009537D1" w:rsidRDefault="001C25B7" w:rsidP="001C25B7">
      <w:pPr>
        <w:pStyle w:val="Experiment"/>
      </w:pPr>
      <w:r w:rsidRPr="00150A97">
        <w:rPr>
          <w:rStyle w:val="Fett"/>
        </w:rPr>
        <w:t>Diskussion</w:t>
      </w:r>
      <w:r w:rsidRPr="009537D1">
        <w:t>: … was ist gesünder, Ascorbinsäure oder Vitamin C?</w:t>
      </w:r>
    </w:p>
    <w:p w14:paraId="4B925A73" w14:textId="77777777" w:rsidR="001C25B7" w:rsidRPr="009537D1" w:rsidRDefault="001C25B7" w:rsidP="001C25B7">
      <w:pPr>
        <w:pStyle w:val="Experiment"/>
      </w:pPr>
      <w:r w:rsidRPr="00150A97">
        <w:rPr>
          <w:rStyle w:val="Fett"/>
        </w:rPr>
        <w:t>WWW</w:t>
      </w:r>
      <w:r w:rsidRPr="009537D1">
        <w:t xml:space="preserve">: </w:t>
      </w:r>
      <w:hyperlink r:id="rId159" w:history="1">
        <w:r w:rsidRPr="009537D1">
          <w:rPr>
            <w:rStyle w:val="Hyperlink"/>
          </w:rPr>
          <w:t>http://www.chemieunterricht.de/dc2/asch2/inhalt1.htm</w:t>
        </w:r>
      </w:hyperlink>
      <w:r w:rsidRPr="009537D1">
        <w:t>; Sehr viel schulrelevante Information zu Vitamin C. 03.07.2020</w:t>
      </w:r>
    </w:p>
    <w:p w14:paraId="48A4D1F5" w14:textId="77777777" w:rsidR="001C25B7" w:rsidRPr="006F7648" w:rsidRDefault="001C25B7" w:rsidP="001C25B7">
      <w:r w:rsidRPr="006F7648">
        <w:br w:type="page"/>
      </w:r>
    </w:p>
    <w:p w14:paraId="1B0613E2" w14:textId="77777777" w:rsidR="001C25B7" w:rsidRPr="009537D1" w:rsidRDefault="001C25B7" w:rsidP="001C25B7">
      <w:pPr>
        <w:pStyle w:val="berschrift2"/>
      </w:pPr>
      <w:bookmarkStart w:id="442" w:name="_Toc92035657"/>
      <w:r w:rsidRPr="009537D1">
        <w:lastRenderedPageBreak/>
        <w:t>Die Einwirkung von Basen</w:t>
      </w:r>
      <w:bookmarkEnd w:id="437"/>
      <w:bookmarkEnd w:id="438"/>
      <w:bookmarkEnd w:id="442"/>
    </w:p>
    <w:p w14:paraId="53358AC9" w14:textId="1A70913C" w:rsidR="001C25B7" w:rsidRPr="009537D1" w:rsidRDefault="001C25B7" w:rsidP="001C25B7">
      <w:pPr>
        <w:pStyle w:val="Experiment"/>
      </w:pPr>
      <w:r w:rsidRPr="00DD5D3F">
        <w:rPr>
          <w:rStyle w:val="Fett"/>
        </w:rPr>
        <w:t>Zeitbedarf</w:t>
      </w:r>
      <w:r w:rsidRPr="009537D1">
        <w:t>: 3 Minuten + 3-7 Tage Wartezeit, Lehrende</w:t>
      </w:r>
    </w:p>
    <w:p w14:paraId="481A1803" w14:textId="77777777" w:rsidR="001C25B7" w:rsidRDefault="001C25B7" w:rsidP="001C25B7">
      <w:pPr>
        <w:pStyle w:val="Experiment"/>
      </w:pPr>
      <w:r w:rsidRPr="00DD5D3F">
        <w:rPr>
          <w:rStyle w:val="Fett"/>
        </w:rPr>
        <w:t>Kompetenz/Ziel</w:t>
      </w:r>
      <w:r w:rsidRPr="009537D1">
        <w:t>:</w:t>
      </w:r>
    </w:p>
    <w:p w14:paraId="2C180082" w14:textId="77777777" w:rsidR="001C25B7" w:rsidRDefault="001C25B7" w:rsidP="001C25B7">
      <w:pPr>
        <w:pStyle w:val="ExperimentEinzug"/>
      </w:pPr>
      <w:r w:rsidRPr="00DD5D3F">
        <w:rPr>
          <w:rStyle w:val="Fett"/>
        </w:rPr>
        <w:t>F</w:t>
      </w:r>
      <w:r>
        <w:t>: Ätzende Wirkung von Basen</w:t>
      </w:r>
    </w:p>
    <w:p w14:paraId="2FD857C4" w14:textId="77777777" w:rsidR="001C25B7" w:rsidRPr="009537D1" w:rsidRDefault="001C25B7" w:rsidP="001C25B7">
      <w:pPr>
        <w:pStyle w:val="ExperimentEinzug"/>
      </w:pPr>
      <w:r w:rsidRPr="00DD5D3F">
        <w:rPr>
          <w:rStyle w:val="Fett"/>
        </w:rPr>
        <w:t>B</w:t>
      </w:r>
      <w:r w:rsidRPr="009537D1">
        <w:t xml:space="preserve">: Gefahren </w:t>
      </w:r>
      <w:r>
        <w:t>beim Umgang mit (starken) Basen</w:t>
      </w:r>
    </w:p>
    <w:p w14:paraId="19ABBA32" w14:textId="77777777" w:rsidR="001C25B7" w:rsidRPr="009537D1" w:rsidRDefault="001C25B7" w:rsidP="001C25B7">
      <w:pPr>
        <w:pStyle w:val="Neugier"/>
      </w:pPr>
      <w:r>
        <w:rPr>
          <w:rStyle w:val="Fett"/>
        </w:rPr>
        <w:t>Neugier</w:t>
      </w:r>
      <w:r w:rsidRPr="004126E9">
        <w:t>:</w:t>
      </w:r>
      <w:r>
        <w:t xml:space="preserve"> Säuren sind sehr gefährlich, Basen kaum. Wirklich=?</w:t>
      </w:r>
    </w:p>
    <w:p w14:paraId="6C12C848" w14:textId="77777777" w:rsidR="001C25B7" w:rsidRPr="009537D1" w:rsidRDefault="001C25B7" w:rsidP="001C25B7">
      <w:pPr>
        <w:pStyle w:val="Experiment"/>
      </w:pPr>
      <w:r w:rsidRPr="00DD5D3F">
        <w:rPr>
          <w:rStyle w:val="Fett"/>
        </w:rPr>
        <w:t>Material</w:t>
      </w:r>
      <w:r w:rsidRPr="009537D1">
        <w:t>:</w:t>
      </w:r>
    </w:p>
    <w:p w14:paraId="279A743C" w14:textId="77777777" w:rsidR="001C25B7" w:rsidRDefault="001C25B7" w:rsidP="001C25B7">
      <w:pPr>
        <w:pStyle w:val="Liste1"/>
        <w:rPr>
          <w:rStyle w:val="Fett"/>
        </w:rPr>
        <w:sectPr w:rsidR="001C25B7" w:rsidSect="00886830">
          <w:type w:val="continuous"/>
          <w:pgSz w:w="11906" w:h="16838"/>
          <w:pgMar w:top="851" w:right="1134" w:bottom="851" w:left="1134" w:header="284" w:footer="397" w:gutter="0"/>
          <w:cols w:space="708"/>
          <w:docGrid w:linePitch="360"/>
        </w:sectPr>
      </w:pPr>
    </w:p>
    <w:p w14:paraId="6B69E1DC" w14:textId="77777777" w:rsidR="001C25B7" w:rsidRDefault="001C25B7" w:rsidP="001C25B7">
      <w:pPr>
        <w:pStyle w:val="Liste1"/>
        <w:rPr>
          <w:rStyle w:val="Fett"/>
        </w:rPr>
      </w:pPr>
      <w:r w:rsidRPr="00DD5D3F">
        <w:rPr>
          <w:rStyle w:val="Fett"/>
        </w:rPr>
        <w:t>Reagenzglas, d= 18 mm</w:t>
      </w:r>
    </w:p>
    <w:p w14:paraId="580A9A60" w14:textId="77777777" w:rsidR="001C25B7" w:rsidRPr="00DD5D3F" w:rsidRDefault="001C25B7" w:rsidP="001C25B7">
      <w:pPr>
        <w:pStyle w:val="Liste1"/>
        <w:rPr>
          <w:rStyle w:val="Fett"/>
        </w:rPr>
      </w:pPr>
      <w:r>
        <w:rPr>
          <w:rStyle w:val="Fett"/>
        </w:rPr>
        <w:t>Reagenzglas-Gestell</w:t>
      </w:r>
    </w:p>
    <w:p w14:paraId="29D12C9E" w14:textId="77777777" w:rsidR="001C25B7" w:rsidRPr="00DD5D3F" w:rsidRDefault="001C25B7" w:rsidP="001C25B7">
      <w:pPr>
        <w:pStyle w:val="Liste1"/>
        <w:rPr>
          <w:rStyle w:val="Fett"/>
        </w:rPr>
      </w:pPr>
      <w:r w:rsidRPr="00DD5D3F">
        <w:rPr>
          <w:rStyle w:val="Fett"/>
        </w:rPr>
        <w:t>Schere</w:t>
      </w:r>
    </w:p>
    <w:p w14:paraId="58A977C6" w14:textId="77777777" w:rsidR="001C25B7" w:rsidRPr="00DD5D3F" w:rsidRDefault="001C25B7" w:rsidP="001C25B7">
      <w:pPr>
        <w:pStyle w:val="Liste1"/>
        <w:rPr>
          <w:rStyle w:val="Fett"/>
        </w:rPr>
      </w:pPr>
      <w:r>
        <w:rPr>
          <w:rStyle w:val="Fett"/>
        </w:rPr>
        <w:t>Glasstab</w:t>
      </w:r>
    </w:p>
    <w:p w14:paraId="7864C09E" w14:textId="77777777" w:rsidR="001C25B7" w:rsidRDefault="001C25B7" w:rsidP="001C25B7">
      <w:pPr>
        <w:pStyle w:val="Experiment"/>
        <w:rPr>
          <w:rStyle w:val="Fett"/>
        </w:rPr>
        <w:sectPr w:rsidR="001C25B7" w:rsidSect="00DD5D3F">
          <w:type w:val="continuous"/>
          <w:pgSz w:w="11906" w:h="16838"/>
          <w:pgMar w:top="851" w:right="1134" w:bottom="851" w:left="1134" w:header="284" w:footer="397" w:gutter="0"/>
          <w:cols w:num="2" w:space="708"/>
          <w:docGrid w:linePitch="360"/>
        </w:sectPr>
      </w:pPr>
    </w:p>
    <w:p w14:paraId="4C3E577F" w14:textId="77777777" w:rsidR="001C25B7" w:rsidRPr="009537D1" w:rsidRDefault="001C25B7" w:rsidP="001C25B7">
      <w:pPr>
        <w:pStyle w:val="Experiment"/>
      </w:pPr>
      <w:r w:rsidRPr="00DD5D3F">
        <w:rPr>
          <w:rStyle w:val="Fett"/>
        </w:rPr>
        <w:t>Chemikalien</w:t>
      </w:r>
      <w:r w:rsidRPr="009537D1">
        <w:t>:</w:t>
      </w:r>
    </w:p>
    <w:p w14:paraId="0EAF84C6" w14:textId="77777777" w:rsidR="001C25B7" w:rsidRPr="009537D1" w:rsidRDefault="001C25B7" w:rsidP="001C25B7">
      <w:pPr>
        <w:pStyle w:val="FRot"/>
        <w:numPr>
          <w:ilvl w:val="2"/>
          <w:numId w:val="5"/>
        </w:numPr>
      </w:pPr>
      <w:r w:rsidRPr="009537D1">
        <w:t>Haar</w:t>
      </w:r>
    </w:p>
    <w:p w14:paraId="7E85470A" w14:textId="77777777" w:rsidR="001C25B7" w:rsidRPr="00DD5D3F" w:rsidRDefault="001C25B7" w:rsidP="001C25B7">
      <w:pPr>
        <w:pStyle w:val="Liste1"/>
        <w:rPr>
          <w:rStyle w:val="CAS-NrZchn"/>
        </w:rPr>
      </w:pPr>
      <w:r w:rsidRPr="0071622E">
        <w:rPr>
          <w:rStyle w:val="FRotZchn"/>
        </w:rPr>
        <w:t>Natriumhydroxid</w:t>
      </w:r>
      <w:r w:rsidRPr="009537D1">
        <w:br/>
      </w:r>
      <w:r w:rsidRPr="00DD5D3F">
        <w:rPr>
          <w:rStyle w:val="CAS-NrZchn"/>
        </w:rPr>
        <w:t>CAS-Nr.: 1310-73-2</w:t>
      </w:r>
      <w:r w:rsidRPr="009537D1">
        <w:tab/>
      </w:r>
      <w:r w:rsidRPr="009537D1">
        <w:br/>
      </w:r>
      <w:r w:rsidRPr="009537D1">
        <w:rPr>
          <w:noProof/>
          <w:lang w:eastAsia="de-DE"/>
        </w:rPr>
        <w:drawing>
          <wp:inline distT="0" distB="0" distL="0" distR="0" wp14:anchorId="1F3B884F" wp14:editId="49E9032F">
            <wp:extent cx="358140" cy="365760"/>
            <wp:effectExtent l="0" t="0" r="3810" b="0"/>
            <wp:docPr id="4497" name="Grafik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DD5D3F">
        <w:rPr>
          <w:rStyle w:val="CAS-NrZchn"/>
        </w:rPr>
        <w:t>H290, H314</w:t>
      </w:r>
      <w:r w:rsidRPr="00DD5D3F">
        <w:rPr>
          <w:rStyle w:val="CAS-NrZchn"/>
        </w:rPr>
        <w:tab/>
      </w:r>
      <w:r w:rsidRPr="00DD5D3F">
        <w:rPr>
          <w:rStyle w:val="CAS-NrZchn"/>
        </w:rPr>
        <w:br/>
        <w:t>P280, P301+P330+P331, P305+P351+P338, P308+P310</w:t>
      </w:r>
    </w:p>
    <w:p w14:paraId="5A0343CA" w14:textId="77777777" w:rsidR="001C25B7" w:rsidRPr="009537D1" w:rsidRDefault="001C25B7" w:rsidP="001C25B7">
      <w:pPr>
        <w:pStyle w:val="Experiment"/>
      </w:pPr>
      <w:r w:rsidRPr="00DD5D3F">
        <w:rPr>
          <w:rStyle w:val="Fett"/>
        </w:rPr>
        <w:t>Durchführung</w:t>
      </w:r>
      <w:r w:rsidRPr="009537D1">
        <w:t>: In das Reagenzglas eine Haar-Sträh</w:t>
      </w:r>
      <w:r>
        <w:t>ne geben, dann dazu 5 Plätzchen</w:t>
      </w:r>
      <w:r>
        <w:br/>
      </w:r>
      <w:r w:rsidRPr="009537D1">
        <w:t>(oder ca. 20 Grana) Natriumhydroxid und ca. 3 mL Wasser.</w:t>
      </w:r>
    </w:p>
    <w:p w14:paraId="4A4C91A5" w14:textId="77777777" w:rsidR="001C25B7" w:rsidRPr="009537D1" w:rsidRDefault="001C25B7" w:rsidP="001C25B7">
      <w:pPr>
        <w:pStyle w:val="ExperimentEinzug"/>
      </w:pPr>
      <w:r w:rsidRPr="009537D1">
        <w:t>Gut umrühren und bis zum nächsten Praktikumstermin stehen lassen.</w:t>
      </w:r>
    </w:p>
    <w:p w14:paraId="767C4B0B" w14:textId="77777777" w:rsidR="001C25B7" w:rsidRPr="009537D1" w:rsidRDefault="001C25B7" w:rsidP="001C25B7">
      <w:pPr>
        <w:pStyle w:val="Experiment"/>
      </w:pPr>
      <w:r w:rsidRPr="00DD5D3F">
        <w:rPr>
          <w:rStyle w:val="Fett"/>
        </w:rPr>
        <w:t>Beobachtung</w:t>
      </w:r>
      <w:r>
        <w:t>: Die Haare werden aufgelöst</w:t>
      </w:r>
    </w:p>
    <w:p w14:paraId="1957D89D" w14:textId="77777777" w:rsidR="001C25B7" w:rsidRPr="009537D1" w:rsidRDefault="001C25B7" w:rsidP="001C25B7">
      <w:pPr>
        <w:pStyle w:val="Experiment"/>
      </w:pPr>
      <w:r w:rsidRPr="00DD5D3F">
        <w:rPr>
          <w:rStyle w:val="Fett"/>
        </w:rPr>
        <w:t>Deutung</w:t>
      </w:r>
      <w:r w:rsidRPr="009537D1">
        <w:t>: Basische Hydrolyse von Protein (viele AS wer</w:t>
      </w:r>
      <w:r>
        <w:t>den zerstört, alle racemisiert)</w:t>
      </w:r>
    </w:p>
    <w:p w14:paraId="5A1DBD00" w14:textId="77777777" w:rsidR="001C25B7" w:rsidRPr="009537D1" w:rsidRDefault="001C25B7" w:rsidP="001C25B7">
      <w:pPr>
        <w:pStyle w:val="Experiment"/>
      </w:pPr>
      <w:r w:rsidRPr="00DD5D3F">
        <w:rPr>
          <w:rStyle w:val="Fett"/>
        </w:rPr>
        <w:t>Entsorgung</w:t>
      </w:r>
      <w:r w:rsidRPr="009537D1">
        <w:t xml:space="preserve">: </w:t>
      </w:r>
      <w:r w:rsidRPr="00DD5D3F">
        <w:rPr>
          <w:rStyle w:val="EntsorgungZchn"/>
        </w:rPr>
        <w:t>E2</w:t>
      </w:r>
    </w:p>
    <w:p w14:paraId="41E88B28" w14:textId="77777777" w:rsidR="001C25B7" w:rsidRPr="009537D1" w:rsidRDefault="001C25B7" w:rsidP="001C25B7">
      <w:pPr>
        <w:pStyle w:val="Experiment"/>
      </w:pPr>
      <w:r w:rsidRPr="00DD5D3F">
        <w:rPr>
          <w:rStyle w:val="Fett"/>
        </w:rPr>
        <w:t>Quelle</w:t>
      </w:r>
      <w:r w:rsidRPr="009537D1">
        <w:t>: Allgemeingut und Schulbüc</w:t>
      </w:r>
      <w:r>
        <w:t>her</w:t>
      </w:r>
    </w:p>
    <w:p w14:paraId="112F556D" w14:textId="77777777" w:rsidR="001C25B7" w:rsidRPr="009537D1" w:rsidRDefault="001C25B7" w:rsidP="001C25B7">
      <w:pPr>
        <w:pStyle w:val="Experiment"/>
      </w:pPr>
      <w:r w:rsidRPr="00DD5D3F">
        <w:rPr>
          <w:rStyle w:val="Fett"/>
        </w:rPr>
        <w:t>Diskussion</w:t>
      </w:r>
      <w:r w:rsidRPr="009537D1">
        <w:t>: Gefährlichkeit von Bas</w:t>
      </w:r>
      <w:r>
        <w:t>en-Verätzungen an der Horn-Haut</w:t>
      </w:r>
    </w:p>
    <w:p w14:paraId="5FECEC8B" w14:textId="77777777" w:rsidR="001C25B7" w:rsidRDefault="001C25B7" w:rsidP="001C25B7">
      <w:pPr>
        <w:spacing w:before="0"/>
        <w:jc w:val="left"/>
      </w:pPr>
      <w:r>
        <w:br w:type="page"/>
      </w:r>
    </w:p>
    <w:p w14:paraId="1C5BE2B3" w14:textId="66D862A5" w:rsidR="001C25B7" w:rsidRDefault="001C25B7" w:rsidP="004C13BA">
      <w:pPr>
        <w:pStyle w:val="berschrift1"/>
      </w:pPr>
      <w:bookmarkStart w:id="443" w:name="_Toc92035658"/>
      <w:bookmarkEnd w:id="439"/>
      <w:bookmarkEnd w:id="440"/>
      <w:bookmarkEnd w:id="441"/>
      <w:r>
        <w:lastRenderedPageBreak/>
        <w:t>Jgst. 9</w:t>
      </w:r>
      <w:bookmarkEnd w:id="443"/>
    </w:p>
    <w:p w14:paraId="4E148A1F" w14:textId="77777777" w:rsidR="00034071" w:rsidRDefault="00034071" w:rsidP="00034071">
      <w:r>
        <w:t>Bezug Chemie:</w:t>
      </w:r>
    </w:p>
    <w:p w14:paraId="0503B765" w14:textId="77777777" w:rsidR="00034071" w:rsidRDefault="00034071" w:rsidP="00C70248">
      <w:pPr>
        <w:pStyle w:val="Listenabsatz"/>
        <w:numPr>
          <w:ilvl w:val="0"/>
          <w:numId w:val="26"/>
        </w:numPr>
      </w:pPr>
      <w:r>
        <w:t>Lernbereich 1, Naturwissenschaftliches Arbeiten</w:t>
      </w:r>
    </w:p>
    <w:p w14:paraId="7A9F46AD" w14:textId="6BDEEFFA" w:rsidR="00034071" w:rsidRDefault="00034071" w:rsidP="00C70248">
      <w:pPr>
        <w:pStyle w:val="Listenabsatz"/>
        <w:numPr>
          <w:ilvl w:val="0"/>
          <w:numId w:val="26"/>
        </w:numPr>
      </w:pPr>
      <w:r>
        <w:t>Lernbereich 2, Lebensgrundlage Kohlenstoff (Organische Chemie)</w:t>
      </w:r>
    </w:p>
    <w:p w14:paraId="164D33B4" w14:textId="32FCF6D7" w:rsidR="001C25B7" w:rsidRDefault="00034071" w:rsidP="00C70248">
      <w:pPr>
        <w:pStyle w:val="Listenabsatz"/>
        <w:numPr>
          <w:ilvl w:val="0"/>
          <w:numId w:val="26"/>
        </w:numPr>
      </w:pPr>
      <w:r>
        <w:t>Lernbereiche 4.1-4.3, Radioaktivität, Kernenergie, Energieversorgung</w:t>
      </w:r>
    </w:p>
    <w:p w14:paraId="292DB793" w14:textId="77777777" w:rsidR="001C25B7" w:rsidRPr="009537D1" w:rsidRDefault="001C25B7" w:rsidP="001C25B7">
      <w:pPr>
        <w:pStyle w:val="berschrift2"/>
      </w:pPr>
      <w:bookmarkStart w:id="444" w:name="_Toc43882681"/>
      <w:bookmarkStart w:id="445" w:name="_Toc67462180"/>
      <w:bookmarkStart w:id="446" w:name="_Toc92035659"/>
      <w:r w:rsidRPr="009537D1">
        <w:t>Nachweis von Ethanol</w:t>
      </w:r>
      <w:bookmarkEnd w:id="444"/>
      <w:bookmarkEnd w:id="445"/>
      <w:bookmarkEnd w:id="446"/>
      <w:r w:rsidRPr="009537D1">
        <w:t xml:space="preserve"> </w:t>
      </w:r>
    </w:p>
    <w:p w14:paraId="59E83833" w14:textId="3B7E422D" w:rsidR="001C25B7" w:rsidRPr="009537D1" w:rsidRDefault="001C25B7" w:rsidP="001C25B7">
      <w:pPr>
        <w:pStyle w:val="Experiment"/>
      </w:pPr>
      <w:r w:rsidRPr="006B0492">
        <w:rPr>
          <w:rStyle w:val="Fett"/>
        </w:rPr>
        <w:t>Zeitbedarf</w:t>
      </w:r>
      <w:r w:rsidRPr="009537D1">
        <w:t>: 5 Minuten, Lernende</w:t>
      </w:r>
    </w:p>
    <w:p w14:paraId="3CC0E667" w14:textId="77777777" w:rsidR="001C25B7" w:rsidRDefault="001C25B7" w:rsidP="001C25B7">
      <w:pPr>
        <w:pStyle w:val="Experiment"/>
      </w:pPr>
      <w:r w:rsidRPr="006B0492">
        <w:rPr>
          <w:rStyle w:val="Fett"/>
        </w:rPr>
        <w:t>Kompetenz/Ziel</w:t>
      </w:r>
      <w:r w:rsidRPr="009537D1">
        <w:t>:</w:t>
      </w:r>
    </w:p>
    <w:p w14:paraId="4F53CA25" w14:textId="77777777" w:rsidR="001C25B7" w:rsidRDefault="001C25B7" w:rsidP="001C25B7">
      <w:pPr>
        <w:pStyle w:val="ExperimentEinzug"/>
      </w:pPr>
      <w:r w:rsidRPr="006B0492">
        <w:rPr>
          <w:rStyle w:val="Fett"/>
        </w:rPr>
        <w:t>E</w:t>
      </w:r>
      <w:r w:rsidRPr="009537D1">
        <w:t>: Praktische V</w:t>
      </w:r>
      <w:r>
        <w:t>erwendung chemischer Reaktionen</w:t>
      </w:r>
    </w:p>
    <w:p w14:paraId="5C7EC747" w14:textId="77777777" w:rsidR="001C25B7" w:rsidRPr="009537D1" w:rsidRDefault="001C25B7" w:rsidP="001C25B7">
      <w:pPr>
        <w:pStyle w:val="ExperimentEinzug"/>
      </w:pPr>
      <w:r w:rsidRPr="006B0492">
        <w:rPr>
          <w:rStyle w:val="Fett"/>
        </w:rPr>
        <w:t>B</w:t>
      </w:r>
      <w:r w:rsidRPr="009537D1">
        <w:t>: Vergleich chemisch</w:t>
      </w:r>
      <w:r>
        <w:t>er mit elektronischen Messungen</w:t>
      </w:r>
    </w:p>
    <w:p w14:paraId="06AFE6D5" w14:textId="77777777" w:rsidR="001C25B7" w:rsidRPr="009537D1" w:rsidRDefault="001C25B7" w:rsidP="001C25B7">
      <w:pPr>
        <w:pStyle w:val="Neugier"/>
      </w:pPr>
      <w:r>
        <w:rPr>
          <w:rStyle w:val="Fett"/>
        </w:rPr>
        <w:t>Neugier</w:t>
      </w:r>
      <w:r w:rsidRPr="004126E9">
        <w:t>:</w:t>
      </w:r>
      <w:r>
        <w:t xml:space="preserve"> So macht es die Polizei</w:t>
      </w:r>
    </w:p>
    <w:p w14:paraId="25372C68" w14:textId="77777777" w:rsidR="001C25B7" w:rsidRPr="009537D1" w:rsidRDefault="001C25B7" w:rsidP="001C25B7">
      <w:pPr>
        <w:pStyle w:val="Experiment"/>
      </w:pPr>
      <w:r w:rsidRPr="006B0492">
        <w:rPr>
          <w:rStyle w:val="Fett"/>
        </w:rPr>
        <w:t>Material</w:t>
      </w:r>
      <w:r w:rsidRPr="009537D1">
        <w:t>:</w:t>
      </w:r>
    </w:p>
    <w:p w14:paraId="50AF6001" w14:textId="77777777" w:rsidR="001C25B7" w:rsidRPr="009537D1" w:rsidRDefault="001C25B7" w:rsidP="001C25B7">
      <w:pPr>
        <w:pStyle w:val="Liste1"/>
      </w:pPr>
      <w:r w:rsidRPr="009537D1">
        <w:t>elektronisches Alkohol-Testgerät</w:t>
      </w:r>
      <w:r w:rsidRPr="009537D1">
        <w:tab/>
      </w:r>
      <w:r w:rsidRPr="009537D1">
        <w:br/>
        <w:t>ACE 3000</w:t>
      </w:r>
    </w:p>
    <w:p w14:paraId="7302F87A" w14:textId="77777777" w:rsidR="001C25B7" w:rsidRPr="009537D1" w:rsidRDefault="001C25B7" w:rsidP="001C25B7">
      <w:pPr>
        <w:pStyle w:val="Experiment"/>
      </w:pPr>
      <w:r w:rsidRPr="006B0492">
        <w:rPr>
          <w:rStyle w:val="Fett"/>
        </w:rPr>
        <w:t>Chemikalien</w:t>
      </w:r>
      <w:r w:rsidRPr="009537D1">
        <w:t>:</w:t>
      </w:r>
    </w:p>
    <w:p w14:paraId="540352A9" w14:textId="77777777" w:rsidR="001C25B7" w:rsidRPr="009537D1" w:rsidRDefault="001C25B7" w:rsidP="001C25B7">
      <w:pPr>
        <w:pStyle w:val="Liste1"/>
      </w:pPr>
      <w:r w:rsidRPr="00DE0DD0">
        <w:rPr>
          <w:rStyle w:val="FRotZchn"/>
        </w:rPr>
        <w:t>Spirituosen</w:t>
      </w:r>
      <w:r w:rsidRPr="006B0492">
        <w:rPr>
          <w:rStyle w:val="ListenabsatzZchn"/>
        </w:rPr>
        <w:t xml:space="preserve"> </w:t>
      </w:r>
      <w:r w:rsidRPr="009537D1">
        <w:t>(Schnaps, Bier, Wein)</w:t>
      </w:r>
    </w:p>
    <w:p w14:paraId="1E86FE6E" w14:textId="77777777" w:rsidR="001C25B7" w:rsidRPr="009537D1" w:rsidRDefault="001C25B7" w:rsidP="001C25B7">
      <w:pPr>
        <w:pStyle w:val="Listenabsatz"/>
      </w:pPr>
      <w:r w:rsidRPr="00DE0DD0">
        <w:rPr>
          <w:rStyle w:val="FRotZchn"/>
        </w:rPr>
        <w:t>Alcotest</w:t>
      </w:r>
      <w:r w:rsidRPr="009537D1">
        <w:t>-Röhrchen</w:t>
      </w:r>
    </w:p>
    <w:p w14:paraId="3BDB7E0E" w14:textId="77777777" w:rsidR="001C25B7" w:rsidRPr="009537D1" w:rsidRDefault="001C25B7" w:rsidP="001C25B7">
      <w:pPr>
        <w:pStyle w:val="Experiment"/>
      </w:pPr>
      <w:r w:rsidRPr="006B0492">
        <w:rPr>
          <w:rStyle w:val="Fett"/>
        </w:rPr>
        <w:t>Durchführung</w:t>
      </w:r>
      <w:r w:rsidRPr="009537D1">
        <w:t>:</w:t>
      </w:r>
    </w:p>
    <w:p w14:paraId="6E7FAC7C" w14:textId="77777777" w:rsidR="001C25B7" w:rsidRPr="009537D1" w:rsidRDefault="001C25B7" w:rsidP="001C25B7">
      <w:pPr>
        <w:pStyle w:val="ExperimentEinzug"/>
      </w:pPr>
      <w:r w:rsidRPr="009537D1">
        <w:t>Eine Test-Person (wieder Lehrende) nimmt einen Schluck alkoholhaltiges Getränk zu sich und pustet nach Vorschrift in die entsprechende Öffnung des Alkohol-Te</w:t>
      </w:r>
      <w:r>
        <w:t>stgerätes (Mundstück verwenden)</w:t>
      </w:r>
    </w:p>
    <w:p w14:paraId="3309033D" w14:textId="77777777" w:rsidR="001C25B7" w:rsidRPr="009537D1" w:rsidRDefault="001C25B7" w:rsidP="001C25B7">
      <w:pPr>
        <w:pStyle w:val="Experiment"/>
      </w:pPr>
      <w:r w:rsidRPr="006B0492">
        <w:rPr>
          <w:rStyle w:val="Fett"/>
        </w:rPr>
        <w:t>Beobachtung</w:t>
      </w:r>
      <w:r>
        <w:t>: Das Gerät zeigt einen Wert an</w:t>
      </w:r>
    </w:p>
    <w:p w14:paraId="7BCE0E1A" w14:textId="77777777" w:rsidR="001C25B7" w:rsidRPr="009537D1" w:rsidRDefault="001C25B7" w:rsidP="001C25B7">
      <w:pPr>
        <w:pStyle w:val="Experiment"/>
      </w:pPr>
      <w:r w:rsidRPr="006B0492">
        <w:rPr>
          <w:rStyle w:val="Fett"/>
        </w:rPr>
        <w:t>Quelle</w:t>
      </w:r>
      <w:r w:rsidRPr="009537D1">
        <w:t>: Anleitung zum Alkohol-Testgerät (z. </w:t>
      </w:r>
      <w:r>
        <w:t>B. ACE 3000)</w:t>
      </w:r>
    </w:p>
    <w:p w14:paraId="2AFFFE92" w14:textId="77777777" w:rsidR="001C25B7" w:rsidRPr="009537D1" w:rsidRDefault="001C25B7" w:rsidP="001C25B7">
      <w:pPr>
        <w:pStyle w:val="Experiment"/>
      </w:pPr>
      <w:r w:rsidRPr="006B0492">
        <w:rPr>
          <w:rStyle w:val="Fett"/>
        </w:rPr>
        <w:t>Diskussion</w:t>
      </w:r>
      <w:r w:rsidRPr="009537D1">
        <w:t xml:space="preserve">: </w:t>
      </w:r>
    </w:p>
    <w:p w14:paraId="39D5FC15" w14:textId="77777777" w:rsidR="001C25B7" w:rsidRPr="009537D1" w:rsidRDefault="001C25B7" w:rsidP="001C25B7">
      <w:pPr>
        <w:pStyle w:val="Liste2Einzug"/>
      </w:pPr>
      <w:r w:rsidRPr="009537D1">
        <w:t>Hal</w:t>
      </w:r>
      <w:r>
        <w:t>bquantitatives Verfahren ab 0,3 Promille (1 L Luft)</w:t>
      </w:r>
    </w:p>
    <w:p w14:paraId="613491AF" w14:textId="77777777" w:rsidR="001C25B7" w:rsidRPr="009537D1" w:rsidRDefault="001C25B7" w:rsidP="001C25B7">
      <w:pPr>
        <w:pStyle w:val="Liste2Einzug"/>
      </w:pPr>
      <w:r w:rsidRPr="009537D1">
        <w:t>Schätzen Sie den Fehler ab, wenn ma</w:t>
      </w:r>
      <w:r>
        <w:t>n gleich nach dem Trinken bläst</w:t>
      </w:r>
    </w:p>
    <w:p w14:paraId="38C5E188" w14:textId="77777777" w:rsidR="001C25B7" w:rsidRPr="009537D1" w:rsidRDefault="001C25B7" w:rsidP="001C25B7">
      <w:pPr>
        <w:pStyle w:val="Liste2Einzug"/>
      </w:pPr>
      <w:r w:rsidRPr="009537D1">
        <w:t>Erklären Sie, warum der Kunststoff-Beutel nöt</w:t>
      </w:r>
      <w:r>
        <w:t>ig ist (historisches Verfahren)</w:t>
      </w:r>
    </w:p>
    <w:p w14:paraId="1A69FB05" w14:textId="77777777" w:rsidR="001C25B7" w:rsidRPr="009537D1" w:rsidRDefault="001C25B7" w:rsidP="001C25B7">
      <w:pPr>
        <w:pStyle w:val="Experiment"/>
      </w:pPr>
      <w:r w:rsidRPr="006B0492">
        <w:rPr>
          <w:rStyle w:val="Fett"/>
        </w:rPr>
        <w:t>WWW</w:t>
      </w:r>
      <w:r w:rsidRPr="009537D1">
        <w:t xml:space="preserve">: </w:t>
      </w:r>
      <w:hyperlink r:id="rId160" w:history="1">
        <w:r w:rsidRPr="009537D1">
          <w:rPr>
            <w:rStyle w:val="Hyperlink"/>
          </w:rPr>
          <w:t>https://www.alkomat.net/</w:t>
        </w:r>
      </w:hyperlink>
      <w:r w:rsidRPr="009537D1">
        <w:t xml:space="preserve">  Quelle für elektronische, bezahlbare und hinreichend genaue Geräte. 03.07.2020</w:t>
      </w:r>
    </w:p>
    <w:p w14:paraId="6ECFB5C5" w14:textId="77777777" w:rsidR="001C25B7" w:rsidRDefault="001C25B7" w:rsidP="001C25B7">
      <w:pPr>
        <w:spacing w:before="0"/>
        <w:jc w:val="left"/>
      </w:pPr>
      <w:bookmarkStart w:id="447" w:name="_Toc43882682"/>
      <w:bookmarkStart w:id="448" w:name="_Toc67462181"/>
      <w:r>
        <w:br w:type="page"/>
      </w:r>
    </w:p>
    <w:p w14:paraId="203664AB" w14:textId="77777777" w:rsidR="001C25B7" w:rsidRPr="00AA45CB" w:rsidRDefault="001C25B7" w:rsidP="001C25B7">
      <w:pPr>
        <w:pStyle w:val="berschrift2"/>
      </w:pPr>
      <w:bookmarkStart w:id="449" w:name="_Toc43882688"/>
      <w:bookmarkStart w:id="450" w:name="_Toc67462187"/>
      <w:bookmarkStart w:id="451" w:name="_Toc92035660"/>
      <w:bookmarkEnd w:id="447"/>
      <w:bookmarkEnd w:id="448"/>
      <w:r w:rsidRPr="00AA45CB">
        <w:lastRenderedPageBreak/>
        <w:t>Perlon-Herstellung</w:t>
      </w:r>
      <w:bookmarkEnd w:id="449"/>
      <w:bookmarkEnd w:id="450"/>
      <w:bookmarkEnd w:id="451"/>
    </w:p>
    <w:p w14:paraId="61C0BCE0" w14:textId="1AD77B50" w:rsidR="001C25B7" w:rsidRPr="009537D1" w:rsidRDefault="001C25B7" w:rsidP="001C25B7">
      <w:pPr>
        <w:pStyle w:val="Experiment"/>
      </w:pPr>
      <w:r w:rsidRPr="00AA45CB">
        <w:rPr>
          <w:rStyle w:val="Fett"/>
        </w:rPr>
        <w:t>Zeitbedarf</w:t>
      </w:r>
      <w:r w:rsidRPr="009537D1">
        <w:t>: 20 Minuten, Lehrende</w:t>
      </w:r>
    </w:p>
    <w:p w14:paraId="3A1AC587" w14:textId="77777777" w:rsidR="001C25B7" w:rsidRDefault="001C25B7" w:rsidP="001C25B7">
      <w:pPr>
        <w:pStyle w:val="Experiment"/>
      </w:pPr>
      <w:r w:rsidRPr="00AA45CB">
        <w:rPr>
          <w:rStyle w:val="Fett"/>
        </w:rPr>
        <w:t>Kompetenz/Ziel</w:t>
      </w:r>
      <w:r>
        <w:t>:</w:t>
      </w:r>
    </w:p>
    <w:p w14:paraId="301891F4" w14:textId="77777777" w:rsidR="001C25B7" w:rsidRDefault="001C25B7" w:rsidP="001C25B7">
      <w:pPr>
        <w:pStyle w:val="ExperimentEinzug"/>
        <w:spacing w:before="60"/>
      </w:pPr>
      <w:r w:rsidRPr="00AA45CB">
        <w:rPr>
          <w:rStyle w:val="Fett"/>
        </w:rPr>
        <w:t>F</w:t>
      </w:r>
      <w:r w:rsidRPr="009537D1">
        <w:t>: Bedeutung der Säureamid-Bindung bei Kunststoffen (Polyamiden)</w:t>
      </w:r>
    </w:p>
    <w:p w14:paraId="39A4032D" w14:textId="77777777" w:rsidR="001C25B7" w:rsidRPr="009537D1" w:rsidRDefault="001C25B7" w:rsidP="001C25B7">
      <w:pPr>
        <w:pStyle w:val="ExperimentEinzug"/>
        <w:spacing w:before="60"/>
      </w:pPr>
      <w:r w:rsidRPr="00AA45CB">
        <w:rPr>
          <w:rStyle w:val="Fett"/>
        </w:rPr>
        <w:t>E</w:t>
      </w:r>
      <w:r w:rsidRPr="009537D1">
        <w:t>: Verstrecktes und unverstrecktes Perl</w:t>
      </w:r>
      <w:r>
        <w:t>on: Struktur-Eigenschaft-Modell</w:t>
      </w:r>
    </w:p>
    <w:p w14:paraId="641A9E67" w14:textId="77777777" w:rsidR="001C25B7" w:rsidRPr="009537D1" w:rsidRDefault="001C25B7" w:rsidP="001C25B7">
      <w:pPr>
        <w:pStyle w:val="Neugier"/>
      </w:pPr>
      <w:r>
        <w:rPr>
          <w:rStyle w:val="Fett"/>
        </w:rPr>
        <w:t>Neugier</w:t>
      </w:r>
      <w:r w:rsidRPr="004126E9">
        <w:t>:</w:t>
      </w:r>
      <w:r>
        <w:t xml:space="preserve"> Einen richtigen Kunststoff-Faden herstellen, der nicht reißt</w:t>
      </w:r>
    </w:p>
    <w:p w14:paraId="6C3BB313" w14:textId="77777777" w:rsidR="001C25B7" w:rsidRPr="009537D1" w:rsidRDefault="001C25B7" w:rsidP="001C25B7">
      <w:pPr>
        <w:pStyle w:val="Experiment"/>
      </w:pPr>
      <w:r w:rsidRPr="00AA45CB">
        <w:rPr>
          <w:rStyle w:val="Fett"/>
        </w:rPr>
        <w:t>Material</w:t>
      </w:r>
      <w:r w:rsidRPr="009537D1">
        <w:t>:</w:t>
      </w:r>
    </w:p>
    <w:p w14:paraId="4951E20D" w14:textId="77777777" w:rsidR="001C25B7" w:rsidRDefault="001C25B7" w:rsidP="001C25B7">
      <w:pPr>
        <w:pStyle w:val="Liste1"/>
        <w:sectPr w:rsidR="001C25B7" w:rsidSect="00886830">
          <w:type w:val="continuous"/>
          <w:pgSz w:w="11906" w:h="16838"/>
          <w:pgMar w:top="851" w:right="1134" w:bottom="851" w:left="1134" w:header="284" w:footer="397" w:gutter="0"/>
          <w:cols w:space="708"/>
          <w:docGrid w:linePitch="360"/>
        </w:sectPr>
      </w:pPr>
    </w:p>
    <w:p w14:paraId="6559FA31" w14:textId="77777777" w:rsidR="001C25B7" w:rsidRPr="00BF1B51" w:rsidRDefault="001C25B7" w:rsidP="001C25B7">
      <w:pPr>
        <w:pStyle w:val="Liste1"/>
        <w:rPr>
          <w:rStyle w:val="Fett"/>
        </w:rPr>
      </w:pPr>
      <w:r w:rsidRPr="00BF1B51">
        <w:rPr>
          <w:rStyle w:val="Fett"/>
        </w:rPr>
        <w:t>Becherglas, 25 mL</w:t>
      </w:r>
    </w:p>
    <w:p w14:paraId="47E0121A" w14:textId="77777777" w:rsidR="001C25B7" w:rsidRPr="00BF1B51" w:rsidRDefault="001C25B7" w:rsidP="001C25B7">
      <w:pPr>
        <w:pStyle w:val="Liste1"/>
        <w:rPr>
          <w:rStyle w:val="Fett"/>
        </w:rPr>
      </w:pPr>
      <w:r>
        <w:rPr>
          <w:rStyle w:val="Fett"/>
        </w:rPr>
        <w:t>Glasstab</w:t>
      </w:r>
    </w:p>
    <w:p w14:paraId="7A234349" w14:textId="77777777" w:rsidR="001C25B7" w:rsidRPr="00BF1B51" w:rsidRDefault="001C25B7" w:rsidP="001C25B7">
      <w:pPr>
        <w:pStyle w:val="Liste1"/>
        <w:rPr>
          <w:rStyle w:val="Fett"/>
        </w:rPr>
      </w:pPr>
      <w:r w:rsidRPr="00BF1B51">
        <w:rPr>
          <w:rStyle w:val="Fett"/>
        </w:rPr>
        <w:t>Pinzette</w:t>
      </w:r>
    </w:p>
    <w:p w14:paraId="35D9518A" w14:textId="77777777" w:rsidR="001C25B7" w:rsidRPr="00BF1B51" w:rsidRDefault="001C25B7" w:rsidP="001C25B7">
      <w:pPr>
        <w:pStyle w:val="Liste1"/>
        <w:rPr>
          <w:rStyle w:val="Fett"/>
        </w:rPr>
      </w:pPr>
      <w:r>
        <w:rPr>
          <w:rStyle w:val="Fett"/>
        </w:rPr>
        <w:t>Tiegelzange</w:t>
      </w:r>
    </w:p>
    <w:p w14:paraId="6D19E516" w14:textId="77777777" w:rsidR="001C25B7" w:rsidRPr="00BF1B51" w:rsidRDefault="001C25B7" w:rsidP="001C25B7">
      <w:pPr>
        <w:pStyle w:val="Liste1"/>
        <w:rPr>
          <w:rStyle w:val="Fett"/>
        </w:rPr>
      </w:pPr>
      <w:r w:rsidRPr="00BF1B51">
        <w:rPr>
          <w:rStyle w:val="Fett"/>
        </w:rPr>
        <w:t>Brenner, Feuerzeug</w:t>
      </w:r>
    </w:p>
    <w:p w14:paraId="1576618D" w14:textId="77777777" w:rsidR="001C25B7" w:rsidRPr="00BF1B51" w:rsidRDefault="001C25B7" w:rsidP="001C25B7">
      <w:pPr>
        <w:pStyle w:val="Liste1"/>
        <w:rPr>
          <w:rStyle w:val="Fett"/>
        </w:rPr>
      </w:pPr>
      <w:r w:rsidRPr="00BF1B51">
        <w:rPr>
          <w:rStyle w:val="Fett"/>
        </w:rPr>
        <w:t>Dreibein, Drahtnetz</w:t>
      </w:r>
    </w:p>
    <w:p w14:paraId="798908B4" w14:textId="77777777" w:rsidR="001C25B7" w:rsidRPr="00BF1B51" w:rsidRDefault="001C25B7" w:rsidP="001C25B7">
      <w:pPr>
        <w:pStyle w:val="Liste1"/>
        <w:rPr>
          <w:rStyle w:val="Fett"/>
        </w:rPr>
      </w:pPr>
      <w:r w:rsidRPr="00BF1B51">
        <w:rPr>
          <w:rStyle w:val="Fett"/>
        </w:rPr>
        <w:t>Messer</w:t>
      </w:r>
    </w:p>
    <w:p w14:paraId="191FE139" w14:textId="77777777" w:rsidR="001C25B7" w:rsidRPr="009537D1" w:rsidRDefault="001C25B7" w:rsidP="001C25B7">
      <w:pPr>
        <w:pStyle w:val="Liste1"/>
      </w:pPr>
      <w:r>
        <w:t>Filterpapier</w:t>
      </w:r>
    </w:p>
    <w:p w14:paraId="770FF6AF" w14:textId="77777777" w:rsidR="001C25B7" w:rsidRDefault="001C25B7" w:rsidP="001C25B7">
      <w:pPr>
        <w:pStyle w:val="Experiment"/>
        <w:rPr>
          <w:rStyle w:val="Fett"/>
        </w:rPr>
        <w:sectPr w:rsidR="001C25B7" w:rsidSect="00AA45CB">
          <w:type w:val="continuous"/>
          <w:pgSz w:w="11906" w:h="16838"/>
          <w:pgMar w:top="851" w:right="1134" w:bottom="851" w:left="1134" w:header="284" w:footer="397" w:gutter="0"/>
          <w:cols w:num="2" w:space="708"/>
          <w:docGrid w:linePitch="360"/>
        </w:sectPr>
      </w:pPr>
    </w:p>
    <w:p w14:paraId="3A779382" w14:textId="77777777" w:rsidR="001C25B7" w:rsidRPr="009537D1" w:rsidRDefault="001C25B7" w:rsidP="001C25B7">
      <w:pPr>
        <w:pStyle w:val="Experiment"/>
      </w:pPr>
      <w:r w:rsidRPr="00AA45CB">
        <w:rPr>
          <w:rStyle w:val="Fett"/>
        </w:rPr>
        <w:t>Chemikalien</w:t>
      </w:r>
      <w:r w:rsidRPr="009537D1">
        <w:t>:</w:t>
      </w:r>
    </w:p>
    <w:p w14:paraId="1862A67D" w14:textId="77777777" w:rsidR="001C25B7" w:rsidRDefault="001C25B7" w:rsidP="001C25B7">
      <w:pPr>
        <w:pStyle w:val="Liste1"/>
        <w:rPr>
          <w:rStyle w:val="ListenabsatzZchn"/>
        </w:rPr>
        <w:sectPr w:rsidR="001C25B7" w:rsidSect="00886830">
          <w:type w:val="continuous"/>
          <w:pgSz w:w="11906" w:h="16838"/>
          <w:pgMar w:top="851" w:right="1134" w:bottom="851" w:left="1134" w:header="284" w:footer="397" w:gutter="0"/>
          <w:cols w:space="708"/>
          <w:docGrid w:linePitch="360"/>
        </w:sectPr>
      </w:pPr>
    </w:p>
    <w:p w14:paraId="1B99CF19" w14:textId="77777777" w:rsidR="001C25B7" w:rsidRPr="009537D1" w:rsidRDefault="001C25B7" w:rsidP="001C25B7">
      <w:pPr>
        <w:pStyle w:val="Liste1"/>
      </w:pPr>
      <w:r w:rsidRPr="00D061DC">
        <w:rPr>
          <w:rStyle w:val="FRotZchn"/>
        </w:rPr>
        <w:t>ε-Caprolactam</w:t>
      </w:r>
      <w:r w:rsidRPr="009537D1">
        <w:br/>
        <w:t>(6-Aminocapronsäurelactam)</w:t>
      </w:r>
      <w:r w:rsidRPr="009537D1">
        <w:br/>
      </w:r>
      <w:r w:rsidRPr="00AA45CB">
        <w:rPr>
          <w:rStyle w:val="CAS-NrZchn"/>
        </w:rPr>
        <w:t>CAS-Nr.: 105-60-2</w:t>
      </w:r>
      <w:r w:rsidRPr="009537D1">
        <w:tab/>
      </w:r>
      <w:r w:rsidRPr="009537D1">
        <w:br/>
      </w:r>
      <w:r w:rsidRPr="009537D1">
        <w:rPr>
          <w:noProof/>
          <w:lang w:eastAsia="de-DE"/>
        </w:rPr>
        <w:drawing>
          <wp:inline distT="0" distB="0" distL="0" distR="0" wp14:anchorId="14804D5D" wp14:editId="1924B4FD">
            <wp:extent cx="358140" cy="365760"/>
            <wp:effectExtent l="0" t="0" r="3810" b="0"/>
            <wp:docPr id="4223" name="Grafik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AA45CB">
        <w:rPr>
          <w:rStyle w:val="CAS-NrZchn"/>
        </w:rPr>
        <w:t>H302, H332, H315, H319, H335</w:t>
      </w:r>
      <w:r w:rsidRPr="00AA45CB">
        <w:rPr>
          <w:rStyle w:val="CAS-NrZchn"/>
        </w:rPr>
        <w:tab/>
      </w:r>
      <w:r w:rsidRPr="00AA45CB">
        <w:rPr>
          <w:rStyle w:val="CAS-NrZchn"/>
        </w:rPr>
        <w:br/>
        <w:t>P302+P352, P304+P340, P305+P351+P338</w:t>
      </w:r>
    </w:p>
    <w:p w14:paraId="76AAA2B5" w14:textId="77777777" w:rsidR="001C25B7" w:rsidRPr="00660D5F" w:rsidRDefault="001C25B7" w:rsidP="001C25B7">
      <w:pPr>
        <w:pStyle w:val="Liste1"/>
        <w:rPr>
          <w:lang w:val="en-US"/>
        </w:rPr>
      </w:pPr>
      <w:r w:rsidRPr="00DF5156">
        <w:rPr>
          <w:rStyle w:val="ListenabsatzZchn"/>
          <w:lang w:val="en-US"/>
        </w:rPr>
        <w:br w:type="column"/>
      </w:r>
      <w:r w:rsidRPr="00D061DC">
        <w:rPr>
          <w:rStyle w:val="FRotZchn"/>
        </w:rPr>
        <w:t>Ethanol</w:t>
      </w:r>
      <w:r w:rsidRPr="00660D5F">
        <w:rPr>
          <w:lang w:val="en-US"/>
        </w:rPr>
        <w:t xml:space="preserve"> (</w:t>
      </w:r>
      <w:r w:rsidRPr="00660D5F">
        <w:rPr>
          <w:rStyle w:val="ListenabsatzZchn"/>
          <w:lang w:val="en-US"/>
        </w:rPr>
        <w:t>Spiritus</w:t>
      </w:r>
      <w:r w:rsidRPr="00660D5F">
        <w:rPr>
          <w:lang w:val="en-US"/>
        </w:rPr>
        <w:t>)</w:t>
      </w:r>
      <w:r w:rsidRPr="00660D5F">
        <w:rPr>
          <w:lang w:val="en-US"/>
        </w:rPr>
        <w:tab/>
      </w:r>
      <w:r w:rsidRPr="00660D5F">
        <w:rPr>
          <w:lang w:val="en-US"/>
        </w:rPr>
        <w:br/>
      </w:r>
      <w:r w:rsidRPr="00660D5F">
        <w:rPr>
          <w:rStyle w:val="CAS-NrZchn"/>
          <w:lang w:val="en-US"/>
        </w:rPr>
        <w:t>CAS-Nr.: 64-17-5</w:t>
      </w:r>
      <w:r w:rsidRPr="00660D5F">
        <w:rPr>
          <w:lang w:val="en-US"/>
        </w:rPr>
        <w:tab/>
      </w:r>
      <w:r w:rsidRPr="00660D5F">
        <w:rPr>
          <w:lang w:val="en-US"/>
        </w:rPr>
        <w:br/>
      </w:r>
      <w:r w:rsidRPr="009537D1">
        <w:rPr>
          <w:noProof/>
          <w:lang w:eastAsia="de-DE"/>
        </w:rPr>
        <w:drawing>
          <wp:inline distT="0" distB="0" distL="0" distR="0" wp14:anchorId="30401D56" wp14:editId="26B23466">
            <wp:extent cx="358140" cy="358140"/>
            <wp:effectExtent l="0" t="0" r="3810" b="3810"/>
            <wp:docPr id="36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1D9103D3" wp14:editId="5F4C762A">
            <wp:extent cx="358140" cy="365760"/>
            <wp:effectExtent l="0" t="0" r="3810" b="0"/>
            <wp:docPr id="36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660D5F">
        <w:rPr>
          <w:lang w:val="en-US"/>
        </w:rPr>
        <w:t xml:space="preserve"> Gefahr</w:t>
      </w:r>
      <w:r w:rsidRPr="00660D5F">
        <w:rPr>
          <w:lang w:val="en-US"/>
        </w:rPr>
        <w:tab/>
      </w:r>
      <w:r w:rsidRPr="00660D5F">
        <w:rPr>
          <w:lang w:val="en-US"/>
        </w:rPr>
        <w:br/>
      </w:r>
      <w:r w:rsidRPr="00660D5F">
        <w:rPr>
          <w:rStyle w:val="CAS-NrZchn"/>
          <w:lang w:val="en-US"/>
        </w:rPr>
        <w:t>H225, H319</w:t>
      </w:r>
      <w:r w:rsidRPr="00660D5F">
        <w:rPr>
          <w:rStyle w:val="CAS-NrZchn"/>
          <w:lang w:val="en-US"/>
        </w:rPr>
        <w:tab/>
      </w:r>
      <w:r w:rsidRPr="00660D5F">
        <w:rPr>
          <w:rStyle w:val="CAS-NrZchn"/>
          <w:lang w:val="en-US"/>
        </w:rPr>
        <w:br/>
        <w:t>P210, P240, P305+P351+P338, P403+P233</w:t>
      </w:r>
      <w:r w:rsidRPr="00660D5F">
        <w:rPr>
          <w:lang w:val="en-US"/>
        </w:rPr>
        <w:t xml:space="preserve"> </w:t>
      </w:r>
    </w:p>
    <w:p w14:paraId="0B30F58A" w14:textId="77777777" w:rsidR="001C25B7" w:rsidRPr="00660D5F" w:rsidRDefault="001C25B7" w:rsidP="001C25B7">
      <w:pPr>
        <w:pStyle w:val="Liste1"/>
        <w:rPr>
          <w:lang w:val="en-US"/>
        </w:rPr>
      </w:pPr>
      <w:r w:rsidRPr="00D061DC">
        <w:rPr>
          <w:rStyle w:val="FRotZchn"/>
        </w:rPr>
        <w:t>Natrium</w:t>
      </w:r>
      <w:r w:rsidRPr="00660D5F">
        <w:rPr>
          <w:lang w:val="en-US"/>
        </w:rPr>
        <w:br/>
      </w:r>
      <w:r w:rsidRPr="00660D5F">
        <w:rPr>
          <w:rStyle w:val="CAS-NrZchn"/>
          <w:lang w:val="en-US"/>
        </w:rPr>
        <w:t>CAS-Nr.: 7440-23-5</w:t>
      </w:r>
      <w:r w:rsidRPr="00660D5F">
        <w:rPr>
          <w:lang w:val="en-US"/>
        </w:rPr>
        <w:tab/>
      </w:r>
      <w:r w:rsidRPr="00660D5F">
        <w:rPr>
          <w:lang w:val="en-US"/>
        </w:rPr>
        <w:br/>
      </w:r>
      <w:r w:rsidRPr="009537D1">
        <w:rPr>
          <w:noProof/>
          <w:lang w:eastAsia="de-DE"/>
        </w:rPr>
        <w:drawing>
          <wp:inline distT="0" distB="0" distL="0" distR="0" wp14:anchorId="135E1229" wp14:editId="1AEB6DC3">
            <wp:extent cx="358140" cy="358140"/>
            <wp:effectExtent l="0" t="0" r="3810" b="381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660D5F">
        <w:rPr>
          <w:lang w:val="en-US"/>
        </w:rPr>
        <w:t xml:space="preserve"> </w:t>
      </w:r>
      <w:r w:rsidRPr="009537D1">
        <w:rPr>
          <w:noProof/>
          <w:lang w:eastAsia="de-DE"/>
        </w:rPr>
        <w:drawing>
          <wp:inline distT="0" distB="0" distL="0" distR="0" wp14:anchorId="54DE9486" wp14:editId="79F4CBD7">
            <wp:extent cx="358140" cy="365760"/>
            <wp:effectExtent l="0" t="0" r="3810" b="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660D5F">
        <w:rPr>
          <w:lang w:val="en-US"/>
        </w:rPr>
        <w:t xml:space="preserve"> Gefahr</w:t>
      </w:r>
      <w:r w:rsidRPr="00660D5F">
        <w:rPr>
          <w:lang w:val="en-US"/>
        </w:rPr>
        <w:tab/>
      </w:r>
      <w:r w:rsidRPr="00660D5F">
        <w:rPr>
          <w:lang w:val="en-US"/>
        </w:rPr>
        <w:br/>
      </w:r>
      <w:r w:rsidRPr="00660D5F">
        <w:rPr>
          <w:rStyle w:val="CAS-NrZchn"/>
          <w:lang w:val="en-US"/>
        </w:rPr>
        <w:t>H260, H314</w:t>
      </w:r>
      <w:r w:rsidRPr="00660D5F">
        <w:rPr>
          <w:rStyle w:val="CAS-NrZchn"/>
          <w:lang w:val="en-US"/>
        </w:rPr>
        <w:tab/>
      </w:r>
      <w:r w:rsidRPr="00660D5F">
        <w:rPr>
          <w:rStyle w:val="CAS-NrZchn"/>
          <w:lang w:val="en-US"/>
        </w:rPr>
        <w:br/>
        <w:t>EUH014</w:t>
      </w:r>
      <w:r w:rsidRPr="00660D5F">
        <w:rPr>
          <w:rStyle w:val="CAS-NrZchn"/>
          <w:lang w:val="en-US"/>
        </w:rPr>
        <w:br/>
        <w:t>P233, P231+P323, P280, P305+P351+P338, P370+P378+P422</w:t>
      </w:r>
    </w:p>
    <w:p w14:paraId="7048654E" w14:textId="77777777" w:rsidR="001C25B7" w:rsidRPr="00660D5F" w:rsidRDefault="001C25B7" w:rsidP="001C25B7">
      <w:pPr>
        <w:pStyle w:val="Experiment"/>
        <w:rPr>
          <w:lang w:val="en-US"/>
        </w:rPr>
        <w:sectPr w:rsidR="001C25B7" w:rsidRPr="00660D5F" w:rsidSect="00AA45CB">
          <w:type w:val="continuous"/>
          <w:pgSz w:w="11906" w:h="16838"/>
          <w:pgMar w:top="851" w:right="1134" w:bottom="851" w:left="1134" w:header="284" w:footer="397" w:gutter="0"/>
          <w:cols w:num="2" w:space="708"/>
          <w:docGrid w:linePitch="360"/>
        </w:sectPr>
      </w:pPr>
    </w:p>
    <w:p w14:paraId="246347B1" w14:textId="77777777" w:rsidR="001C25B7" w:rsidRPr="009537D1" w:rsidRDefault="001C25B7" w:rsidP="001C25B7">
      <w:pPr>
        <w:pStyle w:val="Experiment"/>
      </w:pPr>
      <w:r w:rsidRPr="00AA45CB">
        <w:rPr>
          <w:rStyle w:val="Fett"/>
        </w:rPr>
        <w:t>Durchführung1</w:t>
      </w:r>
      <w:r w:rsidRPr="009537D1">
        <w:t>: In das Becherglas gibt man ca. 9 g ε-Caprolactam und fügt ein sehr kleines Stückchen Natrium (ca. 0,01 g, ca. 2</w:t>
      </w:r>
      <w:r>
        <w:t> </w:t>
      </w:r>
      <w:r w:rsidRPr="009537D1">
        <w:t>x</w:t>
      </w:r>
      <w:r>
        <w:t> </w:t>
      </w:r>
      <w:r w:rsidRPr="009537D1">
        <w:t>2</w:t>
      </w:r>
      <w:r>
        <w:t> </w:t>
      </w:r>
      <w:r w:rsidRPr="009537D1">
        <w:t xml:space="preserve">mm, entölt) hinzu. WICHTIG: Das Natrium-Körnchen sollte mit dem </w:t>
      </w:r>
      <w:r>
        <w:t>Glasstab</w:t>
      </w:r>
      <w:r w:rsidRPr="009537D1">
        <w:t xml:space="preserve"> tief in das Lactam eingedrückt werden! Dann schmilzt man vorsichtig den Reaktionsansatz mit nicht zu großer Flamme (Smp. ε-Caprolactam: 68</w:t>
      </w:r>
      <w:r>
        <w:t> – </w:t>
      </w:r>
      <w:r w:rsidRPr="009537D1">
        <w:t>69°C).</w:t>
      </w:r>
    </w:p>
    <w:p w14:paraId="0FC20993" w14:textId="77777777" w:rsidR="001C25B7" w:rsidRPr="009537D1" w:rsidRDefault="001C25B7" w:rsidP="001C25B7">
      <w:pPr>
        <w:pStyle w:val="ExperimentEinzug"/>
      </w:pPr>
      <w:r w:rsidRPr="009537D1">
        <w:t>Bei ca. 100°C reagiert das Caprolactam mit dem Natrium (Bläschen</w:t>
      </w:r>
      <w:r>
        <w:t>-B</w:t>
      </w:r>
      <w:r w:rsidRPr="009537D1">
        <w:t>ildung beobachtbar). Währenddessen das Erhitzen unterbrechen, bis alles Natrium reagiert hat. Danach erhitzt man rasch und hält die Schmelze so lange am Sieden, bis die Konsistenz zäher wird (Sdp: ca. 260°C) die Dampf-Blasen werden merklich langsamer, die Schmelze honigfarben.</w:t>
      </w:r>
    </w:p>
    <w:p w14:paraId="21F60FB1" w14:textId="77777777" w:rsidR="001C25B7" w:rsidRPr="009537D1" w:rsidRDefault="001C25B7" w:rsidP="001C25B7">
      <w:pPr>
        <w:pStyle w:val="ExperimentEinzug"/>
      </w:pPr>
      <w:r w:rsidRPr="009537D1">
        <w:t xml:space="preserve">Dann stellt man den Brenner aus und fühlt mit dem </w:t>
      </w:r>
      <w:r>
        <w:t>Glasstab</w:t>
      </w:r>
      <w:r w:rsidRPr="009537D1">
        <w:t xml:space="preserve">, wie die Schmelze zunehmend zäher wird. Bald gelingt es, Fäden aus dem Becherglas zu ziehen. Nach dem Herausziehen des Fadens am </w:t>
      </w:r>
      <w:r>
        <w:t>Glasstab</w:t>
      </w:r>
      <w:r w:rsidRPr="009537D1">
        <w:t>, kann mit der Hand (Abstand &gt; 30 cm vom Becherglas) weitergezogen werden (ein zweiter Praktikant kann den Faden aufwickeln). Je nach Konsistenz und Abzieh-Geschwindigkeit werden die Fäden dünner oder dicker. Alle Gruppen ziehen Fäden aus dem gleichen Ansatz.</w:t>
      </w:r>
    </w:p>
    <w:p w14:paraId="77C4B11F" w14:textId="77777777" w:rsidR="001C25B7" w:rsidRPr="009537D1" w:rsidRDefault="001C25B7" w:rsidP="001C25B7">
      <w:pPr>
        <w:pStyle w:val="Experiment"/>
      </w:pPr>
      <w:r w:rsidRPr="00AA45CB">
        <w:rPr>
          <w:rStyle w:val="Fett"/>
        </w:rPr>
        <w:t>Durchführung 2</w:t>
      </w:r>
      <w:r w:rsidRPr="009537D1">
        <w:t>: Die erkalteten Fäden lassen sich verstrecken, wenn man an den Enden stark zieht.</w:t>
      </w:r>
    </w:p>
    <w:p w14:paraId="4FCBD877" w14:textId="77777777" w:rsidR="001C25B7" w:rsidRPr="009537D1" w:rsidRDefault="001C25B7" w:rsidP="001C25B7">
      <w:pPr>
        <w:pStyle w:val="ExperimentEinzug"/>
      </w:pPr>
      <w:r w:rsidRPr="009537D1">
        <w:t>Beobachten Sie die Veränderung der Faden-Stärke, evtl. über die Projektionsfläche des Overhead-Projektors. Erklärung?</w:t>
      </w:r>
    </w:p>
    <w:p w14:paraId="5A3C1DC7" w14:textId="77777777" w:rsidR="001C25B7" w:rsidRPr="009537D1" w:rsidRDefault="001C25B7" w:rsidP="001C25B7">
      <w:pPr>
        <w:pStyle w:val="Experiment"/>
      </w:pPr>
      <w:r w:rsidRPr="00AA45CB">
        <w:rPr>
          <w:rStyle w:val="Fett"/>
        </w:rPr>
        <w:lastRenderedPageBreak/>
        <w:t>Beobachtung</w:t>
      </w:r>
      <w:r w:rsidRPr="009537D1">
        <w:t>: Durch Ziehen kann man die Fäden strecken.</w:t>
      </w:r>
    </w:p>
    <w:p w14:paraId="4F4F3F3F" w14:textId="77777777" w:rsidR="001C25B7" w:rsidRPr="009537D1" w:rsidRDefault="001C25B7" w:rsidP="001C25B7">
      <w:pPr>
        <w:pStyle w:val="ExperimentEinzug"/>
      </w:pPr>
      <w:r w:rsidRPr="009537D1">
        <w:t>Sie sind sehr widerstandsfähig und reißen erst bei größerem Kraft</w:t>
      </w:r>
      <w:r>
        <w:t>-A</w:t>
      </w:r>
      <w:r w:rsidRPr="009537D1">
        <w:t>ufwand.</w:t>
      </w:r>
    </w:p>
    <w:p w14:paraId="2E3A3991" w14:textId="77777777" w:rsidR="001C25B7" w:rsidRPr="009537D1" w:rsidRDefault="001C25B7" w:rsidP="001C25B7">
      <w:pPr>
        <w:pStyle w:val="Experiment"/>
      </w:pPr>
      <w:r w:rsidRPr="00AA45CB">
        <w:rPr>
          <w:rStyle w:val="Fett"/>
        </w:rPr>
        <w:t>Deutung</w:t>
      </w:r>
      <w:r w:rsidRPr="009537D1">
        <w:t>: Das N-Natriumsalz d</w:t>
      </w:r>
      <w:r>
        <w:t>e</w:t>
      </w:r>
      <w:r w:rsidRPr="009537D1">
        <w:t>s Caprolactam initiiert anionisch die ringöffnende Polymerisation des Lactams.</w:t>
      </w:r>
    </w:p>
    <w:p w14:paraId="0ABF35D0" w14:textId="77777777" w:rsidR="001C25B7" w:rsidRPr="009537D1" w:rsidRDefault="001C25B7" w:rsidP="001C25B7">
      <w:pPr>
        <w:pStyle w:val="ExperimentEinzug"/>
      </w:pPr>
      <w:r w:rsidRPr="009537D1">
        <w:t>Die Polymerisation beginnt aber erst dann, wenn die Mischung aus dem Caprolactam und seinem Natriumsalz auf ca. 250°C erhitzt wird.</w:t>
      </w:r>
    </w:p>
    <w:p w14:paraId="648020A3" w14:textId="77777777" w:rsidR="001C25B7" w:rsidRPr="009537D1" w:rsidRDefault="001C25B7" w:rsidP="001C25B7">
      <w:pPr>
        <w:pStyle w:val="ExperimentEinzug"/>
      </w:pPr>
      <w:r w:rsidRPr="009537D1">
        <w:t>Bei dieser Temperatur ist die Polymerisation nach ca. 3 Minuten beendet. Erhitzt man die Schmelze länger als 6 Minuten auf ca. 250°C, so nimmt die Viskosität merklich ab, die Schmelze ist nicht mehr verspinnbar.</w:t>
      </w:r>
    </w:p>
    <w:p w14:paraId="2270F046" w14:textId="77777777" w:rsidR="001C25B7" w:rsidRPr="009537D1" w:rsidRDefault="001C25B7" w:rsidP="001C25B7">
      <w:pPr>
        <w:pStyle w:val="Experiment"/>
      </w:pPr>
      <w:r w:rsidRPr="00AA45CB">
        <w:rPr>
          <w:rStyle w:val="Fett"/>
        </w:rPr>
        <w:t>Entsorgung</w:t>
      </w:r>
      <w:r w:rsidRPr="009537D1">
        <w:t xml:space="preserve">: </w:t>
      </w:r>
      <w:r>
        <w:t>Glasstab</w:t>
      </w:r>
      <w:r w:rsidRPr="009537D1">
        <w:t xml:space="preserve"> in konz. Salzsäure einweichen (evtl. mehrere Tage; besser abschneiden, verschmelzen und kürzeren </w:t>
      </w:r>
      <w:r>
        <w:t>Glasstab weiterverwenden)</w:t>
      </w:r>
    </w:p>
    <w:p w14:paraId="61BE65D9" w14:textId="77777777" w:rsidR="001C25B7" w:rsidRPr="009537D1" w:rsidRDefault="001C25B7" w:rsidP="001C25B7">
      <w:pPr>
        <w:pStyle w:val="ExperimentEinzug"/>
      </w:pPr>
      <w:r w:rsidRPr="009537D1">
        <w:t xml:space="preserve">Das Becherglas mit Perlon-Resten kann nicht gerettet werden: </w:t>
      </w:r>
      <w:r w:rsidRPr="00AA45CB">
        <w:rPr>
          <w:rStyle w:val="EntsorgungZchn"/>
        </w:rPr>
        <w:t>E3</w:t>
      </w:r>
    </w:p>
    <w:p w14:paraId="60562D6A" w14:textId="77777777" w:rsidR="001C25B7" w:rsidRPr="009537D1" w:rsidRDefault="001C25B7" w:rsidP="001C25B7">
      <w:pPr>
        <w:pStyle w:val="Experiment"/>
      </w:pPr>
      <w:r w:rsidRPr="00AA45CB">
        <w:rPr>
          <w:rStyle w:val="Fett"/>
        </w:rPr>
        <w:t>Quelle</w:t>
      </w:r>
      <w:r w:rsidRPr="009537D1">
        <w:t>: unbekannt</w:t>
      </w:r>
    </w:p>
    <w:p w14:paraId="651937D0" w14:textId="77777777" w:rsidR="001C25B7" w:rsidRPr="009537D1" w:rsidRDefault="001C25B7" w:rsidP="001C25B7">
      <w:pPr>
        <w:pStyle w:val="Experiment"/>
      </w:pPr>
      <w:r w:rsidRPr="00AA45CB">
        <w:rPr>
          <w:rStyle w:val="Fett"/>
        </w:rPr>
        <w:t>Diskussion</w:t>
      </w:r>
      <w:r>
        <w:t>: Verstrecken</w:t>
      </w:r>
      <w:r w:rsidRPr="009537D1">
        <w:t>= Ausrichten der Polymer-Moleküle zu kristallinen Bereichen.</w:t>
      </w:r>
    </w:p>
    <w:p w14:paraId="137F0D84" w14:textId="77777777" w:rsidR="001C25B7" w:rsidRPr="009537D1" w:rsidRDefault="001C25B7" w:rsidP="001C25B7">
      <w:pPr>
        <w:pStyle w:val="Experiment"/>
      </w:pPr>
      <w:r w:rsidRPr="00AA45CB">
        <w:rPr>
          <w:rStyle w:val="Fett"/>
        </w:rPr>
        <w:t>Hintergrund</w:t>
      </w:r>
      <w:r w:rsidRPr="009537D1">
        <w:t xml:space="preserve">: </w:t>
      </w:r>
    </w:p>
    <w:p w14:paraId="0C364A76" w14:textId="77777777" w:rsidR="001C25B7" w:rsidRPr="009537D1" w:rsidRDefault="001C25B7" w:rsidP="001C25B7">
      <w:pPr>
        <w:pStyle w:val="Bilder"/>
      </w:pPr>
      <w:r w:rsidRPr="00AA45CB">
        <w:rPr>
          <w:lang w:eastAsia="de-DE"/>
        </w:rPr>
        <w:drawing>
          <wp:inline distT="0" distB="0" distL="0" distR="0" wp14:anchorId="3F3CFE47" wp14:editId="21F3B759">
            <wp:extent cx="6120000" cy="2903623"/>
            <wp:effectExtent l="0" t="0" r="0" b="0"/>
            <wp:docPr id="4642" name="Grafik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6120000" cy="2903623"/>
                    </a:xfrm>
                    <a:prstGeom prst="rect">
                      <a:avLst/>
                    </a:prstGeom>
                    <a:noFill/>
                    <a:ln>
                      <a:noFill/>
                    </a:ln>
                  </pic:spPr>
                </pic:pic>
              </a:graphicData>
            </a:graphic>
          </wp:inline>
        </w:drawing>
      </w:r>
    </w:p>
    <w:p w14:paraId="19D34B9D" w14:textId="77777777" w:rsidR="001C25B7" w:rsidRPr="009537D1" w:rsidRDefault="001C25B7" w:rsidP="001C25B7">
      <w:pPr>
        <w:pStyle w:val="Experiment"/>
      </w:pPr>
      <w:r w:rsidRPr="00AA45CB">
        <w:rPr>
          <w:rStyle w:val="Fett"/>
        </w:rPr>
        <w:t>Didaktischer Hinweis</w:t>
      </w:r>
      <w:r w:rsidRPr="009537D1">
        <w:t>: Diesen Versuch empfehlen wir als Ersatz für die Nylon-Herstellung: das Produkt zeigt typische Kunststoff- bzw. Kunstfaser-Eigenschaften, wie Reißfestigkeit, Verstreckbarkeit, Zähigkeit.</w:t>
      </w:r>
    </w:p>
    <w:p w14:paraId="5A088918" w14:textId="77777777" w:rsidR="001C25B7" w:rsidRDefault="001C25B7" w:rsidP="001C25B7">
      <w:pPr>
        <w:spacing w:before="0"/>
        <w:jc w:val="left"/>
      </w:pPr>
      <w:bookmarkStart w:id="452" w:name="_Untersuchung_von_Kunststoffen"/>
      <w:bookmarkEnd w:id="452"/>
      <w:r>
        <w:br w:type="page"/>
      </w:r>
    </w:p>
    <w:p w14:paraId="4B31FE20" w14:textId="77777777" w:rsidR="001C25B7" w:rsidRPr="009537D1" w:rsidRDefault="001C25B7" w:rsidP="001C25B7">
      <w:pPr>
        <w:pStyle w:val="berschrift2"/>
      </w:pPr>
      <w:bookmarkStart w:id="453" w:name="_Ref20303671"/>
      <w:bookmarkStart w:id="454" w:name="_Ref20303677"/>
      <w:bookmarkStart w:id="455" w:name="_Toc43882689"/>
      <w:bookmarkStart w:id="456" w:name="_Ref44571876"/>
      <w:bookmarkStart w:id="457" w:name="_Ref44571882"/>
      <w:bookmarkStart w:id="458" w:name="_Ref51834236"/>
      <w:bookmarkStart w:id="459" w:name="_Toc67462188"/>
      <w:bookmarkStart w:id="460" w:name="_Ref89264809"/>
      <w:bookmarkStart w:id="461" w:name="_Ref89264815"/>
      <w:bookmarkStart w:id="462" w:name="_Toc92035661"/>
      <w:r w:rsidRPr="009537D1">
        <w:lastRenderedPageBreak/>
        <w:t>Untersuchung von Kunststoffen</w:t>
      </w:r>
      <w:bookmarkEnd w:id="453"/>
      <w:bookmarkEnd w:id="454"/>
      <w:bookmarkEnd w:id="455"/>
      <w:bookmarkEnd w:id="456"/>
      <w:bookmarkEnd w:id="457"/>
      <w:bookmarkEnd w:id="458"/>
      <w:bookmarkEnd w:id="459"/>
      <w:bookmarkEnd w:id="460"/>
      <w:bookmarkEnd w:id="461"/>
      <w:bookmarkEnd w:id="462"/>
    </w:p>
    <w:p w14:paraId="57EEFEA5" w14:textId="17E75E61" w:rsidR="001C25B7" w:rsidRPr="009537D1" w:rsidRDefault="001C25B7" w:rsidP="001C25B7">
      <w:pPr>
        <w:pStyle w:val="Experiment"/>
      </w:pPr>
      <w:r w:rsidRPr="00AA45CB">
        <w:rPr>
          <w:rStyle w:val="Fett"/>
        </w:rPr>
        <w:t>Zeitbedarf</w:t>
      </w:r>
      <w:r w:rsidRPr="009537D1">
        <w:t>: 20 Minuten, Lernende</w:t>
      </w:r>
    </w:p>
    <w:p w14:paraId="06ABE4CC" w14:textId="77777777" w:rsidR="001C25B7" w:rsidRDefault="001C25B7" w:rsidP="001C25B7">
      <w:pPr>
        <w:pStyle w:val="Experiment"/>
      </w:pPr>
      <w:r w:rsidRPr="00AA45CB">
        <w:rPr>
          <w:rStyle w:val="Fett"/>
        </w:rPr>
        <w:t>Kompetenz/Ziel</w:t>
      </w:r>
      <w:r w:rsidRPr="009537D1">
        <w:t>:</w:t>
      </w:r>
    </w:p>
    <w:p w14:paraId="0B752C52" w14:textId="77777777" w:rsidR="001C25B7" w:rsidRDefault="001C25B7" w:rsidP="001C25B7">
      <w:pPr>
        <w:pStyle w:val="ExperimentEinzug"/>
        <w:spacing w:before="60"/>
      </w:pPr>
      <w:r w:rsidRPr="00AA45CB">
        <w:rPr>
          <w:rStyle w:val="Fett"/>
        </w:rPr>
        <w:t>F</w:t>
      </w:r>
      <w:r w:rsidRPr="009537D1">
        <w:t>: Unterschiedliche Eigenschaften von Kunststoffen</w:t>
      </w:r>
    </w:p>
    <w:p w14:paraId="293200D6" w14:textId="77777777" w:rsidR="001C25B7" w:rsidRPr="009537D1" w:rsidRDefault="001C25B7" w:rsidP="001C25B7">
      <w:pPr>
        <w:pStyle w:val="ExperimentEinzug"/>
        <w:spacing w:before="60"/>
      </w:pPr>
      <w:r w:rsidRPr="00AA45CB">
        <w:rPr>
          <w:rStyle w:val="Fett"/>
        </w:rPr>
        <w:t>B</w:t>
      </w:r>
      <w:r w:rsidRPr="009537D1">
        <w:t>: Sorten-Trennung, Probleme beim t</w:t>
      </w:r>
      <w:r>
        <w:t>hermischen Kunststoff-Recycling</w:t>
      </w:r>
    </w:p>
    <w:p w14:paraId="7E56CA4F" w14:textId="77777777" w:rsidR="001C25B7" w:rsidRPr="009537D1" w:rsidRDefault="001C25B7" w:rsidP="001C25B7">
      <w:pPr>
        <w:pStyle w:val="Neugier"/>
      </w:pPr>
      <w:r>
        <w:rPr>
          <w:rStyle w:val="Fett"/>
        </w:rPr>
        <w:t>Neugier</w:t>
      </w:r>
      <w:r w:rsidRPr="004126E9">
        <w:t>:</w:t>
      </w:r>
      <w:r>
        <w:t xml:space="preserve"> Die Nase als Kunststoff-Analysator</w:t>
      </w:r>
    </w:p>
    <w:p w14:paraId="629C3E38" w14:textId="77777777" w:rsidR="001C25B7" w:rsidRPr="009537D1" w:rsidRDefault="001C25B7" w:rsidP="001C25B7">
      <w:pPr>
        <w:pStyle w:val="Experiment"/>
      </w:pPr>
      <w:r w:rsidRPr="00AA45CB">
        <w:rPr>
          <w:rStyle w:val="Fett"/>
        </w:rPr>
        <w:t>Material</w:t>
      </w:r>
      <w:r w:rsidRPr="009537D1">
        <w:t>:</w:t>
      </w:r>
    </w:p>
    <w:p w14:paraId="1F0BDE8F" w14:textId="77777777" w:rsidR="001C25B7" w:rsidRDefault="001C25B7" w:rsidP="001C25B7">
      <w:pPr>
        <w:pStyle w:val="Liste1"/>
        <w:rPr>
          <w:rStyle w:val="Fett"/>
        </w:rPr>
        <w:sectPr w:rsidR="001C25B7" w:rsidSect="00886830">
          <w:type w:val="continuous"/>
          <w:pgSz w:w="11906" w:h="16838"/>
          <w:pgMar w:top="851" w:right="1134" w:bottom="851" w:left="1134" w:header="284" w:footer="397" w:gutter="0"/>
          <w:cols w:space="708"/>
          <w:docGrid w:linePitch="360"/>
        </w:sectPr>
      </w:pPr>
    </w:p>
    <w:p w14:paraId="2565E33A" w14:textId="77777777" w:rsidR="001C25B7" w:rsidRPr="00AA45CB" w:rsidRDefault="001C25B7" w:rsidP="001C25B7">
      <w:pPr>
        <w:pStyle w:val="Liste1"/>
        <w:rPr>
          <w:rStyle w:val="Fett"/>
        </w:rPr>
      </w:pPr>
      <w:r w:rsidRPr="00AA45CB">
        <w:rPr>
          <w:rStyle w:val="Fett"/>
        </w:rPr>
        <w:t>Brenner, Feuerzeug</w:t>
      </w:r>
    </w:p>
    <w:p w14:paraId="50CAE24A" w14:textId="77777777" w:rsidR="001C25B7" w:rsidRPr="00AA45CB" w:rsidRDefault="001C25B7" w:rsidP="001C25B7">
      <w:pPr>
        <w:pStyle w:val="Liste1"/>
        <w:rPr>
          <w:rStyle w:val="Fett"/>
        </w:rPr>
      </w:pPr>
      <w:r w:rsidRPr="00AA45CB">
        <w:rPr>
          <w:rStyle w:val="Fett"/>
        </w:rPr>
        <w:t>Becherglas, 400 mL</w:t>
      </w:r>
      <w:r w:rsidRPr="00AA45CB">
        <w:rPr>
          <w:rStyle w:val="Fett"/>
        </w:rPr>
        <w:tab/>
      </w:r>
      <w:r w:rsidRPr="00AA45CB">
        <w:rPr>
          <w:rStyle w:val="Fett"/>
        </w:rPr>
        <w:br/>
        <w:t>(mit Wasser, Sicherheit)</w:t>
      </w:r>
    </w:p>
    <w:p w14:paraId="12580FE5" w14:textId="77777777" w:rsidR="001C25B7" w:rsidRPr="00AA45CB" w:rsidRDefault="001C25B7" w:rsidP="001C25B7">
      <w:pPr>
        <w:pStyle w:val="Liste1"/>
        <w:rPr>
          <w:rStyle w:val="Fett"/>
        </w:rPr>
      </w:pPr>
      <w:r w:rsidRPr="00AA45CB">
        <w:rPr>
          <w:rStyle w:val="Fett"/>
        </w:rPr>
        <w:t>Indikator-Papier</w:t>
      </w:r>
    </w:p>
    <w:p w14:paraId="576683F4" w14:textId="77777777" w:rsidR="001C25B7" w:rsidRPr="00AA45CB" w:rsidRDefault="001C25B7" w:rsidP="001C25B7">
      <w:pPr>
        <w:pStyle w:val="Liste1"/>
        <w:rPr>
          <w:rStyle w:val="Fett"/>
        </w:rPr>
      </w:pPr>
      <w:r w:rsidRPr="00AA45CB">
        <w:rPr>
          <w:rStyle w:val="Fett"/>
        </w:rPr>
        <w:t>Stativ, Muffe, Klammer</w:t>
      </w:r>
    </w:p>
    <w:p w14:paraId="12E11796" w14:textId="77777777" w:rsidR="001C25B7" w:rsidRPr="00AA45CB" w:rsidRDefault="001C25B7" w:rsidP="001C25B7">
      <w:pPr>
        <w:pStyle w:val="Liste1"/>
        <w:rPr>
          <w:rStyle w:val="Fett"/>
        </w:rPr>
      </w:pPr>
      <w:r w:rsidRPr="00AA45CB">
        <w:rPr>
          <w:rStyle w:val="Fett"/>
        </w:rPr>
        <w:t>Alufolie als Unterlage</w:t>
      </w:r>
    </w:p>
    <w:p w14:paraId="60529734" w14:textId="77777777" w:rsidR="001C25B7" w:rsidRDefault="001C25B7" w:rsidP="001C25B7">
      <w:pPr>
        <w:pStyle w:val="Experiment"/>
        <w:rPr>
          <w:rStyle w:val="Fett"/>
        </w:rPr>
        <w:sectPr w:rsidR="001C25B7" w:rsidSect="00AA45CB">
          <w:type w:val="continuous"/>
          <w:pgSz w:w="11906" w:h="16838"/>
          <w:pgMar w:top="851" w:right="1134" w:bottom="851" w:left="1134" w:header="284" w:footer="397" w:gutter="0"/>
          <w:cols w:num="2" w:space="708"/>
          <w:docGrid w:linePitch="360"/>
        </w:sectPr>
      </w:pPr>
    </w:p>
    <w:p w14:paraId="5B7F8B31" w14:textId="77777777" w:rsidR="001C25B7" w:rsidRPr="009537D1" w:rsidRDefault="001C25B7" w:rsidP="001C25B7">
      <w:pPr>
        <w:pStyle w:val="Experiment"/>
      </w:pPr>
      <w:r w:rsidRPr="00AA45CB">
        <w:rPr>
          <w:rStyle w:val="Fett"/>
        </w:rPr>
        <w:t>Chemikalien</w:t>
      </w:r>
      <w:r w:rsidRPr="009537D1">
        <w:t>:</w:t>
      </w:r>
    </w:p>
    <w:p w14:paraId="470BC6D2" w14:textId="77777777" w:rsidR="001C25B7" w:rsidRDefault="001C25B7" w:rsidP="001C25B7">
      <w:pPr>
        <w:pStyle w:val="Liste1"/>
        <w:rPr>
          <w:rStyle w:val="ListenabsatzZchn"/>
        </w:rPr>
        <w:sectPr w:rsidR="001C25B7" w:rsidSect="00886830">
          <w:type w:val="continuous"/>
          <w:pgSz w:w="11906" w:h="16838"/>
          <w:pgMar w:top="851" w:right="1134" w:bottom="851" w:left="1134" w:header="284" w:footer="397" w:gutter="0"/>
          <w:cols w:space="708"/>
          <w:docGrid w:linePitch="360"/>
        </w:sectPr>
      </w:pPr>
    </w:p>
    <w:p w14:paraId="29D72EF9" w14:textId="77777777" w:rsidR="001C25B7" w:rsidRPr="009537D1" w:rsidRDefault="001C25B7" w:rsidP="001C25B7">
      <w:pPr>
        <w:pStyle w:val="Liste1"/>
      </w:pPr>
      <w:r w:rsidRPr="00D061DC">
        <w:rPr>
          <w:rStyle w:val="FRotZchn"/>
        </w:rPr>
        <w:t>Polyvinylchlorid</w:t>
      </w:r>
      <w:r w:rsidRPr="009537D1">
        <w:t xml:space="preserve"> (PVC)</w:t>
      </w:r>
    </w:p>
    <w:p w14:paraId="3F31C147" w14:textId="77777777" w:rsidR="001C25B7" w:rsidRPr="009537D1" w:rsidRDefault="001C25B7" w:rsidP="001C25B7">
      <w:pPr>
        <w:pStyle w:val="Liste1"/>
      </w:pPr>
      <w:r w:rsidRPr="00D061DC">
        <w:rPr>
          <w:rStyle w:val="FRotZchn"/>
        </w:rPr>
        <w:t>Polyethylen</w:t>
      </w:r>
      <w:r w:rsidRPr="009537D1">
        <w:t xml:space="preserve"> (PE)</w:t>
      </w:r>
    </w:p>
    <w:p w14:paraId="72D08AD2" w14:textId="77777777" w:rsidR="001C25B7" w:rsidRPr="009537D1" w:rsidRDefault="001C25B7" w:rsidP="001C25B7">
      <w:pPr>
        <w:pStyle w:val="Liste1"/>
      </w:pPr>
      <w:r w:rsidRPr="00D061DC">
        <w:rPr>
          <w:rStyle w:val="FRotZchn"/>
        </w:rPr>
        <w:t>Polystyrol</w:t>
      </w:r>
      <w:r w:rsidRPr="009537D1">
        <w:t xml:space="preserve"> (PS)</w:t>
      </w:r>
    </w:p>
    <w:p w14:paraId="456A85D0" w14:textId="77777777" w:rsidR="001C25B7" w:rsidRPr="009537D1" w:rsidRDefault="001C25B7" w:rsidP="001C25B7">
      <w:pPr>
        <w:pStyle w:val="Liste1"/>
      </w:pPr>
      <w:r w:rsidRPr="00D061DC">
        <w:rPr>
          <w:rStyle w:val="FRotZchn"/>
        </w:rPr>
        <w:t>Plexiglas</w:t>
      </w:r>
      <w:r w:rsidRPr="009537D1">
        <w:t xml:space="preserve"> (PMMA) </w:t>
      </w:r>
    </w:p>
    <w:p w14:paraId="229C4937" w14:textId="77777777" w:rsidR="001C25B7" w:rsidRPr="009537D1" w:rsidRDefault="001C25B7" w:rsidP="001C25B7">
      <w:pPr>
        <w:pStyle w:val="Liste1"/>
      </w:pPr>
      <w:r w:rsidRPr="00D061DC">
        <w:rPr>
          <w:rStyle w:val="FRotZchn"/>
        </w:rPr>
        <w:t>Polyamid</w:t>
      </w:r>
      <w:r w:rsidRPr="009537D1">
        <w:t xml:space="preserve"> (PA)</w:t>
      </w:r>
    </w:p>
    <w:p w14:paraId="60B195D9" w14:textId="77777777" w:rsidR="001C25B7" w:rsidRPr="009537D1" w:rsidRDefault="001C25B7" w:rsidP="001C25B7">
      <w:pPr>
        <w:pStyle w:val="Liste1"/>
      </w:pPr>
      <w:r w:rsidRPr="009537D1">
        <w:t xml:space="preserve">unbekanntes </w:t>
      </w:r>
      <w:r w:rsidRPr="00D061DC">
        <w:rPr>
          <w:rStyle w:val="FRotZchn"/>
        </w:rPr>
        <w:t>Kunststoff-Stück</w:t>
      </w:r>
      <w:r w:rsidRPr="009537D1">
        <w:t xml:space="preserve"> aus dem Alltag</w:t>
      </w:r>
    </w:p>
    <w:p w14:paraId="17CEA1FE" w14:textId="77777777" w:rsidR="001C25B7" w:rsidRPr="009537D1" w:rsidRDefault="001C25B7" w:rsidP="001C25B7">
      <w:pPr>
        <w:pStyle w:val="Liste1"/>
      </w:pPr>
      <w:r w:rsidRPr="00D061DC">
        <w:rPr>
          <w:rStyle w:val="FRotZchn"/>
        </w:rPr>
        <w:t>Kupfer</w:t>
      </w:r>
      <w:r w:rsidRPr="009537D1">
        <w:t xml:space="preserve">-Draht </w:t>
      </w:r>
    </w:p>
    <w:p w14:paraId="6D293FEC" w14:textId="77777777" w:rsidR="001C25B7" w:rsidRDefault="001C25B7" w:rsidP="001C25B7">
      <w:pPr>
        <w:pStyle w:val="Experiment"/>
        <w:rPr>
          <w:rStyle w:val="Fett"/>
        </w:rPr>
        <w:sectPr w:rsidR="001C25B7" w:rsidSect="00AA45CB">
          <w:type w:val="continuous"/>
          <w:pgSz w:w="11906" w:h="16838"/>
          <w:pgMar w:top="851" w:right="1134" w:bottom="851" w:left="1134" w:header="284" w:footer="397" w:gutter="0"/>
          <w:cols w:num="2" w:space="708"/>
          <w:docGrid w:linePitch="360"/>
        </w:sectPr>
      </w:pPr>
    </w:p>
    <w:p w14:paraId="628638D8" w14:textId="77777777" w:rsidR="001C25B7" w:rsidRPr="009537D1" w:rsidRDefault="001C25B7" w:rsidP="001C25B7">
      <w:pPr>
        <w:pStyle w:val="Experiment"/>
      </w:pPr>
      <w:r w:rsidRPr="00AA45CB">
        <w:rPr>
          <w:rStyle w:val="Fett"/>
        </w:rPr>
        <w:t>Durchführung 1</w:t>
      </w:r>
      <w:r w:rsidRPr="009537D1">
        <w:t>: Die verschiedenen Kunststoff-Proben werden auf ihr Verhalten in und außerhalb der Brenner-Flamme untersucht (Brenner schräg einspannen, Alufolie unterlegen) und verglichen:</w:t>
      </w:r>
    </w:p>
    <w:p w14:paraId="523F96E7" w14:textId="77777777" w:rsidR="001C25B7" w:rsidRPr="009537D1" w:rsidRDefault="001C25B7" w:rsidP="001C25B7">
      <w:pPr>
        <w:pStyle w:val="Liste2Einzug"/>
      </w:pPr>
      <w:r w:rsidRPr="009537D1">
        <w:t>Ausmaß der</w:t>
      </w:r>
      <w:r>
        <w:t xml:space="preserve"> Anzündbarkeit</w:t>
      </w:r>
    </w:p>
    <w:p w14:paraId="6C8CECFD" w14:textId="77777777" w:rsidR="001C25B7" w:rsidRPr="009537D1" w:rsidRDefault="001C25B7" w:rsidP="001C25B7">
      <w:pPr>
        <w:pStyle w:val="Liste2Einzug"/>
      </w:pPr>
      <w:r>
        <w:t>Selbständiges Weiter-Brennen</w:t>
      </w:r>
    </w:p>
    <w:p w14:paraId="756C9447" w14:textId="77777777" w:rsidR="001C25B7" w:rsidRPr="009537D1" w:rsidRDefault="001C25B7" w:rsidP="001C25B7">
      <w:pPr>
        <w:pStyle w:val="Liste2Einzug"/>
      </w:pPr>
      <w:r>
        <w:t>Tropfen und/oder Rußen</w:t>
      </w:r>
    </w:p>
    <w:p w14:paraId="6181570F" w14:textId="77777777" w:rsidR="001C25B7" w:rsidRPr="009537D1" w:rsidRDefault="001C25B7" w:rsidP="001C25B7">
      <w:pPr>
        <w:pStyle w:val="Liste2Einzug"/>
      </w:pPr>
      <w:r>
        <w:t>Saure Reaktion der Dämpfe</w:t>
      </w:r>
    </w:p>
    <w:p w14:paraId="39F5D09D" w14:textId="77777777" w:rsidR="001C25B7" w:rsidRPr="009537D1" w:rsidRDefault="001C25B7" w:rsidP="001C25B7">
      <w:pPr>
        <w:pStyle w:val="Liste2Einzug"/>
      </w:pPr>
      <w:r w:rsidRPr="009537D1">
        <w:t xml:space="preserve">Geruch des </w:t>
      </w:r>
      <w:r>
        <w:t>Dampfes kurz nach dem Erlöschen</w:t>
      </w:r>
      <w:r w:rsidRPr="009537D1">
        <w:tab/>
      </w:r>
      <w:r w:rsidRPr="009537D1">
        <w:br/>
        <w:t>PVC: kein Geruchstest!</w:t>
      </w:r>
    </w:p>
    <w:p w14:paraId="2650DBAC" w14:textId="77777777" w:rsidR="001C25B7" w:rsidRPr="009537D1" w:rsidRDefault="001C25B7" w:rsidP="001C25B7">
      <w:pPr>
        <w:pStyle w:val="Experiment"/>
        <w:spacing w:after="120"/>
      </w:pPr>
      <w:r w:rsidRPr="00AA45CB">
        <w:rPr>
          <w:rStyle w:val="Fett"/>
        </w:rPr>
        <w:t>Beobachtung</w:t>
      </w:r>
      <w:r w:rsidRPr="009537D1">
        <w:t xml:space="preserve">: </w:t>
      </w:r>
    </w:p>
    <w:tbl>
      <w:tblPr>
        <w:tblStyle w:val="Tabellenraster"/>
        <w:tblW w:w="9108" w:type="dxa"/>
        <w:tblInd w:w="567" w:type="dxa"/>
        <w:tblLook w:val="04A0" w:firstRow="1" w:lastRow="0" w:firstColumn="1" w:lastColumn="0" w:noHBand="0" w:noVBand="1"/>
      </w:tblPr>
      <w:tblGrid>
        <w:gridCol w:w="1495"/>
        <w:gridCol w:w="964"/>
        <w:gridCol w:w="1055"/>
        <w:gridCol w:w="957"/>
        <w:gridCol w:w="961"/>
        <w:gridCol w:w="3676"/>
      </w:tblGrid>
      <w:tr w:rsidR="001C25B7" w:rsidRPr="00AA45CB" w14:paraId="4E94E68B" w14:textId="77777777" w:rsidTr="00720943">
        <w:trPr>
          <w:trHeight w:val="567"/>
        </w:trPr>
        <w:tc>
          <w:tcPr>
            <w:tcW w:w="1510" w:type="dxa"/>
            <w:shd w:val="clear" w:color="auto" w:fill="D9D9D9" w:themeFill="background1" w:themeFillShade="D9"/>
          </w:tcPr>
          <w:p w14:paraId="070817A6" w14:textId="77777777" w:rsidR="001C25B7" w:rsidRPr="00AA45CB" w:rsidRDefault="001C25B7" w:rsidP="00720943">
            <w:pPr>
              <w:pStyle w:val="Experiment"/>
              <w:rPr>
                <w:rStyle w:val="Fett"/>
              </w:rPr>
            </w:pPr>
          </w:p>
        </w:tc>
        <w:tc>
          <w:tcPr>
            <w:tcW w:w="964" w:type="dxa"/>
            <w:shd w:val="clear" w:color="auto" w:fill="D9D9D9" w:themeFill="background1" w:themeFillShade="D9"/>
          </w:tcPr>
          <w:p w14:paraId="5C7FFDB1" w14:textId="77777777" w:rsidR="001C25B7" w:rsidRPr="00AA45CB" w:rsidRDefault="001C25B7" w:rsidP="00720943">
            <w:pPr>
              <w:pStyle w:val="Experiment"/>
              <w:rPr>
                <w:rStyle w:val="Fett"/>
              </w:rPr>
            </w:pPr>
            <w:r w:rsidRPr="00AA45CB">
              <w:rPr>
                <w:rStyle w:val="Fett"/>
              </w:rPr>
              <w:t>brennt</w:t>
            </w:r>
          </w:p>
        </w:tc>
        <w:tc>
          <w:tcPr>
            <w:tcW w:w="964" w:type="dxa"/>
            <w:shd w:val="clear" w:color="auto" w:fill="D9D9D9" w:themeFill="background1" w:themeFillShade="D9"/>
          </w:tcPr>
          <w:p w14:paraId="35344698" w14:textId="77777777" w:rsidR="001C25B7" w:rsidRPr="00AA45CB" w:rsidRDefault="001C25B7" w:rsidP="00720943">
            <w:pPr>
              <w:pStyle w:val="Experiment"/>
              <w:rPr>
                <w:rStyle w:val="Fett"/>
              </w:rPr>
            </w:pPr>
            <w:r w:rsidRPr="00AA45CB">
              <w:rPr>
                <w:rStyle w:val="Fett"/>
              </w:rPr>
              <w:t>allein</w:t>
            </w:r>
          </w:p>
        </w:tc>
        <w:tc>
          <w:tcPr>
            <w:tcW w:w="964" w:type="dxa"/>
            <w:shd w:val="clear" w:color="auto" w:fill="D9D9D9" w:themeFill="background1" w:themeFillShade="D9"/>
          </w:tcPr>
          <w:p w14:paraId="31850026" w14:textId="77777777" w:rsidR="001C25B7" w:rsidRPr="00AA45CB" w:rsidRDefault="001C25B7" w:rsidP="00720943">
            <w:pPr>
              <w:pStyle w:val="Experiment"/>
              <w:rPr>
                <w:rStyle w:val="Fett"/>
              </w:rPr>
            </w:pPr>
            <w:r w:rsidRPr="00AA45CB">
              <w:rPr>
                <w:rStyle w:val="Fett"/>
              </w:rPr>
              <w:t>rußt</w:t>
            </w:r>
          </w:p>
        </w:tc>
        <w:tc>
          <w:tcPr>
            <w:tcW w:w="964" w:type="dxa"/>
            <w:shd w:val="clear" w:color="auto" w:fill="D9D9D9" w:themeFill="background1" w:themeFillShade="D9"/>
          </w:tcPr>
          <w:p w14:paraId="56637DDB" w14:textId="77777777" w:rsidR="001C25B7" w:rsidRPr="00AA45CB" w:rsidRDefault="001C25B7" w:rsidP="00720943">
            <w:pPr>
              <w:pStyle w:val="Experiment"/>
              <w:rPr>
                <w:rStyle w:val="Fett"/>
              </w:rPr>
            </w:pPr>
            <w:r w:rsidRPr="00AA45CB">
              <w:rPr>
                <w:rStyle w:val="Fett"/>
              </w:rPr>
              <w:t>tropft</w:t>
            </w:r>
          </w:p>
        </w:tc>
        <w:tc>
          <w:tcPr>
            <w:tcW w:w="3742" w:type="dxa"/>
            <w:shd w:val="clear" w:color="auto" w:fill="D9D9D9" w:themeFill="background1" w:themeFillShade="D9"/>
          </w:tcPr>
          <w:p w14:paraId="41E02269" w14:textId="77777777" w:rsidR="001C25B7" w:rsidRPr="00AA45CB" w:rsidRDefault="001C25B7" w:rsidP="00720943">
            <w:pPr>
              <w:pStyle w:val="Experiment"/>
              <w:rPr>
                <w:rStyle w:val="Fett"/>
              </w:rPr>
            </w:pPr>
            <w:r w:rsidRPr="00AA45CB">
              <w:rPr>
                <w:rStyle w:val="Fett"/>
              </w:rPr>
              <w:t>Geruch</w:t>
            </w:r>
          </w:p>
        </w:tc>
      </w:tr>
      <w:tr w:rsidR="001C25B7" w:rsidRPr="009537D1" w14:paraId="2A7F84D8" w14:textId="77777777" w:rsidTr="00720943">
        <w:trPr>
          <w:trHeight w:val="567"/>
        </w:trPr>
        <w:tc>
          <w:tcPr>
            <w:tcW w:w="1510" w:type="dxa"/>
            <w:shd w:val="clear" w:color="auto" w:fill="D9D9D9" w:themeFill="background1" w:themeFillShade="D9"/>
          </w:tcPr>
          <w:p w14:paraId="415D3884" w14:textId="77777777" w:rsidR="001C25B7" w:rsidRPr="00AA45CB" w:rsidRDefault="001C25B7" w:rsidP="00720943">
            <w:pPr>
              <w:pStyle w:val="Experiment"/>
              <w:rPr>
                <w:rStyle w:val="Fett"/>
              </w:rPr>
            </w:pPr>
            <w:r w:rsidRPr="00AA45CB">
              <w:rPr>
                <w:rStyle w:val="Fett"/>
              </w:rPr>
              <w:t>PE</w:t>
            </w:r>
          </w:p>
        </w:tc>
        <w:tc>
          <w:tcPr>
            <w:tcW w:w="964" w:type="dxa"/>
          </w:tcPr>
          <w:p w14:paraId="304DE783" w14:textId="77777777" w:rsidR="001C25B7" w:rsidRPr="009537D1" w:rsidRDefault="001C25B7" w:rsidP="00720943">
            <w:pPr>
              <w:pStyle w:val="Experiment"/>
            </w:pPr>
          </w:p>
        </w:tc>
        <w:tc>
          <w:tcPr>
            <w:tcW w:w="964" w:type="dxa"/>
          </w:tcPr>
          <w:p w14:paraId="37B751F9" w14:textId="77777777" w:rsidR="001C25B7" w:rsidRPr="009537D1" w:rsidRDefault="001C25B7" w:rsidP="00720943">
            <w:pPr>
              <w:pStyle w:val="Experiment"/>
            </w:pPr>
          </w:p>
        </w:tc>
        <w:tc>
          <w:tcPr>
            <w:tcW w:w="964" w:type="dxa"/>
          </w:tcPr>
          <w:p w14:paraId="0ED09EF1" w14:textId="77777777" w:rsidR="001C25B7" w:rsidRPr="009537D1" w:rsidRDefault="001C25B7" w:rsidP="00720943">
            <w:pPr>
              <w:pStyle w:val="Experiment"/>
            </w:pPr>
          </w:p>
        </w:tc>
        <w:tc>
          <w:tcPr>
            <w:tcW w:w="964" w:type="dxa"/>
          </w:tcPr>
          <w:p w14:paraId="746E4316" w14:textId="77777777" w:rsidR="001C25B7" w:rsidRPr="009537D1" w:rsidRDefault="001C25B7" w:rsidP="00720943">
            <w:pPr>
              <w:pStyle w:val="Experiment"/>
            </w:pPr>
          </w:p>
        </w:tc>
        <w:tc>
          <w:tcPr>
            <w:tcW w:w="3742" w:type="dxa"/>
          </w:tcPr>
          <w:p w14:paraId="4510A465" w14:textId="77777777" w:rsidR="001C25B7" w:rsidRPr="009537D1" w:rsidRDefault="001C25B7" w:rsidP="00720943">
            <w:pPr>
              <w:pStyle w:val="Experiment"/>
            </w:pPr>
          </w:p>
        </w:tc>
      </w:tr>
      <w:tr w:rsidR="001C25B7" w:rsidRPr="009537D1" w14:paraId="09147815" w14:textId="77777777" w:rsidTr="00720943">
        <w:trPr>
          <w:trHeight w:val="567"/>
        </w:trPr>
        <w:tc>
          <w:tcPr>
            <w:tcW w:w="1510" w:type="dxa"/>
            <w:shd w:val="clear" w:color="auto" w:fill="D9D9D9" w:themeFill="background1" w:themeFillShade="D9"/>
          </w:tcPr>
          <w:p w14:paraId="79181740" w14:textId="77777777" w:rsidR="001C25B7" w:rsidRPr="00AA45CB" w:rsidRDefault="001C25B7" w:rsidP="00720943">
            <w:pPr>
              <w:pStyle w:val="Experiment"/>
              <w:rPr>
                <w:rStyle w:val="Fett"/>
              </w:rPr>
            </w:pPr>
            <w:r w:rsidRPr="00AA45CB">
              <w:rPr>
                <w:rStyle w:val="Fett"/>
              </w:rPr>
              <w:t>PVC</w:t>
            </w:r>
          </w:p>
        </w:tc>
        <w:tc>
          <w:tcPr>
            <w:tcW w:w="964" w:type="dxa"/>
          </w:tcPr>
          <w:p w14:paraId="2C40E8B7" w14:textId="77777777" w:rsidR="001C25B7" w:rsidRPr="009537D1" w:rsidRDefault="001C25B7" w:rsidP="00720943">
            <w:pPr>
              <w:pStyle w:val="Experiment"/>
            </w:pPr>
          </w:p>
        </w:tc>
        <w:tc>
          <w:tcPr>
            <w:tcW w:w="964" w:type="dxa"/>
          </w:tcPr>
          <w:p w14:paraId="512C6EB3" w14:textId="77777777" w:rsidR="001C25B7" w:rsidRPr="009537D1" w:rsidRDefault="001C25B7" w:rsidP="00720943">
            <w:pPr>
              <w:pStyle w:val="Experiment"/>
            </w:pPr>
          </w:p>
        </w:tc>
        <w:tc>
          <w:tcPr>
            <w:tcW w:w="964" w:type="dxa"/>
          </w:tcPr>
          <w:p w14:paraId="309FA80A" w14:textId="77777777" w:rsidR="001C25B7" w:rsidRPr="009537D1" w:rsidRDefault="001C25B7" w:rsidP="00720943">
            <w:pPr>
              <w:pStyle w:val="Experiment"/>
            </w:pPr>
          </w:p>
        </w:tc>
        <w:tc>
          <w:tcPr>
            <w:tcW w:w="964" w:type="dxa"/>
          </w:tcPr>
          <w:p w14:paraId="77FE4765" w14:textId="77777777" w:rsidR="001C25B7" w:rsidRPr="009537D1" w:rsidRDefault="001C25B7" w:rsidP="00720943">
            <w:pPr>
              <w:pStyle w:val="Experiment"/>
            </w:pPr>
          </w:p>
        </w:tc>
        <w:tc>
          <w:tcPr>
            <w:tcW w:w="3742" w:type="dxa"/>
          </w:tcPr>
          <w:p w14:paraId="7105DDA2" w14:textId="77777777" w:rsidR="001C25B7" w:rsidRPr="009537D1" w:rsidRDefault="001C25B7" w:rsidP="00720943">
            <w:pPr>
              <w:pStyle w:val="Experiment"/>
            </w:pPr>
            <w:r w:rsidRPr="009537D1">
              <w:t>nicht riechen!</w:t>
            </w:r>
          </w:p>
        </w:tc>
      </w:tr>
      <w:tr w:rsidR="001C25B7" w:rsidRPr="009537D1" w14:paraId="6AD2980D" w14:textId="77777777" w:rsidTr="00720943">
        <w:trPr>
          <w:trHeight w:val="567"/>
        </w:trPr>
        <w:tc>
          <w:tcPr>
            <w:tcW w:w="1510" w:type="dxa"/>
            <w:shd w:val="clear" w:color="auto" w:fill="D9D9D9" w:themeFill="background1" w:themeFillShade="D9"/>
          </w:tcPr>
          <w:p w14:paraId="714F6437" w14:textId="77777777" w:rsidR="001C25B7" w:rsidRPr="00AA45CB" w:rsidRDefault="001C25B7" w:rsidP="00720943">
            <w:pPr>
              <w:pStyle w:val="Experiment"/>
              <w:rPr>
                <w:rStyle w:val="Fett"/>
              </w:rPr>
            </w:pPr>
            <w:r w:rsidRPr="00AA45CB">
              <w:rPr>
                <w:rStyle w:val="Fett"/>
              </w:rPr>
              <w:t>PS</w:t>
            </w:r>
          </w:p>
        </w:tc>
        <w:tc>
          <w:tcPr>
            <w:tcW w:w="964" w:type="dxa"/>
          </w:tcPr>
          <w:p w14:paraId="0DC480BA" w14:textId="77777777" w:rsidR="001C25B7" w:rsidRPr="009537D1" w:rsidRDefault="001C25B7" w:rsidP="00720943">
            <w:pPr>
              <w:pStyle w:val="Experiment"/>
            </w:pPr>
          </w:p>
        </w:tc>
        <w:tc>
          <w:tcPr>
            <w:tcW w:w="964" w:type="dxa"/>
          </w:tcPr>
          <w:p w14:paraId="468B2507" w14:textId="77777777" w:rsidR="001C25B7" w:rsidRPr="009537D1" w:rsidRDefault="001C25B7" w:rsidP="00720943">
            <w:pPr>
              <w:pStyle w:val="Experiment"/>
            </w:pPr>
          </w:p>
        </w:tc>
        <w:tc>
          <w:tcPr>
            <w:tcW w:w="964" w:type="dxa"/>
          </w:tcPr>
          <w:p w14:paraId="631865FE" w14:textId="77777777" w:rsidR="001C25B7" w:rsidRPr="009537D1" w:rsidRDefault="001C25B7" w:rsidP="00720943">
            <w:pPr>
              <w:pStyle w:val="Experiment"/>
            </w:pPr>
          </w:p>
        </w:tc>
        <w:tc>
          <w:tcPr>
            <w:tcW w:w="964" w:type="dxa"/>
          </w:tcPr>
          <w:p w14:paraId="3A0DA30E" w14:textId="77777777" w:rsidR="001C25B7" w:rsidRPr="009537D1" w:rsidRDefault="001C25B7" w:rsidP="00720943">
            <w:pPr>
              <w:pStyle w:val="Experiment"/>
            </w:pPr>
          </w:p>
        </w:tc>
        <w:tc>
          <w:tcPr>
            <w:tcW w:w="3742" w:type="dxa"/>
          </w:tcPr>
          <w:p w14:paraId="38352B80" w14:textId="77777777" w:rsidR="001C25B7" w:rsidRPr="009537D1" w:rsidRDefault="001C25B7" w:rsidP="00720943">
            <w:pPr>
              <w:pStyle w:val="Experiment"/>
            </w:pPr>
          </w:p>
        </w:tc>
      </w:tr>
      <w:tr w:rsidR="001C25B7" w:rsidRPr="009537D1" w14:paraId="79AA7A0A" w14:textId="77777777" w:rsidTr="00720943">
        <w:trPr>
          <w:trHeight w:val="567"/>
        </w:trPr>
        <w:tc>
          <w:tcPr>
            <w:tcW w:w="1510" w:type="dxa"/>
            <w:shd w:val="clear" w:color="auto" w:fill="D9D9D9" w:themeFill="background1" w:themeFillShade="D9"/>
          </w:tcPr>
          <w:p w14:paraId="2C2020A9" w14:textId="77777777" w:rsidR="001C25B7" w:rsidRPr="00AA45CB" w:rsidRDefault="001C25B7" w:rsidP="00720943">
            <w:pPr>
              <w:pStyle w:val="Experiment"/>
              <w:rPr>
                <w:rStyle w:val="Fett"/>
              </w:rPr>
            </w:pPr>
            <w:r w:rsidRPr="00AA45CB">
              <w:rPr>
                <w:rStyle w:val="Fett"/>
              </w:rPr>
              <w:t>PMMA</w:t>
            </w:r>
          </w:p>
        </w:tc>
        <w:tc>
          <w:tcPr>
            <w:tcW w:w="964" w:type="dxa"/>
          </w:tcPr>
          <w:p w14:paraId="6791C9A3" w14:textId="77777777" w:rsidR="001C25B7" w:rsidRPr="009537D1" w:rsidRDefault="001C25B7" w:rsidP="00720943">
            <w:pPr>
              <w:pStyle w:val="Experiment"/>
            </w:pPr>
          </w:p>
        </w:tc>
        <w:tc>
          <w:tcPr>
            <w:tcW w:w="964" w:type="dxa"/>
          </w:tcPr>
          <w:p w14:paraId="5EF14EAD" w14:textId="77777777" w:rsidR="001C25B7" w:rsidRPr="009537D1" w:rsidRDefault="001C25B7" w:rsidP="00720943">
            <w:pPr>
              <w:pStyle w:val="Experiment"/>
            </w:pPr>
          </w:p>
        </w:tc>
        <w:tc>
          <w:tcPr>
            <w:tcW w:w="964" w:type="dxa"/>
          </w:tcPr>
          <w:p w14:paraId="6A64223B" w14:textId="77777777" w:rsidR="001C25B7" w:rsidRPr="009537D1" w:rsidRDefault="001C25B7" w:rsidP="00720943">
            <w:pPr>
              <w:pStyle w:val="Experiment"/>
            </w:pPr>
          </w:p>
        </w:tc>
        <w:tc>
          <w:tcPr>
            <w:tcW w:w="964" w:type="dxa"/>
          </w:tcPr>
          <w:p w14:paraId="1E82140B" w14:textId="77777777" w:rsidR="001C25B7" w:rsidRPr="009537D1" w:rsidRDefault="001C25B7" w:rsidP="00720943">
            <w:pPr>
              <w:pStyle w:val="Experiment"/>
            </w:pPr>
          </w:p>
        </w:tc>
        <w:tc>
          <w:tcPr>
            <w:tcW w:w="3742" w:type="dxa"/>
          </w:tcPr>
          <w:p w14:paraId="7F479EF8" w14:textId="77777777" w:rsidR="001C25B7" w:rsidRPr="009537D1" w:rsidRDefault="001C25B7" w:rsidP="00720943">
            <w:pPr>
              <w:pStyle w:val="Experiment"/>
            </w:pPr>
          </w:p>
        </w:tc>
      </w:tr>
      <w:tr w:rsidR="001C25B7" w:rsidRPr="009537D1" w14:paraId="67B4A6FD" w14:textId="77777777" w:rsidTr="00720943">
        <w:trPr>
          <w:trHeight w:val="567"/>
        </w:trPr>
        <w:tc>
          <w:tcPr>
            <w:tcW w:w="1510" w:type="dxa"/>
            <w:shd w:val="clear" w:color="auto" w:fill="D9D9D9" w:themeFill="background1" w:themeFillShade="D9"/>
          </w:tcPr>
          <w:p w14:paraId="1C18CBD8" w14:textId="77777777" w:rsidR="001C25B7" w:rsidRPr="00AA45CB" w:rsidRDefault="001C25B7" w:rsidP="00720943">
            <w:pPr>
              <w:pStyle w:val="Experiment"/>
              <w:rPr>
                <w:rStyle w:val="Fett"/>
              </w:rPr>
            </w:pPr>
            <w:r w:rsidRPr="00AA45CB">
              <w:rPr>
                <w:rStyle w:val="Fett"/>
              </w:rPr>
              <w:t>PA</w:t>
            </w:r>
          </w:p>
        </w:tc>
        <w:tc>
          <w:tcPr>
            <w:tcW w:w="964" w:type="dxa"/>
          </w:tcPr>
          <w:p w14:paraId="7E50DAD5" w14:textId="77777777" w:rsidR="001C25B7" w:rsidRPr="009537D1" w:rsidRDefault="001C25B7" w:rsidP="00720943">
            <w:pPr>
              <w:pStyle w:val="Experiment"/>
            </w:pPr>
          </w:p>
        </w:tc>
        <w:tc>
          <w:tcPr>
            <w:tcW w:w="964" w:type="dxa"/>
          </w:tcPr>
          <w:p w14:paraId="7EE81483" w14:textId="77777777" w:rsidR="001C25B7" w:rsidRPr="009537D1" w:rsidRDefault="001C25B7" w:rsidP="00720943">
            <w:pPr>
              <w:pStyle w:val="Experiment"/>
            </w:pPr>
          </w:p>
        </w:tc>
        <w:tc>
          <w:tcPr>
            <w:tcW w:w="964" w:type="dxa"/>
          </w:tcPr>
          <w:p w14:paraId="2867DE9A" w14:textId="77777777" w:rsidR="001C25B7" w:rsidRPr="009537D1" w:rsidRDefault="001C25B7" w:rsidP="00720943">
            <w:pPr>
              <w:pStyle w:val="Experiment"/>
            </w:pPr>
          </w:p>
        </w:tc>
        <w:tc>
          <w:tcPr>
            <w:tcW w:w="964" w:type="dxa"/>
          </w:tcPr>
          <w:p w14:paraId="33D37AE9" w14:textId="77777777" w:rsidR="001C25B7" w:rsidRPr="009537D1" w:rsidRDefault="001C25B7" w:rsidP="00720943">
            <w:pPr>
              <w:pStyle w:val="Experiment"/>
            </w:pPr>
          </w:p>
        </w:tc>
        <w:tc>
          <w:tcPr>
            <w:tcW w:w="3742" w:type="dxa"/>
          </w:tcPr>
          <w:p w14:paraId="531F02A0" w14:textId="77777777" w:rsidR="001C25B7" w:rsidRPr="009537D1" w:rsidRDefault="001C25B7" w:rsidP="00720943">
            <w:pPr>
              <w:pStyle w:val="Experiment"/>
            </w:pPr>
          </w:p>
        </w:tc>
      </w:tr>
    </w:tbl>
    <w:p w14:paraId="2D8E864A" w14:textId="77777777" w:rsidR="001C25B7" w:rsidRPr="00D061DC" w:rsidRDefault="001C25B7" w:rsidP="001C25B7">
      <w:r w:rsidRPr="00D061DC">
        <w:br w:type="page"/>
      </w:r>
    </w:p>
    <w:p w14:paraId="4FC29D26" w14:textId="77777777" w:rsidR="001C25B7" w:rsidRPr="009537D1" w:rsidRDefault="001C25B7" w:rsidP="001C25B7">
      <w:pPr>
        <w:pStyle w:val="Experiment"/>
      </w:pPr>
      <w:r w:rsidRPr="00AA45CB">
        <w:rPr>
          <w:rStyle w:val="Fett"/>
        </w:rPr>
        <w:lastRenderedPageBreak/>
        <w:t>Durchführung 2</w:t>
      </w:r>
      <w:r w:rsidRPr="009537D1">
        <w:t>: Den Kupfer-Draht in der Brenner-Flamme erhitzen und an PVC- bzw. PE-Stäbchen halten. Dann wieder in die Flamme.</w:t>
      </w:r>
    </w:p>
    <w:p w14:paraId="78139397" w14:textId="77777777" w:rsidR="001C25B7" w:rsidRPr="009537D1" w:rsidRDefault="001C25B7" w:rsidP="001C25B7">
      <w:pPr>
        <w:pStyle w:val="ExperimentEinzug"/>
      </w:pPr>
      <w:r w:rsidRPr="009537D1">
        <w:t>Beobachtung und Vergleich.</w:t>
      </w:r>
    </w:p>
    <w:p w14:paraId="2212116D" w14:textId="77777777" w:rsidR="001C25B7" w:rsidRPr="009537D1" w:rsidRDefault="001C25B7" w:rsidP="001C25B7">
      <w:pPr>
        <w:pStyle w:val="Experiment"/>
      </w:pPr>
      <w:r w:rsidRPr="00AA45CB">
        <w:rPr>
          <w:rStyle w:val="Fett"/>
        </w:rPr>
        <w:t>Deutung</w:t>
      </w:r>
      <w:r w:rsidRPr="009537D1">
        <w:t xml:space="preserve"> </w:t>
      </w:r>
      <w:r w:rsidRPr="00AA45CB">
        <w:rPr>
          <w:rStyle w:val="Fett"/>
        </w:rPr>
        <w:t>2</w:t>
      </w:r>
      <w:r w:rsidRPr="009537D1">
        <w:t>: Beilstein-Probe auf Halogene</w:t>
      </w:r>
    </w:p>
    <w:p w14:paraId="2A3348F5" w14:textId="77777777" w:rsidR="001C25B7" w:rsidRPr="009537D1" w:rsidRDefault="001C25B7" w:rsidP="001C25B7">
      <w:pPr>
        <w:pStyle w:val="Experiment"/>
      </w:pPr>
      <w:r w:rsidRPr="00AA45CB">
        <w:rPr>
          <w:rStyle w:val="Fett"/>
        </w:rPr>
        <w:t>Entsorgung</w:t>
      </w:r>
      <w:r w:rsidRPr="009537D1">
        <w:t xml:space="preserve">: </w:t>
      </w:r>
      <w:r w:rsidRPr="00AA45CB">
        <w:rPr>
          <w:rStyle w:val="EntsorgungZchn"/>
        </w:rPr>
        <w:t>E3</w:t>
      </w:r>
    </w:p>
    <w:p w14:paraId="0C82A7FD" w14:textId="77777777" w:rsidR="001C25B7" w:rsidRPr="009537D1" w:rsidRDefault="001C25B7" w:rsidP="001C25B7">
      <w:pPr>
        <w:pStyle w:val="Experiment"/>
      </w:pPr>
      <w:r w:rsidRPr="00AA45CB">
        <w:rPr>
          <w:rStyle w:val="Fett"/>
        </w:rPr>
        <w:t>Quelle</w:t>
      </w:r>
      <w:r w:rsidRPr="009537D1">
        <w:t>: Kunststoff-Koffer des VKI, Frankfurt 1994.</w:t>
      </w:r>
    </w:p>
    <w:p w14:paraId="0B73453E" w14:textId="77777777" w:rsidR="001C25B7" w:rsidRPr="009537D1" w:rsidRDefault="001C25B7" w:rsidP="001C25B7">
      <w:pPr>
        <w:pStyle w:val="Experiment"/>
      </w:pPr>
      <w:r w:rsidRPr="00AA45CB">
        <w:rPr>
          <w:rStyle w:val="Fett"/>
        </w:rPr>
        <w:t>Diskussion</w:t>
      </w:r>
      <w:r w:rsidRPr="009537D1">
        <w:t xml:space="preserve">: </w:t>
      </w:r>
    </w:p>
    <w:p w14:paraId="60341511" w14:textId="77777777" w:rsidR="001C25B7" w:rsidRPr="009537D1" w:rsidRDefault="001C25B7" w:rsidP="001C25B7">
      <w:pPr>
        <w:pStyle w:val="Liste2Einzug"/>
      </w:pPr>
      <w:r w:rsidRPr="009537D1">
        <w:t>Weitere Kunststoffe</w:t>
      </w:r>
    </w:p>
    <w:p w14:paraId="49191A32" w14:textId="77777777" w:rsidR="001C25B7" w:rsidRPr="009537D1" w:rsidRDefault="001C25B7" w:rsidP="001C25B7">
      <w:pPr>
        <w:pStyle w:val="Liste2Einzug"/>
      </w:pPr>
      <w:r w:rsidRPr="009537D1">
        <w:t>Bruchtest</w:t>
      </w:r>
    </w:p>
    <w:p w14:paraId="630ED504" w14:textId="77777777" w:rsidR="001C25B7" w:rsidRPr="009537D1" w:rsidRDefault="001C25B7" w:rsidP="001C25B7">
      <w:pPr>
        <w:pStyle w:val="Experiment"/>
      </w:pPr>
      <w:r w:rsidRPr="00AA45CB">
        <w:rPr>
          <w:rStyle w:val="Fett"/>
        </w:rPr>
        <w:t>Hintergrund</w:t>
      </w:r>
      <w:r w:rsidRPr="009537D1">
        <w:t xml:space="preserve">: </w:t>
      </w:r>
    </w:p>
    <w:p w14:paraId="4B0EE706" w14:textId="77777777" w:rsidR="001C25B7" w:rsidRDefault="001C25B7" w:rsidP="001C25B7">
      <w:pPr>
        <w:pStyle w:val="Liste2Einzug"/>
        <w:sectPr w:rsidR="001C25B7" w:rsidSect="00886830">
          <w:type w:val="continuous"/>
          <w:pgSz w:w="11906" w:h="16838"/>
          <w:pgMar w:top="851" w:right="1134" w:bottom="851" w:left="1134" w:header="284" w:footer="397" w:gutter="0"/>
          <w:cols w:space="708"/>
          <w:docGrid w:linePitch="360"/>
        </w:sectPr>
      </w:pPr>
    </w:p>
    <w:p w14:paraId="15C1B297" w14:textId="77777777" w:rsidR="001C25B7" w:rsidRPr="009537D1" w:rsidRDefault="001C25B7" w:rsidP="001C25B7">
      <w:pPr>
        <w:pStyle w:val="Liste2Einzug"/>
      </w:pPr>
      <w:r w:rsidRPr="009537D1">
        <w:t>CA = Celluloseacetat</w:t>
      </w:r>
    </w:p>
    <w:p w14:paraId="42ED036D" w14:textId="77777777" w:rsidR="001C25B7" w:rsidRPr="009537D1" w:rsidRDefault="001C25B7" w:rsidP="001C25B7">
      <w:pPr>
        <w:pStyle w:val="Liste2Einzug"/>
      </w:pPr>
      <w:r w:rsidRPr="009537D1">
        <w:t>MF = Melaminharz</w:t>
      </w:r>
    </w:p>
    <w:p w14:paraId="19A94BC2" w14:textId="77777777" w:rsidR="001C25B7" w:rsidRPr="009537D1" w:rsidRDefault="001C25B7" w:rsidP="001C25B7">
      <w:pPr>
        <w:pStyle w:val="Liste2Einzug"/>
      </w:pPr>
      <w:r w:rsidRPr="009537D1">
        <w:t>PA = Polyamid</w:t>
      </w:r>
    </w:p>
    <w:p w14:paraId="0ECC1F2E" w14:textId="77777777" w:rsidR="001C25B7" w:rsidRPr="009537D1" w:rsidRDefault="001C25B7" w:rsidP="001C25B7">
      <w:pPr>
        <w:pStyle w:val="Liste2Einzug"/>
      </w:pPr>
      <w:r w:rsidRPr="009537D1">
        <w:t>PE = Polyethylen</w:t>
      </w:r>
    </w:p>
    <w:p w14:paraId="47D4E90C" w14:textId="77777777" w:rsidR="001C25B7" w:rsidRPr="009537D1" w:rsidRDefault="001C25B7" w:rsidP="001C25B7">
      <w:pPr>
        <w:pStyle w:val="Liste2Einzug"/>
      </w:pPr>
      <w:r w:rsidRPr="009537D1">
        <w:t>PF = Phenolharz</w:t>
      </w:r>
    </w:p>
    <w:p w14:paraId="4DFD5A2F" w14:textId="77777777" w:rsidR="001C25B7" w:rsidRPr="009537D1" w:rsidRDefault="001C25B7" w:rsidP="001C25B7">
      <w:pPr>
        <w:pStyle w:val="Liste2Einzug"/>
      </w:pPr>
      <w:r w:rsidRPr="009537D1">
        <w:t>PP = Polypropylen</w:t>
      </w:r>
    </w:p>
    <w:p w14:paraId="0B799B56" w14:textId="77777777" w:rsidR="001C25B7" w:rsidRPr="009537D1" w:rsidRDefault="001C25B7" w:rsidP="001C25B7">
      <w:pPr>
        <w:pStyle w:val="Liste2Einzug"/>
      </w:pPr>
      <w:r w:rsidRPr="009537D1">
        <w:t>PS = Polystyrol</w:t>
      </w:r>
    </w:p>
    <w:p w14:paraId="5348F90C" w14:textId="77777777" w:rsidR="001C25B7" w:rsidRPr="009537D1" w:rsidRDefault="001C25B7" w:rsidP="001C25B7">
      <w:pPr>
        <w:pStyle w:val="Liste2Einzug"/>
      </w:pPr>
      <w:r w:rsidRPr="009537D1">
        <w:t>PVC = Polyvinylchlorid</w:t>
      </w:r>
    </w:p>
    <w:p w14:paraId="31873427" w14:textId="77777777" w:rsidR="001C25B7" w:rsidRPr="009537D1" w:rsidRDefault="001C25B7" w:rsidP="001C25B7">
      <w:pPr>
        <w:pStyle w:val="Liste2Einzug"/>
      </w:pPr>
      <w:r w:rsidRPr="009537D1">
        <w:t>SI = Silicon</w:t>
      </w:r>
    </w:p>
    <w:p w14:paraId="2AE87A23" w14:textId="77777777" w:rsidR="001C25B7" w:rsidRPr="009537D1" w:rsidRDefault="001C25B7" w:rsidP="001C25B7">
      <w:pPr>
        <w:pStyle w:val="Liste2Einzug"/>
      </w:pPr>
      <w:r w:rsidRPr="009537D1">
        <w:t xml:space="preserve">UP = Polyester </w:t>
      </w:r>
    </w:p>
    <w:p w14:paraId="33A24C82" w14:textId="77777777" w:rsidR="001C25B7" w:rsidRDefault="001C25B7" w:rsidP="001C25B7">
      <w:pPr>
        <w:pStyle w:val="Experiment"/>
        <w:sectPr w:rsidR="001C25B7" w:rsidSect="00AA45CB">
          <w:type w:val="continuous"/>
          <w:pgSz w:w="11906" w:h="16838"/>
          <w:pgMar w:top="851" w:right="1134" w:bottom="851" w:left="1134" w:header="284" w:footer="397" w:gutter="0"/>
          <w:cols w:num="2" w:space="708"/>
          <w:docGrid w:linePitch="360"/>
        </w:sectPr>
      </w:pPr>
    </w:p>
    <w:p w14:paraId="745DEF1D" w14:textId="77777777" w:rsidR="001C25B7" w:rsidRPr="009537D1" w:rsidRDefault="001C25B7" w:rsidP="001C25B7">
      <w:pPr>
        <w:pStyle w:val="Experiment"/>
        <w:spacing w:after="120"/>
      </w:pPr>
      <w:r w:rsidRPr="00AA45CB">
        <w:rPr>
          <w:rStyle w:val="Fett"/>
        </w:rPr>
        <w:t>Lösung</w:t>
      </w:r>
      <w:r w:rsidRPr="009537D1">
        <w:t xml:space="preserve">: </w:t>
      </w:r>
    </w:p>
    <w:tbl>
      <w:tblPr>
        <w:tblStyle w:val="Tabellenraster"/>
        <w:tblW w:w="9108" w:type="dxa"/>
        <w:tblInd w:w="567" w:type="dxa"/>
        <w:tblLook w:val="04A0" w:firstRow="1" w:lastRow="0" w:firstColumn="1" w:lastColumn="0" w:noHBand="0" w:noVBand="1"/>
      </w:tblPr>
      <w:tblGrid>
        <w:gridCol w:w="1494"/>
        <w:gridCol w:w="964"/>
        <w:gridCol w:w="1055"/>
        <w:gridCol w:w="956"/>
        <w:gridCol w:w="961"/>
        <w:gridCol w:w="3678"/>
      </w:tblGrid>
      <w:tr w:rsidR="001C25B7" w:rsidRPr="00AA45CB" w14:paraId="04F1B9CE" w14:textId="77777777" w:rsidTr="00720943">
        <w:trPr>
          <w:trHeight w:val="567"/>
        </w:trPr>
        <w:tc>
          <w:tcPr>
            <w:tcW w:w="1510" w:type="dxa"/>
            <w:shd w:val="clear" w:color="auto" w:fill="D9D9D9" w:themeFill="background1" w:themeFillShade="D9"/>
          </w:tcPr>
          <w:p w14:paraId="52AB2E36" w14:textId="77777777" w:rsidR="001C25B7" w:rsidRPr="00AA45CB" w:rsidRDefault="001C25B7" w:rsidP="00720943">
            <w:pPr>
              <w:pStyle w:val="Experiment"/>
              <w:rPr>
                <w:rStyle w:val="Fett"/>
              </w:rPr>
            </w:pPr>
          </w:p>
        </w:tc>
        <w:tc>
          <w:tcPr>
            <w:tcW w:w="964" w:type="dxa"/>
            <w:shd w:val="clear" w:color="auto" w:fill="D9D9D9" w:themeFill="background1" w:themeFillShade="D9"/>
          </w:tcPr>
          <w:p w14:paraId="0C189F11" w14:textId="77777777" w:rsidR="001C25B7" w:rsidRPr="00AA45CB" w:rsidRDefault="001C25B7" w:rsidP="00720943">
            <w:pPr>
              <w:pStyle w:val="Experiment"/>
              <w:rPr>
                <w:rStyle w:val="Fett"/>
              </w:rPr>
            </w:pPr>
            <w:r w:rsidRPr="00AA45CB">
              <w:rPr>
                <w:rStyle w:val="Fett"/>
              </w:rPr>
              <w:t>brennt</w:t>
            </w:r>
          </w:p>
        </w:tc>
        <w:tc>
          <w:tcPr>
            <w:tcW w:w="964" w:type="dxa"/>
            <w:shd w:val="clear" w:color="auto" w:fill="D9D9D9" w:themeFill="background1" w:themeFillShade="D9"/>
          </w:tcPr>
          <w:p w14:paraId="279B13A9" w14:textId="77777777" w:rsidR="001C25B7" w:rsidRPr="00AA45CB" w:rsidRDefault="001C25B7" w:rsidP="00720943">
            <w:pPr>
              <w:pStyle w:val="Experiment"/>
              <w:rPr>
                <w:rStyle w:val="Fett"/>
              </w:rPr>
            </w:pPr>
            <w:r w:rsidRPr="00AA45CB">
              <w:rPr>
                <w:rStyle w:val="Fett"/>
              </w:rPr>
              <w:t>allein</w:t>
            </w:r>
          </w:p>
        </w:tc>
        <w:tc>
          <w:tcPr>
            <w:tcW w:w="964" w:type="dxa"/>
            <w:shd w:val="clear" w:color="auto" w:fill="D9D9D9" w:themeFill="background1" w:themeFillShade="D9"/>
          </w:tcPr>
          <w:p w14:paraId="034E14FD" w14:textId="77777777" w:rsidR="001C25B7" w:rsidRPr="00AA45CB" w:rsidRDefault="001C25B7" w:rsidP="00720943">
            <w:pPr>
              <w:pStyle w:val="Experiment"/>
              <w:rPr>
                <w:rStyle w:val="Fett"/>
              </w:rPr>
            </w:pPr>
            <w:r w:rsidRPr="00AA45CB">
              <w:rPr>
                <w:rStyle w:val="Fett"/>
              </w:rPr>
              <w:t>rußt</w:t>
            </w:r>
          </w:p>
        </w:tc>
        <w:tc>
          <w:tcPr>
            <w:tcW w:w="964" w:type="dxa"/>
            <w:shd w:val="clear" w:color="auto" w:fill="D9D9D9" w:themeFill="background1" w:themeFillShade="D9"/>
          </w:tcPr>
          <w:p w14:paraId="6587D22C" w14:textId="77777777" w:rsidR="001C25B7" w:rsidRPr="00AA45CB" w:rsidRDefault="001C25B7" w:rsidP="00720943">
            <w:pPr>
              <w:pStyle w:val="Experiment"/>
              <w:rPr>
                <w:rStyle w:val="Fett"/>
              </w:rPr>
            </w:pPr>
            <w:r w:rsidRPr="00AA45CB">
              <w:rPr>
                <w:rStyle w:val="Fett"/>
              </w:rPr>
              <w:t>tropft</w:t>
            </w:r>
          </w:p>
        </w:tc>
        <w:tc>
          <w:tcPr>
            <w:tcW w:w="3742" w:type="dxa"/>
            <w:shd w:val="clear" w:color="auto" w:fill="D9D9D9" w:themeFill="background1" w:themeFillShade="D9"/>
          </w:tcPr>
          <w:p w14:paraId="2696DEE5" w14:textId="77777777" w:rsidR="001C25B7" w:rsidRPr="00AA45CB" w:rsidRDefault="001C25B7" w:rsidP="00720943">
            <w:pPr>
              <w:pStyle w:val="Experiment"/>
              <w:rPr>
                <w:rStyle w:val="Fett"/>
              </w:rPr>
            </w:pPr>
            <w:r w:rsidRPr="00AA45CB">
              <w:rPr>
                <w:rStyle w:val="Fett"/>
              </w:rPr>
              <w:t>Geruch</w:t>
            </w:r>
          </w:p>
        </w:tc>
      </w:tr>
      <w:tr w:rsidR="001C25B7" w:rsidRPr="009537D1" w14:paraId="484C64FA" w14:textId="77777777" w:rsidTr="00720943">
        <w:trPr>
          <w:trHeight w:val="567"/>
        </w:trPr>
        <w:tc>
          <w:tcPr>
            <w:tcW w:w="1510" w:type="dxa"/>
            <w:shd w:val="clear" w:color="auto" w:fill="D9D9D9" w:themeFill="background1" w:themeFillShade="D9"/>
          </w:tcPr>
          <w:p w14:paraId="4871D9AB" w14:textId="77777777" w:rsidR="001C25B7" w:rsidRPr="00AA45CB" w:rsidRDefault="001C25B7" w:rsidP="00720943">
            <w:pPr>
              <w:pStyle w:val="Experiment"/>
              <w:rPr>
                <w:rStyle w:val="Fett"/>
              </w:rPr>
            </w:pPr>
            <w:r w:rsidRPr="00AA45CB">
              <w:rPr>
                <w:rStyle w:val="Fett"/>
              </w:rPr>
              <w:t>PE</w:t>
            </w:r>
          </w:p>
        </w:tc>
        <w:tc>
          <w:tcPr>
            <w:tcW w:w="964" w:type="dxa"/>
            <w:vAlign w:val="center"/>
          </w:tcPr>
          <w:p w14:paraId="52B85A0C" w14:textId="77777777" w:rsidR="001C25B7" w:rsidRPr="009537D1" w:rsidRDefault="001C25B7" w:rsidP="00720943">
            <w:pPr>
              <w:pStyle w:val="Experiment"/>
            </w:pPr>
            <w:r w:rsidRPr="009537D1">
              <w:t>+</w:t>
            </w:r>
          </w:p>
        </w:tc>
        <w:tc>
          <w:tcPr>
            <w:tcW w:w="964" w:type="dxa"/>
            <w:vAlign w:val="center"/>
          </w:tcPr>
          <w:p w14:paraId="056371E7" w14:textId="77777777" w:rsidR="001C25B7" w:rsidRPr="009537D1" w:rsidRDefault="001C25B7" w:rsidP="00720943">
            <w:pPr>
              <w:pStyle w:val="Experiment"/>
            </w:pPr>
            <w:r w:rsidRPr="009537D1">
              <w:t>+</w:t>
            </w:r>
          </w:p>
        </w:tc>
        <w:tc>
          <w:tcPr>
            <w:tcW w:w="964" w:type="dxa"/>
            <w:vAlign w:val="center"/>
          </w:tcPr>
          <w:p w14:paraId="531561D7" w14:textId="77777777" w:rsidR="001C25B7" w:rsidRPr="009537D1" w:rsidRDefault="001C25B7" w:rsidP="00720943">
            <w:pPr>
              <w:pStyle w:val="Experiment"/>
            </w:pPr>
            <w:r w:rsidRPr="009537D1">
              <w:t>+</w:t>
            </w:r>
          </w:p>
        </w:tc>
        <w:tc>
          <w:tcPr>
            <w:tcW w:w="964" w:type="dxa"/>
            <w:vAlign w:val="center"/>
          </w:tcPr>
          <w:p w14:paraId="76575469" w14:textId="77777777" w:rsidR="001C25B7" w:rsidRPr="009537D1" w:rsidRDefault="001C25B7" w:rsidP="00720943">
            <w:pPr>
              <w:pStyle w:val="Experiment"/>
            </w:pPr>
            <w:r w:rsidRPr="009537D1">
              <w:t>(+)</w:t>
            </w:r>
          </w:p>
        </w:tc>
        <w:tc>
          <w:tcPr>
            <w:tcW w:w="3742" w:type="dxa"/>
          </w:tcPr>
          <w:p w14:paraId="0F4E4226" w14:textId="77777777" w:rsidR="001C25B7" w:rsidRPr="009537D1" w:rsidRDefault="001C25B7" w:rsidP="00720943">
            <w:pPr>
              <w:pStyle w:val="Experiment"/>
            </w:pPr>
            <w:r w:rsidRPr="009537D1">
              <w:t>ausgeblasene Kerze (Paraffin)</w:t>
            </w:r>
          </w:p>
        </w:tc>
      </w:tr>
      <w:tr w:rsidR="001C25B7" w:rsidRPr="009537D1" w14:paraId="4E428C8B" w14:textId="77777777" w:rsidTr="00720943">
        <w:trPr>
          <w:trHeight w:val="567"/>
        </w:trPr>
        <w:tc>
          <w:tcPr>
            <w:tcW w:w="1510" w:type="dxa"/>
            <w:shd w:val="clear" w:color="auto" w:fill="D9D9D9" w:themeFill="background1" w:themeFillShade="D9"/>
          </w:tcPr>
          <w:p w14:paraId="35CA9500" w14:textId="77777777" w:rsidR="001C25B7" w:rsidRPr="00AA45CB" w:rsidRDefault="001C25B7" w:rsidP="00720943">
            <w:pPr>
              <w:pStyle w:val="Experiment"/>
              <w:rPr>
                <w:rStyle w:val="Fett"/>
              </w:rPr>
            </w:pPr>
            <w:r w:rsidRPr="00AA45CB">
              <w:rPr>
                <w:rStyle w:val="Fett"/>
              </w:rPr>
              <w:t>PVC</w:t>
            </w:r>
          </w:p>
        </w:tc>
        <w:tc>
          <w:tcPr>
            <w:tcW w:w="964" w:type="dxa"/>
            <w:vAlign w:val="center"/>
          </w:tcPr>
          <w:p w14:paraId="37C2F419" w14:textId="77777777" w:rsidR="001C25B7" w:rsidRPr="009537D1" w:rsidRDefault="001C25B7" w:rsidP="00720943">
            <w:pPr>
              <w:pStyle w:val="Experiment"/>
            </w:pPr>
            <w:r w:rsidRPr="009537D1">
              <w:t>+</w:t>
            </w:r>
          </w:p>
        </w:tc>
        <w:tc>
          <w:tcPr>
            <w:tcW w:w="964" w:type="dxa"/>
            <w:vAlign w:val="center"/>
          </w:tcPr>
          <w:p w14:paraId="4D1B276B" w14:textId="77777777" w:rsidR="001C25B7" w:rsidRPr="009537D1" w:rsidRDefault="001C25B7" w:rsidP="00720943">
            <w:pPr>
              <w:pStyle w:val="Experiment"/>
            </w:pPr>
            <w:r w:rsidRPr="009537D1">
              <w:t>-</w:t>
            </w:r>
          </w:p>
        </w:tc>
        <w:tc>
          <w:tcPr>
            <w:tcW w:w="964" w:type="dxa"/>
            <w:vAlign w:val="center"/>
          </w:tcPr>
          <w:p w14:paraId="25C40086" w14:textId="77777777" w:rsidR="001C25B7" w:rsidRPr="009537D1" w:rsidRDefault="001C25B7" w:rsidP="00720943">
            <w:pPr>
              <w:pStyle w:val="Experiment"/>
            </w:pPr>
            <w:r w:rsidRPr="009537D1">
              <w:t>-</w:t>
            </w:r>
          </w:p>
        </w:tc>
        <w:tc>
          <w:tcPr>
            <w:tcW w:w="964" w:type="dxa"/>
            <w:vAlign w:val="center"/>
          </w:tcPr>
          <w:p w14:paraId="6B54E78C" w14:textId="77777777" w:rsidR="001C25B7" w:rsidRPr="009537D1" w:rsidRDefault="001C25B7" w:rsidP="00720943">
            <w:pPr>
              <w:pStyle w:val="Experiment"/>
            </w:pPr>
            <w:r w:rsidRPr="009537D1">
              <w:t>-</w:t>
            </w:r>
          </w:p>
        </w:tc>
        <w:tc>
          <w:tcPr>
            <w:tcW w:w="3742" w:type="dxa"/>
          </w:tcPr>
          <w:p w14:paraId="3343E204" w14:textId="77777777" w:rsidR="001C25B7" w:rsidRPr="009537D1" w:rsidRDefault="001C25B7" w:rsidP="00720943">
            <w:pPr>
              <w:pStyle w:val="Experiment"/>
              <w:ind w:left="-18" w:firstLine="0"/>
            </w:pPr>
            <w:r w:rsidRPr="009537D1">
              <w:t>nicht riechen (stechend); Test mit feuchtem Indikator-Papier</w:t>
            </w:r>
          </w:p>
        </w:tc>
      </w:tr>
      <w:tr w:rsidR="001C25B7" w:rsidRPr="009537D1" w14:paraId="0F7BC8D0" w14:textId="77777777" w:rsidTr="00720943">
        <w:trPr>
          <w:trHeight w:val="567"/>
        </w:trPr>
        <w:tc>
          <w:tcPr>
            <w:tcW w:w="1510" w:type="dxa"/>
            <w:shd w:val="clear" w:color="auto" w:fill="D9D9D9" w:themeFill="background1" w:themeFillShade="D9"/>
          </w:tcPr>
          <w:p w14:paraId="6A168935" w14:textId="77777777" w:rsidR="001C25B7" w:rsidRPr="00AA45CB" w:rsidRDefault="001C25B7" w:rsidP="00720943">
            <w:pPr>
              <w:pStyle w:val="Experiment"/>
              <w:rPr>
                <w:rStyle w:val="Fett"/>
              </w:rPr>
            </w:pPr>
            <w:r w:rsidRPr="00AA45CB">
              <w:rPr>
                <w:rStyle w:val="Fett"/>
              </w:rPr>
              <w:t>PS</w:t>
            </w:r>
          </w:p>
        </w:tc>
        <w:tc>
          <w:tcPr>
            <w:tcW w:w="964" w:type="dxa"/>
            <w:vAlign w:val="center"/>
          </w:tcPr>
          <w:p w14:paraId="7D9AB8DA" w14:textId="77777777" w:rsidR="001C25B7" w:rsidRPr="009537D1" w:rsidRDefault="001C25B7" w:rsidP="00720943">
            <w:pPr>
              <w:pStyle w:val="Experiment"/>
            </w:pPr>
            <w:r w:rsidRPr="009537D1">
              <w:t>+</w:t>
            </w:r>
          </w:p>
        </w:tc>
        <w:tc>
          <w:tcPr>
            <w:tcW w:w="964" w:type="dxa"/>
            <w:vAlign w:val="center"/>
          </w:tcPr>
          <w:p w14:paraId="33B2740A" w14:textId="77777777" w:rsidR="001C25B7" w:rsidRPr="009537D1" w:rsidRDefault="001C25B7" w:rsidP="00720943">
            <w:pPr>
              <w:pStyle w:val="Experiment"/>
            </w:pPr>
            <w:r w:rsidRPr="009537D1">
              <w:t>+</w:t>
            </w:r>
          </w:p>
        </w:tc>
        <w:tc>
          <w:tcPr>
            <w:tcW w:w="964" w:type="dxa"/>
            <w:vAlign w:val="center"/>
          </w:tcPr>
          <w:p w14:paraId="601A6C63" w14:textId="77777777" w:rsidR="001C25B7" w:rsidRPr="009537D1" w:rsidRDefault="001C25B7" w:rsidP="00720943">
            <w:pPr>
              <w:pStyle w:val="Experiment"/>
            </w:pPr>
            <w:r w:rsidRPr="009537D1">
              <w:t>+</w:t>
            </w:r>
          </w:p>
        </w:tc>
        <w:tc>
          <w:tcPr>
            <w:tcW w:w="964" w:type="dxa"/>
            <w:vAlign w:val="center"/>
          </w:tcPr>
          <w:p w14:paraId="70BCFA1D" w14:textId="77777777" w:rsidR="001C25B7" w:rsidRPr="009537D1" w:rsidRDefault="001C25B7" w:rsidP="00720943">
            <w:pPr>
              <w:pStyle w:val="Experiment"/>
            </w:pPr>
            <w:r w:rsidRPr="009537D1">
              <w:t>(+)</w:t>
            </w:r>
          </w:p>
        </w:tc>
        <w:tc>
          <w:tcPr>
            <w:tcW w:w="3742" w:type="dxa"/>
          </w:tcPr>
          <w:p w14:paraId="1CD416CF" w14:textId="77777777" w:rsidR="001C25B7" w:rsidRPr="009537D1" w:rsidRDefault="001C25B7" w:rsidP="00720943">
            <w:pPr>
              <w:pStyle w:val="Experiment"/>
            </w:pPr>
            <w:r w:rsidRPr="009537D1">
              <w:t>süßlich („Plastik“, Styren)</w:t>
            </w:r>
          </w:p>
        </w:tc>
      </w:tr>
      <w:tr w:rsidR="001C25B7" w:rsidRPr="009537D1" w14:paraId="4CC703FD" w14:textId="77777777" w:rsidTr="00720943">
        <w:trPr>
          <w:trHeight w:val="567"/>
        </w:trPr>
        <w:tc>
          <w:tcPr>
            <w:tcW w:w="1510" w:type="dxa"/>
            <w:shd w:val="clear" w:color="auto" w:fill="D9D9D9" w:themeFill="background1" w:themeFillShade="D9"/>
          </w:tcPr>
          <w:p w14:paraId="1AD37D3A" w14:textId="77777777" w:rsidR="001C25B7" w:rsidRPr="00AA45CB" w:rsidRDefault="001C25B7" w:rsidP="00720943">
            <w:pPr>
              <w:pStyle w:val="Experiment"/>
              <w:rPr>
                <w:rStyle w:val="Fett"/>
              </w:rPr>
            </w:pPr>
            <w:r w:rsidRPr="00AA45CB">
              <w:rPr>
                <w:rStyle w:val="Fett"/>
              </w:rPr>
              <w:t>PMMA</w:t>
            </w:r>
          </w:p>
        </w:tc>
        <w:tc>
          <w:tcPr>
            <w:tcW w:w="964" w:type="dxa"/>
            <w:vAlign w:val="center"/>
          </w:tcPr>
          <w:p w14:paraId="3E77CD3F" w14:textId="77777777" w:rsidR="001C25B7" w:rsidRPr="009537D1" w:rsidRDefault="001C25B7" w:rsidP="00720943">
            <w:pPr>
              <w:pStyle w:val="Experiment"/>
            </w:pPr>
            <w:r w:rsidRPr="009537D1">
              <w:t>+</w:t>
            </w:r>
          </w:p>
        </w:tc>
        <w:tc>
          <w:tcPr>
            <w:tcW w:w="964" w:type="dxa"/>
            <w:vAlign w:val="center"/>
          </w:tcPr>
          <w:p w14:paraId="1509C60D" w14:textId="77777777" w:rsidR="001C25B7" w:rsidRPr="009537D1" w:rsidRDefault="001C25B7" w:rsidP="00720943">
            <w:pPr>
              <w:pStyle w:val="Experiment"/>
            </w:pPr>
            <w:r w:rsidRPr="009537D1">
              <w:t>+</w:t>
            </w:r>
          </w:p>
        </w:tc>
        <w:tc>
          <w:tcPr>
            <w:tcW w:w="964" w:type="dxa"/>
            <w:vAlign w:val="center"/>
          </w:tcPr>
          <w:p w14:paraId="32FFA43C" w14:textId="77777777" w:rsidR="001C25B7" w:rsidRPr="009537D1" w:rsidRDefault="001C25B7" w:rsidP="00720943">
            <w:pPr>
              <w:pStyle w:val="Experiment"/>
            </w:pPr>
            <w:r w:rsidRPr="009537D1">
              <w:t>-</w:t>
            </w:r>
          </w:p>
        </w:tc>
        <w:tc>
          <w:tcPr>
            <w:tcW w:w="964" w:type="dxa"/>
            <w:vAlign w:val="center"/>
          </w:tcPr>
          <w:p w14:paraId="144C5E87" w14:textId="77777777" w:rsidR="001C25B7" w:rsidRPr="009537D1" w:rsidRDefault="001C25B7" w:rsidP="00720943">
            <w:pPr>
              <w:pStyle w:val="Experiment"/>
            </w:pPr>
            <w:r w:rsidRPr="009537D1">
              <w:t>(+)</w:t>
            </w:r>
          </w:p>
        </w:tc>
        <w:tc>
          <w:tcPr>
            <w:tcW w:w="3742" w:type="dxa"/>
          </w:tcPr>
          <w:p w14:paraId="50D31485" w14:textId="77777777" w:rsidR="001C25B7" w:rsidRPr="009537D1" w:rsidRDefault="001C25B7" w:rsidP="00720943">
            <w:pPr>
              <w:pStyle w:val="Experiment"/>
            </w:pPr>
            <w:r w:rsidRPr="009537D1">
              <w:t>„fruchtig“ (Ester)</w:t>
            </w:r>
          </w:p>
        </w:tc>
      </w:tr>
      <w:tr w:rsidR="001C25B7" w:rsidRPr="009537D1" w14:paraId="1CA9F404" w14:textId="77777777" w:rsidTr="00720943">
        <w:trPr>
          <w:trHeight w:val="567"/>
        </w:trPr>
        <w:tc>
          <w:tcPr>
            <w:tcW w:w="1510" w:type="dxa"/>
            <w:shd w:val="clear" w:color="auto" w:fill="D9D9D9" w:themeFill="background1" w:themeFillShade="D9"/>
          </w:tcPr>
          <w:p w14:paraId="09F0DA4E" w14:textId="77777777" w:rsidR="001C25B7" w:rsidRPr="009537D1" w:rsidRDefault="001C25B7" w:rsidP="00720943">
            <w:pPr>
              <w:pStyle w:val="Experiment"/>
            </w:pPr>
            <w:r w:rsidRPr="009537D1">
              <w:t>PA</w:t>
            </w:r>
          </w:p>
        </w:tc>
        <w:tc>
          <w:tcPr>
            <w:tcW w:w="964" w:type="dxa"/>
            <w:vAlign w:val="center"/>
          </w:tcPr>
          <w:p w14:paraId="77F38A32" w14:textId="77777777" w:rsidR="001C25B7" w:rsidRPr="009537D1" w:rsidRDefault="001C25B7" w:rsidP="00720943">
            <w:pPr>
              <w:pStyle w:val="Experiment"/>
            </w:pPr>
            <w:r w:rsidRPr="009537D1">
              <w:t>-</w:t>
            </w:r>
          </w:p>
        </w:tc>
        <w:tc>
          <w:tcPr>
            <w:tcW w:w="964" w:type="dxa"/>
            <w:vAlign w:val="center"/>
          </w:tcPr>
          <w:p w14:paraId="55099247" w14:textId="77777777" w:rsidR="001C25B7" w:rsidRPr="009537D1" w:rsidRDefault="001C25B7" w:rsidP="00720943">
            <w:pPr>
              <w:pStyle w:val="Experiment"/>
            </w:pPr>
            <w:r w:rsidRPr="009537D1">
              <w:t>-</w:t>
            </w:r>
          </w:p>
        </w:tc>
        <w:tc>
          <w:tcPr>
            <w:tcW w:w="964" w:type="dxa"/>
            <w:vAlign w:val="center"/>
          </w:tcPr>
          <w:p w14:paraId="6B3DA035" w14:textId="77777777" w:rsidR="001C25B7" w:rsidRPr="009537D1" w:rsidRDefault="001C25B7" w:rsidP="00720943">
            <w:pPr>
              <w:pStyle w:val="Experiment"/>
            </w:pPr>
            <w:r w:rsidRPr="009537D1">
              <w:t>-</w:t>
            </w:r>
          </w:p>
        </w:tc>
        <w:tc>
          <w:tcPr>
            <w:tcW w:w="964" w:type="dxa"/>
            <w:vAlign w:val="center"/>
          </w:tcPr>
          <w:p w14:paraId="3637F91B" w14:textId="77777777" w:rsidR="001C25B7" w:rsidRPr="009537D1" w:rsidRDefault="001C25B7" w:rsidP="00720943">
            <w:pPr>
              <w:pStyle w:val="Experiment"/>
            </w:pPr>
            <w:r w:rsidRPr="009537D1">
              <w:t>+</w:t>
            </w:r>
          </w:p>
        </w:tc>
        <w:tc>
          <w:tcPr>
            <w:tcW w:w="3742" w:type="dxa"/>
          </w:tcPr>
          <w:p w14:paraId="1C5C515C" w14:textId="77777777" w:rsidR="001C25B7" w:rsidRPr="009537D1" w:rsidRDefault="001C25B7" w:rsidP="00720943">
            <w:pPr>
              <w:pStyle w:val="Experiment"/>
            </w:pPr>
            <w:r w:rsidRPr="009537D1">
              <w:t>verbrannte Haare</w:t>
            </w:r>
          </w:p>
        </w:tc>
      </w:tr>
    </w:tbl>
    <w:p w14:paraId="3F02FCC5" w14:textId="77777777" w:rsidR="001C25B7" w:rsidRPr="009537D1" w:rsidRDefault="001C25B7" w:rsidP="001C25B7">
      <w:pPr>
        <w:pStyle w:val="Experiment"/>
      </w:pPr>
      <w:r w:rsidRPr="00AA45CB">
        <w:rPr>
          <w:rStyle w:val="Fett"/>
        </w:rPr>
        <w:t>Didaktischer Hinweis</w:t>
      </w:r>
      <w:r w:rsidRPr="009537D1">
        <w:t>: Die Kunststoff-Proben stammen aus einem Kunststoff-Koffer des VKI (Verband der Ku</w:t>
      </w:r>
      <w:r>
        <w:t>nststoff-Erzeugenden Industrie)</w:t>
      </w:r>
    </w:p>
    <w:p w14:paraId="70A7D7B2" w14:textId="77777777" w:rsidR="001C25B7" w:rsidRDefault="001C25B7" w:rsidP="001C25B7">
      <w:pPr>
        <w:spacing w:before="0"/>
        <w:jc w:val="left"/>
      </w:pPr>
      <w:bookmarkStart w:id="463" w:name="_Toc43882690"/>
      <w:bookmarkStart w:id="464" w:name="_Toc67462189"/>
      <w:r>
        <w:br w:type="page"/>
      </w:r>
    </w:p>
    <w:p w14:paraId="265866F4" w14:textId="77777777" w:rsidR="001C25B7" w:rsidRPr="009537D1" w:rsidRDefault="001C25B7" w:rsidP="001C25B7">
      <w:pPr>
        <w:pStyle w:val="berschrift2"/>
      </w:pPr>
      <w:bookmarkStart w:id="465" w:name="_Toc92035662"/>
      <w:bookmarkEnd w:id="463"/>
      <w:bookmarkEnd w:id="464"/>
      <w:r>
        <w:lastRenderedPageBreak/>
        <w:t>Energie tragen</w:t>
      </w:r>
      <w:bookmarkEnd w:id="465"/>
    </w:p>
    <w:p w14:paraId="287273E9" w14:textId="77777777" w:rsidR="001C25B7" w:rsidRPr="009537D1" w:rsidRDefault="001C25B7" w:rsidP="001C25B7">
      <w:pPr>
        <w:pStyle w:val="Experiment"/>
      </w:pPr>
      <w:r w:rsidRPr="004C13BA">
        <w:rPr>
          <w:rStyle w:val="Fett"/>
        </w:rPr>
        <w:t>Zeitbedarf</w:t>
      </w:r>
      <w:r w:rsidRPr="009537D1">
        <w:t>: 30 Minuten</w:t>
      </w:r>
    </w:p>
    <w:p w14:paraId="49D5803E" w14:textId="77777777" w:rsidR="001C25B7" w:rsidRPr="009537D1" w:rsidRDefault="001C25B7" w:rsidP="001C25B7">
      <w:pPr>
        <w:pStyle w:val="Experiment"/>
      </w:pPr>
      <w:r w:rsidRPr="004C13BA">
        <w:rPr>
          <w:rStyle w:val="Fett"/>
        </w:rPr>
        <w:t>Kompetenz/Ziel</w:t>
      </w:r>
      <w:r w:rsidRPr="009537D1">
        <w:t xml:space="preserve">: Umgang mit elektrischen </w:t>
      </w:r>
      <w:r>
        <w:t>Komponenten, Strom und Spannung</w:t>
      </w:r>
    </w:p>
    <w:p w14:paraId="1EA5B91F" w14:textId="77777777" w:rsidR="001C25B7" w:rsidRPr="009537D1" w:rsidRDefault="001C25B7" w:rsidP="001C25B7">
      <w:pPr>
        <w:pStyle w:val="ExperimentEinzug"/>
      </w:pPr>
      <w:r w:rsidRPr="004C13BA">
        <w:rPr>
          <w:rStyle w:val="Fett"/>
        </w:rPr>
        <w:t>F</w:t>
      </w:r>
      <w:r w:rsidRPr="009537D1">
        <w:t xml:space="preserve">, </w:t>
      </w:r>
      <w:r w:rsidRPr="004C13BA">
        <w:rPr>
          <w:rStyle w:val="Fett"/>
        </w:rPr>
        <w:t>E</w:t>
      </w:r>
      <w:r w:rsidRPr="009537D1">
        <w:t>: Ene</w:t>
      </w:r>
      <w:r>
        <w:t>rgie-Erzeugung und -Speicherung</w:t>
      </w:r>
    </w:p>
    <w:p w14:paraId="56BB91A2" w14:textId="77777777" w:rsidR="001C25B7" w:rsidRPr="009537D1" w:rsidRDefault="001C25B7" w:rsidP="001C25B7">
      <w:pPr>
        <w:pStyle w:val="ExperimentEinzug"/>
      </w:pPr>
      <w:r w:rsidRPr="004C13BA">
        <w:rPr>
          <w:rStyle w:val="Fett"/>
        </w:rPr>
        <w:t>E</w:t>
      </w:r>
      <w:r w:rsidRPr="009537D1">
        <w:t xml:space="preserve">, </w:t>
      </w:r>
      <w:r w:rsidRPr="004C13BA">
        <w:rPr>
          <w:rStyle w:val="Fett"/>
        </w:rPr>
        <w:t>B</w:t>
      </w:r>
      <w:r w:rsidRPr="009537D1">
        <w:t>: Entwickeln eigener Experimente</w:t>
      </w:r>
      <w:r>
        <w:t xml:space="preserve"> und Bewertung der Aussagekraft</w:t>
      </w:r>
    </w:p>
    <w:p w14:paraId="74CED69B" w14:textId="77777777" w:rsidR="001C25B7" w:rsidRPr="009537D1" w:rsidRDefault="001C25B7" w:rsidP="001C25B7">
      <w:pPr>
        <w:pStyle w:val="Experiment"/>
      </w:pPr>
      <w:r w:rsidRPr="004C13BA">
        <w:rPr>
          <w:rStyle w:val="Fett"/>
        </w:rPr>
        <w:t>Material</w:t>
      </w:r>
      <w:r w:rsidRPr="009537D1">
        <w:t xml:space="preserve">: Aus </w:t>
      </w:r>
      <w:r w:rsidRPr="005A577A">
        <w:rPr>
          <w:rStyle w:val="Fett"/>
        </w:rPr>
        <w:t>Lego-Kasten, 9684elab</w:t>
      </w:r>
    </w:p>
    <w:p w14:paraId="3E0BE195" w14:textId="77777777" w:rsidR="001C25B7" w:rsidRDefault="001C25B7" w:rsidP="001C25B7">
      <w:pPr>
        <w:pStyle w:val="Liste1"/>
        <w:sectPr w:rsidR="001C25B7" w:rsidSect="00C55464">
          <w:type w:val="continuous"/>
          <w:pgSz w:w="11906" w:h="16838"/>
          <w:pgMar w:top="851" w:right="1134" w:bottom="851" w:left="1134" w:header="284" w:footer="397" w:gutter="0"/>
          <w:cols w:space="708"/>
          <w:docGrid w:linePitch="360"/>
        </w:sectPr>
      </w:pPr>
    </w:p>
    <w:p w14:paraId="68D9F2E8" w14:textId="77777777" w:rsidR="001C25B7" w:rsidRPr="009537D1" w:rsidRDefault="001C25B7" w:rsidP="001C25B7">
      <w:pPr>
        <w:pStyle w:val="Liste1"/>
      </w:pPr>
      <w:r w:rsidRPr="009537D1">
        <w:t>2 Motoren</w:t>
      </w:r>
    </w:p>
    <w:p w14:paraId="0C48B00F" w14:textId="77777777" w:rsidR="001C25B7" w:rsidRPr="009537D1" w:rsidRDefault="001C25B7" w:rsidP="001C25B7">
      <w:pPr>
        <w:pStyle w:val="Liste1"/>
      </w:pPr>
      <w:r w:rsidRPr="009537D1">
        <w:t>2 Verbindungskabel</w:t>
      </w:r>
    </w:p>
    <w:p w14:paraId="5B96FA00" w14:textId="77777777" w:rsidR="001C25B7" w:rsidRPr="009537D1" w:rsidRDefault="001C25B7" w:rsidP="001C25B7">
      <w:pPr>
        <w:pStyle w:val="Liste1"/>
      </w:pPr>
      <w:r w:rsidRPr="009537D1">
        <w:t>1 Achsenverbinder 90° (blau)</w:t>
      </w:r>
    </w:p>
    <w:p w14:paraId="4A01C7F0" w14:textId="77777777" w:rsidR="001C25B7" w:rsidRPr="009537D1" w:rsidRDefault="001C25B7" w:rsidP="001C25B7">
      <w:pPr>
        <w:pStyle w:val="Liste1"/>
      </w:pPr>
      <w:r w:rsidRPr="009537D1">
        <w:t>1 Kondensator</w:t>
      </w:r>
    </w:p>
    <w:p w14:paraId="41601848" w14:textId="77777777" w:rsidR="001C25B7" w:rsidRPr="009537D1" w:rsidRDefault="001C25B7" w:rsidP="001C25B7">
      <w:pPr>
        <w:pStyle w:val="Liste1"/>
      </w:pPr>
      <w:r w:rsidRPr="009537D1">
        <w:t>1 Solarmodul</w:t>
      </w:r>
    </w:p>
    <w:p w14:paraId="1E9050AF" w14:textId="77777777" w:rsidR="001C25B7" w:rsidRPr="009537D1" w:rsidRDefault="001C25B7" w:rsidP="001C25B7">
      <w:pPr>
        <w:pStyle w:val="Liste1"/>
      </w:pPr>
      <w:r w:rsidRPr="009537D1">
        <w:t>1 Lämpchen</w:t>
      </w:r>
    </w:p>
    <w:p w14:paraId="21740AD7" w14:textId="77777777" w:rsidR="001C25B7" w:rsidRPr="009537D1" w:rsidRDefault="001C25B7" w:rsidP="001C25B7">
      <w:pPr>
        <w:pStyle w:val="Liste1"/>
      </w:pPr>
      <w:r w:rsidRPr="009537D1">
        <w:t>Kleinteile</w:t>
      </w:r>
    </w:p>
    <w:p w14:paraId="7BD09598" w14:textId="77777777" w:rsidR="001C25B7" w:rsidRDefault="001C25B7" w:rsidP="001C25B7">
      <w:pPr>
        <w:pStyle w:val="Experiment"/>
        <w:rPr>
          <w:rStyle w:val="Fett"/>
        </w:rPr>
        <w:sectPr w:rsidR="001C25B7" w:rsidSect="004C13BA">
          <w:type w:val="continuous"/>
          <w:pgSz w:w="11906" w:h="16838"/>
          <w:pgMar w:top="851" w:right="1134" w:bottom="851" w:left="1134" w:header="284" w:footer="397" w:gutter="0"/>
          <w:cols w:num="2" w:space="708"/>
          <w:docGrid w:linePitch="360"/>
        </w:sectPr>
      </w:pPr>
    </w:p>
    <w:p w14:paraId="0C07F0F7" w14:textId="77777777" w:rsidR="001C25B7" w:rsidRPr="009537D1" w:rsidRDefault="001C25B7" w:rsidP="001C25B7">
      <w:pPr>
        <w:pStyle w:val="Aufgabe"/>
      </w:pPr>
      <w:r w:rsidRPr="004C13BA">
        <w:rPr>
          <w:rStyle w:val="Fett"/>
        </w:rPr>
        <w:t>Aufgabe</w:t>
      </w:r>
      <w:r>
        <w:rPr>
          <w:rStyle w:val="Fett"/>
        </w:rPr>
        <w:t xml:space="preserve"> 1</w:t>
      </w:r>
      <w:r w:rsidRPr="009537D1">
        <w:t xml:space="preserve">: </w:t>
      </w:r>
      <w:r>
        <w:t>Tragen Sie eine Portion Energie quer durch das Labor. Geben Sie weitere zwei Möglichkeiten an, die Aufgabe zu lösen.</w:t>
      </w:r>
    </w:p>
    <w:p w14:paraId="27B3FA3D" w14:textId="77777777" w:rsidR="001C25B7" w:rsidRPr="009537D1" w:rsidRDefault="001C25B7" w:rsidP="001C25B7">
      <w:pPr>
        <w:pStyle w:val="Aufgabe"/>
      </w:pPr>
      <w:r w:rsidRPr="004C13BA">
        <w:rPr>
          <w:rStyle w:val="Fett"/>
        </w:rPr>
        <w:t>Aufgabe</w:t>
      </w:r>
      <w:r>
        <w:rPr>
          <w:rStyle w:val="Fett"/>
        </w:rPr>
        <w:t xml:space="preserve"> 2</w:t>
      </w:r>
      <w:r w:rsidRPr="009537D1">
        <w:t>: Demonstrieren Sie das „Erzeugen“, Speichern und „Verbrauchen“ von elek</w:t>
      </w:r>
      <w:r>
        <w:t>trischer Energie für eine Jgst. </w:t>
      </w:r>
      <w:r w:rsidRPr="009537D1">
        <w:t>5</w:t>
      </w:r>
    </w:p>
    <w:p w14:paraId="3E93CD14" w14:textId="77777777" w:rsidR="001C25B7" w:rsidRPr="009537D1" w:rsidRDefault="001C25B7" w:rsidP="001C25B7">
      <w:pPr>
        <w:pStyle w:val="Experiment"/>
      </w:pPr>
      <w:r w:rsidRPr="004C13BA">
        <w:rPr>
          <w:rStyle w:val="Fett"/>
        </w:rPr>
        <w:t>Beschreiben Sie die Durchführung</w:t>
      </w:r>
      <w:r w:rsidRPr="009537D1">
        <w:t xml:space="preserve">: </w:t>
      </w:r>
    </w:p>
    <w:p w14:paraId="472F46B7" w14:textId="77777777" w:rsidR="001C25B7" w:rsidRPr="009537D1" w:rsidRDefault="001C25B7" w:rsidP="001C25B7">
      <w:pPr>
        <w:pStyle w:val="Experiment"/>
      </w:pPr>
      <w:r w:rsidRPr="009537D1">
        <w:t>Aufbauhilfe:</w:t>
      </w:r>
    </w:p>
    <w:p w14:paraId="7BB8BB22" w14:textId="77777777" w:rsidR="001C25B7" w:rsidRPr="009537D1" w:rsidRDefault="001C25B7" w:rsidP="001C25B7">
      <w:pPr>
        <w:pStyle w:val="Bilder"/>
      </w:pPr>
      <w:r w:rsidRPr="009537D1">
        <w:rPr>
          <w:lang w:eastAsia="de-DE"/>
        </w:rPr>
        <w:drawing>
          <wp:inline distT="0" distB="0" distL="0" distR="0" wp14:anchorId="75BD3154" wp14:editId="761A5122">
            <wp:extent cx="3870960" cy="1828800"/>
            <wp:effectExtent l="0" t="0" r="0" b="0"/>
            <wp:docPr id="1037" name="Grafik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3870960" cy="1828800"/>
                    </a:xfrm>
                    <a:prstGeom prst="rect">
                      <a:avLst/>
                    </a:prstGeom>
                    <a:noFill/>
                  </pic:spPr>
                </pic:pic>
              </a:graphicData>
            </a:graphic>
          </wp:inline>
        </w:drawing>
      </w:r>
    </w:p>
    <w:p w14:paraId="78F013B0" w14:textId="77777777" w:rsidR="001C25B7" w:rsidRPr="009537D1" w:rsidRDefault="001C25B7" w:rsidP="001C25B7">
      <w:pPr>
        <w:pStyle w:val="Experiment"/>
      </w:pPr>
      <w:r w:rsidRPr="004C13BA">
        <w:rPr>
          <w:rStyle w:val="Fett"/>
        </w:rPr>
        <w:t>Zu erwartende Beobachtung</w:t>
      </w:r>
      <w:r w:rsidRPr="009537D1">
        <w:t xml:space="preserve">: </w:t>
      </w:r>
    </w:p>
    <w:p w14:paraId="2D304F62" w14:textId="77777777" w:rsidR="001C25B7" w:rsidRPr="009537D1" w:rsidRDefault="001C25B7" w:rsidP="001C25B7">
      <w:pPr>
        <w:pStyle w:val="Experiment"/>
      </w:pPr>
    </w:p>
    <w:p w14:paraId="3162339A" w14:textId="77777777" w:rsidR="001C25B7" w:rsidRPr="009537D1" w:rsidRDefault="001C25B7" w:rsidP="001C25B7">
      <w:pPr>
        <w:pStyle w:val="Experiment"/>
      </w:pPr>
    </w:p>
    <w:p w14:paraId="1F625BFC" w14:textId="77777777" w:rsidR="001C25B7" w:rsidRPr="009537D1" w:rsidRDefault="001C25B7" w:rsidP="001C25B7">
      <w:pPr>
        <w:pStyle w:val="Experiment"/>
      </w:pPr>
    </w:p>
    <w:p w14:paraId="1B6F9F80" w14:textId="77777777" w:rsidR="001C25B7" w:rsidRPr="009537D1" w:rsidRDefault="001C25B7" w:rsidP="001C25B7">
      <w:pPr>
        <w:pStyle w:val="Experiment"/>
      </w:pPr>
      <w:r w:rsidRPr="004C13BA">
        <w:rPr>
          <w:rStyle w:val="Fett"/>
        </w:rPr>
        <w:t>Quelle</w:t>
      </w:r>
      <w:r w:rsidRPr="009537D1">
        <w:t>: Didaktik der Chemie, Universität Bayreuth</w:t>
      </w:r>
    </w:p>
    <w:p w14:paraId="2446B9E2" w14:textId="77777777" w:rsidR="001C25B7" w:rsidRPr="009537D1" w:rsidRDefault="001C25B7" w:rsidP="001C25B7">
      <w:pPr>
        <w:pStyle w:val="Experiment"/>
      </w:pPr>
      <w:r w:rsidRPr="004C13BA">
        <w:rPr>
          <w:rStyle w:val="Fett"/>
        </w:rPr>
        <w:t>Hintergrund</w:t>
      </w:r>
      <w:r w:rsidRPr="009537D1">
        <w:t xml:space="preserve">: </w:t>
      </w:r>
    </w:p>
    <w:p w14:paraId="4855D869" w14:textId="77777777" w:rsidR="001C25B7" w:rsidRPr="009537D1" w:rsidRDefault="001C25B7" w:rsidP="001C25B7">
      <w:pPr>
        <w:pStyle w:val="Experiment"/>
      </w:pPr>
    </w:p>
    <w:p w14:paraId="205C0EA9" w14:textId="77777777" w:rsidR="001C25B7" w:rsidRPr="009537D1" w:rsidRDefault="001C25B7" w:rsidP="001C25B7">
      <w:pPr>
        <w:pStyle w:val="Experiment"/>
      </w:pPr>
      <w:r w:rsidRPr="004C13BA">
        <w:rPr>
          <w:rStyle w:val="Fett"/>
        </w:rPr>
        <w:t>Didaktische Hinweise</w:t>
      </w:r>
      <w:r w:rsidRPr="009537D1">
        <w:t>: Fordern Sie ggf. Unte</w:t>
      </w:r>
      <w:r>
        <w:t>rstützung durch die Betreuer an</w:t>
      </w:r>
    </w:p>
    <w:p w14:paraId="06AB2D0F" w14:textId="77777777" w:rsidR="001C25B7" w:rsidRPr="009537D1" w:rsidRDefault="001C25B7" w:rsidP="001C25B7">
      <w:pPr>
        <w:pStyle w:val="Experiment"/>
      </w:pPr>
    </w:p>
    <w:p w14:paraId="6FEC4CBF" w14:textId="77777777" w:rsidR="001C25B7" w:rsidRPr="009537D1" w:rsidRDefault="001C25B7" w:rsidP="001C25B7">
      <w:pPr>
        <w:pStyle w:val="Experiment"/>
      </w:pPr>
    </w:p>
    <w:p w14:paraId="57493359" w14:textId="77777777" w:rsidR="001C25B7" w:rsidRPr="00660D5F" w:rsidRDefault="001C25B7" w:rsidP="001C25B7">
      <w:pPr>
        <w:pStyle w:val="Experiment"/>
        <w:rPr>
          <w:lang w:val="en-US"/>
        </w:rPr>
      </w:pPr>
      <w:r w:rsidRPr="00660D5F">
        <w:rPr>
          <w:rStyle w:val="Fett"/>
          <w:lang w:val="en-US"/>
        </w:rPr>
        <w:t>WWW</w:t>
      </w:r>
      <w:r w:rsidRPr="00660D5F">
        <w:rPr>
          <w:lang w:val="en-US"/>
        </w:rPr>
        <w:t xml:space="preserve">: </w:t>
      </w:r>
      <w:hyperlink r:id="rId163" w:history="1">
        <w:r w:rsidRPr="00660D5F">
          <w:rPr>
            <w:rStyle w:val="Hyperlink"/>
            <w:lang w:val="en-US"/>
          </w:rPr>
          <w:t>http://de.wikipedia.org/wiki/Energie</w:t>
        </w:r>
      </w:hyperlink>
    </w:p>
    <w:p w14:paraId="2E43AFD4" w14:textId="77777777" w:rsidR="001C25B7" w:rsidRPr="00660D5F" w:rsidRDefault="001C25B7" w:rsidP="001C25B7">
      <w:pPr>
        <w:spacing w:before="0"/>
        <w:jc w:val="left"/>
        <w:rPr>
          <w:lang w:val="en-US"/>
        </w:rPr>
      </w:pPr>
      <w:r w:rsidRPr="00660D5F">
        <w:rPr>
          <w:lang w:val="en-US"/>
        </w:rPr>
        <w:br w:type="page"/>
      </w:r>
    </w:p>
    <w:p w14:paraId="3DB60B2C" w14:textId="5E906A0E" w:rsidR="00B66F57" w:rsidRDefault="00B66F57" w:rsidP="004C13BA">
      <w:pPr>
        <w:pStyle w:val="berschrift1"/>
      </w:pPr>
      <w:bookmarkStart w:id="466" w:name="_Toc92035663"/>
      <w:r>
        <w:lastRenderedPageBreak/>
        <w:t>Jgst. 10</w:t>
      </w:r>
      <w:bookmarkEnd w:id="466"/>
    </w:p>
    <w:p w14:paraId="7DC79A4D" w14:textId="77777777" w:rsidR="00034071" w:rsidRDefault="00034071" w:rsidP="00034071">
      <w:r>
        <w:t>Bezug Chemie:</w:t>
      </w:r>
    </w:p>
    <w:p w14:paraId="6D7770DC" w14:textId="77777777" w:rsidR="00034071" w:rsidRDefault="00034071" w:rsidP="00C70248">
      <w:pPr>
        <w:pStyle w:val="Listenabsatz"/>
        <w:numPr>
          <w:ilvl w:val="0"/>
          <w:numId w:val="26"/>
        </w:numPr>
      </w:pPr>
      <w:r>
        <w:t>Lernbereich 1, Naturwissenschaftliches Arbeiten</w:t>
      </w:r>
    </w:p>
    <w:p w14:paraId="1A318F8D" w14:textId="70772C50" w:rsidR="00034071" w:rsidRDefault="00034071" w:rsidP="00C70248">
      <w:pPr>
        <w:pStyle w:val="Listenabsatz"/>
        <w:numPr>
          <w:ilvl w:val="0"/>
          <w:numId w:val="26"/>
        </w:numPr>
      </w:pPr>
      <w:r>
        <w:t>Lernbereich</w:t>
      </w:r>
      <w:r w:rsidR="00F45A9F">
        <w:t>e 4.1-4.</w:t>
      </w:r>
      <w:r>
        <w:t xml:space="preserve">2, </w:t>
      </w:r>
      <w:r w:rsidR="00F45A9F">
        <w:t>PSE, chemische Bindung, Kunststoffe, Waschmittel</w:t>
      </w:r>
    </w:p>
    <w:p w14:paraId="010DE276" w14:textId="77777777" w:rsidR="00B66F57" w:rsidRPr="009537D1" w:rsidRDefault="00B66F57" w:rsidP="00B66F57">
      <w:pPr>
        <w:pStyle w:val="berschrift2"/>
      </w:pPr>
      <w:bookmarkStart w:id="467" w:name="_Ref20303745"/>
      <w:bookmarkStart w:id="468" w:name="_Ref20303751"/>
      <w:bookmarkStart w:id="469" w:name="_Toc43882691"/>
      <w:bookmarkStart w:id="470" w:name="_Ref51834272"/>
      <w:bookmarkStart w:id="471" w:name="_Toc67462190"/>
      <w:bookmarkStart w:id="472" w:name="_Ref89264987"/>
      <w:bookmarkStart w:id="473" w:name="_Ref89264991"/>
      <w:bookmarkStart w:id="474" w:name="_Toc92035664"/>
      <w:r w:rsidRPr="009537D1">
        <w:t>Untersuchungen an einer PET-Flasche</w:t>
      </w:r>
      <w:bookmarkEnd w:id="467"/>
      <w:bookmarkEnd w:id="468"/>
      <w:bookmarkEnd w:id="469"/>
      <w:bookmarkEnd w:id="470"/>
      <w:bookmarkEnd w:id="471"/>
      <w:bookmarkEnd w:id="472"/>
      <w:bookmarkEnd w:id="473"/>
      <w:bookmarkEnd w:id="474"/>
      <w:r w:rsidRPr="009537D1">
        <w:t xml:space="preserve"> </w:t>
      </w:r>
    </w:p>
    <w:p w14:paraId="0CB57933" w14:textId="155E0660" w:rsidR="00B66F57" w:rsidRPr="009537D1" w:rsidRDefault="00B66F57" w:rsidP="00B66F57">
      <w:pPr>
        <w:pStyle w:val="Experiment"/>
      </w:pPr>
      <w:r w:rsidRPr="00AA43B3">
        <w:rPr>
          <w:rStyle w:val="Fett"/>
        </w:rPr>
        <w:t>Zeitbedarf</w:t>
      </w:r>
      <w:r w:rsidRPr="009537D1">
        <w:t>: 10 Minuten, Lernende</w:t>
      </w:r>
    </w:p>
    <w:p w14:paraId="333AD210" w14:textId="5E39C489" w:rsidR="00B66F57" w:rsidRPr="009537D1" w:rsidRDefault="00B66F57" w:rsidP="00F45A9F">
      <w:pPr>
        <w:pStyle w:val="Experiment"/>
      </w:pPr>
      <w:r w:rsidRPr="00AA43B3">
        <w:rPr>
          <w:rStyle w:val="Fett"/>
        </w:rPr>
        <w:t>Kompetenz/Ziel</w:t>
      </w:r>
      <w:r w:rsidRPr="009537D1">
        <w:t>:</w:t>
      </w:r>
      <w:r w:rsidR="00F45A9F">
        <w:t xml:space="preserve"> </w:t>
      </w:r>
      <w:r w:rsidRPr="00AA43B3">
        <w:rPr>
          <w:rStyle w:val="Fett"/>
        </w:rPr>
        <w:t>E</w:t>
      </w:r>
      <w:r w:rsidRPr="009537D1">
        <w:t>: Beziehung zwischen Eigenschaf</w:t>
      </w:r>
      <w:r>
        <w:t>t und Struktur bei Kunststoffen</w:t>
      </w:r>
    </w:p>
    <w:p w14:paraId="72997CF3" w14:textId="77777777" w:rsidR="00B66F57" w:rsidRPr="009537D1" w:rsidRDefault="00B66F57" w:rsidP="00B66F57">
      <w:pPr>
        <w:pStyle w:val="Neugier"/>
      </w:pPr>
      <w:r>
        <w:rPr>
          <w:rStyle w:val="Fett"/>
        </w:rPr>
        <w:t>Neugier</w:t>
      </w:r>
      <w:r w:rsidRPr="004126E9">
        <w:t>:</w:t>
      </w:r>
      <w:r>
        <w:t xml:space="preserve"> Durch Beobachten Moleküle verstehen</w:t>
      </w:r>
    </w:p>
    <w:p w14:paraId="055B6344" w14:textId="77777777" w:rsidR="00B66F57" w:rsidRPr="009537D1" w:rsidRDefault="00B66F57" w:rsidP="00B66F57">
      <w:pPr>
        <w:pStyle w:val="Experiment"/>
      </w:pPr>
      <w:r w:rsidRPr="00AA43B3">
        <w:rPr>
          <w:rStyle w:val="Fett"/>
        </w:rPr>
        <w:t>Material</w:t>
      </w:r>
      <w:r w:rsidRPr="009537D1">
        <w:t>:</w:t>
      </w:r>
    </w:p>
    <w:p w14:paraId="1DFBCFA4" w14:textId="77777777" w:rsidR="00B66F57" w:rsidRDefault="00B66F57" w:rsidP="00B66F57">
      <w:pPr>
        <w:pStyle w:val="Liste1"/>
        <w:sectPr w:rsidR="00B66F57" w:rsidSect="00886830">
          <w:type w:val="continuous"/>
          <w:pgSz w:w="11906" w:h="16838"/>
          <w:pgMar w:top="851" w:right="1134" w:bottom="851" w:left="1134" w:header="284" w:footer="397" w:gutter="0"/>
          <w:cols w:space="708"/>
          <w:docGrid w:linePitch="360"/>
        </w:sectPr>
      </w:pPr>
    </w:p>
    <w:p w14:paraId="6059994C" w14:textId="77777777" w:rsidR="00B66F57" w:rsidRPr="009537D1" w:rsidRDefault="00B66F57" w:rsidP="00B66F57">
      <w:pPr>
        <w:pStyle w:val="Liste1"/>
      </w:pPr>
      <w:r w:rsidRPr="009537D1">
        <w:t>Stativ, Muffe</w:t>
      </w:r>
    </w:p>
    <w:p w14:paraId="685AE6D4" w14:textId="77777777" w:rsidR="00B66F57" w:rsidRPr="009537D1" w:rsidRDefault="00B66F57" w:rsidP="00B66F57">
      <w:pPr>
        <w:pStyle w:val="Liste1"/>
      </w:pPr>
      <w:r w:rsidRPr="009537D1">
        <w:t>große Klammer</w:t>
      </w:r>
    </w:p>
    <w:p w14:paraId="02563447" w14:textId="77777777" w:rsidR="00B66F57" w:rsidRPr="009537D1" w:rsidRDefault="00B66F57" w:rsidP="00B66F57">
      <w:pPr>
        <w:pStyle w:val="Liste1"/>
      </w:pPr>
      <w:r w:rsidRPr="009537D1">
        <w:t>dünnwandige PET-Flasche</w:t>
      </w:r>
    </w:p>
    <w:p w14:paraId="4020326D" w14:textId="77777777" w:rsidR="00B66F57" w:rsidRPr="009537D1" w:rsidRDefault="00B66F57" w:rsidP="00B66F57">
      <w:pPr>
        <w:pStyle w:val="Liste1"/>
      </w:pPr>
      <w:r w:rsidRPr="009537D1">
        <w:t>Heißluft-Gebläse</w:t>
      </w:r>
    </w:p>
    <w:p w14:paraId="2E3B6701" w14:textId="0CA09C70" w:rsidR="00B66F57" w:rsidRPr="009537D1" w:rsidRDefault="00F45A9F" w:rsidP="00B66F57">
      <w:pPr>
        <w:pStyle w:val="Liste1"/>
      </w:pPr>
      <w:r>
        <w:t>Multimeter</w:t>
      </w:r>
    </w:p>
    <w:p w14:paraId="37EB4EF5" w14:textId="77777777" w:rsidR="00B66F57" w:rsidRPr="009537D1" w:rsidRDefault="00B66F57" w:rsidP="00B66F57">
      <w:pPr>
        <w:pStyle w:val="Liste1"/>
      </w:pPr>
      <w:r w:rsidRPr="009537D1">
        <w:t>Thermofühler</w:t>
      </w:r>
    </w:p>
    <w:p w14:paraId="5940CC51" w14:textId="77777777" w:rsidR="00B66F57" w:rsidRDefault="00B66F57" w:rsidP="00B66F57">
      <w:pPr>
        <w:pStyle w:val="Experiment"/>
        <w:rPr>
          <w:rStyle w:val="Fett"/>
        </w:rPr>
        <w:sectPr w:rsidR="00B66F57" w:rsidSect="00AA43B3">
          <w:type w:val="continuous"/>
          <w:pgSz w:w="11906" w:h="16838"/>
          <w:pgMar w:top="851" w:right="1134" w:bottom="851" w:left="1134" w:header="284" w:footer="397" w:gutter="0"/>
          <w:cols w:num="2" w:space="708"/>
          <w:docGrid w:linePitch="360"/>
        </w:sectPr>
      </w:pPr>
    </w:p>
    <w:p w14:paraId="25EB2BED" w14:textId="77777777" w:rsidR="00B66F57" w:rsidRPr="009537D1" w:rsidRDefault="00B66F57" w:rsidP="00B66F57">
      <w:pPr>
        <w:pStyle w:val="EXVorb"/>
      </w:pPr>
      <w:r w:rsidRPr="00AA43B3">
        <w:rPr>
          <w:rStyle w:val="Fett"/>
        </w:rPr>
        <w:t>Aufbau</w:t>
      </w:r>
      <w:r w:rsidRPr="009537D1">
        <w:t xml:space="preserve">: </w:t>
      </w:r>
    </w:p>
    <w:p w14:paraId="4A00D72C" w14:textId="77777777" w:rsidR="00B66F57" w:rsidRPr="009537D1" w:rsidRDefault="00B66F57" w:rsidP="00B66F57">
      <w:pPr>
        <w:pStyle w:val="EXVorbEinzug"/>
      </w:pPr>
      <w:r w:rsidRPr="009537D1">
        <w:t>PET-Flasche in der Nähe des Bodens ins Stativ einspannen.</w:t>
      </w:r>
    </w:p>
    <w:p w14:paraId="1D4B960B" w14:textId="77777777" w:rsidR="00B66F57" w:rsidRPr="009537D1" w:rsidRDefault="00B66F57" w:rsidP="00B66F57">
      <w:pPr>
        <w:pStyle w:val="EXVorbEinzug"/>
      </w:pPr>
      <w:r w:rsidRPr="009537D1">
        <w:t>Schraubverschluss ggf. abnehmen.</w:t>
      </w:r>
    </w:p>
    <w:p w14:paraId="77C7DC6A" w14:textId="77777777" w:rsidR="00B66F57" w:rsidRPr="009537D1" w:rsidRDefault="00B66F57" w:rsidP="00B66F57">
      <w:pPr>
        <w:pStyle w:val="EXVorbEinzug"/>
      </w:pPr>
      <w:r w:rsidRPr="009537D1">
        <w:t>Temperatur-Fühler so befestigen, dass er die Innen-Seite der Flaschen-Wandung berührt.</w:t>
      </w:r>
    </w:p>
    <w:p w14:paraId="495FC618" w14:textId="77777777" w:rsidR="00B66F57" w:rsidRPr="009537D1" w:rsidRDefault="00B66F57" w:rsidP="00B66F57">
      <w:pPr>
        <w:pStyle w:val="Experiment"/>
      </w:pPr>
      <w:r w:rsidRPr="00AA43B3">
        <w:rPr>
          <w:rStyle w:val="Fett"/>
        </w:rPr>
        <w:t>Durchführung 1</w:t>
      </w:r>
      <w:r w:rsidRPr="009537D1">
        <w:t>: Mit dem Heißluft-Gebläse auf mittlerer Stufe das Flaschen-Material am Corpus in der Gegend des Temperatur-Fühlers erwärmen.</w:t>
      </w:r>
    </w:p>
    <w:p w14:paraId="7A3F5CA9" w14:textId="77777777" w:rsidR="00B66F57" w:rsidRPr="009537D1" w:rsidRDefault="00B66F57" w:rsidP="00B66F57">
      <w:pPr>
        <w:pStyle w:val="Experiment"/>
      </w:pPr>
      <w:r w:rsidRPr="00AA43B3">
        <w:rPr>
          <w:rStyle w:val="Fett"/>
        </w:rPr>
        <w:t>Beobachtung 1</w:t>
      </w:r>
      <w:r w:rsidRPr="009537D1">
        <w:t>: Bei ca. 80</w:t>
      </w:r>
      <w:r>
        <w:t> – </w:t>
      </w:r>
      <w:r w:rsidRPr="009537D1">
        <w:t>120°C zieht sich das Material zusammen</w:t>
      </w:r>
    </w:p>
    <w:p w14:paraId="6BD2A658" w14:textId="77777777" w:rsidR="00B66F57" w:rsidRPr="009537D1" w:rsidRDefault="00B66F57" w:rsidP="00B66F57">
      <w:pPr>
        <w:pStyle w:val="Experiment"/>
      </w:pPr>
      <w:r w:rsidRPr="00AA43B3">
        <w:rPr>
          <w:rStyle w:val="Fett"/>
        </w:rPr>
        <w:t>Deutung 1</w:t>
      </w:r>
      <w:r w:rsidRPr="009537D1">
        <w:t>: PET-Flaschen werden aus der Schmelze spritzgegossen (geblasen) und schnell abgekühlt. Die Makromoleküle liegen überstreckt, nicht in der günstigsten Lage zueinander. Erwärmung bringt die erforderliche Beweglichkeit, so dass sie sich jetzt günstiger lagern können.</w:t>
      </w:r>
    </w:p>
    <w:p w14:paraId="0B446DFD" w14:textId="77777777" w:rsidR="00B66F57" w:rsidRPr="009537D1" w:rsidRDefault="00B66F57" w:rsidP="00B66F57">
      <w:pPr>
        <w:pStyle w:val="Experiment"/>
      </w:pPr>
      <w:r w:rsidRPr="00AA43B3">
        <w:rPr>
          <w:rStyle w:val="Fett"/>
        </w:rPr>
        <w:t>Beobachtung 2</w:t>
      </w:r>
      <w:r w:rsidRPr="009537D1">
        <w:t>: Ab ca. 170°C schmilzt das Material, ggf. entsteht ein Loch</w:t>
      </w:r>
    </w:p>
    <w:p w14:paraId="5B3C4BAA" w14:textId="77777777" w:rsidR="00B66F57" w:rsidRPr="009537D1" w:rsidRDefault="00B66F57" w:rsidP="00B66F57">
      <w:pPr>
        <w:pStyle w:val="Experiment"/>
      </w:pPr>
      <w:r w:rsidRPr="00AA43B3">
        <w:rPr>
          <w:rStyle w:val="Fett"/>
        </w:rPr>
        <w:t>Deutung 2</w:t>
      </w:r>
      <w:r w:rsidRPr="009537D1">
        <w:t>: Schmelz-Bereich laut Literatur: 235</w:t>
      </w:r>
      <w:r>
        <w:t> – </w:t>
      </w:r>
      <w:r w:rsidRPr="009537D1">
        <w:t>260°C</w:t>
      </w:r>
    </w:p>
    <w:p w14:paraId="332FA0E9" w14:textId="77777777" w:rsidR="00B66F57" w:rsidRPr="009537D1" w:rsidRDefault="00B66F57" w:rsidP="00B66F57">
      <w:pPr>
        <w:pStyle w:val="Experiment"/>
      </w:pPr>
      <w:r w:rsidRPr="00AA43B3">
        <w:rPr>
          <w:rStyle w:val="Fett"/>
        </w:rPr>
        <w:t>Durchführung B</w:t>
      </w:r>
      <w:r w:rsidRPr="009537D1">
        <w:t>: Entfernen Sie den Temperatur-Fühler.</w:t>
      </w:r>
    </w:p>
    <w:p w14:paraId="453CD08D" w14:textId="77777777" w:rsidR="00B66F57" w:rsidRPr="009537D1" w:rsidRDefault="00B66F57" w:rsidP="00B66F57">
      <w:pPr>
        <w:pStyle w:val="ExperimentEinzug"/>
      </w:pPr>
      <w:r w:rsidRPr="009537D1">
        <w:t>Erwärmen Sie nun das Flaschen-Material in der Gegend der Flaschen-Öffnung.</w:t>
      </w:r>
    </w:p>
    <w:p w14:paraId="49199D1F" w14:textId="77777777" w:rsidR="00B66F57" w:rsidRPr="009537D1" w:rsidRDefault="00B66F57" w:rsidP="00B66F57">
      <w:pPr>
        <w:pStyle w:val="Experiment"/>
      </w:pPr>
      <w:r w:rsidRPr="00AA43B3">
        <w:rPr>
          <w:rStyle w:val="Fett"/>
        </w:rPr>
        <w:t>Beobachtung</w:t>
      </w:r>
      <w:r w:rsidRPr="009537D1">
        <w:t>: Das Material wird trüb, verfärbt sich weiß.</w:t>
      </w:r>
    </w:p>
    <w:p w14:paraId="76AD7750" w14:textId="77777777" w:rsidR="00B66F57" w:rsidRPr="009537D1" w:rsidRDefault="00B66F57" w:rsidP="00B66F57">
      <w:pPr>
        <w:pStyle w:val="Experiment"/>
      </w:pPr>
      <w:r w:rsidRPr="00AA43B3">
        <w:rPr>
          <w:rStyle w:val="Fett"/>
        </w:rPr>
        <w:t>Deutung</w:t>
      </w:r>
      <w:r w:rsidRPr="009537D1">
        <w:t>: In dem Bereich der Öffnung befinden sich Stellen dickerer Wandstärke.</w:t>
      </w:r>
    </w:p>
    <w:p w14:paraId="77C73C15" w14:textId="77777777" w:rsidR="00B66F57" w:rsidRPr="009537D1" w:rsidRDefault="00B66F57" w:rsidP="00B66F57">
      <w:pPr>
        <w:pStyle w:val="ExperimentEinzug"/>
      </w:pPr>
      <w:r w:rsidRPr="009537D1">
        <w:t>Hier führt die gesteigerte Beweglichkeit der Makro</w:t>
      </w:r>
      <w:r>
        <w:t>-M</w:t>
      </w:r>
      <w:r w:rsidRPr="009537D1">
        <w:t>oleküle zu teilweiser Kristallisation (vorher: Glas). Die mikrokristallinen Bereiche sind so groß, dass sie Licht beeinflussen können, das Material verliert seine Transparenz.</w:t>
      </w:r>
    </w:p>
    <w:p w14:paraId="3158F3EE" w14:textId="77777777" w:rsidR="00B66F57" w:rsidRPr="009537D1" w:rsidRDefault="00B66F57" w:rsidP="00B66F57">
      <w:pPr>
        <w:pStyle w:val="Experiment"/>
      </w:pPr>
      <w:r w:rsidRPr="00AA43B3">
        <w:rPr>
          <w:rStyle w:val="Fett"/>
        </w:rPr>
        <w:t>Entsorgung</w:t>
      </w:r>
      <w:r w:rsidRPr="009537D1">
        <w:t>: Kunststoff-Recycling</w:t>
      </w:r>
    </w:p>
    <w:p w14:paraId="3C92C681" w14:textId="77777777" w:rsidR="00B66F57" w:rsidRPr="009537D1" w:rsidRDefault="00B66F57" w:rsidP="00B66F57">
      <w:pPr>
        <w:pStyle w:val="Experiment"/>
      </w:pPr>
      <w:r w:rsidRPr="00AA43B3">
        <w:rPr>
          <w:rStyle w:val="Fett"/>
        </w:rPr>
        <w:t>Quelle</w:t>
      </w:r>
      <w:r w:rsidRPr="009537D1">
        <w:t>: Didaktik d</w:t>
      </w:r>
      <w:r>
        <w:t>er Chemie, Universität Bayreuth</w:t>
      </w:r>
    </w:p>
    <w:p w14:paraId="65D622EB" w14:textId="089E2F6F" w:rsidR="00B66F57" w:rsidRPr="009537D1" w:rsidRDefault="00B66F57" w:rsidP="00B66F57">
      <w:pPr>
        <w:pStyle w:val="Experiment"/>
      </w:pPr>
      <w:r w:rsidRPr="00AA43B3">
        <w:rPr>
          <w:rStyle w:val="Fett"/>
        </w:rPr>
        <w:t>Diskussion</w:t>
      </w:r>
      <w:r w:rsidRPr="009537D1">
        <w:t>: Diskutieren Sie Folgen für die Handhab</w:t>
      </w:r>
      <w:r>
        <w:t>ung von PET-Gefäßen im Haushalt</w:t>
      </w:r>
      <w:r w:rsidR="00F45A9F">
        <w:t>.</w:t>
      </w:r>
    </w:p>
    <w:p w14:paraId="63068C54" w14:textId="77777777" w:rsidR="00B66F57" w:rsidRPr="009537D1" w:rsidRDefault="00B66F57" w:rsidP="00B66F57">
      <w:pPr>
        <w:pStyle w:val="Experiment"/>
      </w:pPr>
      <w:r w:rsidRPr="00AA43B3">
        <w:rPr>
          <w:rStyle w:val="Fett"/>
        </w:rPr>
        <w:t>Didaktischer Hinweis</w:t>
      </w:r>
      <w:r w:rsidRPr="009537D1">
        <w:t>: Fälschlicherweise wird im WWW Pol</w:t>
      </w:r>
      <w:r>
        <w:t>yethylen oft als PET bezeichnet</w:t>
      </w:r>
    </w:p>
    <w:p w14:paraId="0D424F21" w14:textId="77777777" w:rsidR="00B66F57" w:rsidRDefault="00B66F57" w:rsidP="00B66F57">
      <w:pPr>
        <w:spacing w:before="0"/>
        <w:jc w:val="left"/>
      </w:pPr>
      <w:bookmarkStart w:id="475" w:name="_Toc43882692"/>
      <w:bookmarkStart w:id="476" w:name="_Toc67462191"/>
      <w:r>
        <w:br w:type="page"/>
      </w:r>
    </w:p>
    <w:p w14:paraId="1E462660" w14:textId="77777777" w:rsidR="00B66F57" w:rsidRDefault="00B66F57" w:rsidP="00B66F57">
      <w:pPr>
        <w:pStyle w:val="berschrift2"/>
      </w:pPr>
      <w:bookmarkStart w:id="477" w:name="_Toc43882567"/>
      <w:bookmarkStart w:id="478" w:name="_Toc67462064"/>
      <w:bookmarkStart w:id="479" w:name="_Toc92035665"/>
      <w:bookmarkStart w:id="480" w:name="_Toc43882566"/>
      <w:bookmarkStart w:id="481" w:name="_Toc67462065"/>
      <w:bookmarkEnd w:id="475"/>
      <w:bookmarkEnd w:id="476"/>
      <w:r w:rsidRPr="008A6A20">
        <w:rPr>
          <w:rStyle w:val="berschrift2Zchn"/>
          <w:b/>
        </w:rPr>
        <w:lastRenderedPageBreak/>
        <w:t>Modell-Versuch</w:t>
      </w:r>
      <w:r>
        <w:rPr>
          <w:rStyle w:val="berschrift2Zchn"/>
          <w:b/>
        </w:rPr>
        <w:t>:</w:t>
      </w:r>
      <w:r w:rsidRPr="008A6A20">
        <w:rPr>
          <w:rStyle w:val="berschrift2Zchn"/>
          <w:b/>
        </w:rPr>
        <w:t xml:space="preserve"> Trennung Kunststoff-Abfälle</w:t>
      </w:r>
      <w:bookmarkEnd w:id="477"/>
      <w:bookmarkEnd w:id="478"/>
      <w:bookmarkEnd w:id="479"/>
    </w:p>
    <w:p w14:paraId="043B0540" w14:textId="77777777" w:rsidR="00B66F57" w:rsidRPr="009537D1" w:rsidRDefault="00B66F57" w:rsidP="00B66F57">
      <w:pPr>
        <w:pStyle w:val="Experiment"/>
        <w:spacing w:before="60"/>
      </w:pPr>
      <w:r w:rsidRPr="004E4803">
        <w:rPr>
          <w:rStyle w:val="Fett"/>
        </w:rPr>
        <w:t>Zeitbedarf</w:t>
      </w:r>
      <w:r w:rsidRPr="009537D1">
        <w:t>: 10 Minuten; Lehrende, Lernende</w:t>
      </w:r>
    </w:p>
    <w:p w14:paraId="67450997" w14:textId="77777777" w:rsidR="00B66F57" w:rsidRPr="009537D1" w:rsidRDefault="00B66F57" w:rsidP="00B66F57">
      <w:pPr>
        <w:pStyle w:val="Experiment"/>
        <w:spacing w:before="60"/>
      </w:pPr>
      <w:r w:rsidRPr="004E4803">
        <w:rPr>
          <w:rStyle w:val="Fett"/>
        </w:rPr>
        <w:t>Kompetenz/Ziel</w:t>
      </w:r>
      <w:r w:rsidRPr="009537D1">
        <w:t>:</w:t>
      </w:r>
    </w:p>
    <w:p w14:paraId="5E8DDF8A" w14:textId="77777777" w:rsidR="00B66F57" w:rsidRPr="009537D1" w:rsidRDefault="00B66F57" w:rsidP="00B66F57">
      <w:pPr>
        <w:pStyle w:val="ExperimentEinzug"/>
      </w:pPr>
      <w:r w:rsidRPr="004E4803">
        <w:rPr>
          <w:rStyle w:val="Fett"/>
        </w:rPr>
        <w:t>F</w:t>
      </w:r>
      <w:r w:rsidRPr="009537D1">
        <w:t>: Trennung von Stoff-Gemischen durch unterschiedliche Dichte</w:t>
      </w:r>
    </w:p>
    <w:p w14:paraId="03C58A60" w14:textId="77777777" w:rsidR="00B66F57" w:rsidRPr="009537D1" w:rsidRDefault="00B66F57" w:rsidP="00B66F57">
      <w:pPr>
        <w:pStyle w:val="ExperimentEinzug"/>
      </w:pPr>
      <w:r w:rsidRPr="004E4803">
        <w:rPr>
          <w:rStyle w:val="Fett"/>
        </w:rPr>
        <w:t>E</w:t>
      </w:r>
      <w:r w:rsidRPr="009537D1">
        <w:t>: Anwendung im Recycling als technisches Verfahren</w:t>
      </w:r>
    </w:p>
    <w:p w14:paraId="4C5A452A" w14:textId="77777777" w:rsidR="00B66F57" w:rsidRPr="009537D1" w:rsidRDefault="00B66F57" w:rsidP="00B66F57">
      <w:pPr>
        <w:pStyle w:val="Experiment"/>
        <w:spacing w:before="60"/>
      </w:pPr>
      <w:r w:rsidRPr="004E4803">
        <w:rPr>
          <w:rStyle w:val="Fett"/>
        </w:rPr>
        <w:t>Material</w:t>
      </w:r>
      <w:r w:rsidRPr="009537D1">
        <w:t>:</w:t>
      </w:r>
    </w:p>
    <w:p w14:paraId="3E1C3041" w14:textId="77777777" w:rsidR="00B66F57" w:rsidRDefault="00B66F57" w:rsidP="00B66F57">
      <w:pPr>
        <w:pStyle w:val="Liste1"/>
        <w:spacing w:before="60"/>
        <w:rPr>
          <w:highlight w:val="yellow"/>
        </w:rPr>
        <w:sectPr w:rsidR="00B66F57" w:rsidSect="00C55464">
          <w:type w:val="continuous"/>
          <w:pgSz w:w="11906" w:h="16838"/>
          <w:pgMar w:top="851" w:right="1134" w:bottom="851" w:left="1134" w:header="284" w:footer="397" w:gutter="0"/>
          <w:cols w:space="708"/>
          <w:docGrid w:linePitch="360"/>
        </w:sectPr>
      </w:pPr>
    </w:p>
    <w:p w14:paraId="5A73F8D7" w14:textId="77777777" w:rsidR="00B66F57" w:rsidRPr="00EA4FD7" w:rsidRDefault="00B66F57" w:rsidP="00B66F57">
      <w:pPr>
        <w:pStyle w:val="Liste1"/>
        <w:spacing w:before="60"/>
        <w:rPr>
          <w:rStyle w:val="Fett"/>
        </w:rPr>
      </w:pPr>
      <w:r w:rsidRPr="00EA4FD7">
        <w:rPr>
          <w:rStyle w:val="Fett"/>
        </w:rPr>
        <w:t>Becherglas, 600 mL</w:t>
      </w:r>
    </w:p>
    <w:p w14:paraId="2E1E3808" w14:textId="77777777" w:rsidR="00B66F57" w:rsidRPr="00EA4FD7" w:rsidRDefault="00B66F57" w:rsidP="00B66F57">
      <w:pPr>
        <w:pStyle w:val="Liste1"/>
        <w:spacing w:before="60"/>
        <w:rPr>
          <w:rStyle w:val="Fett"/>
        </w:rPr>
      </w:pPr>
      <w:r w:rsidRPr="00EA4FD7">
        <w:rPr>
          <w:rStyle w:val="Fett"/>
        </w:rPr>
        <w:t>Löffel-Spatel</w:t>
      </w:r>
    </w:p>
    <w:p w14:paraId="58586245" w14:textId="77777777" w:rsidR="00B66F57" w:rsidRPr="00EA4FD7" w:rsidRDefault="00B66F57" w:rsidP="00B66F57">
      <w:pPr>
        <w:pStyle w:val="Liste1"/>
        <w:spacing w:before="60"/>
        <w:rPr>
          <w:rStyle w:val="Fett"/>
        </w:rPr>
      </w:pPr>
      <w:r w:rsidRPr="00EA4FD7">
        <w:rPr>
          <w:rStyle w:val="Fett"/>
        </w:rPr>
        <w:t>Magnetrührer, regelbar</w:t>
      </w:r>
    </w:p>
    <w:p w14:paraId="51BEE953" w14:textId="77777777" w:rsidR="00B66F57" w:rsidRPr="00EA4FD7" w:rsidRDefault="00B66F57" w:rsidP="00B66F57">
      <w:pPr>
        <w:pStyle w:val="Liste1"/>
        <w:spacing w:before="60"/>
      </w:pPr>
      <w:r w:rsidRPr="00EA4FD7">
        <w:rPr>
          <w:rStyle w:val="Fett"/>
        </w:rPr>
        <w:t>Magnet-Rührstäbchen, -Entferner</w:t>
      </w:r>
    </w:p>
    <w:p w14:paraId="240A0373" w14:textId="77777777" w:rsidR="00B66F57" w:rsidRPr="00EA4FD7" w:rsidRDefault="00B66F57" w:rsidP="00B66F57">
      <w:pPr>
        <w:pStyle w:val="Liste1"/>
        <w:spacing w:before="60"/>
      </w:pPr>
      <w:r w:rsidRPr="00EA4FD7">
        <w:t>Dichte-Spindel (0,7 - 2 g/L)</w:t>
      </w:r>
    </w:p>
    <w:p w14:paraId="2F3314A4" w14:textId="77777777" w:rsidR="00B66F57" w:rsidRPr="00EA4FD7" w:rsidRDefault="00B66F57" w:rsidP="00B66F57">
      <w:pPr>
        <w:pStyle w:val="Liste1"/>
        <w:spacing w:before="60"/>
      </w:pPr>
      <w:r w:rsidRPr="00EA4FD7">
        <w:t>Messzylinder, 500 mL</w:t>
      </w:r>
    </w:p>
    <w:p w14:paraId="55ABA474" w14:textId="77777777" w:rsidR="00B66F57" w:rsidRPr="00EA4FD7" w:rsidRDefault="00B66F57" w:rsidP="00B66F57">
      <w:pPr>
        <w:pStyle w:val="Liste1"/>
        <w:spacing w:before="60"/>
      </w:pPr>
      <w:r w:rsidRPr="00EA4FD7">
        <w:t>je 1 Streifen:</w:t>
      </w:r>
      <w:r w:rsidRPr="00EA4FD7">
        <w:tab/>
      </w:r>
      <w:r w:rsidRPr="00EA4FD7">
        <w:br/>
        <w:t>PE (milchig), PS (transp.), PVC (weiß)</w:t>
      </w:r>
    </w:p>
    <w:p w14:paraId="34D0DDEB" w14:textId="77777777" w:rsidR="00B66F57" w:rsidRDefault="00B66F57" w:rsidP="00B66F57">
      <w:pPr>
        <w:pStyle w:val="Experiment"/>
        <w:spacing w:before="60"/>
        <w:rPr>
          <w:rStyle w:val="Fett"/>
        </w:rPr>
        <w:sectPr w:rsidR="00B66F57" w:rsidSect="004E4803">
          <w:type w:val="continuous"/>
          <w:pgSz w:w="11906" w:h="16838"/>
          <w:pgMar w:top="851" w:right="1134" w:bottom="851" w:left="1134" w:header="284" w:footer="397" w:gutter="0"/>
          <w:cols w:num="2" w:space="708"/>
          <w:docGrid w:linePitch="360"/>
        </w:sectPr>
      </w:pPr>
    </w:p>
    <w:p w14:paraId="4BDE49CD" w14:textId="77777777" w:rsidR="00B66F57" w:rsidRPr="009537D1" w:rsidRDefault="00B66F57" w:rsidP="00B66F57">
      <w:pPr>
        <w:pStyle w:val="Experiment"/>
        <w:spacing w:before="60"/>
      </w:pPr>
      <w:r w:rsidRPr="004E4803">
        <w:rPr>
          <w:rStyle w:val="Fett"/>
        </w:rPr>
        <w:t>Chemikalien</w:t>
      </w:r>
      <w:r w:rsidRPr="009537D1">
        <w:t>:</w:t>
      </w:r>
    </w:p>
    <w:p w14:paraId="29C2179D" w14:textId="77777777" w:rsidR="00B66F57" w:rsidRDefault="00B66F57" w:rsidP="00B66F57">
      <w:pPr>
        <w:pStyle w:val="Liste1"/>
        <w:spacing w:before="60"/>
        <w:rPr>
          <w:rStyle w:val="ListenabsatzZchn"/>
        </w:rPr>
        <w:sectPr w:rsidR="00B66F57" w:rsidSect="00C55464">
          <w:type w:val="continuous"/>
          <w:pgSz w:w="11906" w:h="16838"/>
          <w:pgMar w:top="851" w:right="1134" w:bottom="851" w:left="1134" w:header="284" w:footer="397" w:gutter="0"/>
          <w:cols w:space="708"/>
          <w:docGrid w:linePitch="360"/>
        </w:sectPr>
      </w:pPr>
    </w:p>
    <w:p w14:paraId="1610A938" w14:textId="77777777" w:rsidR="00B66F57" w:rsidRPr="009537D1" w:rsidRDefault="00B66F57" w:rsidP="00B66F57">
      <w:pPr>
        <w:pStyle w:val="Liste1"/>
        <w:spacing w:before="60"/>
      </w:pPr>
      <w:r w:rsidRPr="0070642E">
        <w:rPr>
          <w:rStyle w:val="FRotZchn"/>
        </w:rPr>
        <w:t>Natriumchlorid</w:t>
      </w:r>
      <w:r w:rsidRPr="009537D1">
        <w:br/>
        <w:t>Kochsalz</w:t>
      </w:r>
      <w:r w:rsidRPr="009537D1">
        <w:br/>
      </w:r>
      <w:r w:rsidRPr="004E4803">
        <w:rPr>
          <w:rStyle w:val="CAS-NrZchn"/>
        </w:rPr>
        <w:t>CAS-Nr.: 7647-14-5</w:t>
      </w:r>
    </w:p>
    <w:p w14:paraId="18389240" w14:textId="77777777" w:rsidR="00B66F57" w:rsidRPr="004E4803" w:rsidRDefault="00B66F57" w:rsidP="00B66F57">
      <w:pPr>
        <w:pStyle w:val="FRot"/>
        <w:numPr>
          <w:ilvl w:val="2"/>
          <w:numId w:val="5"/>
        </w:numPr>
      </w:pPr>
      <w:r w:rsidRPr="004E4803">
        <w:t>Spülmittel</w:t>
      </w:r>
    </w:p>
    <w:p w14:paraId="4D4F70F9" w14:textId="77777777" w:rsidR="00B66F57" w:rsidRDefault="00B66F57" w:rsidP="00B66F57">
      <w:pPr>
        <w:pStyle w:val="Experiment"/>
        <w:spacing w:before="60"/>
        <w:rPr>
          <w:rStyle w:val="Fett"/>
        </w:rPr>
        <w:sectPr w:rsidR="00B66F57" w:rsidSect="004E4803">
          <w:type w:val="continuous"/>
          <w:pgSz w:w="11906" w:h="16838"/>
          <w:pgMar w:top="851" w:right="1134" w:bottom="851" w:left="1134" w:header="284" w:footer="397" w:gutter="0"/>
          <w:cols w:num="2" w:space="708"/>
          <w:docGrid w:linePitch="360"/>
        </w:sectPr>
      </w:pPr>
    </w:p>
    <w:p w14:paraId="7BADE47C" w14:textId="77777777" w:rsidR="00B66F57" w:rsidRPr="009537D1" w:rsidRDefault="00B66F57" w:rsidP="00B66F57">
      <w:pPr>
        <w:pStyle w:val="Experiment"/>
        <w:spacing w:before="60"/>
      </w:pPr>
      <w:r w:rsidRPr="004E4803">
        <w:rPr>
          <w:rStyle w:val="Fett"/>
        </w:rPr>
        <w:t>Durchführung 1</w:t>
      </w:r>
      <w:r w:rsidRPr="009537D1">
        <w:t xml:space="preserve"> (</w:t>
      </w:r>
      <w:r w:rsidRPr="004E4803">
        <w:rPr>
          <w:rStyle w:val="Fett"/>
        </w:rPr>
        <w:t>Lernende</w:t>
      </w:r>
      <w:r w:rsidRPr="009537D1">
        <w:t>): Becherglas halb mit Leitungswasser füllen und einen Tropfen Spülmittel zugeben. Dann Kunststoff-Streifen hineinlegen. Beobachten. Löffelweise (Erfahrung: ca. 6 - 7) Kochsalz zugeben, nach jeder Portion gut umrühren und wieder beobachten.</w:t>
      </w:r>
    </w:p>
    <w:p w14:paraId="592355B1" w14:textId="77777777" w:rsidR="00B66F57" w:rsidRPr="009537D1" w:rsidRDefault="00B66F57" w:rsidP="00B66F57">
      <w:pPr>
        <w:pStyle w:val="Experiment"/>
        <w:spacing w:before="60"/>
      </w:pPr>
      <w:r w:rsidRPr="004E4803">
        <w:rPr>
          <w:rStyle w:val="Fett"/>
        </w:rPr>
        <w:t>Beobachtung 1</w:t>
      </w:r>
      <w:r w:rsidRPr="009537D1">
        <w:t>: PE schwimmt von Beginn an. Dann taucht PS auf, PVC bleibt am Boden.</w:t>
      </w:r>
    </w:p>
    <w:p w14:paraId="3B9B4FD4" w14:textId="77777777" w:rsidR="00B66F57" w:rsidRPr="009537D1" w:rsidRDefault="00B66F57" w:rsidP="00B66F57">
      <w:pPr>
        <w:pStyle w:val="Experiment"/>
        <w:spacing w:before="60"/>
      </w:pPr>
      <w:r w:rsidRPr="004E4803">
        <w:rPr>
          <w:rStyle w:val="Fett"/>
        </w:rPr>
        <w:t>Deutung 1</w:t>
      </w:r>
      <w:r w:rsidRPr="009537D1">
        <w:t>: Schätzen Sie die Dichte der Kunststoffe ab.</w:t>
      </w:r>
    </w:p>
    <w:p w14:paraId="50523A67" w14:textId="77777777" w:rsidR="00B66F57" w:rsidRDefault="00B66F57" w:rsidP="00B66F57">
      <w:pPr>
        <w:pStyle w:val="Experiment"/>
        <w:spacing w:before="60"/>
        <w:sectPr w:rsidR="00B66F57" w:rsidSect="00C55464">
          <w:type w:val="continuous"/>
          <w:pgSz w:w="11906" w:h="16838"/>
          <w:pgMar w:top="851" w:right="1134" w:bottom="851" w:left="1134" w:header="284" w:footer="397" w:gutter="0"/>
          <w:cols w:space="708"/>
          <w:docGrid w:linePitch="360"/>
        </w:sectPr>
      </w:pPr>
      <w:bookmarkStart w:id="482" w:name="_Hlk76632549"/>
    </w:p>
    <w:p w14:paraId="7D9758B5" w14:textId="77777777" w:rsidR="00B66F57" w:rsidRPr="009537D1" w:rsidRDefault="00B66F57" w:rsidP="00B66F57">
      <w:pPr>
        <w:pStyle w:val="ExperimentEinzug"/>
        <w:spacing w:before="60"/>
      </w:pPr>
      <w:r w:rsidRPr="009537D1">
        <w:t>ρ</w:t>
      </w:r>
      <w:bookmarkEnd w:id="482"/>
      <w:r w:rsidRPr="009537D1">
        <w:t>(PE)~.,.. </w:t>
      </w:r>
      <m:oMath>
        <m:f>
          <m:fPr>
            <m:type m:val="skw"/>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p>
    <w:p w14:paraId="3233090C" w14:textId="77777777" w:rsidR="00B66F57" w:rsidRPr="009537D1" w:rsidRDefault="00B66F57" w:rsidP="00B66F57">
      <w:pPr>
        <w:pStyle w:val="ExperimentEinzug"/>
        <w:spacing w:before="60"/>
      </w:pPr>
      <w:r w:rsidRPr="009537D1">
        <w:t xml:space="preserve">ρ(PS)~ .,..  </w:t>
      </w:r>
      <m:oMath>
        <m:f>
          <m:fPr>
            <m:type m:val="skw"/>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p>
    <w:p w14:paraId="6AEEDD69" w14:textId="77777777" w:rsidR="00B66F57" w:rsidRPr="009537D1" w:rsidRDefault="00B66F57" w:rsidP="00B66F57">
      <w:pPr>
        <w:pStyle w:val="ExperimentEinzug"/>
        <w:spacing w:before="60"/>
      </w:pPr>
      <w:r w:rsidRPr="009537D1">
        <w:t>ρ(PVC)~ .,.. </w:t>
      </w:r>
      <m:oMath>
        <m:f>
          <m:fPr>
            <m:type m:val="skw"/>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p>
    <w:p w14:paraId="68B0ECFE" w14:textId="77777777" w:rsidR="00B66F57" w:rsidRDefault="00B66F57" w:rsidP="00B66F57">
      <w:pPr>
        <w:pStyle w:val="ExperimentEinzug"/>
        <w:spacing w:before="60"/>
        <w:sectPr w:rsidR="00B66F57" w:rsidSect="004E4803">
          <w:type w:val="continuous"/>
          <w:pgSz w:w="11906" w:h="16838"/>
          <w:pgMar w:top="851" w:right="1134" w:bottom="851" w:left="1134" w:header="284" w:footer="397" w:gutter="0"/>
          <w:cols w:num="3" w:space="708"/>
          <w:docGrid w:linePitch="360"/>
        </w:sectPr>
      </w:pPr>
    </w:p>
    <w:p w14:paraId="6680C32F" w14:textId="77777777" w:rsidR="00B66F57" w:rsidRPr="009537D1" w:rsidRDefault="00B66F57" w:rsidP="00B66F57">
      <w:pPr>
        <w:pStyle w:val="Experiment"/>
        <w:spacing w:before="60"/>
      </w:pPr>
      <w:r w:rsidRPr="004E4803">
        <w:rPr>
          <w:rStyle w:val="Fett"/>
        </w:rPr>
        <w:t>Durchführung 2</w:t>
      </w:r>
      <w:r w:rsidRPr="009537D1">
        <w:t xml:space="preserve"> (</w:t>
      </w:r>
      <w:r w:rsidRPr="004E4803">
        <w:rPr>
          <w:rStyle w:val="Fett"/>
        </w:rPr>
        <w:t>Lernende</w:t>
      </w:r>
      <w:r w:rsidRPr="009537D1">
        <w:t xml:space="preserve">): Die Salz-Lösungen der Gruppen werden im </w:t>
      </w:r>
      <w:r>
        <w:t>Messzylinder</w:t>
      </w:r>
      <w:r w:rsidRPr="009537D1">
        <w:t xml:space="preserve"> gesammelt (ca. 550 mL). Gießen Sie vorsichtig um, schäumt wegen des Spülmittels. Dann wird die Dichte mit Hilfe der Dichte-Spindel bestimmt.</w:t>
      </w:r>
    </w:p>
    <w:p w14:paraId="74CCC607" w14:textId="77777777" w:rsidR="00B66F57" w:rsidRPr="009537D1" w:rsidRDefault="00B66F57" w:rsidP="00B66F57">
      <w:pPr>
        <w:pStyle w:val="Experiment"/>
        <w:spacing w:before="60"/>
      </w:pPr>
      <w:r w:rsidRPr="004E4803">
        <w:rPr>
          <w:rStyle w:val="Fett"/>
        </w:rPr>
        <w:t>Beobachtung 2</w:t>
      </w:r>
      <w:r w:rsidRPr="009537D1">
        <w:t>: Erfahrungswerte: ρ(</w:t>
      </w:r>
      <m:oMath>
        <m:f>
          <m:fPr>
            <m:type m:val="lin"/>
            <m:ctrlPr>
              <w:rPr>
                <w:rFonts w:ascii="Cambria Math" w:hAnsi="Cambria Math" w:cstheme="minorHAnsi"/>
                <w:iCs/>
              </w:rPr>
            </m:ctrlPr>
          </m:fPr>
          <m:num>
            <m:r>
              <m:rPr>
                <m:nor/>
              </m:rPr>
              <w:rPr>
                <w:rFonts w:asciiTheme="minorHAnsi" w:hAnsiTheme="minorHAnsi" w:cstheme="minorHAnsi"/>
                <w:iCs/>
              </w:rPr>
              <m:t>NaCl</m:t>
            </m:r>
          </m:num>
          <m:den>
            <m:sSub>
              <m:sSubPr>
                <m:ctrlPr>
                  <w:rPr>
                    <w:rFonts w:ascii="Cambria Math" w:hAnsi="Cambria Math" w:cstheme="minorHAnsi"/>
                    <w:iCs/>
                  </w:rPr>
                </m:ctrlPr>
              </m:sSubPr>
              <m:e>
                <m:r>
                  <m:rPr>
                    <m:nor/>
                  </m:rPr>
                  <w:rPr>
                    <w:rFonts w:asciiTheme="minorHAnsi" w:hAnsiTheme="minorHAnsi" w:cstheme="minorHAnsi"/>
                    <w:iCs/>
                  </w:rPr>
                  <m:t>H</m:t>
                </m:r>
              </m:e>
              <m:sub>
                <m:r>
                  <m:rPr>
                    <m:nor/>
                  </m:rPr>
                  <w:rPr>
                    <w:rFonts w:asciiTheme="minorHAnsi" w:hAnsiTheme="minorHAnsi" w:cstheme="minorHAnsi"/>
                    <w:iCs/>
                  </w:rPr>
                  <m:t>2</m:t>
                </m:r>
              </m:sub>
            </m:sSub>
            <m:r>
              <m:rPr>
                <m:nor/>
              </m:rPr>
              <w:rPr>
                <w:rFonts w:asciiTheme="minorHAnsi" w:hAnsiTheme="minorHAnsi" w:cstheme="minorHAnsi"/>
                <w:iCs/>
              </w:rPr>
              <m:t>O</m:t>
            </m:r>
          </m:den>
        </m:f>
      </m:oMath>
      <w:r w:rsidRPr="009537D1">
        <w:t>) = 1,070 - 1,150 </w:t>
      </w:r>
      <m:oMath>
        <m:f>
          <m:fPr>
            <m:type m:val="skw"/>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p>
    <w:p w14:paraId="6ED5E038" w14:textId="77777777" w:rsidR="00B66F57" w:rsidRPr="009537D1" w:rsidRDefault="00B66F57" w:rsidP="00B66F57">
      <w:pPr>
        <w:pStyle w:val="Experiment"/>
        <w:spacing w:before="60"/>
      </w:pPr>
      <w:r w:rsidRPr="004E4803">
        <w:rPr>
          <w:rStyle w:val="Fett"/>
        </w:rPr>
        <w:t>Entsorgung</w:t>
      </w:r>
      <w:r w:rsidRPr="009537D1">
        <w:t>: Kunststoff-Streifen: abtrocknen und wiederverwenden; Kochsalz-Lösung: E1</w:t>
      </w:r>
    </w:p>
    <w:p w14:paraId="1E07B0EB" w14:textId="77777777" w:rsidR="00B66F57" w:rsidRPr="009537D1" w:rsidRDefault="00B66F57" w:rsidP="00B66F57">
      <w:pPr>
        <w:pStyle w:val="Experiment"/>
        <w:spacing w:before="60"/>
      </w:pPr>
      <w:r w:rsidRPr="004E4803">
        <w:rPr>
          <w:rStyle w:val="Fett"/>
        </w:rPr>
        <w:t>Quelle</w:t>
      </w:r>
      <w:r w:rsidRPr="009537D1">
        <w:t>: Kunststoffe – Werkstoffe unserer Zeit, AG Deutsche Kunststoff-Industrie, Frankfurt 1997</w:t>
      </w:r>
    </w:p>
    <w:p w14:paraId="281AE27E" w14:textId="77777777" w:rsidR="00B66F57" w:rsidRPr="009537D1" w:rsidRDefault="00B66F57" w:rsidP="00B66F57">
      <w:pPr>
        <w:pStyle w:val="Experiment"/>
        <w:spacing w:before="60"/>
      </w:pPr>
      <w:r w:rsidRPr="004E4803">
        <w:rPr>
          <w:rStyle w:val="Fett"/>
        </w:rPr>
        <w:t>Diskussion</w:t>
      </w:r>
      <w:r w:rsidRPr="009537D1">
        <w:t>: Müll-Trennung zu sortenreinen Kunststoffen. Entfernen von Druckfarben von Papier.</w:t>
      </w:r>
    </w:p>
    <w:p w14:paraId="2A6FBB50" w14:textId="77777777" w:rsidR="00B66F57" w:rsidRPr="009537D1" w:rsidRDefault="00B66F57" w:rsidP="00B66F57">
      <w:pPr>
        <w:pStyle w:val="Experiment"/>
        <w:spacing w:before="60"/>
      </w:pPr>
      <w:r w:rsidRPr="004E4803">
        <w:rPr>
          <w:rStyle w:val="Fett"/>
        </w:rPr>
        <w:t>Hintergrund</w:t>
      </w:r>
      <w:r w:rsidRPr="009537D1">
        <w:t>: Literaturwerte:</w:t>
      </w:r>
    </w:p>
    <w:p w14:paraId="1B71C71A" w14:textId="77777777" w:rsidR="00B66F57" w:rsidRDefault="00B66F57" w:rsidP="00B66F57">
      <w:pPr>
        <w:pStyle w:val="Experiment"/>
        <w:spacing w:before="60"/>
        <w:sectPr w:rsidR="00B66F57" w:rsidSect="00C55464">
          <w:type w:val="continuous"/>
          <w:pgSz w:w="11906" w:h="16838"/>
          <w:pgMar w:top="851" w:right="1134" w:bottom="851" w:left="1134" w:header="284" w:footer="397" w:gutter="0"/>
          <w:cols w:space="708"/>
          <w:docGrid w:linePitch="360"/>
        </w:sectPr>
      </w:pPr>
    </w:p>
    <w:p w14:paraId="76EFFE84" w14:textId="77777777" w:rsidR="00B66F57" w:rsidRPr="009537D1" w:rsidRDefault="00B66F57" w:rsidP="00B66F57">
      <w:pPr>
        <w:pStyle w:val="ExperimentEinzug"/>
        <w:spacing w:before="60"/>
      </w:pPr>
      <w:r w:rsidRPr="009537D1">
        <w:t>ρ(PE)= 0,93 </w:t>
      </w:r>
      <m:oMath>
        <m:f>
          <m:fPr>
            <m:type m:val="skw"/>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p>
    <w:p w14:paraId="7004187E" w14:textId="77777777" w:rsidR="00B66F57" w:rsidRPr="00660D5F" w:rsidRDefault="00B66F57" w:rsidP="00B66F57">
      <w:pPr>
        <w:pStyle w:val="ExperimentEinzug"/>
        <w:spacing w:before="60"/>
        <w:rPr>
          <w:lang w:val="en-US"/>
        </w:rPr>
      </w:pPr>
      <w:r w:rsidRPr="009537D1">
        <w:t>ρ</w:t>
      </w:r>
      <w:r w:rsidRPr="00660D5F">
        <w:rPr>
          <w:lang w:val="en-US"/>
        </w:rPr>
        <w:t>(PS)= 1,05 </w:t>
      </w:r>
      <m:oMath>
        <m:f>
          <m:fPr>
            <m:type m:val="skw"/>
            <m:ctrlPr>
              <w:rPr>
                <w:rFonts w:ascii="Cambria Math" w:hAnsi="Cambria Math" w:cstheme="minorHAnsi"/>
                <w:i/>
              </w:rPr>
            </m:ctrlPr>
          </m:fPr>
          <m:num>
            <m:r>
              <m:rPr>
                <m:nor/>
              </m:rPr>
              <w:rPr>
                <w:rFonts w:asciiTheme="minorHAnsi" w:hAnsiTheme="minorHAnsi" w:cstheme="minorHAnsi"/>
                <w:lang w:val="en-US"/>
              </w:rPr>
              <m:t>g</m:t>
            </m:r>
          </m:num>
          <m:den>
            <m:sSup>
              <m:sSupPr>
                <m:ctrlPr>
                  <w:rPr>
                    <w:rFonts w:ascii="Cambria Math" w:hAnsi="Cambria Math" w:cstheme="minorHAnsi"/>
                    <w:i/>
                  </w:rPr>
                </m:ctrlPr>
              </m:sSupPr>
              <m:e>
                <m:r>
                  <m:rPr>
                    <m:nor/>
                  </m:rPr>
                  <w:rPr>
                    <w:rFonts w:asciiTheme="minorHAnsi" w:hAnsiTheme="minorHAnsi" w:cstheme="minorHAnsi"/>
                    <w:lang w:val="en-US"/>
                  </w:rPr>
                  <m:t>cm</m:t>
                </m:r>
              </m:e>
              <m:sup>
                <m:r>
                  <m:rPr>
                    <m:nor/>
                  </m:rPr>
                  <w:rPr>
                    <w:rFonts w:asciiTheme="minorHAnsi" w:hAnsiTheme="minorHAnsi" w:cstheme="minorHAnsi"/>
                    <w:lang w:val="en-US"/>
                  </w:rPr>
                  <m:t>3</m:t>
                </m:r>
              </m:sup>
            </m:sSup>
          </m:den>
        </m:f>
      </m:oMath>
    </w:p>
    <w:p w14:paraId="682C946E" w14:textId="77777777" w:rsidR="00B66F57" w:rsidRPr="00660D5F" w:rsidRDefault="00B66F57" w:rsidP="00B66F57">
      <w:pPr>
        <w:pStyle w:val="ExperimentEinzug"/>
        <w:spacing w:before="60"/>
        <w:rPr>
          <w:lang w:val="en-US"/>
        </w:rPr>
      </w:pPr>
      <w:r w:rsidRPr="009537D1">
        <w:t>ρ</w:t>
      </w:r>
      <w:r w:rsidRPr="00660D5F">
        <w:rPr>
          <w:lang w:val="en-US"/>
        </w:rPr>
        <w:t>(PVC)= 1,38 </w:t>
      </w:r>
      <m:oMath>
        <m:f>
          <m:fPr>
            <m:type m:val="skw"/>
            <m:ctrlPr>
              <w:rPr>
                <w:rFonts w:ascii="Cambria Math" w:hAnsi="Cambria Math" w:cstheme="minorHAnsi"/>
                <w:i/>
              </w:rPr>
            </m:ctrlPr>
          </m:fPr>
          <m:num>
            <m:r>
              <m:rPr>
                <m:nor/>
              </m:rPr>
              <w:rPr>
                <w:rFonts w:asciiTheme="minorHAnsi" w:hAnsiTheme="minorHAnsi" w:cstheme="minorHAnsi"/>
                <w:lang w:val="en-US"/>
              </w:rPr>
              <m:t>g</m:t>
            </m:r>
          </m:num>
          <m:den>
            <m:sSup>
              <m:sSupPr>
                <m:ctrlPr>
                  <w:rPr>
                    <w:rFonts w:ascii="Cambria Math" w:hAnsi="Cambria Math" w:cstheme="minorHAnsi"/>
                    <w:i/>
                  </w:rPr>
                </m:ctrlPr>
              </m:sSupPr>
              <m:e>
                <m:r>
                  <m:rPr>
                    <m:nor/>
                  </m:rPr>
                  <w:rPr>
                    <w:rFonts w:asciiTheme="minorHAnsi" w:hAnsiTheme="minorHAnsi" w:cstheme="minorHAnsi"/>
                    <w:lang w:val="en-US"/>
                  </w:rPr>
                  <m:t>cm</m:t>
                </m:r>
              </m:e>
              <m:sup>
                <m:r>
                  <m:rPr>
                    <m:nor/>
                  </m:rPr>
                  <w:rPr>
                    <w:rFonts w:asciiTheme="minorHAnsi" w:hAnsiTheme="minorHAnsi" w:cstheme="minorHAnsi"/>
                    <w:lang w:val="en-US"/>
                  </w:rPr>
                  <m:t>3</m:t>
                </m:r>
              </m:sup>
            </m:sSup>
          </m:den>
        </m:f>
      </m:oMath>
    </w:p>
    <w:p w14:paraId="11472724" w14:textId="77777777" w:rsidR="00B66F57" w:rsidRPr="00660D5F" w:rsidRDefault="00B66F57" w:rsidP="00B66F57">
      <w:pPr>
        <w:pStyle w:val="ExperimentEinzug"/>
        <w:spacing w:before="60"/>
        <w:rPr>
          <w:rStyle w:val="Fett"/>
          <w:lang w:val="en-US"/>
        </w:rPr>
        <w:sectPr w:rsidR="00B66F57" w:rsidRPr="00660D5F" w:rsidSect="004E4803">
          <w:type w:val="continuous"/>
          <w:pgSz w:w="11906" w:h="16838"/>
          <w:pgMar w:top="851" w:right="1134" w:bottom="851" w:left="1134" w:header="284" w:footer="397" w:gutter="0"/>
          <w:cols w:num="3" w:space="708"/>
          <w:docGrid w:linePitch="360"/>
        </w:sectPr>
      </w:pPr>
    </w:p>
    <w:p w14:paraId="71B5481F" w14:textId="77777777" w:rsidR="00B66F57" w:rsidRPr="009537D1" w:rsidRDefault="00B66F57" w:rsidP="00B66F57">
      <w:pPr>
        <w:pStyle w:val="Experiment"/>
        <w:spacing w:before="60"/>
      </w:pPr>
      <w:r w:rsidRPr="004E4803">
        <w:rPr>
          <w:rStyle w:val="Fett"/>
        </w:rPr>
        <w:t>Didaktischer Hinweis</w:t>
      </w:r>
      <w:r w:rsidRPr="009537D1">
        <w:t xml:space="preserve">: </w:t>
      </w:r>
    </w:p>
    <w:p w14:paraId="529CC85E" w14:textId="77777777" w:rsidR="00B66F57" w:rsidRPr="009537D1" w:rsidRDefault="00B66F57" w:rsidP="00B66F57">
      <w:pPr>
        <w:pStyle w:val="ExperimentEinzug"/>
        <w:spacing w:before="60"/>
      </w:pPr>
      <w:r w:rsidRPr="004E4803">
        <w:rPr>
          <w:rStyle w:val="Fett"/>
        </w:rPr>
        <w:t>Variante 1</w:t>
      </w:r>
      <w:r w:rsidRPr="009537D1">
        <w:t>: Ein Teil der Gruppen gibt nur so lange Salz zu, bis das PS aufsteigt, die anderen Gruppen führen das Experiment vollständig durch. Dann wird getrennt die Dichte der Lösungen bestimmt.</w:t>
      </w:r>
    </w:p>
    <w:p w14:paraId="63BFA8C5" w14:textId="77777777" w:rsidR="00B66F57" w:rsidRDefault="00B66F57" w:rsidP="00B66F57">
      <w:pPr>
        <w:pStyle w:val="ExperimentEinzug"/>
        <w:spacing w:before="60"/>
      </w:pPr>
      <w:r w:rsidRPr="004E4803">
        <w:rPr>
          <w:rStyle w:val="Fett"/>
        </w:rPr>
        <w:t>Variante 2</w:t>
      </w:r>
      <w:r w:rsidRPr="009537D1">
        <w:t xml:space="preserve">: Gleiche oder unterschiedlich gefärbte Kunststoff-Proben verschiedener Dichte verwenden. </w:t>
      </w:r>
      <w:r>
        <w:br w:type="page"/>
      </w:r>
    </w:p>
    <w:p w14:paraId="2F56B14C" w14:textId="77777777" w:rsidR="00B66F57" w:rsidRPr="009537D1" w:rsidRDefault="00B66F57" w:rsidP="00B66F57">
      <w:pPr>
        <w:pStyle w:val="berschrift2"/>
      </w:pPr>
      <w:bookmarkStart w:id="483" w:name="_Toc43882646"/>
      <w:bookmarkStart w:id="484" w:name="_Toc67462144"/>
      <w:bookmarkStart w:id="485" w:name="_Toc92035666"/>
      <w:bookmarkEnd w:id="480"/>
      <w:bookmarkEnd w:id="481"/>
      <w:r w:rsidRPr="009537D1">
        <w:lastRenderedPageBreak/>
        <w:t>Nachweis der Polarität von Lösemitteln</w:t>
      </w:r>
      <w:bookmarkEnd w:id="483"/>
      <w:bookmarkEnd w:id="484"/>
      <w:bookmarkEnd w:id="485"/>
    </w:p>
    <w:p w14:paraId="2BDC6E6D" w14:textId="7780CCA0" w:rsidR="00B66F57" w:rsidRPr="009537D1" w:rsidRDefault="00B66F57" w:rsidP="00B66F57">
      <w:pPr>
        <w:pStyle w:val="Experiment"/>
      </w:pPr>
      <w:r w:rsidRPr="00753839">
        <w:rPr>
          <w:rStyle w:val="Fett"/>
        </w:rPr>
        <w:t>Zeitbedarf</w:t>
      </w:r>
      <w:r w:rsidRPr="009537D1">
        <w:t>: 5 Minuten, Lehrende</w:t>
      </w:r>
    </w:p>
    <w:p w14:paraId="42851FD1" w14:textId="77777777" w:rsidR="00B66F57" w:rsidRDefault="00B66F57" w:rsidP="00B66F57">
      <w:pPr>
        <w:pStyle w:val="Experiment"/>
      </w:pPr>
      <w:r w:rsidRPr="00753839">
        <w:rPr>
          <w:rStyle w:val="Fett"/>
        </w:rPr>
        <w:t>Kompetenz/Ziel</w:t>
      </w:r>
    </w:p>
    <w:p w14:paraId="08227510" w14:textId="77777777" w:rsidR="00B66F57" w:rsidRDefault="00B66F57" w:rsidP="00B66F57">
      <w:pPr>
        <w:pStyle w:val="ExperimentEinzug"/>
        <w:spacing w:before="60"/>
      </w:pPr>
      <w:r w:rsidRPr="00753839">
        <w:rPr>
          <w:rStyle w:val="Fett"/>
        </w:rPr>
        <w:t>F</w:t>
      </w:r>
      <w:r w:rsidRPr="009537D1">
        <w:t>: Polare Bind</w:t>
      </w:r>
      <w:r>
        <w:t>ung, Dipole, Löse-Eigenschaften</w:t>
      </w:r>
    </w:p>
    <w:p w14:paraId="2CF19C03" w14:textId="77777777" w:rsidR="00B66F57" w:rsidRPr="009537D1" w:rsidRDefault="00B66F57" w:rsidP="00B66F57">
      <w:pPr>
        <w:pStyle w:val="ExperimentEinzug"/>
        <w:spacing w:before="60"/>
      </w:pPr>
      <w:r w:rsidRPr="00753839">
        <w:rPr>
          <w:rStyle w:val="Fett"/>
        </w:rPr>
        <w:t>E</w:t>
      </w:r>
      <w:r w:rsidRPr="009537D1">
        <w:t>: Erkennen polarer Stoffe, Zu</w:t>
      </w:r>
      <w:r>
        <w:t>sammenhang Struktur-Eigenschaft</w:t>
      </w:r>
    </w:p>
    <w:p w14:paraId="4BFAF794" w14:textId="77777777" w:rsidR="00B66F57" w:rsidRPr="009537D1" w:rsidRDefault="00B66F57" w:rsidP="00B66F57">
      <w:pPr>
        <w:pStyle w:val="Neugier"/>
      </w:pPr>
      <w:r>
        <w:rPr>
          <w:rStyle w:val="Fett"/>
        </w:rPr>
        <w:t>Neugier</w:t>
      </w:r>
      <w:r w:rsidRPr="004126E9">
        <w:t>:</w:t>
      </w:r>
      <w:r>
        <w:t xml:space="preserve"> Zauberstab einsetzen und Wasser dirigieren</w:t>
      </w:r>
    </w:p>
    <w:p w14:paraId="75F8D675" w14:textId="77777777" w:rsidR="00B66F57" w:rsidRPr="009537D1" w:rsidRDefault="00B66F57" w:rsidP="00B66F57">
      <w:pPr>
        <w:pStyle w:val="Experiment"/>
      </w:pPr>
      <w:r w:rsidRPr="00753839">
        <w:rPr>
          <w:rStyle w:val="Fett"/>
        </w:rPr>
        <w:t>Material</w:t>
      </w:r>
      <w:r w:rsidRPr="009537D1">
        <w:t>:</w:t>
      </w:r>
    </w:p>
    <w:p w14:paraId="664843B5" w14:textId="77777777" w:rsidR="00B66F57" w:rsidRDefault="00B66F57" w:rsidP="00B66F57">
      <w:pPr>
        <w:pStyle w:val="Liste1"/>
        <w:sectPr w:rsidR="00B66F57" w:rsidSect="00C55464">
          <w:footerReference w:type="default" r:id="rId164"/>
          <w:type w:val="continuous"/>
          <w:pgSz w:w="11906" w:h="16838"/>
          <w:pgMar w:top="851" w:right="1134" w:bottom="851" w:left="1134" w:header="284" w:footer="397" w:gutter="0"/>
          <w:cols w:space="708"/>
          <w:docGrid w:linePitch="360"/>
        </w:sectPr>
      </w:pPr>
    </w:p>
    <w:p w14:paraId="7D5A64AC" w14:textId="77777777" w:rsidR="00B66F57" w:rsidRPr="009537D1" w:rsidRDefault="00B66F57" w:rsidP="00B66F57">
      <w:pPr>
        <w:pStyle w:val="Liste1"/>
        <w:spacing w:before="60"/>
      </w:pPr>
      <w:r w:rsidRPr="009537D1">
        <w:t>4 Stative, Büretten-Halter</w:t>
      </w:r>
    </w:p>
    <w:p w14:paraId="0FD5063C" w14:textId="77777777" w:rsidR="00B66F57" w:rsidRPr="009537D1" w:rsidRDefault="00B66F57" w:rsidP="00B66F57">
      <w:pPr>
        <w:pStyle w:val="Liste1"/>
        <w:spacing w:before="60"/>
      </w:pPr>
      <w:r w:rsidRPr="009537D1">
        <w:t>Becherglas, 1000 mL, weit</w:t>
      </w:r>
    </w:p>
    <w:p w14:paraId="7A5CE710" w14:textId="77777777" w:rsidR="00B66F57" w:rsidRPr="009537D1" w:rsidRDefault="00B66F57" w:rsidP="00B66F57">
      <w:pPr>
        <w:pStyle w:val="Liste1"/>
        <w:spacing w:before="60"/>
      </w:pPr>
      <w:r w:rsidRPr="009537D1">
        <w:t>Kunststoff-Stab</w:t>
      </w:r>
    </w:p>
    <w:p w14:paraId="591944A7" w14:textId="77777777" w:rsidR="00B66F57" w:rsidRDefault="00B66F57" w:rsidP="00B66F57">
      <w:pPr>
        <w:pStyle w:val="Liste1"/>
        <w:spacing w:before="60"/>
      </w:pPr>
      <w:r w:rsidRPr="009537D1">
        <w:t>4 Büretten</w:t>
      </w:r>
    </w:p>
    <w:p w14:paraId="396B8D9D" w14:textId="77777777" w:rsidR="00B66F57" w:rsidRPr="009537D1" w:rsidRDefault="00B66F57" w:rsidP="00B66F57">
      <w:pPr>
        <w:pStyle w:val="Liste1"/>
        <w:spacing w:before="60"/>
      </w:pPr>
      <w:r>
        <w:t>Trichter, d= 45 mm</w:t>
      </w:r>
    </w:p>
    <w:p w14:paraId="6E249CCB" w14:textId="77777777" w:rsidR="00B66F57" w:rsidRDefault="00B66F57" w:rsidP="00B66F57">
      <w:pPr>
        <w:spacing w:before="60"/>
        <w:rPr>
          <w:rStyle w:val="Fett"/>
        </w:rPr>
        <w:sectPr w:rsidR="00B66F57" w:rsidSect="00753839">
          <w:type w:val="continuous"/>
          <w:pgSz w:w="11906" w:h="16838"/>
          <w:pgMar w:top="851" w:right="1134" w:bottom="851" w:left="1134" w:header="284" w:footer="397" w:gutter="0"/>
          <w:cols w:num="2" w:space="708"/>
          <w:docGrid w:linePitch="360"/>
        </w:sectPr>
      </w:pPr>
    </w:p>
    <w:p w14:paraId="0DA01302" w14:textId="77777777" w:rsidR="00B66F57" w:rsidRPr="00753839" w:rsidRDefault="00B66F57" w:rsidP="00B66F57">
      <w:r w:rsidRPr="00753839">
        <w:rPr>
          <w:rStyle w:val="Fett"/>
        </w:rPr>
        <w:t>Chemikalien</w:t>
      </w:r>
      <w:r w:rsidRPr="00753839">
        <w:t>:</w:t>
      </w:r>
    </w:p>
    <w:p w14:paraId="5105DF8F" w14:textId="77777777" w:rsidR="00B66F57" w:rsidRDefault="00B66F57" w:rsidP="00B66F57">
      <w:pPr>
        <w:pStyle w:val="Listenabsatz"/>
        <w:sectPr w:rsidR="00B66F57" w:rsidSect="00C55464">
          <w:type w:val="continuous"/>
          <w:pgSz w:w="11906" w:h="16838"/>
          <w:pgMar w:top="851" w:right="1134" w:bottom="851" w:left="1134" w:header="284" w:footer="397" w:gutter="0"/>
          <w:cols w:space="708"/>
          <w:docGrid w:linePitch="360"/>
        </w:sectPr>
      </w:pPr>
    </w:p>
    <w:p w14:paraId="695E54C0" w14:textId="77777777" w:rsidR="00B66F57" w:rsidRPr="009537D1" w:rsidRDefault="00B66F57" w:rsidP="00B66F57">
      <w:pPr>
        <w:pStyle w:val="FRot"/>
        <w:numPr>
          <w:ilvl w:val="2"/>
          <w:numId w:val="5"/>
        </w:numPr>
        <w:spacing w:before="60"/>
      </w:pPr>
      <w:r w:rsidRPr="009537D1">
        <w:t>VE-Wasser</w:t>
      </w:r>
    </w:p>
    <w:p w14:paraId="62E647DA" w14:textId="77777777" w:rsidR="00B66F57" w:rsidRPr="00660D5F" w:rsidRDefault="00B66F57" w:rsidP="00B66F57">
      <w:pPr>
        <w:pStyle w:val="Liste1"/>
        <w:spacing w:before="60"/>
        <w:rPr>
          <w:lang w:val="en-US"/>
        </w:rPr>
      </w:pPr>
      <w:r w:rsidRPr="001C6BF2">
        <w:rPr>
          <w:rStyle w:val="FRotZchn"/>
        </w:rPr>
        <w:t>Spiritus</w:t>
      </w:r>
      <w:r w:rsidRPr="00660D5F">
        <w:rPr>
          <w:lang w:val="en-US"/>
        </w:rPr>
        <w:t xml:space="preserve"> (</w:t>
      </w:r>
      <w:r w:rsidRPr="00660D5F">
        <w:rPr>
          <w:rStyle w:val="ListenabsatzZchn"/>
          <w:lang w:val="en-US"/>
        </w:rPr>
        <w:t>Ethanol</w:t>
      </w:r>
      <w:r w:rsidRPr="00660D5F">
        <w:rPr>
          <w:lang w:val="en-US"/>
        </w:rPr>
        <w:t>)</w:t>
      </w:r>
      <w:r w:rsidRPr="00660D5F">
        <w:rPr>
          <w:lang w:val="en-US"/>
        </w:rPr>
        <w:tab/>
      </w:r>
      <w:r w:rsidRPr="00660D5F">
        <w:rPr>
          <w:lang w:val="en-US"/>
        </w:rPr>
        <w:br/>
      </w:r>
      <w:r w:rsidRPr="00660D5F">
        <w:rPr>
          <w:rStyle w:val="CAS-NrZchn"/>
          <w:lang w:val="en-US"/>
        </w:rPr>
        <w:t>CAS-Nr.: 64-17-5</w:t>
      </w:r>
      <w:r w:rsidRPr="00660D5F">
        <w:rPr>
          <w:lang w:val="en-US"/>
        </w:rPr>
        <w:tab/>
      </w:r>
      <w:r w:rsidRPr="00660D5F">
        <w:rPr>
          <w:lang w:val="en-US"/>
        </w:rPr>
        <w:br/>
      </w:r>
      <w:r w:rsidRPr="009537D1">
        <w:rPr>
          <w:noProof/>
          <w:lang w:eastAsia="de-DE"/>
        </w:rPr>
        <w:drawing>
          <wp:inline distT="0" distB="0" distL="0" distR="0" wp14:anchorId="152A488E" wp14:editId="122E235D">
            <wp:extent cx="358140" cy="358140"/>
            <wp:effectExtent l="0" t="0" r="3810" b="3810"/>
            <wp:docPr id="446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0F0F6DF8" wp14:editId="5DFA8BFF">
            <wp:extent cx="358140" cy="365760"/>
            <wp:effectExtent l="0" t="0" r="3810" b="0"/>
            <wp:docPr id="446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660D5F">
        <w:rPr>
          <w:lang w:val="en-US"/>
        </w:rPr>
        <w:t xml:space="preserve"> Gefahr</w:t>
      </w:r>
      <w:r w:rsidRPr="00660D5F">
        <w:rPr>
          <w:lang w:val="en-US"/>
        </w:rPr>
        <w:tab/>
      </w:r>
      <w:r w:rsidRPr="00660D5F">
        <w:rPr>
          <w:lang w:val="en-US"/>
        </w:rPr>
        <w:br/>
      </w:r>
      <w:r w:rsidRPr="00660D5F">
        <w:rPr>
          <w:rStyle w:val="CAS-NrZchn"/>
          <w:lang w:val="en-US"/>
        </w:rPr>
        <w:t>H225, H319</w:t>
      </w:r>
      <w:r w:rsidRPr="00660D5F">
        <w:rPr>
          <w:rStyle w:val="CAS-NrZchn"/>
          <w:lang w:val="en-US"/>
        </w:rPr>
        <w:tab/>
      </w:r>
      <w:r w:rsidRPr="00660D5F">
        <w:rPr>
          <w:rStyle w:val="CAS-NrZchn"/>
          <w:lang w:val="en-US"/>
        </w:rPr>
        <w:br/>
        <w:t>P210, P240, P305+P351+P338, P403+P233</w:t>
      </w:r>
    </w:p>
    <w:p w14:paraId="375F6AEF" w14:textId="77777777" w:rsidR="00B66F57" w:rsidRPr="00660D5F" w:rsidRDefault="00B66F57" w:rsidP="00B66F57">
      <w:pPr>
        <w:pStyle w:val="Experiment"/>
        <w:rPr>
          <w:rStyle w:val="Fett"/>
          <w:lang w:val="en-US"/>
        </w:rPr>
        <w:sectPr w:rsidR="00B66F57" w:rsidRPr="00660D5F" w:rsidSect="00753839">
          <w:type w:val="continuous"/>
          <w:pgSz w:w="11906" w:h="16838"/>
          <w:pgMar w:top="851" w:right="1134" w:bottom="851" w:left="1134" w:header="284" w:footer="397" w:gutter="0"/>
          <w:cols w:num="2" w:space="708"/>
          <w:docGrid w:linePitch="360"/>
        </w:sectPr>
      </w:pPr>
    </w:p>
    <w:p w14:paraId="62962C83" w14:textId="77777777" w:rsidR="00B66F57" w:rsidRPr="009537D1" w:rsidRDefault="00B66F57" w:rsidP="00B66F57">
      <w:pPr>
        <w:pStyle w:val="Experiment"/>
      </w:pPr>
      <w:r w:rsidRPr="00753839">
        <w:rPr>
          <w:rStyle w:val="Fett"/>
        </w:rPr>
        <w:t>Durchführung</w:t>
      </w:r>
      <w:r w:rsidRPr="009537D1">
        <w:t>:</w:t>
      </w:r>
    </w:p>
    <w:p w14:paraId="363687B0" w14:textId="77777777" w:rsidR="00B66F57" w:rsidRDefault="00B66F57" w:rsidP="00B66F57">
      <w:pPr>
        <w:pStyle w:val="ExperimentEinzug"/>
        <w:sectPr w:rsidR="00B66F57" w:rsidSect="00C55464">
          <w:type w:val="continuous"/>
          <w:pgSz w:w="11906" w:h="16838"/>
          <w:pgMar w:top="851" w:right="1134" w:bottom="851" w:left="1134" w:header="284" w:footer="397" w:gutter="0"/>
          <w:cols w:space="708"/>
          <w:docGrid w:linePitch="360"/>
        </w:sectPr>
      </w:pPr>
    </w:p>
    <w:p w14:paraId="65004C91" w14:textId="77777777" w:rsidR="00B66F57" w:rsidRPr="009537D1" w:rsidRDefault="00B66F57" w:rsidP="00B66F57">
      <w:pPr>
        <w:pStyle w:val="ExperimentEinzug"/>
        <w:spacing w:before="360"/>
      </w:pPr>
      <w:r w:rsidRPr="009537D1">
        <w:t>Büretten mit je einer der Flüssigkeiten füllen. Dann die Büretten so ins Stativ spannen, dass zwischen Auslauf und Becherglas-Rand ca. 10 cm Platz ist. Hahn so öffnen, dass die Flüssigkeit in einem feinen Strahl austritt. In die Nähe dieses Strahls bringt man nun einen durch Reiben (Labormantel, Pulli) elektrisch aufgeladenen Kunststoff-Stab. Vergleichen Sie das Verhalten der Flüssigkeiten.</w:t>
      </w:r>
    </w:p>
    <w:p w14:paraId="57864A84" w14:textId="77777777" w:rsidR="00B66F57" w:rsidRPr="009537D1" w:rsidRDefault="00B66F57" w:rsidP="00B66F57">
      <w:pPr>
        <w:pStyle w:val="Experiment"/>
        <w:spacing w:before="0"/>
      </w:pPr>
      <w:r w:rsidRPr="009537D1">
        <w:rPr>
          <w:noProof/>
          <w:lang w:eastAsia="de-DE"/>
        </w:rPr>
        <w:drawing>
          <wp:inline distT="0" distB="0" distL="0" distR="0" wp14:anchorId="6FD9ABB9" wp14:editId="0C9DBC3D">
            <wp:extent cx="738576" cy="1656000"/>
            <wp:effectExtent l="0" t="0" r="4445" b="1905"/>
            <wp:docPr id="4211" name="Grafik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738576" cy="1656000"/>
                    </a:xfrm>
                    <a:prstGeom prst="rect">
                      <a:avLst/>
                    </a:prstGeom>
                    <a:noFill/>
                  </pic:spPr>
                </pic:pic>
              </a:graphicData>
            </a:graphic>
          </wp:inline>
        </w:drawing>
      </w:r>
    </w:p>
    <w:p w14:paraId="55E57CBF" w14:textId="77777777" w:rsidR="00B66F57" w:rsidRDefault="00B66F57" w:rsidP="00B66F57">
      <w:pPr>
        <w:pStyle w:val="Experiment"/>
        <w:sectPr w:rsidR="00B66F57" w:rsidSect="00753839">
          <w:type w:val="continuous"/>
          <w:pgSz w:w="11906" w:h="16838"/>
          <w:pgMar w:top="851" w:right="1134" w:bottom="851" w:left="1134" w:header="284" w:footer="397" w:gutter="0"/>
          <w:cols w:num="2" w:space="710" w:equalWidth="0">
            <w:col w:w="7655" w:space="710"/>
            <w:col w:w="1273"/>
          </w:cols>
          <w:docGrid w:linePitch="360"/>
        </w:sectPr>
      </w:pPr>
    </w:p>
    <w:p w14:paraId="5FEFA093" w14:textId="77777777" w:rsidR="00B66F57" w:rsidRPr="009537D1" w:rsidRDefault="00B66F57" w:rsidP="00B66F57">
      <w:pPr>
        <w:pStyle w:val="Experiment"/>
      </w:pPr>
      <w:r w:rsidRPr="00753839">
        <w:rPr>
          <w:rStyle w:val="Fett"/>
        </w:rPr>
        <w:t>Beobachtung</w:t>
      </w:r>
      <w:r w:rsidRPr="009537D1">
        <w:t>: Wasser wird stärk</w:t>
      </w:r>
      <w:r>
        <w:t>er als Ethanol abgelenkt</w:t>
      </w:r>
    </w:p>
    <w:p w14:paraId="06F0048B" w14:textId="77777777" w:rsidR="00B66F57" w:rsidRPr="009537D1" w:rsidRDefault="00B66F57" w:rsidP="00B66F57">
      <w:pPr>
        <w:pStyle w:val="Experiment"/>
      </w:pPr>
      <w:r w:rsidRPr="00753839">
        <w:rPr>
          <w:rStyle w:val="Fett"/>
        </w:rPr>
        <w:t>Deutung</w:t>
      </w:r>
      <w:r w:rsidRPr="009537D1">
        <w:t>: Unterschiedli</w:t>
      </w:r>
      <w:r>
        <w:t>che Dipol-Stärke der Substanzen</w:t>
      </w:r>
    </w:p>
    <w:p w14:paraId="40EAF381" w14:textId="77777777" w:rsidR="00B66F57" w:rsidRPr="009537D1" w:rsidRDefault="00B66F57" w:rsidP="00B66F57">
      <w:pPr>
        <w:pStyle w:val="Experiment"/>
      </w:pPr>
      <w:r w:rsidRPr="00753839">
        <w:rPr>
          <w:rStyle w:val="Fett"/>
        </w:rPr>
        <w:t>Entsorgung</w:t>
      </w:r>
      <w:r w:rsidRPr="009537D1">
        <w:t xml:space="preserve">: Wiederverwenden oder Spiritus: </w:t>
      </w:r>
      <w:r w:rsidRPr="00753839">
        <w:rPr>
          <w:rStyle w:val="EntsorgungZchn"/>
        </w:rPr>
        <w:t>E10</w:t>
      </w:r>
      <w:r w:rsidRPr="009537D1">
        <w:t xml:space="preserve">, </w:t>
      </w:r>
      <w:r w:rsidRPr="00753839">
        <w:rPr>
          <w:rStyle w:val="EntsorgungZchn"/>
        </w:rPr>
        <w:t>B3</w:t>
      </w:r>
    </w:p>
    <w:p w14:paraId="108C7FBF" w14:textId="77777777" w:rsidR="00B66F57" w:rsidRPr="009537D1" w:rsidRDefault="00B66F57" w:rsidP="00B66F57">
      <w:pPr>
        <w:pStyle w:val="Experiment"/>
      </w:pPr>
      <w:r w:rsidRPr="00753839">
        <w:rPr>
          <w:rStyle w:val="Fett"/>
        </w:rPr>
        <w:t>Quelle</w:t>
      </w:r>
      <w:r w:rsidRPr="009537D1">
        <w:t>: Allgemeingut, verändert durch Didaktik d</w:t>
      </w:r>
      <w:r>
        <w:t>er Chemie, Universität Bayreuth</w:t>
      </w:r>
    </w:p>
    <w:p w14:paraId="790D7ABB" w14:textId="77777777" w:rsidR="00B66F57" w:rsidRDefault="00B66F57" w:rsidP="00B66F57">
      <w:pPr>
        <w:pStyle w:val="Experiment"/>
      </w:pPr>
      <w:r>
        <w:br w:type="page"/>
      </w:r>
    </w:p>
    <w:p w14:paraId="312974C3" w14:textId="77777777" w:rsidR="00B66F57" w:rsidRPr="009537D1" w:rsidRDefault="00B66F57" w:rsidP="00B66F57">
      <w:pPr>
        <w:pStyle w:val="berschrift2"/>
      </w:pPr>
      <w:bookmarkStart w:id="486" w:name="_Ref20303461"/>
      <w:bookmarkStart w:id="487" w:name="_Ref20303483"/>
      <w:bookmarkStart w:id="488" w:name="_Toc43882652"/>
      <w:bookmarkStart w:id="489" w:name="_Toc67462150"/>
      <w:bookmarkStart w:id="490" w:name="_Ref89264540"/>
      <w:bookmarkStart w:id="491" w:name="_Toc92035667"/>
      <w:r w:rsidRPr="009537D1">
        <w:lastRenderedPageBreak/>
        <w:t>Darstellung von Gasen</w:t>
      </w:r>
      <w:bookmarkEnd w:id="486"/>
      <w:bookmarkEnd w:id="487"/>
      <w:bookmarkEnd w:id="488"/>
      <w:bookmarkEnd w:id="489"/>
      <w:bookmarkEnd w:id="490"/>
      <w:bookmarkEnd w:id="491"/>
    </w:p>
    <w:p w14:paraId="1E712DC4" w14:textId="437C9008" w:rsidR="00B66F57" w:rsidRPr="009537D1" w:rsidRDefault="00B66F57" w:rsidP="00B66F57">
      <w:pPr>
        <w:pStyle w:val="Experiment"/>
      </w:pPr>
      <w:r w:rsidRPr="008B4019">
        <w:rPr>
          <w:rStyle w:val="Fett"/>
        </w:rPr>
        <w:t>Zeitbedarf</w:t>
      </w:r>
      <w:r w:rsidRPr="009537D1">
        <w:t>: 10 Minuten, Lernende</w:t>
      </w:r>
    </w:p>
    <w:p w14:paraId="76F57245" w14:textId="77777777" w:rsidR="00B66F57" w:rsidRDefault="00B66F57" w:rsidP="00B66F57">
      <w:pPr>
        <w:pStyle w:val="Experiment"/>
      </w:pPr>
      <w:r w:rsidRPr="008B4019">
        <w:rPr>
          <w:rStyle w:val="Fett"/>
        </w:rPr>
        <w:t>Kompetenz/Ziel</w:t>
      </w:r>
      <w:r w:rsidRPr="009537D1">
        <w:t>:</w:t>
      </w:r>
    </w:p>
    <w:p w14:paraId="412DB881" w14:textId="77777777" w:rsidR="00B66F57" w:rsidRDefault="00B66F57" w:rsidP="00B66F57">
      <w:pPr>
        <w:pStyle w:val="ExperimentEinzug"/>
      </w:pPr>
      <w:r w:rsidRPr="008B4019">
        <w:rPr>
          <w:rStyle w:val="Fett"/>
        </w:rPr>
        <w:t>F</w:t>
      </w:r>
      <w:r w:rsidRPr="009537D1">
        <w:t>: Darstellung von Ko</w:t>
      </w:r>
      <w:r>
        <w:t>hlenstoffdioxid und Wasserstoff</w:t>
      </w:r>
    </w:p>
    <w:p w14:paraId="120BF506" w14:textId="77777777" w:rsidR="00B66F57" w:rsidRPr="009537D1" w:rsidRDefault="00B66F57" w:rsidP="00B66F57">
      <w:pPr>
        <w:pStyle w:val="ExperimentEinzug"/>
      </w:pPr>
      <w:r w:rsidRPr="008B4019">
        <w:rPr>
          <w:rStyle w:val="Fett"/>
        </w:rPr>
        <w:t>E</w:t>
      </w:r>
      <w:r>
        <w:t>:</w:t>
      </w:r>
      <w:r w:rsidRPr="009537D1">
        <w:t xml:space="preserve"> Darstellung von Gasen mit low-cost Gas-Entwickler-Apparatur.</w:t>
      </w:r>
    </w:p>
    <w:p w14:paraId="6FC39795" w14:textId="77777777" w:rsidR="00B66F57" w:rsidRPr="009537D1" w:rsidRDefault="00B66F57" w:rsidP="00B66F57">
      <w:pPr>
        <w:pStyle w:val="Neugier"/>
      </w:pPr>
      <w:r>
        <w:rPr>
          <w:rStyle w:val="Fett"/>
        </w:rPr>
        <w:t>Neugier</w:t>
      </w:r>
      <w:r w:rsidRPr="004126E9">
        <w:t>:</w:t>
      </w:r>
      <w:r>
        <w:t xml:space="preserve"> Gas-Entwickler für die Westentasche</w:t>
      </w:r>
    </w:p>
    <w:p w14:paraId="3D9B1602" w14:textId="77777777" w:rsidR="00B66F57" w:rsidRPr="009537D1" w:rsidRDefault="00B66F57" w:rsidP="00B66F57">
      <w:pPr>
        <w:pStyle w:val="Experiment"/>
      </w:pPr>
      <w:r w:rsidRPr="008B4019">
        <w:rPr>
          <w:rStyle w:val="Fett"/>
        </w:rPr>
        <w:t>Material</w:t>
      </w:r>
      <w:r w:rsidRPr="009537D1">
        <w:t>:</w:t>
      </w:r>
    </w:p>
    <w:p w14:paraId="01A80D58" w14:textId="77777777" w:rsidR="00B66F57" w:rsidRDefault="00B66F57" w:rsidP="00B66F57">
      <w:pPr>
        <w:pStyle w:val="Liste1"/>
        <w:rPr>
          <w:rStyle w:val="Fett"/>
        </w:rPr>
        <w:sectPr w:rsidR="00B66F57" w:rsidSect="00C55464">
          <w:type w:val="continuous"/>
          <w:pgSz w:w="11906" w:h="16838"/>
          <w:pgMar w:top="851" w:right="1134" w:bottom="851" w:left="1134" w:header="284" w:footer="397" w:gutter="0"/>
          <w:cols w:space="708"/>
          <w:docGrid w:linePitch="360"/>
        </w:sectPr>
      </w:pPr>
    </w:p>
    <w:p w14:paraId="27148871" w14:textId="77777777" w:rsidR="00B66F57" w:rsidRPr="008B4019" w:rsidRDefault="00B66F57" w:rsidP="00B66F57">
      <w:pPr>
        <w:pStyle w:val="Liste1"/>
        <w:rPr>
          <w:rStyle w:val="Fett"/>
        </w:rPr>
      </w:pPr>
      <w:r w:rsidRPr="008B4019">
        <w:rPr>
          <w:rStyle w:val="Fett"/>
        </w:rPr>
        <w:t>2 Reagenzgläser, d= 18 mm</w:t>
      </w:r>
    </w:p>
    <w:p w14:paraId="59C3159E" w14:textId="77777777" w:rsidR="00B66F57" w:rsidRPr="008B4019" w:rsidRDefault="00B66F57" w:rsidP="00B66F57">
      <w:pPr>
        <w:pStyle w:val="Liste1"/>
        <w:rPr>
          <w:rStyle w:val="Fett"/>
        </w:rPr>
      </w:pPr>
      <w:r w:rsidRPr="008B4019">
        <w:rPr>
          <w:rStyle w:val="Fett"/>
        </w:rPr>
        <w:t>Reagenzglas-Gestell</w:t>
      </w:r>
    </w:p>
    <w:p w14:paraId="2C212714" w14:textId="77777777" w:rsidR="00B66F57" w:rsidRPr="008B4019" w:rsidRDefault="00B66F57" w:rsidP="00B66F57">
      <w:pPr>
        <w:pStyle w:val="Liste1"/>
        <w:rPr>
          <w:rStyle w:val="Fett"/>
        </w:rPr>
      </w:pPr>
      <w:r w:rsidRPr="008B4019">
        <w:rPr>
          <w:rStyle w:val="Fett"/>
        </w:rPr>
        <w:t>Pulver-Spatel</w:t>
      </w:r>
    </w:p>
    <w:p w14:paraId="0EE4EFCD" w14:textId="77777777" w:rsidR="00B66F57" w:rsidRPr="009537D1" w:rsidRDefault="00B66F57" w:rsidP="00B66F57">
      <w:pPr>
        <w:pStyle w:val="Liste1"/>
      </w:pPr>
      <w:r w:rsidRPr="009537D1">
        <w:t>2 Stopfen A mit 2 Kanülen</w:t>
      </w:r>
      <w:r>
        <w:tab/>
      </w:r>
      <w:r w:rsidRPr="009537D1">
        <w:br/>
        <w:t>(„rosa“ 1,2*40 mm)</w:t>
      </w:r>
    </w:p>
    <w:p w14:paraId="7FD05486" w14:textId="77777777" w:rsidR="00B66F57" w:rsidRPr="009537D1" w:rsidRDefault="00B66F57" w:rsidP="00B66F57">
      <w:pPr>
        <w:pStyle w:val="Liste1"/>
      </w:pPr>
      <w:r>
        <w:t>1</w:t>
      </w:r>
      <w:r w:rsidRPr="009537D1">
        <w:t xml:space="preserve"> Spritze, </w:t>
      </w:r>
      <w:r>
        <w:t>10</w:t>
      </w:r>
      <w:r w:rsidRPr="009537D1">
        <w:t> mL</w:t>
      </w:r>
    </w:p>
    <w:p w14:paraId="76479CB3" w14:textId="77777777" w:rsidR="00B66F57" w:rsidRPr="009537D1" w:rsidRDefault="00B66F57" w:rsidP="00B66F57">
      <w:pPr>
        <w:pStyle w:val="Liste1"/>
      </w:pPr>
      <w:r w:rsidRPr="009537D1">
        <w:t>Aktivkohle-Absorptionsröhrchen</w:t>
      </w:r>
    </w:p>
    <w:p w14:paraId="34538154" w14:textId="77777777" w:rsidR="00B66F57" w:rsidRPr="009537D1" w:rsidRDefault="00B66F57" w:rsidP="00B66F57">
      <w:pPr>
        <w:pStyle w:val="Liste1"/>
      </w:pPr>
      <w:r w:rsidRPr="009537D1">
        <w:t>Glimmspan</w:t>
      </w:r>
    </w:p>
    <w:p w14:paraId="02954890" w14:textId="77777777" w:rsidR="00B66F57" w:rsidRPr="009537D1" w:rsidRDefault="00B66F57" w:rsidP="00B66F57">
      <w:pPr>
        <w:pStyle w:val="Liste1"/>
      </w:pPr>
      <w:r w:rsidRPr="009537D1">
        <w:t>5 Luer-Lock Spritzen</w:t>
      </w:r>
      <w:r>
        <w:t>,</w:t>
      </w:r>
      <w:r w:rsidRPr="009537D1">
        <w:t xml:space="preserve"> </w:t>
      </w:r>
      <w:r>
        <w:t>20</w:t>
      </w:r>
      <w:r w:rsidRPr="009537D1">
        <w:t> mL</w:t>
      </w:r>
    </w:p>
    <w:p w14:paraId="340D7602" w14:textId="77777777" w:rsidR="00B66F57" w:rsidRPr="009537D1" w:rsidRDefault="00B66F57" w:rsidP="00B66F57">
      <w:pPr>
        <w:pStyle w:val="Liste1"/>
      </w:pPr>
      <w:r w:rsidRPr="009537D1">
        <w:t>5 Luer-Spritzen-Stopfen</w:t>
      </w:r>
    </w:p>
    <w:p w14:paraId="0374FF54" w14:textId="77777777" w:rsidR="00B66F57" w:rsidRDefault="00B66F57" w:rsidP="00B66F57">
      <w:pPr>
        <w:pStyle w:val="Experiment"/>
        <w:rPr>
          <w:rStyle w:val="Fett"/>
        </w:rPr>
        <w:sectPr w:rsidR="00B66F57" w:rsidSect="008B4019">
          <w:type w:val="continuous"/>
          <w:pgSz w:w="11906" w:h="16838"/>
          <w:pgMar w:top="851" w:right="1134" w:bottom="851" w:left="1134" w:header="284" w:footer="397" w:gutter="0"/>
          <w:cols w:num="2" w:space="708"/>
          <w:docGrid w:linePitch="360"/>
        </w:sectPr>
      </w:pPr>
    </w:p>
    <w:p w14:paraId="3A73E067" w14:textId="77777777" w:rsidR="00B66F57" w:rsidRPr="009537D1" w:rsidRDefault="00B66F57" w:rsidP="00B66F57">
      <w:pPr>
        <w:pStyle w:val="Experiment"/>
      </w:pPr>
      <w:r w:rsidRPr="008B4019">
        <w:rPr>
          <w:rStyle w:val="Fett"/>
        </w:rPr>
        <w:t>Chemikalien</w:t>
      </w:r>
      <w:r w:rsidRPr="009537D1">
        <w:t>:</w:t>
      </w:r>
    </w:p>
    <w:p w14:paraId="0A74B3AD" w14:textId="77777777" w:rsidR="00B66F57" w:rsidRDefault="00B66F57" w:rsidP="00B66F57">
      <w:pPr>
        <w:pStyle w:val="Liste1"/>
        <w:rPr>
          <w:rStyle w:val="ListenabsatzZchn"/>
        </w:rPr>
        <w:sectPr w:rsidR="00B66F57" w:rsidSect="00C55464">
          <w:type w:val="continuous"/>
          <w:pgSz w:w="11906" w:h="16838"/>
          <w:pgMar w:top="851" w:right="1134" w:bottom="851" w:left="1134" w:header="284" w:footer="397" w:gutter="0"/>
          <w:cols w:space="708"/>
          <w:docGrid w:linePitch="360"/>
        </w:sectPr>
      </w:pPr>
    </w:p>
    <w:p w14:paraId="3A1DA8AC" w14:textId="77777777" w:rsidR="00B66F57" w:rsidRPr="009537D1" w:rsidRDefault="00B66F57" w:rsidP="00B66F57">
      <w:pPr>
        <w:pStyle w:val="Liste1"/>
      </w:pPr>
      <w:r w:rsidRPr="00B25EF8">
        <w:rPr>
          <w:rStyle w:val="FRotZchn"/>
        </w:rPr>
        <w:t>Marmor</w:t>
      </w:r>
      <w:r w:rsidRPr="009537D1">
        <w:t>-Stück</w:t>
      </w:r>
    </w:p>
    <w:p w14:paraId="1EDCAA80" w14:textId="77777777" w:rsidR="00B66F57" w:rsidRPr="009537D1" w:rsidRDefault="00B66F57" w:rsidP="00B66F57">
      <w:pPr>
        <w:pStyle w:val="Liste1"/>
      </w:pPr>
      <w:r w:rsidRPr="00B25EF8">
        <w:rPr>
          <w:rStyle w:val="FRotZchn"/>
        </w:rPr>
        <w:t>Calciumcarbonat</w:t>
      </w:r>
      <w:r w:rsidRPr="009537D1">
        <w:br/>
      </w:r>
      <w:r w:rsidRPr="008B4019">
        <w:rPr>
          <w:rStyle w:val="CAS-NrZchn"/>
        </w:rPr>
        <w:t>CAS-Nr.: 471-34-1</w:t>
      </w:r>
    </w:p>
    <w:p w14:paraId="1285A614" w14:textId="77777777" w:rsidR="00B66F57" w:rsidRPr="009537D1" w:rsidRDefault="00B66F57" w:rsidP="00B66F57">
      <w:pPr>
        <w:pStyle w:val="Liste1"/>
      </w:pPr>
      <w:r w:rsidRPr="00B25EF8">
        <w:rPr>
          <w:rStyle w:val="FRotZchn"/>
        </w:rPr>
        <w:t>Zink</w:t>
      </w:r>
      <w:r w:rsidRPr="009537D1">
        <w:t>-Pulver</w:t>
      </w:r>
      <w:r w:rsidRPr="009537D1">
        <w:br/>
      </w:r>
      <w:r w:rsidRPr="008B4019">
        <w:rPr>
          <w:rStyle w:val="CAS-NrZchn"/>
        </w:rPr>
        <w:t>CAS-Nr.: 7440-66-6</w:t>
      </w:r>
      <w:r w:rsidRPr="009537D1">
        <w:tab/>
      </w:r>
      <w:r w:rsidRPr="009537D1">
        <w:br/>
      </w:r>
      <w:r w:rsidRPr="009537D1">
        <w:rPr>
          <w:noProof/>
          <w:lang w:eastAsia="de-DE"/>
        </w:rPr>
        <w:drawing>
          <wp:inline distT="0" distB="0" distL="0" distR="0" wp14:anchorId="553F0509" wp14:editId="6DB10574">
            <wp:extent cx="358140" cy="358140"/>
            <wp:effectExtent l="0" t="0" r="3810" b="3810"/>
            <wp:docPr id="4479" name="Grafik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3B2B3584" wp14:editId="03B0E4E5">
            <wp:extent cx="360000" cy="360000"/>
            <wp:effectExtent l="0" t="0" r="2540" b="2540"/>
            <wp:docPr id="4480" name="Grafik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pic:spPr>
                </pic:pic>
              </a:graphicData>
            </a:graphic>
          </wp:inline>
        </w:drawing>
      </w:r>
      <w:r w:rsidRPr="009537D1">
        <w:t xml:space="preserve"> Gefahr</w:t>
      </w:r>
      <w:r w:rsidRPr="009537D1">
        <w:tab/>
      </w:r>
      <w:r w:rsidRPr="009537D1">
        <w:br/>
      </w:r>
      <w:r w:rsidRPr="008B4019">
        <w:rPr>
          <w:rStyle w:val="CAS-NrZchn"/>
        </w:rPr>
        <w:t>H250, H260, H410</w:t>
      </w:r>
      <w:r w:rsidRPr="008B4019">
        <w:rPr>
          <w:rStyle w:val="CAS-NrZchn"/>
        </w:rPr>
        <w:tab/>
      </w:r>
      <w:r w:rsidRPr="008B4019">
        <w:rPr>
          <w:rStyle w:val="CAS-NrZchn"/>
        </w:rPr>
        <w:br/>
        <w:t>P222, P210, P231+P232, P280, P370+P378, P273</w:t>
      </w:r>
    </w:p>
    <w:p w14:paraId="2C40FBDF" w14:textId="77777777" w:rsidR="00B66F57" w:rsidRPr="009537D1" w:rsidRDefault="00B66F57" w:rsidP="00B66F57">
      <w:pPr>
        <w:pStyle w:val="Liste1"/>
      </w:pPr>
      <w:r w:rsidRPr="00B25EF8">
        <w:rPr>
          <w:rStyle w:val="FRotZchn"/>
        </w:rPr>
        <w:t>Salzsäure</w:t>
      </w:r>
      <w:r w:rsidRPr="009537D1">
        <w:br/>
        <w:t>c= 2 mol/L</w:t>
      </w:r>
      <w:r w:rsidRPr="009537D1">
        <w:tab/>
      </w:r>
      <w:r w:rsidRPr="009537D1">
        <w:br/>
      </w:r>
      <w:r w:rsidRPr="008B4019">
        <w:rPr>
          <w:rStyle w:val="CAS-NrZchn"/>
        </w:rPr>
        <w:t>CAS-Nr.: 7647-01-0</w:t>
      </w:r>
      <w:r w:rsidRPr="009537D1">
        <w:tab/>
      </w:r>
      <w:r w:rsidRPr="009537D1">
        <w:br/>
      </w:r>
      <w:r w:rsidRPr="009537D1">
        <w:rPr>
          <w:noProof/>
          <w:lang w:eastAsia="de-DE"/>
        </w:rPr>
        <w:drawing>
          <wp:inline distT="0" distB="0" distL="0" distR="0" wp14:anchorId="3449D3CC" wp14:editId="0F4F1234">
            <wp:extent cx="358140" cy="365760"/>
            <wp:effectExtent l="0" t="0" r="3810" b="0"/>
            <wp:docPr id="417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Achtung</w:t>
      </w:r>
      <w:r w:rsidRPr="009537D1">
        <w:tab/>
      </w:r>
      <w:r w:rsidRPr="009537D1">
        <w:br/>
      </w:r>
      <w:r w:rsidRPr="008B4019">
        <w:rPr>
          <w:rStyle w:val="CAS-NrZchn"/>
        </w:rPr>
        <w:t>H290</w:t>
      </w:r>
    </w:p>
    <w:p w14:paraId="540B731A" w14:textId="0FAFC640" w:rsidR="00B66F57" w:rsidRPr="009537D1" w:rsidRDefault="00B66F57" w:rsidP="00B66F57">
      <w:pPr>
        <w:pStyle w:val="Liste1"/>
      </w:pPr>
      <w:r w:rsidRPr="00B25EF8">
        <w:rPr>
          <w:rStyle w:val="FRotZchn"/>
        </w:rPr>
        <w:t>Chemikalien für weitere Gase</w:t>
      </w:r>
      <w:r>
        <w:rPr>
          <w:rStyle w:val="FRotZchn"/>
        </w:rPr>
        <w:br/>
      </w:r>
      <w:r w:rsidRPr="009537D1">
        <w:t>siehe Tabelle S. </w:t>
      </w:r>
      <w:r w:rsidRPr="009537D1">
        <w:fldChar w:fldCharType="begin"/>
      </w:r>
      <w:r w:rsidRPr="009537D1">
        <w:instrText xml:space="preserve"> PAGEREF _Ref44405000 \h </w:instrText>
      </w:r>
      <w:r w:rsidRPr="009537D1">
        <w:fldChar w:fldCharType="separate"/>
      </w:r>
      <w:r w:rsidR="00D4046B">
        <w:rPr>
          <w:noProof/>
        </w:rPr>
        <w:t>124</w:t>
      </w:r>
      <w:r w:rsidRPr="009537D1">
        <w:fldChar w:fldCharType="end"/>
      </w:r>
    </w:p>
    <w:p w14:paraId="564B8529" w14:textId="77777777" w:rsidR="00B66F57" w:rsidRDefault="00B66F57" w:rsidP="00B66F57">
      <w:pPr>
        <w:pStyle w:val="Experiment"/>
        <w:rPr>
          <w:rStyle w:val="Fett"/>
        </w:rPr>
        <w:sectPr w:rsidR="00B66F57" w:rsidSect="008B4019">
          <w:type w:val="continuous"/>
          <w:pgSz w:w="11906" w:h="16838"/>
          <w:pgMar w:top="851" w:right="1134" w:bottom="851" w:left="1134" w:header="284" w:footer="397" w:gutter="0"/>
          <w:cols w:num="2" w:space="708"/>
          <w:docGrid w:linePitch="360"/>
        </w:sectPr>
      </w:pPr>
    </w:p>
    <w:p w14:paraId="2A405222" w14:textId="77777777" w:rsidR="00B66F57" w:rsidRPr="009537D1" w:rsidRDefault="00B66F57" w:rsidP="00B66F57">
      <w:pPr>
        <w:pStyle w:val="Experiment"/>
      </w:pPr>
      <w:r w:rsidRPr="008B4019">
        <w:rPr>
          <w:rStyle w:val="Fett"/>
        </w:rPr>
        <w:t>Durchführung</w:t>
      </w:r>
      <w:r w:rsidRPr="009537D1">
        <w:t xml:space="preserve">: </w:t>
      </w:r>
    </w:p>
    <w:p w14:paraId="009BACD6" w14:textId="77777777" w:rsidR="00B66F57" w:rsidRPr="009537D1" w:rsidRDefault="00B66F57" w:rsidP="00B66F57">
      <w:pPr>
        <w:pStyle w:val="ExperimentEinzug"/>
      </w:pPr>
      <w:r w:rsidRPr="009537D1">
        <w:t>Aufbau mit Spritzen nach V. Obendrauf im Halbmikro-Maßstab:</w:t>
      </w:r>
    </w:p>
    <w:p w14:paraId="6F422FFB" w14:textId="77777777" w:rsidR="00B66F57" w:rsidRDefault="00B66F57" w:rsidP="00B66F57">
      <w:pPr>
        <w:pStyle w:val="Bilder"/>
        <w:spacing w:before="120"/>
      </w:pPr>
      <w:r w:rsidRPr="009537D1">
        <w:rPr>
          <w:lang w:eastAsia="de-DE"/>
        </w:rPr>
        <w:drawing>
          <wp:inline distT="0" distB="0" distL="0" distR="0" wp14:anchorId="677A073E" wp14:editId="4F74B1C2">
            <wp:extent cx="1462716" cy="3020033"/>
            <wp:effectExtent l="0" t="0" r="4445" b="0"/>
            <wp:docPr id="4641" name="Grafik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cstate="screen">
                      <a:extLst>
                        <a:ext uri="{28A0092B-C50C-407E-A947-70E740481C1C}">
                          <a14:useLocalDpi xmlns:a14="http://schemas.microsoft.com/office/drawing/2010/main"/>
                        </a:ext>
                      </a:extLst>
                    </a:blip>
                    <a:srcRect/>
                    <a:stretch>
                      <a:fillRect/>
                    </a:stretch>
                  </pic:blipFill>
                  <pic:spPr bwMode="auto">
                    <a:xfrm>
                      <a:off x="0" y="0"/>
                      <a:ext cx="1473047" cy="3041364"/>
                    </a:xfrm>
                    <a:prstGeom prst="rect">
                      <a:avLst/>
                    </a:prstGeom>
                    <a:noFill/>
                  </pic:spPr>
                </pic:pic>
              </a:graphicData>
            </a:graphic>
          </wp:inline>
        </w:drawing>
      </w:r>
    </w:p>
    <w:p w14:paraId="5937B0C3" w14:textId="77777777" w:rsidR="00B66F57" w:rsidRPr="009537D1" w:rsidRDefault="00B66F57" w:rsidP="00B66F57">
      <w:pPr>
        <w:pStyle w:val="ExperimentEinzug"/>
      </w:pPr>
      <w:r w:rsidRPr="008B4019">
        <w:lastRenderedPageBreak/>
        <w:t>Die 5 mL Einweg-Spritze mit dem jeweils für das herzustellende Gas benötigten Reaktant 2 auffüllen. In das Reagenzglas ca. 3 – 5 g von dem zugehörigen Reaktant 1 geben. Eine</w:t>
      </w:r>
      <w:r w:rsidRPr="009537D1">
        <w:t xml:space="preserve"> 30 mL Spritze mit Dichtung auf die zweite Kanüle im Stopfen aufsetzen und anschließend den Reaktant 2 tropfenweise ins Reagenzglas zutropfen. Zur Erzeugung von</w:t>
      </w:r>
      <m:oMath>
        <m:sSub>
          <m:sSubPr>
            <m:ctrlPr>
              <w:rPr>
                <w:rFonts w:ascii="Cambria Math" w:hAnsi="Cambria Math" w:cstheme="minorHAnsi"/>
                <w:i/>
              </w:rPr>
            </m:ctrlPr>
          </m:sSubPr>
          <m:e>
            <m:r>
              <m:rPr>
                <m:nor/>
              </m:rPr>
              <w:rPr>
                <w:rFonts w:asciiTheme="minorHAnsi" w:hAnsiTheme="minorHAnsi" w:cstheme="minorHAnsi"/>
              </w:rPr>
              <m:t>CO</m:t>
            </m:r>
          </m:e>
          <m:sub>
            <m:r>
              <m:rPr>
                <m:nor/>
              </m:rPr>
              <w:rPr>
                <w:rFonts w:asciiTheme="minorHAnsi" w:hAnsiTheme="minorHAnsi" w:cstheme="minorHAnsi"/>
              </w:rPr>
              <m:t>2</m:t>
            </m:r>
          </m:sub>
        </m:sSub>
      </m:oMath>
      <w:r w:rsidRPr="009537D1">
        <w:t>: Salzsäure aus der 5 mL-Spritze langsam zu 1 Spatel Marmor oder 1 Spatel Zink-Pulver zutropfen (grobe Steuerung über Tropfen-Menge). Das entstehende Gas wird mittels Luer-Lock-Spritze aufgefangen.</w:t>
      </w:r>
    </w:p>
    <w:p w14:paraId="48850287" w14:textId="77777777" w:rsidR="00B66F57" w:rsidRPr="009537D1" w:rsidRDefault="00B66F57" w:rsidP="00B66F57">
      <w:pPr>
        <w:pStyle w:val="ExperimentEinzug"/>
      </w:pPr>
      <w:r w:rsidRPr="009537D1">
        <w:t>Spritze mit dem Spritzen-Stopfen verschließen.</w:t>
      </w:r>
    </w:p>
    <w:p w14:paraId="31BEDF25" w14:textId="77777777" w:rsidR="00B66F57" w:rsidRPr="009537D1" w:rsidRDefault="00B66F57" w:rsidP="00B66F57">
      <w:pPr>
        <w:pStyle w:val="Formeln"/>
      </w:pPr>
      <w:r w:rsidRPr="009537D1">
        <w:t>ρ(</w:t>
      </w:r>
      <m:oMath>
        <m:sSub>
          <m:sSubPr>
            <m:ctrlPr>
              <w:rPr>
                <w:rFonts w:ascii="Cambria Math" w:hAnsi="Cambria Math" w:cstheme="minorHAnsi"/>
                <w:i/>
                <w:sz w:val="24"/>
              </w:rPr>
            </m:ctrlPr>
          </m:sSubPr>
          <m:e>
            <m:r>
              <m:rPr>
                <m:nor/>
              </m:rPr>
              <w:rPr>
                <w:rFonts w:asciiTheme="minorHAnsi" w:hAnsiTheme="minorHAnsi" w:cstheme="minorHAnsi"/>
              </w:rPr>
              <m:t>H</m:t>
            </m:r>
          </m:e>
          <m:sub>
            <m:r>
              <m:rPr>
                <m:nor/>
              </m:rPr>
              <w:rPr>
                <w:rFonts w:asciiTheme="minorHAnsi" w:hAnsiTheme="minorHAnsi" w:cstheme="minorHAnsi"/>
              </w:rPr>
              <m:t>2</m:t>
            </m:r>
          </m:sub>
        </m:sSub>
      </m:oMath>
      <w:r w:rsidRPr="009537D1">
        <w:t>) = 0,09 g/L</w:t>
      </w:r>
      <w:r w:rsidRPr="009537D1">
        <w:tab/>
      </w:r>
      <w:r w:rsidRPr="009537D1">
        <w:tab/>
        <w:t>ρ(Luft) = 1,29 g/L</w:t>
      </w:r>
      <w:r w:rsidRPr="009537D1">
        <w:tab/>
      </w:r>
      <w:r w:rsidRPr="009537D1">
        <w:tab/>
        <w:t>ρ(</w:t>
      </w:r>
      <m:oMath>
        <m:sSub>
          <m:sSubPr>
            <m:ctrlPr>
              <w:rPr>
                <w:rFonts w:ascii="Cambria Math" w:hAnsi="Cambria Math" w:cstheme="minorHAnsi"/>
                <w:i/>
                <w:sz w:val="24"/>
              </w:rPr>
            </m:ctrlPr>
          </m:sSubPr>
          <m:e>
            <m:r>
              <m:rPr>
                <m:nor/>
              </m:rPr>
              <w:rPr>
                <w:rFonts w:asciiTheme="minorHAnsi" w:hAnsiTheme="minorHAnsi" w:cstheme="minorHAnsi"/>
              </w:rPr>
              <m:t>CO</m:t>
            </m:r>
          </m:e>
          <m:sub>
            <m:r>
              <m:rPr>
                <m:nor/>
              </m:rPr>
              <w:rPr>
                <w:rFonts w:asciiTheme="minorHAnsi" w:hAnsiTheme="minorHAnsi" w:cstheme="minorHAnsi"/>
              </w:rPr>
              <m:t>2</m:t>
            </m:r>
          </m:sub>
        </m:sSub>
      </m:oMath>
      <w:r w:rsidRPr="009537D1">
        <w:t>) = 2 g/L</w:t>
      </w:r>
    </w:p>
    <w:p w14:paraId="028349B7" w14:textId="77777777" w:rsidR="00B66F57" w:rsidRPr="009537D1" w:rsidRDefault="00B66F57" w:rsidP="00B66F57">
      <w:pPr>
        <w:pStyle w:val="ExperimentEinzug"/>
      </w:pPr>
      <w:r w:rsidRPr="009537D1">
        <w:t>ggf. Glimmspan-Probe bzw. Knallgas-Probe durchführen.</w:t>
      </w:r>
    </w:p>
    <w:p w14:paraId="01AF9899" w14:textId="77777777" w:rsidR="00B66F57" w:rsidRPr="009537D1" w:rsidRDefault="00B66F57" w:rsidP="00B66F57">
      <w:pPr>
        <w:pStyle w:val="ExperimentEinzug"/>
      </w:pPr>
      <w:r w:rsidRPr="00216A5C">
        <w:rPr>
          <w:rStyle w:val="Fett"/>
        </w:rPr>
        <w:t>HINWEIS</w:t>
      </w:r>
      <w:r w:rsidRPr="009537D1">
        <w:t>: Die Gas-Entwicklung ist meist so stark, dass der Stempel der großen Spritze nach oben gedrückt wird. Dennoch den Stempel zwischendurch leicht bewegen, um zu testen, ob er klemmt.</w:t>
      </w:r>
    </w:p>
    <w:p w14:paraId="487DD204" w14:textId="77777777" w:rsidR="00B66F57" w:rsidRPr="009537D1" w:rsidRDefault="00B66F57" w:rsidP="00B66F57">
      <w:pPr>
        <w:pStyle w:val="ExperimentEinzug"/>
      </w:pPr>
      <w:r w:rsidRPr="00216A5C">
        <w:rPr>
          <w:rStyle w:val="Fett"/>
        </w:rPr>
        <w:t>HINWEIS</w:t>
      </w:r>
      <w:r w:rsidRPr="009537D1">
        <w:t xml:space="preserve">: Die Kanülen müssen vor Verwendung immer auf etwaigen Rost untersucht werden. Dieser könnte die Kanülen nicht sichtbar verschließen, so dass ein Überdruck im Reagenzglas entsteht, der die Apparatur zum Platzen bringen kann. Deshalb Kanüle mit einer leeren Spritze vor dem Versuch durchpusten. Nach dem Versuch muss die Kanüle mittels Wasser (Spritze) gespült werden und anschließend durch mehrmaliges durchpusten von Luft (Spritze) getrocknet werden. </w:t>
      </w:r>
    </w:p>
    <w:p w14:paraId="1DEEC947" w14:textId="77777777" w:rsidR="00B66F57" w:rsidRDefault="00B66F57" w:rsidP="00B66F57">
      <w:pPr>
        <w:pStyle w:val="Experiment"/>
        <w:rPr>
          <w:rStyle w:val="Fett"/>
        </w:rPr>
        <w:sectPr w:rsidR="00B66F57" w:rsidSect="00C55464">
          <w:type w:val="continuous"/>
          <w:pgSz w:w="11906" w:h="16838"/>
          <w:pgMar w:top="851" w:right="1134" w:bottom="851" w:left="1134" w:header="284" w:footer="397" w:gutter="0"/>
          <w:cols w:space="708"/>
          <w:docGrid w:linePitch="360"/>
        </w:sectPr>
      </w:pPr>
    </w:p>
    <w:p w14:paraId="6CAC7538" w14:textId="77777777" w:rsidR="00B66F57" w:rsidRPr="009537D1" w:rsidRDefault="00B66F57" w:rsidP="00B66F57">
      <w:pPr>
        <w:pStyle w:val="Experiment"/>
      </w:pPr>
      <w:r w:rsidRPr="00216A5C">
        <w:rPr>
          <w:rStyle w:val="Fett"/>
        </w:rPr>
        <w:t>Beobachtung</w:t>
      </w:r>
      <w:r w:rsidRPr="009537D1">
        <w:t>: Im Reaktionsgefäß entwickeln sich Gas-Blasen. Die maximal erzeugbare Menge an Gas je 0,5 mL Reaktant 2 ist in der Tabelle für jedes Gas aufgelistet. Die erste volle 30 mL Spritze verwerfen (zu hoher Luft-Anteil aus dem Reagenzglas), indem man das Gas durch ein Aktivkohle-Röhrchen drückt. Die folgenden Spritzen der Reihe nach befüllen und nach Abnahme mit einem Luer-Stopfen verschließen. Das Gas kann darin bis zur Verwendung im Folgeversuch aufbewahrt werden.</w:t>
      </w:r>
    </w:p>
    <w:p w14:paraId="2F19C9AD" w14:textId="77777777" w:rsidR="00B66F57" w:rsidRPr="009537D1" w:rsidRDefault="00B66F57" w:rsidP="00B66F57">
      <w:pPr>
        <w:pStyle w:val="Bilder"/>
        <w:spacing w:before="120"/>
      </w:pPr>
      <w:r w:rsidRPr="009537D1">
        <w:rPr>
          <w:lang w:eastAsia="de-DE"/>
        </w:rPr>
        <w:drawing>
          <wp:inline distT="0" distB="0" distL="0" distR="0" wp14:anchorId="4AD45051" wp14:editId="4E1A2265">
            <wp:extent cx="1080000" cy="1587500"/>
            <wp:effectExtent l="0" t="0" r="6350" b="0"/>
            <wp:docPr id="60" name="Grafik 60"/>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67" cstate="email">
                      <a:extLst>
                        <a:ext uri="{28A0092B-C50C-407E-A947-70E740481C1C}">
                          <a14:useLocalDpi xmlns:a14="http://schemas.microsoft.com/office/drawing/2010/main"/>
                        </a:ext>
                      </a:extLst>
                    </a:blip>
                    <a:srcRect r="15754"/>
                    <a:stretch/>
                  </pic:blipFill>
                  <pic:spPr bwMode="auto">
                    <a:xfrm>
                      <a:off x="0" y="0"/>
                      <a:ext cx="1080000" cy="1587500"/>
                    </a:xfrm>
                    <a:prstGeom prst="rect">
                      <a:avLst/>
                    </a:prstGeom>
                    <a:noFill/>
                    <a:ln>
                      <a:noFill/>
                    </a:ln>
                    <a:extLst>
                      <a:ext uri="{53640926-AAD7-44D8-BBD7-CCE9431645EC}">
                        <a14:shadowObscured xmlns:a14="http://schemas.microsoft.com/office/drawing/2010/main"/>
                      </a:ext>
                    </a:extLst>
                  </pic:spPr>
                </pic:pic>
              </a:graphicData>
            </a:graphic>
          </wp:inline>
        </w:drawing>
      </w:r>
    </w:p>
    <w:p w14:paraId="0B5AADB8" w14:textId="77777777" w:rsidR="00B66F57" w:rsidRDefault="00B66F57" w:rsidP="00B66F57">
      <w:pPr>
        <w:pStyle w:val="Experiment"/>
        <w:rPr>
          <w:rStyle w:val="Fett"/>
        </w:rPr>
        <w:sectPr w:rsidR="00B66F57" w:rsidSect="00216A5C">
          <w:type w:val="continuous"/>
          <w:pgSz w:w="11906" w:h="16838"/>
          <w:pgMar w:top="851" w:right="1134" w:bottom="851" w:left="1134" w:header="284" w:footer="397" w:gutter="0"/>
          <w:cols w:num="2" w:space="710" w:equalWidth="0">
            <w:col w:w="7201" w:space="710"/>
            <w:col w:w="1727"/>
          </w:cols>
          <w:docGrid w:linePitch="360"/>
        </w:sectPr>
      </w:pPr>
    </w:p>
    <w:p w14:paraId="30C72457" w14:textId="77777777" w:rsidR="00B66F57" w:rsidRPr="009537D1" w:rsidRDefault="00B66F57" w:rsidP="00B66F57">
      <w:pPr>
        <w:pStyle w:val="Experiment"/>
      </w:pPr>
      <w:r w:rsidRPr="00216A5C">
        <w:rPr>
          <w:rStyle w:val="Fett"/>
        </w:rPr>
        <w:t>Deutung</w:t>
      </w:r>
      <w:r w:rsidRPr="009537D1">
        <w:t xml:space="preserve">: Bei der Reaktion beider Reaktanten entsteht ein spezifisches, gasförmiges Produkt. Evtl. entstehende unerwünschte Nebenprodukte müssen durch geeignete Maßnahmen (siehe Entsorgung) beseitig werden. </w:t>
      </w:r>
    </w:p>
    <w:p w14:paraId="62C9F5CB" w14:textId="77777777" w:rsidR="00B66F57" w:rsidRPr="00660D5F" w:rsidRDefault="00B66F57" w:rsidP="00B66F57">
      <w:pPr>
        <w:pStyle w:val="Formeln"/>
        <w:spacing w:before="120" w:after="120"/>
        <w:rPr>
          <w:lang w:val="en-US"/>
        </w:rPr>
      </w:pPr>
      <m:oMathPara>
        <m:oMath>
          <m:r>
            <m:rPr>
              <m:nor/>
            </m:rPr>
            <w:rPr>
              <w:lang w:val="en-US"/>
            </w:rPr>
            <m:t>Ca</m:t>
          </m:r>
          <m:sSub>
            <m:sSubPr>
              <m:ctrlPr>
                <w:rPr>
                  <w:rFonts w:ascii="Cambria Math" w:hAnsi="Cambria Math"/>
                </w:rPr>
              </m:ctrlPr>
            </m:sSubPr>
            <m:e>
              <m:r>
                <m:rPr>
                  <m:nor/>
                </m:rPr>
                <w:rPr>
                  <w:lang w:val="en-US"/>
                </w:rPr>
                <m:t>CO</m:t>
              </m:r>
            </m:e>
            <m:sub>
              <m:r>
                <m:rPr>
                  <m:nor/>
                </m:rPr>
                <w:rPr>
                  <w:lang w:val="en-US"/>
                </w:rPr>
                <m:t>3</m:t>
              </m:r>
            </m:sub>
          </m:sSub>
          <m:d>
            <m:dPr>
              <m:ctrlPr>
                <w:rPr>
                  <w:rFonts w:ascii="Cambria Math" w:hAnsi="Cambria Math"/>
                </w:rPr>
              </m:ctrlPr>
            </m:dPr>
            <m:e>
              <m:r>
                <m:rPr>
                  <m:nor/>
                </m:rPr>
                <w:rPr>
                  <w:lang w:val="en-US"/>
                </w:rPr>
                <m:t>s</m:t>
              </m:r>
            </m:e>
          </m:d>
          <m:r>
            <m:rPr>
              <m:nor/>
            </m:rPr>
            <w:rPr>
              <w:lang w:val="en-US"/>
            </w:rPr>
            <m:t xml:space="preserve"> + 2 HCl</m:t>
          </m:r>
          <m:d>
            <m:dPr>
              <m:ctrlPr>
                <w:rPr>
                  <w:rFonts w:ascii="Cambria Math" w:hAnsi="Cambria Math"/>
                </w:rPr>
              </m:ctrlPr>
            </m:dPr>
            <m:e>
              <m:r>
                <m:rPr>
                  <m:nor/>
                </m:rPr>
                <w:rPr>
                  <w:lang w:val="en-US"/>
                </w:rPr>
                <m:t>aq</m:t>
              </m:r>
            </m:e>
          </m:d>
          <m:r>
            <m:rPr>
              <m:nor/>
            </m:rPr>
            <w:rPr>
              <w:lang w:val="en-US"/>
            </w:rPr>
            <m:t xml:space="preserve"> →</m:t>
          </m:r>
          <m:r>
            <w:rPr>
              <w:rFonts w:ascii="Cambria Math" w:hAnsi="Cambria Math"/>
              <w:lang w:val="en-US"/>
            </w:rPr>
            <m:t xml:space="preserve"> </m:t>
          </m:r>
          <m:sSup>
            <m:sSupPr>
              <m:ctrlPr>
                <w:rPr>
                  <w:rFonts w:ascii="Cambria Math" w:hAnsi="Cambria Math"/>
                </w:rPr>
              </m:ctrlPr>
            </m:sSupPr>
            <m:e>
              <m:r>
                <m:rPr>
                  <m:nor/>
                </m:rPr>
                <w:rPr>
                  <w:lang w:val="en-US"/>
                </w:rPr>
                <m:t>Ca</m:t>
              </m:r>
            </m:e>
            <m:sup>
              <m:r>
                <m:rPr>
                  <m:nor/>
                </m:rPr>
                <w:rPr>
                  <w:lang w:val="en-US"/>
                </w:rPr>
                <m:t>2+</m:t>
              </m:r>
            </m:sup>
          </m:sSup>
          <m:d>
            <m:dPr>
              <m:ctrlPr>
                <w:rPr>
                  <w:rFonts w:ascii="Cambria Math" w:hAnsi="Cambria Math"/>
                </w:rPr>
              </m:ctrlPr>
            </m:dPr>
            <m:e>
              <m:r>
                <m:rPr>
                  <m:nor/>
                </m:rPr>
                <w:rPr>
                  <w:lang w:val="en-US"/>
                </w:rPr>
                <m:t>aq</m:t>
              </m:r>
            </m:e>
          </m:d>
          <m:r>
            <m:rPr>
              <m:nor/>
            </m:rPr>
            <w:rPr>
              <w:lang w:val="en-US"/>
            </w:rPr>
            <m:t xml:space="preserve"> + 2 </m:t>
          </m:r>
          <m:sSup>
            <m:sSupPr>
              <m:ctrlPr>
                <w:rPr>
                  <w:rFonts w:ascii="Cambria Math" w:hAnsi="Cambria Math"/>
                </w:rPr>
              </m:ctrlPr>
            </m:sSupPr>
            <m:e>
              <m:r>
                <m:rPr>
                  <m:nor/>
                </m:rPr>
                <w:rPr>
                  <w:lang w:val="en-US"/>
                </w:rPr>
                <m:t>Cl</m:t>
              </m:r>
            </m:e>
            <m:sup>
              <m:r>
                <m:rPr>
                  <m:nor/>
                </m:rPr>
                <w:rPr>
                  <w:lang w:val="en-US"/>
                </w:rPr>
                <m:t>-</m:t>
              </m:r>
            </m:sup>
          </m:sSup>
          <m:d>
            <m:dPr>
              <m:ctrlPr>
                <w:rPr>
                  <w:rFonts w:ascii="Cambria Math" w:hAnsi="Cambria Math"/>
                </w:rPr>
              </m:ctrlPr>
            </m:dPr>
            <m:e>
              <m:r>
                <m:rPr>
                  <m:nor/>
                </m:rPr>
                <w:rPr>
                  <w:lang w:val="en-US"/>
                </w:rPr>
                <m:t>aq</m:t>
              </m:r>
            </m:e>
          </m:d>
          <m:r>
            <m:rPr>
              <m:nor/>
            </m:rPr>
            <w:rPr>
              <w:lang w:val="en-US"/>
            </w:rPr>
            <m:t xml:space="preserve"> +</m:t>
          </m:r>
          <m:r>
            <w:rPr>
              <w:rFonts w:ascii="Cambria Math" w:hAnsi="Cambria Math"/>
              <w:lang w:val="en-US"/>
            </w:rPr>
            <m:t xml:space="preserve"> </m:t>
          </m:r>
          <m:sSub>
            <m:sSubPr>
              <m:ctrlPr>
                <w:rPr>
                  <w:rFonts w:ascii="Cambria Math" w:hAnsi="Cambria Math"/>
                </w:rPr>
              </m:ctrlPr>
            </m:sSubPr>
            <m:e>
              <m:r>
                <m:rPr>
                  <m:nor/>
                </m:rPr>
                <w:rPr>
                  <w:lang w:val="en-US"/>
                </w:rPr>
                <m:t>CO</m:t>
              </m:r>
            </m:e>
            <m:sub>
              <m:r>
                <m:rPr>
                  <m:nor/>
                </m:rPr>
                <w:rPr>
                  <w:lang w:val="en-US"/>
                </w:rPr>
                <m:t>2</m:t>
              </m:r>
            </m:sub>
          </m:sSub>
          <m:d>
            <m:dPr>
              <m:ctrlPr>
                <w:rPr>
                  <w:rFonts w:ascii="Cambria Math" w:hAnsi="Cambria Math"/>
                </w:rPr>
              </m:ctrlPr>
            </m:dPr>
            <m:e>
              <m:r>
                <m:rPr>
                  <m:nor/>
                </m:rPr>
                <w:rPr>
                  <w:lang w:val="en-US"/>
                </w:rPr>
                <m:t>g</m:t>
              </m:r>
            </m:e>
          </m:d>
          <m:r>
            <m:rPr>
              <m:nor/>
            </m:rPr>
            <w:rPr>
              <w:lang w:val="en-US"/>
            </w:rPr>
            <m:t xml:space="preserve"> +</m:t>
          </m:r>
          <m: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r>
            <m:rPr>
              <m:nor/>
            </m:rPr>
            <w:rPr>
              <w:lang w:val="en-US"/>
            </w:rPr>
            <m:t>O(l)</m:t>
          </m:r>
        </m:oMath>
      </m:oMathPara>
    </w:p>
    <w:p w14:paraId="78E764EE" w14:textId="77777777" w:rsidR="00B66F57" w:rsidRPr="00660D5F" w:rsidRDefault="00B66F57" w:rsidP="00B66F57">
      <w:pPr>
        <w:pStyle w:val="Formeln"/>
        <w:spacing w:before="120" w:after="120"/>
        <w:rPr>
          <w:lang w:val="en-US"/>
        </w:rPr>
      </w:pPr>
      <m:oMathPara>
        <m:oMath>
          <m:r>
            <m:rPr>
              <m:nor/>
            </m:rPr>
            <w:rPr>
              <w:lang w:val="en-US"/>
            </w:rPr>
            <m:t>Zn</m:t>
          </m:r>
          <m:d>
            <m:dPr>
              <m:ctrlPr>
                <w:rPr>
                  <w:rFonts w:ascii="Cambria Math" w:hAnsi="Cambria Math"/>
                </w:rPr>
              </m:ctrlPr>
            </m:dPr>
            <m:e>
              <m:r>
                <m:rPr>
                  <m:nor/>
                </m:rPr>
                <w:rPr>
                  <w:lang w:val="en-US"/>
                </w:rPr>
                <m:t>s</m:t>
              </m:r>
            </m:e>
          </m:d>
          <m:r>
            <m:rPr>
              <m:nor/>
            </m:rPr>
            <w:rPr>
              <w:lang w:val="en-US"/>
            </w:rPr>
            <m:t xml:space="preserve"> + 2 HCl</m:t>
          </m:r>
          <m:d>
            <m:dPr>
              <m:ctrlPr>
                <w:rPr>
                  <w:rFonts w:ascii="Cambria Math" w:hAnsi="Cambria Math"/>
                </w:rPr>
              </m:ctrlPr>
            </m:dPr>
            <m:e>
              <m:r>
                <m:rPr>
                  <m:nor/>
                </m:rPr>
                <w:rPr>
                  <w:lang w:val="en-US"/>
                </w:rPr>
                <m:t>aq</m:t>
              </m:r>
            </m:e>
          </m:d>
          <m:r>
            <m:rPr>
              <m:nor/>
            </m:rPr>
            <w:rPr>
              <w:lang w:val="en-US"/>
            </w:rPr>
            <m:t xml:space="preserve"> →</m:t>
          </m:r>
          <m:r>
            <w:rPr>
              <w:rFonts w:ascii="Cambria Math" w:hAnsi="Cambria Math"/>
              <w:lang w:val="en-US"/>
            </w:rPr>
            <m:t xml:space="preserve"> </m:t>
          </m:r>
          <m:sSup>
            <m:sSupPr>
              <m:ctrlPr>
                <w:rPr>
                  <w:rFonts w:ascii="Cambria Math" w:hAnsi="Cambria Math"/>
                </w:rPr>
              </m:ctrlPr>
            </m:sSupPr>
            <m:e>
              <m:r>
                <m:rPr>
                  <m:nor/>
                </m:rPr>
                <w:rPr>
                  <w:lang w:val="en-US"/>
                </w:rPr>
                <m:t>Zn</m:t>
              </m:r>
            </m:e>
            <m:sup>
              <m:r>
                <m:rPr>
                  <m:nor/>
                </m:rPr>
                <w:rPr>
                  <w:lang w:val="en-US"/>
                </w:rPr>
                <m:t>2+</m:t>
              </m:r>
            </m:sup>
          </m:sSup>
          <m:d>
            <m:dPr>
              <m:ctrlPr>
                <w:rPr>
                  <w:rFonts w:ascii="Cambria Math" w:hAnsi="Cambria Math"/>
                </w:rPr>
              </m:ctrlPr>
            </m:dPr>
            <m:e>
              <m:r>
                <m:rPr>
                  <m:nor/>
                </m:rPr>
                <w:rPr>
                  <w:lang w:val="en-US"/>
                </w:rPr>
                <m:t>aq</m:t>
              </m:r>
            </m:e>
          </m:d>
          <m:r>
            <m:rPr>
              <m:nor/>
            </m:rPr>
            <w:rPr>
              <w:lang w:val="en-US"/>
            </w:rPr>
            <m:t xml:space="preserve"> + 2 </m:t>
          </m:r>
          <m:sSup>
            <m:sSupPr>
              <m:ctrlPr>
                <w:rPr>
                  <w:rFonts w:ascii="Cambria Math" w:hAnsi="Cambria Math"/>
                </w:rPr>
              </m:ctrlPr>
            </m:sSupPr>
            <m:e>
              <m:r>
                <m:rPr>
                  <m:nor/>
                </m:rPr>
                <w:rPr>
                  <w:lang w:val="en-US"/>
                </w:rPr>
                <m:t>Cl</m:t>
              </m:r>
            </m:e>
            <m:sup>
              <m:r>
                <m:rPr>
                  <m:nor/>
                </m:rPr>
                <w:rPr>
                  <w:lang w:val="en-US"/>
                </w:rPr>
                <m:t>-</m:t>
              </m:r>
            </m:sup>
          </m:sSup>
          <m:d>
            <m:dPr>
              <m:ctrlPr>
                <w:rPr>
                  <w:rFonts w:ascii="Cambria Math" w:hAnsi="Cambria Math"/>
                </w:rPr>
              </m:ctrlPr>
            </m:dPr>
            <m:e>
              <m:r>
                <m:rPr>
                  <m:nor/>
                </m:rPr>
                <w:rPr>
                  <w:lang w:val="en-US"/>
                </w:rPr>
                <m:t>aq</m:t>
              </m:r>
            </m:e>
          </m:d>
          <m:r>
            <m:rPr>
              <m:nor/>
            </m:rPr>
            <w:rPr>
              <w:lang w:val="en-US"/>
            </w:rPr>
            <m:t xml:space="preserve"> +</m:t>
          </m:r>
          <m: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r>
            <m:rPr>
              <m:nor/>
            </m:rPr>
            <w:rPr>
              <w:lang w:val="en-US"/>
            </w:rPr>
            <m:t>(g)</m:t>
          </m:r>
        </m:oMath>
      </m:oMathPara>
    </w:p>
    <w:p w14:paraId="6017E5C9" w14:textId="77777777" w:rsidR="00B66F57" w:rsidRPr="009537D1" w:rsidRDefault="00B66F57" w:rsidP="00B66F57">
      <w:pPr>
        <w:pStyle w:val="Experiment"/>
      </w:pPr>
      <w:r w:rsidRPr="00216A5C">
        <w:rPr>
          <w:rStyle w:val="Fett"/>
        </w:rPr>
        <w:t>Entsorgung</w:t>
      </w:r>
      <w:r w:rsidRPr="009537D1">
        <w:t xml:space="preserve">: </w:t>
      </w:r>
      <w:r w:rsidRPr="00B25EF8">
        <w:rPr>
          <w:rStyle w:val="EntsorgungZchn"/>
        </w:rPr>
        <w:t>E1</w:t>
      </w:r>
      <w:r w:rsidRPr="009537D1">
        <w:t xml:space="preserve">, </w:t>
      </w:r>
      <w:r>
        <w:t>z</w:t>
      </w:r>
      <w:r w:rsidRPr="009537D1">
        <w:t>um Stoppen bzw. dem Verhindern toxischer Gase die vorletzte Spalte der Tabelle beachten!</w:t>
      </w:r>
    </w:p>
    <w:p w14:paraId="0FD73C72" w14:textId="77777777" w:rsidR="00B66F57" w:rsidRPr="009537D1" w:rsidRDefault="00B66F57" w:rsidP="00B66F57">
      <w:pPr>
        <w:pStyle w:val="Experiment"/>
      </w:pPr>
      <w:r w:rsidRPr="00216A5C">
        <w:rPr>
          <w:rStyle w:val="Fett"/>
        </w:rPr>
        <w:t>Quelle</w:t>
      </w:r>
      <w:r w:rsidRPr="009537D1">
        <w:t xml:space="preserve">: </w:t>
      </w:r>
      <w:r>
        <w:t>Nach Prof. Dr. Viktor Obendrauf</w:t>
      </w:r>
    </w:p>
    <w:p w14:paraId="4F368E85" w14:textId="77777777" w:rsidR="00B66F57" w:rsidRPr="009537D1" w:rsidRDefault="00B66F57" w:rsidP="00B66F57">
      <w:pPr>
        <w:pStyle w:val="Experiment"/>
      </w:pPr>
      <w:r w:rsidRPr="00216A5C">
        <w:rPr>
          <w:rStyle w:val="Fett"/>
        </w:rPr>
        <w:t>Diskussion</w:t>
      </w:r>
      <w:r w:rsidRPr="009537D1">
        <w:t>: Darstellung anderer Gase nach gleichem Prinzip: Chlor, Methan, Ethin, Chlorwasserstoff. Edukte dafür?</w:t>
      </w:r>
    </w:p>
    <w:p w14:paraId="7B066B7D" w14:textId="77777777" w:rsidR="00B66F57" w:rsidRPr="009537D1" w:rsidRDefault="00B66F57" w:rsidP="00B66F57">
      <w:pPr>
        <w:pStyle w:val="Experiment"/>
      </w:pPr>
      <w:r w:rsidRPr="00216A5C">
        <w:rPr>
          <w:rStyle w:val="Fett"/>
        </w:rPr>
        <w:t>Didaktischer</w:t>
      </w:r>
      <w:r w:rsidRPr="009537D1">
        <w:t xml:space="preserve"> </w:t>
      </w:r>
      <w:r w:rsidRPr="00216A5C">
        <w:rPr>
          <w:rStyle w:val="Fett"/>
        </w:rPr>
        <w:t>Hinweis</w:t>
      </w:r>
      <w:r w:rsidRPr="009537D1">
        <w:t>: Gas-Entwickler für diese Gase können mit Absorptionsröhrchen gesichert werden, die man mit Aktivkohle Körnung ca. 2,5 mm befüllt und auf die Kanüle aufsetzt. Eine 10 mL-Spritze wird ohne Kolben befüllt.</w:t>
      </w:r>
    </w:p>
    <w:p w14:paraId="40569F2F" w14:textId="77777777" w:rsidR="00B66F57" w:rsidRDefault="00B66F57" w:rsidP="00B66F57">
      <w:pPr>
        <w:pStyle w:val="Experiment"/>
      </w:pPr>
      <w:r w:rsidRPr="00216A5C">
        <w:rPr>
          <w:rStyle w:val="Fett"/>
        </w:rPr>
        <w:t>WWW</w:t>
      </w:r>
      <w:r w:rsidRPr="009537D1">
        <w:t>: Materials</w:t>
      </w:r>
      <w:bookmarkStart w:id="492" w:name="_Ref44405000"/>
      <w:r>
        <w:t>ammlung Waltraud Habelitz-Tkotz</w:t>
      </w:r>
    </w:p>
    <w:p w14:paraId="5625A2D1" w14:textId="77777777" w:rsidR="00B66F57" w:rsidRPr="009537D1" w:rsidRDefault="00B66F57" w:rsidP="00B66F57">
      <w:pPr>
        <w:spacing w:before="0"/>
        <w:jc w:val="left"/>
      </w:pPr>
      <w:r>
        <w:br w:type="page"/>
      </w:r>
    </w:p>
    <w:p w14:paraId="7CE41678" w14:textId="77777777" w:rsidR="00B66F57" w:rsidRDefault="00B66F57" w:rsidP="00B66F57">
      <w:pPr>
        <w:spacing w:before="0"/>
        <w:jc w:val="left"/>
        <w:sectPr w:rsidR="00B66F57" w:rsidSect="00C55464">
          <w:type w:val="continuous"/>
          <w:pgSz w:w="11906" w:h="16838"/>
          <w:pgMar w:top="851" w:right="1134" w:bottom="851" w:left="1134" w:header="284" w:footer="397" w:gutter="0"/>
          <w:cols w:space="708"/>
          <w:docGrid w:linePitch="360"/>
        </w:sectPr>
      </w:pPr>
      <w:bookmarkStart w:id="493" w:name="_Toc67462152"/>
    </w:p>
    <w:p w14:paraId="6FAD373E" w14:textId="68A55F29" w:rsidR="00F45A9F" w:rsidRDefault="00F45A9F" w:rsidP="004C13BA">
      <w:pPr>
        <w:pStyle w:val="berschrift1"/>
      </w:pPr>
      <w:bookmarkStart w:id="494" w:name="_Toc92035668"/>
      <w:bookmarkEnd w:id="492"/>
      <w:bookmarkEnd w:id="493"/>
      <w:r>
        <w:lastRenderedPageBreak/>
        <w:t>Vermischtes</w:t>
      </w:r>
      <w:bookmarkEnd w:id="494"/>
    </w:p>
    <w:p w14:paraId="46C16691" w14:textId="77777777" w:rsidR="00F45A9F" w:rsidRPr="009537D1" w:rsidRDefault="00F45A9F" w:rsidP="00F45A9F">
      <w:pPr>
        <w:pStyle w:val="berschrift2"/>
      </w:pPr>
      <w:bookmarkStart w:id="495" w:name="_Ref89264454"/>
      <w:bookmarkStart w:id="496" w:name="_Ref89264463"/>
      <w:bookmarkStart w:id="497" w:name="_Toc92035669"/>
      <w:bookmarkStart w:id="498" w:name="_Toc43882635"/>
      <w:bookmarkStart w:id="499" w:name="_Toc67462132"/>
      <w:r w:rsidRPr="009537D1">
        <w:t>Licht-Induzierte Redox-Reaktion</w:t>
      </w:r>
      <w:bookmarkEnd w:id="495"/>
      <w:bookmarkEnd w:id="496"/>
      <w:bookmarkEnd w:id="497"/>
    </w:p>
    <w:p w14:paraId="0488A691" w14:textId="3F9CD188" w:rsidR="00F45A9F" w:rsidRPr="009537D1" w:rsidRDefault="00F45A9F" w:rsidP="00F45A9F">
      <w:pPr>
        <w:pStyle w:val="Experiment"/>
      </w:pPr>
      <w:r w:rsidRPr="00242D20">
        <w:rPr>
          <w:rStyle w:val="Fett"/>
        </w:rPr>
        <w:t>Zeitbedarf</w:t>
      </w:r>
      <w:r w:rsidRPr="009537D1">
        <w:t>: 15 Minuten, Lehrende</w:t>
      </w:r>
    </w:p>
    <w:p w14:paraId="00B47322" w14:textId="304A7A45" w:rsidR="00F45A9F" w:rsidRPr="009537D1" w:rsidRDefault="00F45A9F" w:rsidP="00B00421">
      <w:pPr>
        <w:pStyle w:val="Experiment"/>
      </w:pPr>
      <w:r w:rsidRPr="00242D20">
        <w:rPr>
          <w:rStyle w:val="Fett"/>
        </w:rPr>
        <w:t>Kompetenz/Ziel</w:t>
      </w:r>
      <w:r w:rsidRPr="009537D1">
        <w:t>:</w:t>
      </w:r>
      <w:r w:rsidR="00B00421">
        <w:t xml:space="preserve"> </w:t>
      </w:r>
      <w:r w:rsidRPr="00242D20">
        <w:rPr>
          <w:rStyle w:val="Fett"/>
        </w:rPr>
        <w:t>F</w:t>
      </w:r>
      <w:r w:rsidRPr="009537D1">
        <w:t>: Photograph</w:t>
      </w:r>
      <w:r>
        <w:t>ischer Prozess: Licht-Reaktion</w:t>
      </w:r>
      <w:r w:rsidR="00B00421">
        <w:t xml:space="preserve">. </w:t>
      </w:r>
      <w:r w:rsidRPr="00065CB8">
        <w:rPr>
          <w:rStyle w:val="Fett"/>
        </w:rPr>
        <w:t>E</w:t>
      </w:r>
      <w:r w:rsidRPr="009537D1">
        <w:t xml:space="preserve">: </w:t>
      </w:r>
      <w:r>
        <w:t>Licht-Induzierte Redox-Reaktion</w:t>
      </w:r>
    </w:p>
    <w:p w14:paraId="25B18664" w14:textId="77777777" w:rsidR="00F45A9F" w:rsidRPr="009537D1" w:rsidRDefault="00F45A9F" w:rsidP="00F45A9F">
      <w:pPr>
        <w:pStyle w:val="Neugier"/>
      </w:pPr>
      <w:r>
        <w:rPr>
          <w:rStyle w:val="Fett"/>
        </w:rPr>
        <w:t>Neugier</w:t>
      </w:r>
      <w:r w:rsidRPr="004126E9">
        <w:t>:</w:t>
      </w:r>
      <w:r>
        <w:t xml:space="preserve"> Kaputt machen mit Licht</w:t>
      </w:r>
    </w:p>
    <w:p w14:paraId="267D7629" w14:textId="77777777" w:rsidR="00F45A9F" w:rsidRPr="009537D1" w:rsidRDefault="00F45A9F" w:rsidP="00F45A9F">
      <w:pPr>
        <w:pStyle w:val="Experiment"/>
      </w:pPr>
      <w:r w:rsidRPr="00242D20">
        <w:rPr>
          <w:rStyle w:val="Fett"/>
        </w:rPr>
        <w:t>Material</w:t>
      </w:r>
      <w:r w:rsidRPr="009537D1">
        <w:t>:</w:t>
      </w:r>
    </w:p>
    <w:p w14:paraId="362ABAFB" w14:textId="77777777" w:rsidR="00F45A9F" w:rsidRDefault="00F45A9F" w:rsidP="00F45A9F">
      <w:pPr>
        <w:pStyle w:val="Liste1"/>
        <w:rPr>
          <w:rStyle w:val="Fett"/>
        </w:rPr>
        <w:sectPr w:rsidR="00F45A9F" w:rsidSect="00C55464">
          <w:footerReference w:type="default" r:id="rId168"/>
          <w:type w:val="continuous"/>
          <w:pgSz w:w="11906" w:h="16838"/>
          <w:pgMar w:top="851" w:right="1134" w:bottom="851" w:left="1134" w:header="284" w:footer="397" w:gutter="0"/>
          <w:cols w:space="708"/>
          <w:docGrid w:linePitch="360"/>
        </w:sectPr>
      </w:pPr>
    </w:p>
    <w:p w14:paraId="2053F43B" w14:textId="77777777" w:rsidR="00F45A9F" w:rsidRPr="00242D20" w:rsidRDefault="00F45A9F" w:rsidP="00F45A9F">
      <w:pPr>
        <w:pStyle w:val="Liste1"/>
        <w:spacing w:before="60"/>
        <w:rPr>
          <w:rStyle w:val="Fett"/>
        </w:rPr>
      </w:pPr>
      <w:r>
        <w:rPr>
          <w:rStyle w:val="Fett"/>
        </w:rPr>
        <w:t>Tiegelzange</w:t>
      </w:r>
    </w:p>
    <w:p w14:paraId="4FCD50B4" w14:textId="77777777" w:rsidR="00F45A9F" w:rsidRPr="00242D20" w:rsidRDefault="00F45A9F" w:rsidP="00F45A9F">
      <w:pPr>
        <w:pStyle w:val="Liste1"/>
        <w:spacing w:before="60"/>
        <w:rPr>
          <w:rStyle w:val="Fett"/>
        </w:rPr>
      </w:pPr>
      <w:r w:rsidRPr="00242D20">
        <w:rPr>
          <w:rStyle w:val="Fett"/>
        </w:rPr>
        <w:t>2 Reagenzgläser, d= 18 mm</w:t>
      </w:r>
    </w:p>
    <w:p w14:paraId="129DD7FE" w14:textId="77777777" w:rsidR="00F45A9F" w:rsidRPr="00242D20" w:rsidRDefault="00F45A9F" w:rsidP="00F45A9F">
      <w:pPr>
        <w:pStyle w:val="Liste1"/>
        <w:spacing w:before="60"/>
        <w:rPr>
          <w:rStyle w:val="Fett"/>
        </w:rPr>
      </w:pPr>
      <w:r>
        <w:rPr>
          <w:rStyle w:val="Fett"/>
        </w:rPr>
        <w:t>Stopfen, für Reagenzglas,</w:t>
      </w:r>
      <w:r>
        <w:rPr>
          <w:rStyle w:val="Fett"/>
        </w:rPr>
        <w:br/>
      </w:r>
      <w:r w:rsidRPr="00242D20">
        <w:rPr>
          <w:rStyle w:val="Fett"/>
        </w:rPr>
        <w:t>d= 18 mm</w:t>
      </w:r>
    </w:p>
    <w:p w14:paraId="4C73F381" w14:textId="77777777" w:rsidR="00F45A9F" w:rsidRPr="00242D20" w:rsidRDefault="00F45A9F" w:rsidP="00F45A9F">
      <w:pPr>
        <w:pStyle w:val="Liste1"/>
        <w:spacing w:before="60"/>
        <w:rPr>
          <w:rStyle w:val="Fett"/>
        </w:rPr>
      </w:pPr>
      <w:r w:rsidRPr="00242D20">
        <w:rPr>
          <w:rStyle w:val="Fett"/>
        </w:rPr>
        <w:t>Reagenzglas-Gestell</w:t>
      </w:r>
    </w:p>
    <w:p w14:paraId="1751799A" w14:textId="77777777" w:rsidR="00F45A9F" w:rsidRPr="00242D20" w:rsidRDefault="00F45A9F" w:rsidP="00F45A9F">
      <w:pPr>
        <w:pStyle w:val="Liste1"/>
        <w:spacing w:before="60"/>
        <w:rPr>
          <w:rStyle w:val="Fett"/>
        </w:rPr>
      </w:pPr>
      <w:r w:rsidRPr="00242D20">
        <w:rPr>
          <w:rStyle w:val="Fett"/>
        </w:rPr>
        <w:t>2 Pasteur-Pipetten, Hütchen</w:t>
      </w:r>
    </w:p>
    <w:p w14:paraId="2BB2C557" w14:textId="77777777" w:rsidR="00F45A9F" w:rsidRPr="009537D1" w:rsidRDefault="00F45A9F" w:rsidP="00F45A9F">
      <w:pPr>
        <w:pStyle w:val="Liste1"/>
        <w:spacing w:before="60"/>
      </w:pPr>
      <w:r w:rsidRPr="009537D1">
        <w:t>Alufolie</w:t>
      </w:r>
    </w:p>
    <w:p w14:paraId="04495D85" w14:textId="77777777" w:rsidR="00F45A9F" w:rsidRPr="009537D1" w:rsidRDefault="00F45A9F" w:rsidP="00F45A9F">
      <w:pPr>
        <w:pStyle w:val="Liste1"/>
        <w:spacing w:before="60"/>
      </w:pPr>
      <w:r w:rsidRPr="009537D1">
        <w:t>Hand-Brenner</w:t>
      </w:r>
    </w:p>
    <w:p w14:paraId="0D9572AA" w14:textId="77777777" w:rsidR="00F45A9F" w:rsidRDefault="00F45A9F" w:rsidP="00F45A9F">
      <w:pPr>
        <w:pStyle w:val="Experiment"/>
        <w:rPr>
          <w:rStyle w:val="Fett"/>
        </w:rPr>
        <w:sectPr w:rsidR="00F45A9F" w:rsidSect="00242D20">
          <w:type w:val="continuous"/>
          <w:pgSz w:w="11906" w:h="16838"/>
          <w:pgMar w:top="851" w:right="1134" w:bottom="851" w:left="1134" w:header="284" w:footer="397" w:gutter="0"/>
          <w:cols w:num="2" w:space="708"/>
          <w:docGrid w:linePitch="360"/>
        </w:sectPr>
      </w:pPr>
    </w:p>
    <w:p w14:paraId="395C91D7" w14:textId="77777777" w:rsidR="00F45A9F" w:rsidRPr="009537D1" w:rsidRDefault="00F45A9F" w:rsidP="00F45A9F">
      <w:pPr>
        <w:pStyle w:val="Experiment"/>
      </w:pPr>
      <w:r w:rsidRPr="00242D20">
        <w:rPr>
          <w:rStyle w:val="Fett"/>
        </w:rPr>
        <w:t>Chemikalien</w:t>
      </w:r>
      <w:r w:rsidRPr="009537D1">
        <w:t>:</w:t>
      </w:r>
    </w:p>
    <w:p w14:paraId="2F53B3C8" w14:textId="77777777" w:rsidR="00F45A9F" w:rsidRDefault="00F45A9F" w:rsidP="00F45A9F">
      <w:pPr>
        <w:pStyle w:val="Liste1"/>
        <w:rPr>
          <w:rStyle w:val="ListenabsatzZchn"/>
        </w:rPr>
        <w:sectPr w:rsidR="00F45A9F" w:rsidSect="00C55464">
          <w:type w:val="continuous"/>
          <w:pgSz w:w="11906" w:h="16838"/>
          <w:pgMar w:top="851" w:right="1134" w:bottom="851" w:left="1134" w:header="284" w:footer="397" w:gutter="0"/>
          <w:cols w:space="708"/>
          <w:docGrid w:linePitch="360"/>
        </w:sectPr>
      </w:pPr>
    </w:p>
    <w:p w14:paraId="3924CEDB" w14:textId="77777777" w:rsidR="00F45A9F" w:rsidRPr="009537D1" w:rsidRDefault="00F45A9F" w:rsidP="00F45A9F">
      <w:pPr>
        <w:pStyle w:val="Liste1"/>
      </w:pPr>
      <w:r w:rsidRPr="00065CB8">
        <w:rPr>
          <w:rStyle w:val="FRotZchn"/>
        </w:rPr>
        <w:t>Silbernitrat</w:t>
      </w:r>
      <w:r w:rsidRPr="009537D1">
        <w:t>-Lösung</w:t>
      </w:r>
      <w:r w:rsidRPr="009537D1">
        <w:br/>
        <w:t>c= 0,1 mol/L</w:t>
      </w:r>
      <w:r w:rsidRPr="009537D1">
        <w:tab/>
      </w:r>
      <w:r w:rsidRPr="009537D1">
        <w:br/>
      </w:r>
      <w:r w:rsidRPr="00242D20">
        <w:rPr>
          <w:rStyle w:val="CAS-NrZchn"/>
        </w:rPr>
        <w:t>CAS-Nr.: 7761-88-8</w:t>
      </w:r>
      <w:r w:rsidRPr="009537D1">
        <w:tab/>
      </w:r>
      <w:r w:rsidRPr="009537D1">
        <w:br/>
      </w:r>
      <w:r w:rsidRPr="009537D1">
        <w:rPr>
          <w:noProof/>
          <w:lang w:eastAsia="de-DE"/>
        </w:rPr>
        <w:drawing>
          <wp:inline distT="0" distB="0" distL="0" distR="0" wp14:anchorId="1A167FCB" wp14:editId="6C315B3F">
            <wp:extent cx="358140" cy="365760"/>
            <wp:effectExtent l="0" t="0" r="3810" b="0"/>
            <wp:docPr id="4432" name="Grafik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3C866B2F" wp14:editId="0BCAC81D">
            <wp:extent cx="358140" cy="358140"/>
            <wp:effectExtent l="0" t="0" r="3810" b="3810"/>
            <wp:docPr id="4433" name="Grafik 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Achtung</w:t>
      </w:r>
      <w:r w:rsidRPr="009537D1">
        <w:tab/>
      </w:r>
      <w:r w:rsidRPr="009537D1">
        <w:br/>
      </w:r>
      <w:r w:rsidRPr="00242D20">
        <w:rPr>
          <w:rStyle w:val="CAS-NrZchn"/>
        </w:rPr>
        <w:t>H290, H315, H319, H410</w:t>
      </w:r>
      <w:r w:rsidRPr="00242D20">
        <w:rPr>
          <w:rStyle w:val="CAS-NrZchn"/>
        </w:rPr>
        <w:tab/>
      </w:r>
      <w:r w:rsidRPr="00242D20">
        <w:rPr>
          <w:rStyle w:val="CAS-NrZchn"/>
        </w:rPr>
        <w:br/>
        <w:t>P273, P302+P352, P305+P351+P338</w:t>
      </w:r>
    </w:p>
    <w:p w14:paraId="5420812C" w14:textId="77777777" w:rsidR="00F45A9F" w:rsidRPr="009537D1" w:rsidRDefault="00F45A9F" w:rsidP="00F45A9F">
      <w:pPr>
        <w:pStyle w:val="Liste1"/>
      </w:pPr>
      <w:r w:rsidRPr="00065CB8">
        <w:rPr>
          <w:rStyle w:val="FRotZchn"/>
        </w:rPr>
        <w:t>Natriumchlorid</w:t>
      </w:r>
      <w:r w:rsidRPr="009537D1">
        <w:t>-Lösung</w:t>
      </w:r>
      <w:r w:rsidRPr="009537D1">
        <w:br/>
        <w:t>c= 1 mol/L</w:t>
      </w:r>
      <w:r w:rsidRPr="009537D1">
        <w:tab/>
      </w:r>
      <w:r w:rsidRPr="009537D1">
        <w:br/>
      </w:r>
      <w:r w:rsidRPr="00242D20">
        <w:rPr>
          <w:rStyle w:val="CAS-NrZchn"/>
        </w:rPr>
        <w:t>CAS-Nr.: 7647-14-5</w:t>
      </w:r>
    </w:p>
    <w:p w14:paraId="7E08581C" w14:textId="77777777" w:rsidR="00F45A9F" w:rsidRPr="009537D1" w:rsidRDefault="00F45A9F" w:rsidP="00F45A9F">
      <w:pPr>
        <w:pStyle w:val="FRot"/>
        <w:numPr>
          <w:ilvl w:val="2"/>
          <w:numId w:val="5"/>
        </w:numPr>
      </w:pPr>
      <w:r w:rsidRPr="009537D1">
        <w:t>VE-Wasser</w:t>
      </w:r>
    </w:p>
    <w:p w14:paraId="2129364A" w14:textId="77777777" w:rsidR="00F45A9F" w:rsidRPr="009537D1" w:rsidRDefault="00F45A9F" w:rsidP="00F45A9F">
      <w:pPr>
        <w:pStyle w:val="Liste1"/>
      </w:pPr>
      <w:r w:rsidRPr="00065CB8">
        <w:rPr>
          <w:rStyle w:val="FRotZchn"/>
        </w:rPr>
        <w:t>Magnesium</w:t>
      </w:r>
      <w:r w:rsidRPr="009537D1">
        <w:t>-Band</w:t>
      </w:r>
      <w:r w:rsidRPr="009537D1">
        <w:br/>
      </w:r>
      <w:r w:rsidRPr="00242D20">
        <w:rPr>
          <w:rStyle w:val="CAS-NrZchn"/>
        </w:rPr>
        <w:t>CAS-Nr.: 7439-95-4</w:t>
      </w:r>
    </w:p>
    <w:p w14:paraId="45148222" w14:textId="77777777" w:rsidR="00F45A9F" w:rsidRDefault="00F45A9F" w:rsidP="00F45A9F">
      <w:pPr>
        <w:pStyle w:val="Experiment"/>
        <w:sectPr w:rsidR="00F45A9F" w:rsidSect="00242D20">
          <w:type w:val="continuous"/>
          <w:pgSz w:w="11906" w:h="16838"/>
          <w:pgMar w:top="851" w:right="1134" w:bottom="851" w:left="1134" w:header="284" w:footer="397" w:gutter="0"/>
          <w:cols w:num="2" w:space="708"/>
          <w:docGrid w:linePitch="360"/>
        </w:sectPr>
      </w:pPr>
    </w:p>
    <w:p w14:paraId="3ED1369B" w14:textId="77777777" w:rsidR="00F45A9F" w:rsidRPr="009537D1" w:rsidRDefault="00F45A9F" w:rsidP="00F45A9F">
      <w:pPr>
        <w:pStyle w:val="EXVorb"/>
      </w:pPr>
      <w:r w:rsidRPr="00242D20">
        <w:rPr>
          <w:rStyle w:val="Fett"/>
        </w:rPr>
        <w:t>Vorbereitung</w:t>
      </w:r>
      <w:r w:rsidRPr="009537D1">
        <w:t>: Salz-Lösungen herstellen, Konzentrationen müssen nur sehr grob eingehalten werden.</w:t>
      </w:r>
    </w:p>
    <w:p w14:paraId="7B28B37E" w14:textId="77777777" w:rsidR="00F45A9F" w:rsidRPr="009537D1" w:rsidRDefault="00F45A9F" w:rsidP="00F45A9F">
      <w:pPr>
        <w:pStyle w:val="Experiment"/>
      </w:pPr>
      <w:r w:rsidRPr="00242D20">
        <w:rPr>
          <w:rStyle w:val="Fett"/>
        </w:rPr>
        <w:t>Durchführung 1</w:t>
      </w:r>
      <w:r w:rsidRPr="009537D1">
        <w:t>: In einem der Reagenzgläser ca. 1 mL Silbernitrat-Lösung auf 10 mL verdünnen, dann mit 1 mL Natriumchlorid-Lösung versetzen.</w:t>
      </w:r>
    </w:p>
    <w:p w14:paraId="637AEB26" w14:textId="77777777" w:rsidR="00F45A9F" w:rsidRPr="009537D1" w:rsidRDefault="00F45A9F" w:rsidP="00F45A9F">
      <w:pPr>
        <w:pStyle w:val="Experiment"/>
      </w:pPr>
      <w:r w:rsidRPr="00242D20">
        <w:rPr>
          <w:rStyle w:val="Fett"/>
        </w:rPr>
        <w:t>Beobachtung 1</w:t>
      </w:r>
      <w:r w:rsidRPr="009537D1">
        <w:t>: Es entsteht ein weißer Niederschlag</w:t>
      </w:r>
    </w:p>
    <w:p w14:paraId="7D9BECBD" w14:textId="77777777" w:rsidR="00F45A9F" w:rsidRPr="009537D1" w:rsidRDefault="00F45A9F" w:rsidP="00F45A9F">
      <w:pPr>
        <w:pStyle w:val="Experiment"/>
      </w:pPr>
      <w:r w:rsidRPr="00242D20">
        <w:rPr>
          <w:rStyle w:val="Fett"/>
        </w:rPr>
        <w:t>Deutung 1</w:t>
      </w:r>
      <w:r w:rsidRPr="009537D1">
        <w:t>: Da die Löslichkeit von Silberchlorid sehr gering ist, entsteht dieses Salz und fällt in Form feinster Flöckchen aus.</w:t>
      </w:r>
    </w:p>
    <w:p w14:paraId="6B4A2E83" w14:textId="7380C960" w:rsidR="00F45A9F" w:rsidRPr="009537D1" w:rsidRDefault="00F45A9F" w:rsidP="00B00421">
      <w:pPr>
        <w:pStyle w:val="Experiment"/>
      </w:pPr>
      <w:r w:rsidRPr="00242D20">
        <w:rPr>
          <w:rStyle w:val="Fett"/>
        </w:rPr>
        <w:t>Durchführung 2</w:t>
      </w:r>
      <w:r w:rsidRPr="009537D1">
        <w:t xml:space="preserve">: Die Aufschlämmung gleichmäßig auf die beiden Reagenzgläser aufteilen, eines im Bereich der Flüssigkeit in Alufolie einwickeln und beide in das Gestell nebeneinanderstellen. Ein weiteres Stück Alufolie als „feuerfeste“ Unterlage vor das Reagenzglas-Gestell legen. Dann ca. 5 – 7 cm Magnesium-Band mit der </w:t>
      </w:r>
      <w:r>
        <w:t>Tiegelzange</w:t>
      </w:r>
      <w:r w:rsidRPr="009537D1">
        <w:t xml:space="preserve"> anfassen, im Brenner anzünden und neben den Reagenzgläsern abbrennen. </w:t>
      </w:r>
      <w:r w:rsidRPr="00B00421">
        <w:rPr>
          <w:rStyle w:val="FRotZchn"/>
        </w:rPr>
        <w:t xml:space="preserve">Vorsicht: nicht direkt in die Flamme schauen! </w:t>
      </w:r>
      <w:r w:rsidRPr="009537D1">
        <w:t>Reaktionsprodukt auf der Unterlage ablegen, später einwickeln und entsorgen. Geschütztes Reagenzglas von der Alufolie befreien und die Farbe des Inhaltes mit dem ungeschützten vergleichen.</w:t>
      </w:r>
    </w:p>
    <w:p w14:paraId="17E73E3F" w14:textId="0A5D9DF4" w:rsidR="00F45A9F" w:rsidRPr="009537D1" w:rsidRDefault="00F45A9F" w:rsidP="00F45A9F">
      <w:pPr>
        <w:pStyle w:val="Experiment"/>
      </w:pPr>
      <w:r w:rsidRPr="00242D20">
        <w:rPr>
          <w:rStyle w:val="Fett"/>
        </w:rPr>
        <w:t>Beobachtung 2</w:t>
      </w:r>
      <w:r w:rsidRPr="009537D1">
        <w:t xml:space="preserve">: Der weiße Niederschlag im ungeschützten </w:t>
      </w:r>
      <w:r w:rsidR="00B00421">
        <w:t>FG</w:t>
      </w:r>
      <w:r w:rsidRPr="009537D1">
        <w:t xml:space="preserve"> hat sich nach grau verfärbt.</w:t>
      </w:r>
    </w:p>
    <w:p w14:paraId="1D4BA4AC" w14:textId="77777777" w:rsidR="00F45A9F" w:rsidRPr="009537D1" w:rsidRDefault="00F45A9F" w:rsidP="00F45A9F">
      <w:pPr>
        <w:pStyle w:val="Experiment"/>
      </w:pPr>
      <w:r w:rsidRPr="00242D20">
        <w:rPr>
          <w:rStyle w:val="Fett"/>
        </w:rPr>
        <w:t>Deutung 2</w:t>
      </w:r>
      <w:r w:rsidRPr="009537D1">
        <w:t xml:space="preserve">: </w:t>
      </w:r>
    </w:p>
    <w:p w14:paraId="79F90D48" w14:textId="77777777" w:rsidR="00F45A9F" w:rsidRPr="009537D1" w:rsidRDefault="00F45A9F" w:rsidP="00F45A9F">
      <w:pPr>
        <w:pStyle w:val="Formeln"/>
        <w:spacing w:before="0" w:after="120"/>
      </w:pPr>
      <m:oMath>
        <m:r>
          <m:rPr>
            <m:nor/>
          </m:rPr>
          <m:t>2 AgX  →  2 Ag +</m:t>
        </m:r>
        <m:r>
          <w:rPr>
            <w:rFonts w:ascii="Cambria Math" w:hAnsi="Cambria Math"/>
          </w:rPr>
          <m:t xml:space="preserve"> </m:t>
        </m:r>
        <m:sSub>
          <m:sSubPr>
            <m:ctrlPr>
              <w:rPr>
                <w:rFonts w:ascii="Cambria Math" w:hAnsi="Cambria Math"/>
              </w:rPr>
            </m:ctrlPr>
          </m:sSubPr>
          <m:e>
            <m:r>
              <m:rPr>
                <m:nor/>
              </m:rPr>
              <m:t>X</m:t>
            </m:r>
          </m:e>
          <m:sub>
            <m:r>
              <m:rPr>
                <m:nor/>
              </m:rPr>
              <m:t>2</m:t>
            </m:r>
          </m:sub>
        </m:sSub>
      </m:oMath>
      <w:r w:rsidRPr="009537D1">
        <w:tab/>
      </w:r>
      <w:r w:rsidRPr="009537D1">
        <w:tab/>
        <w:t>unter Licht-Einwirkung h*v</w:t>
      </w:r>
    </w:p>
    <w:p w14:paraId="627F8934" w14:textId="77777777" w:rsidR="00F45A9F" w:rsidRPr="009537D1" w:rsidRDefault="00F45A9F" w:rsidP="00F45A9F">
      <w:pPr>
        <w:pStyle w:val="Experiment"/>
      </w:pPr>
      <w:r w:rsidRPr="00242D20">
        <w:rPr>
          <w:rStyle w:val="Fett"/>
        </w:rPr>
        <w:t>Entsorgung</w:t>
      </w:r>
      <w:r w:rsidRPr="009537D1">
        <w:t xml:space="preserve">: Magnesiumoxid in den Hausmüll. Lösungen: </w:t>
      </w:r>
      <w:r w:rsidRPr="00065CB8">
        <w:rPr>
          <w:rStyle w:val="EntsorgungZchn"/>
        </w:rPr>
        <w:t>B1</w:t>
      </w:r>
    </w:p>
    <w:p w14:paraId="51BF6815" w14:textId="77777777" w:rsidR="00F45A9F" w:rsidRPr="009537D1" w:rsidRDefault="00F45A9F" w:rsidP="00F45A9F">
      <w:pPr>
        <w:pStyle w:val="Experiment"/>
      </w:pPr>
      <w:r w:rsidRPr="00242D20">
        <w:rPr>
          <w:rStyle w:val="Fett"/>
        </w:rPr>
        <w:t>Quelle</w:t>
      </w:r>
      <w:r w:rsidRPr="009537D1">
        <w:t>: Didaktik der Chemie, Universität Bayreuth</w:t>
      </w:r>
    </w:p>
    <w:p w14:paraId="3708BF74" w14:textId="77777777" w:rsidR="00F45A9F" w:rsidRPr="009537D1" w:rsidRDefault="00F45A9F" w:rsidP="00F45A9F">
      <w:pPr>
        <w:pStyle w:val="Experiment"/>
      </w:pPr>
      <w:r w:rsidRPr="00242D20">
        <w:rPr>
          <w:rStyle w:val="Fett"/>
        </w:rPr>
        <w:t>Diskussion</w:t>
      </w:r>
      <w:r w:rsidRPr="009537D1">
        <w:t>: Die Reaktion funktioniert mit Silberbromid nach demselben Prinzip nicht</w:t>
      </w:r>
    </w:p>
    <w:p w14:paraId="65A5861A" w14:textId="77777777" w:rsidR="00F45A9F" w:rsidRPr="00660D5F" w:rsidRDefault="00F45A9F" w:rsidP="00F45A9F">
      <w:pPr>
        <w:pStyle w:val="Experiment"/>
        <w:rPr>
          <w:lang w:val="en-US"/>
        </w:rPr>
      </w:pPr>
      <w:r w:rsidRPr="00660D5F">
        <w:rPr>
          <w:rStyle w:val="Fett"/>
          <w:lang w:val="en-US"/>
        </w:rPr>
        <w:t>WWW</w:t>
      </w:r>
      <w:r w:rsidRPr="00660D5F">
        <w:rPr>
          <w:lang w:val="en-US"/>
        </w:rPr>
        <w:t xml:space="preserve">: </w:t>
      </w:r>
      <w:hyperlink r:id="rId169" w:history="1">
        <w:r w:rsidRPr="00660D5F">
          <w:rPr>
            <w:rStyle w:val="Hyperlink"/>
            <w:lang w:val="en-US"/>
          </w:rPr>
          <w:t>http://www.seilnacht.com/Lexikon/AgCl.htm</w:t>
        </w:r>
      </w:hyperlink>
      <w:r w:rsidRPr="00660D5F">
        <w:rPr>
          <w:lang w:val="en-US"/>
        </w:rPr>
        <w:t xml:space="preserve"> 03.07.2020</w:t>
      </w:r>
      <w:r w:rsidRPr="00660D5F">
        <w:rPr>
          <w:lang w:val="en-US"/>
        </w:rPr>
        <w:br w:type="page"/>
      </w:r>
    </w:p>
    <w:p w14:paraId="60196A75" w14:textId="77777777" w:rsidR="00F45A9F" w:rsidRPr="00B00421" w:rsidRDefault="00F45A9F" w:rsidP="00F45A9F">
      <w:pPr>
        <w:pStyle w:val="berschrift2"/>
        <w:rPr>
          <w:color w:val="FF00FF" w:themeColor="accent4"/>
        </w:rPr>
      </w:pPr>
      <w:bookmarkStart w:id="500" w:name="_Toc92035670"/>
      <w:bookmarkEnd w:id="498"/>
      <w:bookmarkEnd w:id="499"/>
      <w:r w:rsidRPr="00B00421">
        <w:rPr>
          <w:color w:val="FF00FF" w:themeColor="accent4"/>
        </w:rPr>
        <w:lastRenderedPageBreak/>
        <w:t>Wie geht der Trick?</w:t>
      </w:r>
      <w:bookmarkEnd w:id="500"/>
    </w:p>
    <w:p w14:paraId="4A15EF82" w14:textId="77777777" w:rsidR="00F45A9F" w:rsidRPr="009537D1" w:rsidRDefault="00F45A9F" w:rsidP="00F45A9F">
      <w:pPr>
        <w:pStyle w:val="Experiment"/>
      </w:pPr>
      <w:r w:rsidRPr="004C13BA">
        <w:rPr>
          <w:rStyle w:val="Fett"/>
        </w:rPr>
        <w:t>Zeitbedarf</w:t>
      </w:r>
      <w:r w:rsidRPr="009537D1">
        <w:t>: 30 Minuten</w:t>
      </w:r>
    </w:p>
    <w:p w14:paraId="4692225F" w14:textId="77777777" w:rsidR="00F45A9F" w:rsidRPr="009537D1" w:rsidRDefault="00F45A9F" w:rsidP="00F45A9F">
      <w:pPr>
        <w:pStyle w:val="Experiment"/>
      </w:pPr>
      <w:r w:rsidRPr="004C13BA">
        <w:rPr>
          <w:rStyle w:val="Fett"/>
        </w:rPr>
        <w:t>Kompetenz/Ziel</w:t>
      </w:r>
      <w:r w:rsidRPr="009537D1">
        <w:t xml:space="preserve">: </w:t>
      </w:r>
    </w:p>
    <w:p w14:paraId="6F3D6FAD" w14:textId="77777777" w:rsidR="00F45A9F" w:rsidRPr="009537D1" w:rsidRDefault="00F45A9F" w:rsidP="00F45A9F">
      <w:pPr>
        <w:pStyle w:val="ExperimentEinzug"/>
      </w:pPr>
      <w:r w:rsidRPr="004C13BA">
        <w:rPr>
          <w:rStyle w:val="Fett"/>
        </w:rPr>
        <w:t>E</w:t>
      </w:r>
      <w:r w:rsidRPr="009537D1">
        <w:t xml:space="preserve">, </w:t>
      </w:r>
      <w:r w:rsidRPr="004C13BA">
        <w:rPr>
          <w:rStyle w:val="Fett"/>
        </w:rPr>
        <w:t>B</w:t>
      </w:r>
      <w:r w:rsidRPr="009537D1">
        <w:t>: Entwickeln eigener Experimente; „inverses“ Experiment.</w:t>
      </w:r>
    </w:p>
    <w:p w14:paraId="22F21F88" w14:textId="77777777" w:rsidR="00F45A9F" w:rsidRPr="009537D1" w:rsidRDefault="00F45A9F" w:rsidP="00F45A9F">
      <w:pPr>
        <w:pStyle w:val="Experiment"/>
      </w:pPr>
      <w:r w:rsidRPr="004C13BA">
        <w:rPr>
          <w:rStyle w:val="Fett"/>
        </w:rPr>
        <w:t>Material</w:t>
      </w:r>
      <w:r w:rsidRPr="009537D1">
        <w:t>:</w:t>
      </w:r>
    </w:p>
    <w:p w14:paraId="3DB07C99" w14:textId="77777777" w:rsidR="00F45A9F" w:rsidRDefault="00F45A9F" w:rsidP="00F45A9F">
      <w:pPr>
        <w:pStyle w:val="Liste1"/>
        <w:sectPr w:rsidR="00F45A9F" w:rsidSect="00C55464">
          <w:footerReference w:type="default" r:id="rId170"/>
          <w:type w:val="continuous"/>
          <w:pgSz w:w="11906" w:h="16838"/>
          <w:pgMar w:top="851" w:right="1134" w:bottom="851" w:left="1134" w:header="284" w:footer="397" w:gutter="0"/>
          <w:cols w:space="708"/>
          <w:docGrid w:linePitch="360"/>
        </w:sectPr>
      </w:pPr>
    </w:p>
    <w:p w14:paraId="36A8CB68" w14:textId="77777777" w:rsidR="00F45A9F" w:rsidRPr="004C13BA" w:rsidRDefault="00F45A9F" w:rsidP="00F45A9F">
      <w:pPr>
        <w:pStyle w:val="Liste1"/>
        <w:rPr>
          <w:rStyle w:val="Fett"/>
        </w:rPr>
      </w:pPr>
      <w:r w:rsidRPr="00C94E99">
        <w:rPr>
          <w:rStyle w:val="Fett"/>
        </w:rPr>
        <w:t>Becherglas, 100</w:t>
      </w:r>
      <w:r>
        <w:rPr>
          <w:rStyle w:val="Fett"/>
        </w:rPr>
        <w:t> </w:t>
      </w:r>
      <w:r w:rsidRPr="00C94E99">
        <w:rPr>
          <w:rStyle w:val="Fett"/>
        </w:rPr>
        <w:t>mL</w:t>
      </w:r>
    </w:p>
    <w:p w14:paraId="049015BF" w14:textId="77777777" w:rsidR="00F45A9F" w:rsidRPr="009537D1" w:rsidRDefault="00F45A9F" w:rsidP="00F45A9F">
      <w:pPr>
        <w:pStyle w:val="Liste1"/>
      </w:pPr>
      <w:r w:rsidRPr="009537D1">
        <w:t>Versuchsanordnung „Geisterhand“</w:t>
      </w:r>
    </w:p>
    <w:p w14:paraId="269F065F" w14:textId="77777777" w:rsidR="00F45A9F" w:rsidRDefault="00F45A9F" w:rsidP="00F45A9F">
      <w:pPr>
        <w:pStyle w:val="Experiment"/>
        <w:rPr>
          <w:rStyle w:val="Fett"/>
        </w:rPr>
        <w:sectPr w:rsidR="00F45A9F" w:rsidSect="004C13BA">
          <w:type w:val="continuous"/>
          <w:pgSz w:w="11906" w:h="16838"/>
          <w:pgMar w:top="851" w:right="1134" w:bottom="851" w:left="1134" w:header="284" w:footer="397" w:gutter="0"/>
          <w:cols w:num="2" w:space="708"/>
          <w:docGrid w:linePitch="360"/>
        </w:sectPr>
      </w:pPr>
    </w:p>
    <w:p w14:paraId="3DC43704" w14:textId="77777777" w:rsidR="00F45A9F" w:rsidRPr="009537D1" w:rsidRDefault="00F45A9F" w:rsidP="00F45A9F">
      <w:pPr>
        <w:pStyle w:val="EXVorb"/>
      </w:pPr>
      <w:r w:rsidRPr="004C13BA">
        <w:rPr>
          <w:rStyle w:val="Fett"/>
        </w:rPr>
        <w:t>Vorbereitung</w:t>
      </w:r>
      <w:r w:rsidRPr="009537D1">
        <w:t xml:space="preserve">: </w:t>
      </w:r>
      <w:r>
        <w:t xml:space="preserve">2 </w:t>
      </w:r>
      <w:r w:rsidRPr="009537D1">
        <w:t>Versuchs-Anordnung</w:t>
      </w:r>
      <w:r>
        <w:t>en</w:t>
      </w:r>
      <w:r w:rsidRPr="009537D1">
        <w:t xml:space="preserve"> „Geisterhand“ aufbauen.</w:t>
      </w:r>
    </w:p>
    <w:p w14:paraId="2B7F5964" w14:textId="77777777" w:rsidR="00F45A9F" w:rsidRDefault="00F45A9F" w:rsidP="00F45A9F">
      <w:pPr>
        <w:rPr>
          <w:rStyle w:val="Fett"/>
        </w:rPr>
      </w:pPr>
      <w:r>
        <w:rPr>
          <w:rStyle w:val="Fett"/>
        </w:rPr>
        <w:t xml:space="preserve">Durchführung: </w:t>
      </w:r>
      <w:r w:rsidRPr="009537D1">
        <w:t xml:space="preserve">Begießen Sie </w:t>
      </w:r>
      <w:r>
        <w:t>eine der</w:t>
      </w:r>
      <w:r w:rsidRPr="009537D1">
        <w:t xml:space="preserve"> Versuchs-Anordnung</w:t>
      </w:r>
      <w:r>
        <w:t>en</w:t>
      </w:r>
      <w:r w:rsidRPr="009537D1">
        <w:t xml:space="preserve"> „Geisterhand“ </w:t>
      </w:r>
      <w:r>
        <w:t xml:space="preserve">so lange vorsichtig </w:t>
      </w:r>
      <w:r w:rsidRPr="009537D1">
        <w:t>mit Leitungswasser</w:t>
      </w:r>
      <w:r w:rsidRPr="005D23EA">
        <w:t xml:space="preserve"> </w:t>
      </w:r>
      <w:r>
        <w:t>(es können durchaus 400 mL werden), bis sich ein Effekt einstellt</w:t>
      </w:r>
      <w:r w:rsidRPr="009537D1">
        <w:t>.</w:t>
      </w:r>
    </w:p>
    <w:p w14:paraId="4F950900" w14:textId="77777777" w:rsidR="00F45A9F" w:rsidRPr="009537D1" w:rsidRDefault="00F45A9F" w:rsidP="00F45A9F">
      <w:pPr>
        <w:pStyle w:val="Aufgabe"/>
      </w:pPr>
      <w:r w:rsidRPr="004C13BA">
        <w:rPr>
          <w:rStyle w:val="Fett"/>
        </w:rPr>
        <w:t>Aufgabe</w:t>
      </w:r>
      <w:r w:rsidRPr="009537D1">
        <w:t xml:space="preserve">: </w:t>
      </w:r>
      <w:r>
        <w:t>Untersuchen Sie eine 2. Anordnung und notieren</w:t>
      </w:r>
      <w:r w:rsidRPr="009537D1">
        <w:t xml:space="preserve"> Sie </w:t>
      </w:r>
      <w:r>
        <w:t>1 – 2 </w:t>
      </w:r>
      <w:r w:rsidRPr="009537D1">
        <w:t>Hypothese</w:t>
      </w:r>
      <w:r>
        <w:t>n</w:t>
      </w:r>
      <w:r w:rsidRPr="009537D1">
        <w:t xml:space="preserve">, wie der </w:t>
      </w:r>
      <w:r>
        <w:t>Trick</w:t>
      </w:r>
      <w:r w:rsidRPr="009537D1">
        <w:t xml:space="preserve"> funktioniert.</w:t>
      </w:r>
    </w:p>
    <w:p w14:paraId="23871D45" w14:textId="77777777" w:rsidR="00F45A9F" w:rsidRPr="009537D1" w:rsidRDefault="00F45A9F" w:rsidP="00F45A9F">
      <w:pPr>
        <w:pStyle w:val="Experiment"/>
      </w:pPr>
      <w:r w:rsidRPr="004C13BA">
        <w:rPr>
          <w:rStyle w:val="Fett"/>
        </w:rPr>
        <w:t>Hypothese 1</w:t>
      </w:r>
      <w:r w:rsidRPr="009537D1">
        <w:t xml:space="preserve">: </w:t>
      </w:r>
    </w:p>
    <w:p w14:paraId="117A927F" w14:textId="77777777" w:rsidR="00F45A9F" w:rsidRPr="009537D1" w:rsidRDefault="00F45A9F" w:rsidP="00F45A9F">
      <w:pPr>
        <w:pStyle w:val="Experiment"/>
      </w:pPr>
    </w:p>
    <w:p w14:paraId="2652CEFB" w14:textId="77777777" w:rsidR="00F45A9F" w:rsidRDefault="00F45A9F" w:rsidP="00F45A9F">
      <w:pPr>
        <w:pStyle w:val="Experiment"/>
      </w:pPr>
    </w:p>
    <w:p w14:paraId="51DB398A" w14:textId="77777777" w:rsidR="00F45A9F" w:rsidRDefault="00F45A9F" w:rsidP="00F45A9F">
      <w:pPr>
        <w:pStyle w:val="Experiment"/>
      </w:pPr>
    </w:p>
    <w:p w14:paraId="623B5279" w14:textId="77777777" w:rsidR="00F45A9F" w:rsidRDefault="00F45A9F" w:rsidP="00F45A9F">
      <w:pPr>
        <w:pStyle w:val="Experiment"/>
      </w:pPr>
    </w:p>
    <w:p w14:paraId="18D7E904" w14:textId="77777777" w:rsidR="00F45A9F" w:rsidRPr="009537D1" w:rsidRDefault="00F45A9F" w:rsidP="00F45A9F">
      <w:pPr>
        <w:pStyle w:val="Experiment"/>
      </w:pPr>
    </w:p>
    <w:p w14:paraId="2E12F800" w14:textId="77777777" w:rsidR="00F45A9F" w:rsidRPr="009537D1" w:rsidRDefault="00F45A9F" w:rsidP="00F45A9F">
      <w:pPr>
        <w:pStyle w:val="Experiment"/>
      </w:pPr>
    </w:p>
    <w:p w14:paraId="28C0DEA9" w14:textId="77777777" w:rsidR="00F45A9F" w:rsidRPr="009537D1" w:rsidRDefault="00F45A9F" w:rsidP="00F45A9F">
      <w:pPr>
        <w:pStyle w:val="Experiment"/>
      </w:pPr>
    </w:p>
    <w:p w14:paraId="0A2AB7E3" w14:textId="77777777" w:rsidR="00F45A9F" w:rsidRPr="009537D1" w:rsidRDefault="00F45A9F" w:rsidP="00F45A9F">
      <w:pPr>
        <w:pStyle w:val="Experiment"/>
      </w:pPr>
    </w:p>
    <w:p w14:paraId="23DD45AD" w14:textId="77777777" w:rsidR="00F45A9F" w:rsidRPr="009537D1" w:rsidRDefault="00F45A9F" w:rsidP="00F45A9F">
      <w:pPr>
        <w:pStyle w:val="Experiment"/>
      </w:pPr>
      <w:r w:rsidRPr="004C13BA">
        <w:rPr>
          <w:rStyle w:val="Fett"/>
        </w:rPr>
        <w:t>Hypothese 2</w:t>
      </w:r>
      <w:r w:rsidRPr="009537D1">
        <w:t xml:space="preserve">: </w:t>
      </w:r>
    </w:p>
    <w:p w14:paraId="7AC6B8E3" w14:textId="77777777" w:rsidR="00F45A9F" w:rsidRPr="009537D1" w:rsidRDefault="00F45A9F" w:rsidP="00F45A9F">
      <w:pPr>
        <w:pStyle w:val="Experiment"/>
      </w:pPr>
    </w:p>
    <w:p w14:paraId="34AFE1C3" w14:textId="77777777" w:rsidR="00F45A9F" w:rsidRDefault="00F45A9F" w:rsidP="00F45A9F">
      <w:pPr>
        <w:pStyle w:val="Experiment"/>
      </w:pPr>
    </w:p>
    <w:p w14:paraId="5A74D513" w14:textId="77777777" w:rsidR="00F45A9F" w:rsidRDefault="00F45A9F" w:rsidP="00F45A9F">
      <w:pPr>
        <w:pStyle w:val="Experiment"/>
      </w:pPr>
    </w:p>
    <w:p w14:paraId="4F1F0E92" w14:textId="77777777" w:rsidR="00F45A9F" w:rsidRDefault="00F45A9F" w:rsidP="00F45A9F">
      <w:pPr>
        <w:pStyle w:val="Experiment"/>
      </w:pPr>
    </w:p>
    <w:p w14:paraId="757EDA9E" w14:textId="77777777" w:rsidR="00F45A9F" w:rsidRPr="009537D1" w:rsidRDefault="00F45A9F" w:rsidP="00F45A9F">
      <w:pPr>
        <w:pStyle w:val="Experiment"/>
      </w:pPr>
    </w:p>
    <w:p w14:paraId="1E95C89A" w14:textId="77777777" w:rsidR="00F45A9F" w:rsidRPr="009537D1" w:rsidRDefault="00F45A9F" w:rsidP="00F45A9F">
      <w:pPr>
        <w:pStyle w:val="Experiment"/>
      </w:pPr>
    </w:p>
    <w:p w14:paraId="733D7051" w14:textId="77777777" w:rsidR="00F45A9F" w:rsidRPr="009537D1" w:rsidRDefault="00F45A9F" w:rsidP="00F45A9F">
      <w:pPr>
        <w:pStyle w:val="Experiment"/>
      </w:pPr>
    </w:p>
    <w:p w14:paraId="170AD25B" w14:textId="77777777" w:rsidR="00F45A9F" w:rsidRPr="009537D1" w:rsidRDefault="00F45A9F" w:rsidP="00F45A9F">
      <w:pPr>
        <w:pStyle w:val="Experiment"/>
      </w:pPr>
    </w:p>
    <w:p w14:paraId="1534BB83" w14:textId="77777777" w:rsidR="00F45A9F" w:rsidRPr="009537D1" w:rsidRDefault="00F45A9F" w:rsidP="00F45A9F">
      <w:pPr>
        <w:pStyle w:val="Experiment"/>
      </w:pPr>
      <w:r w:rsidRPr="004C13BA">
        <w:rPr>
          <w:rStyle w:val="Fett"/>
        </w:rPr>
        <w:t>Quelle</w:t>
      </w:r>
      <w:r w:rsidRPr="009537D1">
        <w:t>: nach „Das verrückte Chemie-Labor“ von A. Korn-Müller</w:t>
      </w:r>
    </w:p>
    <w:p w14:paraId="230A4AE3" w14:textId="77777777" w:rsidR="00F45A9F" w:rsidRPr="009537D1" w:rsidRDefault="00F45A9F" w:rsidP="00F45A9F">
      <w:pPr>
        <w:pStyle w:val="Experiment"/>
      </w:pPr>
    </w:p>
    <w:p w14:paraId="5CE7A614" w14:textId="77777777" w:rsidR="00F45A9F" w:rsidRPr="009537D1" w:rsidRDefault="00F45A9F" w:rsidP="00F45A9F">
      <w:pPr>
        <w:pStyle w:val="Experiment"/>
      </w:pPr>
      <w:r w:rsidRPr="004C13BA">
        <w:rPr>
          <w:rStyle w:val="Fett"/>
        </w:rPr>
        <w:t>Hintergrund</w:t>
      </w:r>
      <w:r w:rsidRPr="009537D1">
        <w:t xml:space="preserve">: </w:t>
      </w:r>
    </w:p>
    <w:p w14:paraId="3DDB2F46" w14:textId="77777777" w:rsidR="00F45A9F" w:rsidRPr="009537D1" w:rsidRDefault="00F45A9F" w:rsidP="00F45A9F">
      <w:pPr>
        <w:pStyle w:val="Experiment"/>
      </w:pPr>
    </w:p>
    <w:p w14:paraId="1CB15A63" w14:textId="77777777" w:rsidR="00F45A9F" w:rsidRPr="009537D1" w:rsidRDefault="00F45A9F" w:rsidP="00F45A9F">
      <w:pPr>
        <w:pStyle w:val="Experiment"/>
      </w:pPr>
      <w:r w:rsidRPr="004C13BA">
        <w:rPr>
          <w:rStyle w:val="Fett"/>
        </w:rPr>
        <w:t>Didaktische Hinweise</w:t>
      </w:r>
      <w:r w:rsidRPr="009537D1">
        <w:t>: Fordern Sie ggf. weitere Gerätschaften vom B</w:t>
      </w:r>
      <w:r>
        <w:t>etreuer an</w:t>
      </w:r>
    </w:p>
    <w:p w14:paraId="5AE54627" w14:textId="77777777" w:rsidR="00F45A9F" w:rsidRDefault="00F45A9F" w:rsidP="00F45A9F">
      <w:pPr>
        <w:spacing w:before="0"/>
        <w:jc w:val="left"/>
      </w:pPr>
      <w:r>
        <w:br w:type="page"/>
      </w:r>
    </w:p>
    <w:p w14:paraId="34A55917" w14:textId="6E842831" w:rsidR="00F45A9F" w:rsidRDefault="00F45A9F" w:rsidP="00F45A9F">
      <w:pPr>
        <w:pStyle w:val="berschrift1"/>
      </w:pPr>
      <w:bookmarkStart w:id="501" w:name="_Toc43882715"/>
      <w:bookmarkStart w:id="502" w:name="_Toc67462214"/>
      <w:bookmarkStart w:id="503" w:name="_Ref91757803"/>
      <w:bookmarkStart w:id="504" w:name="_Toc92035671"/>
      <w:r w:rsidRPr="009537D1">
        <w:lastRenderedPageBreak/>
        <w:t>Entsorgung</w:t>
      </w:r>
      <w:bookmarkEnd w:id="501"/>
      <w:bookmarkEnd w:id="502"/>
      <w:bookmarkEnd w:id="503"/>
      <w:bookmarkEnd w:id="504"/>
    </w:p>
    <w:p w14:paraId="5F06C660" w14:textId="33FF085F" w:rsidR="00F45A9F" w:rsidRPr="00F45A9F" w:rsidRDefault="00F45A9F" w:rsidP="00F45A9F">
      <w:pPr>
        <w:pStyle w:val="berschrift2"/>
      </w:pPr>
      <w:bookmarkStart w:id="505" w:name="_Toc92035672"/>
      <w:r>
        <w:t>Überblick</w:t>
      </w:r>
      <w:bookmarkEnd w:id="505"/>
    </w:p>
    <w:p w14:paraId="2C035F00" w14:textId="222BFAE2" w:rsidR="00F45A9F" w:rsidRPr="009537D1" w:rsidRDefault="00F45A9F" w:rsidP="00F45A9F">
      <w:pPr>
        <w:pStyle w:val="Liste1"/>
      </w:pPr>
      <w:r w:rsidRPr="009537D1">
        <w:t>Das Prüfen, ob ein gefährlicher Stoff nicht durch weniger risikoreiche Substanzen ersetzt werden kann, gehört</w:t>
      </w:r>
      <w:r>
        <w:t xml:space="preserve"> zu den Pflichten der Lehrkraft.</w:t>
      </w:r>
    </w:p>
    <w:p w14:paraId="1860496F" w14:textId="70148C5C" w:rsidR="00F45A9F" w:rsidRPr="009537D1" w:rsidRDefault="00F45A9F" w:rsidP="00F45A9F">
      <w:pPr>
        <w:pStyle w:val="Liste1"/>
      </w:pPr>
      <w:r w:rsidRPr="009537D1">
        <w:t xml:space="preserve">Auf allen Sammelbehältern ist die Beseitigungsgruppe im Wortlaut anzugeben und </w:t>
      </w:r>
      <w:r>
        <w:t>Piktogramme anzubringen.</w:t>
      </w:r>
    </w:p>
    <w:p w14:paraId="40EDF746" w14:textId="5595D4E1" w:rsidR="00F45A9F" w:rsidRPr="009537D1" w:rsidRDefault="00F45A9F" w:rsidP="00F45A9F">
      <w:pPr>
        <w:pStyle w:val="Liste1"/>
      </w:pPr>
      <w:r w:rsidRPr="009537D1">
        <w:t>Bis zum Abtransport sind die Problem-Abfälle in verschließbaren Räumen aufzubewahren.</w:t>
      </w:r>
    </w:p>
    <w:p w14:paraId="04340B01" w14:textId="5F599058" w:rsidR="00F45A9F" w:rsidRPr="009537D1" w:rsidRDefault="00F45A9F" w:rsidP="00F45A9F">
      <w:pPr>
        <w:pStyle w:val="Liste1"/>
      </w:pPr>
      <w:r w:rsidRPr="009537D1">
        <w:t>Die Sammelbehälter müssen unzerbrechlich, verschließbar und aus Inert-Materi</w:t>
      </w:r>
      <w:r>
        <w:t>al beschaffen sein (Kunststoff).</w:t>
      </w:r>
    </w:p>
    <w:p w14:paraId="5B96DF48" w14:textId="0A03619B" w:rsidR="00F45A9F" w:rsidRPr="009537D1" w:rsidRDefault="00F45A9F" w:rsidP="00F45A9F">
      <w:pPr>
        <w:pStyle w:val="Liste1"/>
      </w:pPr>
      <w:r w:rsidRPr="009537D1">
        <w:t>Beteiligung Lernender an Sondermüll-Beseitigung ist unzulässig</w:t>
      </w:r>
      <w:r>
        <w:t>.</w:t>
      </w:r>
    </w:p>
    <w:p w14:paraId="4600B6A8" w14:textId="77777777" w:rsidR="00F45A9F" w:rsidRPr="009537D1" w:rsidRDefault="00F45A9F" w:rsidP="00F45A9F">
      <w:pPr>
        <w:pStyle w:val="Bilder"/>
      </w:pPr>
      <w:r>
        <w:rPr>
          <w:lang w:eastAsia="de-DE"/>
        </w:rPr>
        <w:drawing>
          <wp:inline distT="0" distB="0" distL="0" distR="0" wp14:anchorId="229A2878" wp14:editId="0F0F39FF">
            <wp:extent cx="5090795" cy="5248910"/>
            <wp:effectExtent l="0" t="0" r="0" b="8890"/>
            <wp:docPr id="5094" name="Grafik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090795" cy="5248910"/>
                    </a:xfrm>
                    <a:prstGeom prst="rect">
                      <a:avLst/>
                    </a:prstGeom>
                    <a:noFill/>
                  </pic:spPr>
                </pic:pic>
              </a:graphicData>
            </a:graphic>
          </wp:inline>
        </w:drawing>
      </w:r>
    </w:p>
    <w:p w14:paraId="246C1B48" w14:textId="77777777" w:rsidR="00F45A9F" w:rsidRDefault="00F45A9F" w:rsidP="00F45A9F">
      <w:pPr>
        <w:spacing w:before="0"/>
        <w:jc w:val="left"/>
      </w:pPr>
      <w:bookmarkStart w:id="506" w:name="_Toc43882716"/>
      <w:bookmarkStart w:id="507" w:name="_Toc67462215"/>
      <w:r>
        <w:br w:type="page"/>
      </w:r>
    </w:p>
    <w:p w14:paraId="625F613C" w14:textId="77777777" w:rsidR="00F45A9F" w:rsidRPr="009537D1" w:rsidRDefault="00F45A9F" w:rsidP="00F45A9F">
      <w:pPr>
        <w:pStyle w:val="berschrift2"/>
      </w:pPr>
      <w:bookmarkStart w:id="508" w:name="_Toc92035673"/>
      <w:r w:rsidRPr="0045270E">
        <w:lastRenderedPageBreak/>
        <w:t>Entsorgungsratschläge</w:t>
      </w:r>
      <w:r w:rsidRPr="009537D1">
        <w:t xml:space="preserve"> (E-Sätze)</w:t>
      </w:r>
      <w:bookmarkEnd w:id="506"/>
      <w:bookmarkEnd w:id="507"/>
      <w:bookmarkEnd w:id="508"/>
    </w:p>
    <w:p w14:paraId="002230F7" w14:textId="77777777" w:rsidR="00F45A9F" w:rsidRPr="00C22C03" w:rsidRDefault="00F45A9F" w:rsidP="00C70248">
      <w:pPr>
        <w:pStyle w:val="EntsorgungAuf"/>
        <w:numPr>
          <w:ilvl w:val="4"/>
          <w:numId w:val="25"/>
        </w:numPr>
        <w:spacing w:before="60"/>
      </w:pPr>
      <w:r w:rsidRPr="00C22C03">
        <w:t>Verdünnen, in den Ausguss geben (WGK 0 bzw. 1)</w:t>
      </w:r>
    </w:p>
    <w:p w14:paraId="3ABD1201" w14:textId="77777777" w:rsidR="00F45A9F" w:rsidRPr="001D024F" w:rsidRDefault="00F45A9F" w:rsidP="00C70248">
      <w:pPr>
        <w:pStyle w:val="EntsorgungAuf"/>
        <w:numPr>
          <w:ilvl w:val="5"/>
          <w:numId w:val="25"/>
        </w:numPr>
        <w:spacing w:before="0"/>
      </w:pPr>
      <w:r w:rsidRPr="001D024F">
        <w:t>kleinste Portionen reizender, gesundheitsschädlicher, brandfördernder Stoffe soweit wasserlöslich</w:t>
      </w:r>
    </w:p>
    <w:p w14:paraId="02687288" w14:textId="77777777" w:rsidR="00F45A9F" w:rsidRPr="009C43A9" w:rsidRDefault="00F45A9F" w:rsidP="00C70248">
      <w:pPr>
        <w:pStyle w:val="EntsorgungAuf"/>
        <w:numPr>
          <w:ilvl w:val="4"/>
          <w:numId w:val="25"/>
        </w:numPr>
        <w:spacing w:before="60"/>
      </w:pPr>
      <w:r w:rsidRPr="009C43A9">
        <w:t>Neutralisieren, in den Ausguss geben</w:t>
      </w:r>
    </w:p>
    <w:p w14:paraId="7BFE75D0" w14:textId="77777777" w:rsidR="00F45A9F" w:rsidRPr="009C43A9" w:rsidRDefault="00F45A9F" w:rsidP="00C70248">
      <w:pPr>
        <w:pStyle w:val="EntsorgungAuf"/>
        <w:numPr>
          <w:ilvl w:val="5"/>
          <w:numId w:val="25"/>
        </w:numPr>
        <w:spacing w:before="0"/>
      </w:pPr>
      <w:r w:rsidRPr="009C43A9">
        <w:t>Saure und basische Stoffe</w:t>
      </w:r>
    </w:p>
    <w:p w14:paraId="6BFAA56C" w14:textId="77777777" w:rsidR="00F45A9F" w:rsidRPr="009C43A9" w:rsidRDefault="00F45A9F" w:rsidP="00C70248">
      <w:pPr>
        <w:pStyle w:val="EntsorgungAuf"/>
        <w:numPr>
          <w:ilvl w:val="4"/>
          <w:numId w:val="25"/>
        </w:numPr>
        <w:spacing w:before="60"/>
      </w:pPr>
      <w:r w:rsidRPr="009C43A9">
        <w:t>In den Hausmüll geben, gegebenenfalls in PE-Beutel</w:t>
      </w:r>
    </w:p>
    <w:p w14:paraId="09A9108E" w14:textId="77777777" w:rsidR="00F45A9F" w:rsidRPr="009C43A9" w:rsidRDefault="00F45A9F" w:rsidP="00C70248">
      <w:pPr>
        <w:pStyle w:val="EntsorgungAuf"/>
        <w:numPr>
          <w:ilvl w:val="5"/>
          <w:numId w:val="25"/>
        </w:numPr>
        <w:spacing w:before="0"/>
      </w:pPr>
      <w:r w:rsidRPr="009C43A9">
        <w:t>Feststoffe, soweit nicht andere Ratschläge gegeben sind</w:t>
      </w:r>
    </w:p>
    <w:p w14:paraId="35ECD5DA" w14:textId="77777777" w:rsidR="00F45A9F" w:rsidRPr="009C43A9" w:rsidRDefault="00F45A9F" w:rsidP="00C70248">
      <w:pPr>
        <w:pStyle w:val="EntsorgungAuf"/>
        <w:numPr>
          <w:ilvl w:val="4"/>
          <w:numId w:val="25"/>
        </w:numPr>
        <w:spacing w:before="60"/>
      </w:pPr>
      <w:r w:rsidRPr="009C43A9">
        <w:t>Als Sulfid fällen</w:t>
      </w:r>
    </w:p>
    <w:p w14:paraId="59D4E3DC" w14:textId="77777777" w:rsidR="00F45A9F" w:rsidRPr="009C43A9" w:rsidRDefault="00F45A9F" w:rsidP="00C70248">
      <w:pPr>
        <w:pStyle w:val="EntsorgungAuf"/>
        <w:numPr>
          <w:ilvl w:val="5"/>
          <w:numId w:val="25"/>
        </w:numPr>
        <w:spacing w:before="0"/>
      </w:pPr>
      <w:r w:rsidRPr="009C43A9">
        <w:t xml:space="preserve">Schwermetallsalze, </w:t>
      </w:r>
      <w:r w:rsidRPr="0070642E">
        <w:rPr>
          <w:rStyle w:val="EntsorgungZchn"/>
        </w:rPr>
        <w:t>B2</w:t>
      </w:r>
      <w:r w:rsidRPr="009C43A9">
        <w:t xml:space="preserve"> bzw. </w:t>
      </w:r>
      <w:r w:rsidRPr="0070642E">
        <w:rPr>
          <w:rStyle w:val="EntsorgungZchn"/>
        </w:rPr>
        <w:t>B7</w:t>
      </w:r>
    </w:p>
    <w:p w14:paraId="57365CB1" w14:textId="77777777" w:rsidR="00F45A9F" w:rsidRPr="009C43A9" w:rsidRDefault="00F45A9F" w:rsidP="00C70248">
      <w:pPr>
        <w:pStyle w:val="EntsorgungAuf"/>
        <w:numPr>
          <w:ilvl w:val="4"/>
          <w:numId w:val="25"/>
        </w:numPr>
        <w:spacing w:before="60"/>
      </w:pPr>
      <w:r w:rsidRPr="009C43A9">
        <w:t xml:space="preserve">Mit Calcium-Ionen fällen dann </w:t>
      </w:r>
      <w:r w:rsidRPr="0070642E">
        <w:rPr>
          <w:rStyle w:val="EntsorgungZchn"/>
        </w:rPr>
        <w:t>E1</w:t>
      </w:r>
      <w:r w:rsidRPr="009C43A9">
        <w:t xml:space="preserve"> oder </w:t>
      </w:r>
      <w:r w:rsidRPr="0070642E">
        <w:rPr>
          <w:rStyle w:val="EntsorgungZchn"/>
        </w:rPr>
        <w:t>E3</w:t>
      </w:r>
    </w:p>
    <w:p w14:paraId="5B8ED01C" w14:textId="77777777" w:rsidR="00F45A9F" w:rsidRPr="009C43A9" w:rsidRDefault="00F45A9F" w:rsidP="00C70248">
      <w:pPr>
        <w:pStyle w:val="EntsorgungAuf"/>
        <w:numPr>
          <w:ilvl w:val="5"/>
          <w:numId w:val="25"/>
        </w:numPr>
        <w:spacing w:before="0"/>
      </w:pPr>
      <w:r w:rsidRPr="009C43A9">
        <w:t>lösliche Fluoride, Oxalate</w:t>
      </w:r>
    </w:p>
    <w:p w14:paraId="10D2ABE6" w14:textId="77777777" w:rsidR="00F45A9F" w:rsidRPr="009C43A9" w:rsidRDefault="00F45A9F" w:rsidP="00C70248">
      <w:pPr>
        <w:pStyle w:val="EntsorgungAuf"/>
        <w:numPr>
          <w:ilvl w:val="4"/>
          <w:numId w:val="25"/>
        </w:numPr>
        <w:spacing w:before="60"/>
      </w:pPr>
      <w:r w:rsidRPr="009C43A9">
        <w:t>Nicht in den Hausmüll geben</w:t>
      </w:r>
    </w:p>
    <w:p w14:paraId="7D195557" w14:textId="77777777" w:rsidR="00F45A9F" w:rsidRPr="009C43A9" w:rsidRDefault="00F45A9F" w:rsidP="00C70248">
      <w:pPr>
        <w:pStyle w:val="EntsorgungAuf"/>
        <w:numPr>
          <w:ilvl w:val="5"/>
          <w:numId w:val="25"/>
        </w:numPr>
        <w:spacing w:before="0"/>
      </w:pPr>
      <w:r w:rsidRPr="009C43A9">
        <w:t>brandfördernde Stoffe; explosionsgefährliche Stoffe (</w:t>
      </w:r>
      <w:r w:rsidRPr="0070642E">
        <w:rPr>
          <w:rStyle w:val="EntsorgungZchn"/>
        </w:rPr>
        <w:t>B3</w:t>
      </w:r>
      <w:r w:rsidRPr="009C43A9">
        <w:t xml:space="preserve">, </w:t>
      </w:r>
      <w:r w:rsidRPr="0070642E">
        <w:rPr>
          <w:rStyle w:val="EntsorgungZchn"/>
        </w:rPr>
        <w:t>5</w:t>
      </w:r>
      <w:r w:rsidRPr="009C43A9">
        <w:t xml:space="preserve">, </w:t>
      </w:r>
      <w:r w:rsidRPr="0070642E">
        <w:rPr>
          <w:rStyle w:val="EntsorgungZchn"/>
        </w:rPr>
        <w:t>6</w:t>
      </w:r>
      <w:r w:rsidRPr="009C43A9">
        <w:t xml:space="preserve">, </w:t>
      </w:r>
      <w:r w:rsidRPr="0070642E">
        <w:rPr>
          <w:rStyle w:val="EntsorgungZchn"/>
        </w:rPr>
        <w:t>8-11</w:t>
      </w:r>
      <w:r w:rsidRPr="009C43A9">
        <w:t>)</w:t>
      </w:r>
    </w:p>
    <w:p w14:paraId="4FEBF30D" w14:textId="77777777" w:rsidR="00F45A9F" w:rsidRPr="009C43A9" w:rsidRDefault="00F45A9F" w:rsidP="00C70248">
      <w:pPr>
        <w:pStyle w:val="EntsorgungAuf"/>
        <w:numPr>
          <w:ilvl w:val="4"/>
          <w:numId w:val="25"/>
        </w:numPr>
        <w:spacing w:before="60"/>
      </w:pPr>
      <w:r w:rsidRPr="009C43A9">
        <w:t>Im Abzug entsorgen, wenn möglich verbrennen</w:t>
      </w:r>
    </w:p>
    <w:p w14:paraId="29D80AB9" w14:textId="77777777" w:rsidR="00F45A9F" w:rsidRPr="009C43A9" w:rsidRDefault="00F45A9F" w:rsidP="00C70248">
      <w:pPr>
        <w:pStyle w:val="EntsorgungAuf"/>
        <w:numPr>
          <w:ilvl w:val="5"/>
          <w:numId w:val="25"/>
        </w:numPr>
        <w:spacing w:before="0"/>
      </w:pPr>
      <w:r w:rsidRPr="009C43A9">
        <w:t>Absorbier- oder brennbare gasförmige Stoffe</w:t>
      </w:r>
    </w:p>
    <w:p w14:paraId="60201C3E" w14:textId="77777777" w:rsidR="00F45A9F" w:rsidRPr="009C43A9" w:rsidRDefault="00F45A9F" w:rsidP="00C70248">
      <w:pPr>
        <w:pStyle w:val="EntsorgungAuf"/>
        <w:numPr>
          <w:ilvl w:val="4"/>
          <w:numId w:val="25"/>
        </w:numPr>
        <w:spacing w:before="60"/>
      </w:pPr>
      <w:r w:rsidRPr="009C43A9">
        <w:t>Der Sondermüll-Beseitigung zuführen (Adresse zu erfragen bei der Kreis- und Stadtverwaltung). Abfall-Schlüssel beachten.</w:t>
      </w:r>
    </w:p>
    <w:p w14:paraId="4AE869D6" w14:textId="77777777" w:rsidR="00F45A9F" w:rsidRPr="009C43A9" w:rsidRDefault="00F45A9F" w:rsidP="00C70248">
      <w:pPr>
        <w:pStyle w:val="EntsorgungAuf"/>
        <w:numPr>
          <w:ilvl w:val="5"/>
          <w:numId w:val="25"/>
        </w:numPr>
        <w:spacing w:before="0"/>
      </w:pPr>
      <w:r w:rsidRPr="009C43A9">
        <w:t xml:space="preserve">Labor-Abfälle im Sinne der TA Abfall (Alle außer </w:t>
      </w:r>
      <w:r w:rsidRPr="0070642E">
        <w:rPr>
          <w:rStyle w:val="EntsorgungZchn"/>
        </w:rPr>
        <w:t>B12</w:t>
      </w:r>
      <w:r w:rsidRPr="009C43A9">
        <w:t>)</w:t>
      </w:r>
    </w:p>
    <w:p w14:paraId="5131257C" w14:textId="77777777" w:rsidR="00F45A9F" w:rsidRPr="009C43A9" w:rsidRDefault="00F45A9F" w:rsidP="00C70248">
      <w:pPr>
        <w:pStyle w:val="EntsorgungAuf"/>
        <w:numPr>
          <w:ilvl w:val="4"/>
          <w:numId w:val="25"/>
        </w:numPr>
        <w:spacing w:before="60"/>
      </w:pPr>
      <w:r w:rsidRPr="009C43A9">
        <w:t>Unter größter Vorsicht in kleinsten Portionen reagieren lassen (z. B. offen im Freien verbrennen)</w:t>
      </w:r>
    </w:p>
    <w:p w14:paraId="6577F1B8" w14:textId="77777777" w:rsidR="00F45A9F" w:rsidRPr="009C43A9" w:rsidRDefault="00F45A9F" w:rsidP="00C70248">
      <w:pPr>
        <w:pStyle w:val="EntsorgungAuf"/>
        <w:numPr>
          <w:ilvl w:val="5"/>
          <w:numId w:val="25"/>
        </w:numPr>
        <w:spacing w:before="0"/>
      </w:pPr>
      <w:r w:rsidRPr="009C43A9">
        <w:t>Explosionsgefährliche Stoffe und Gemische (</w:t>
      </w:r>
      <w:r w:rsidRPr="0070642E">
        <w:rPr>
          <w:rStyle w:val="EntsorgungZchn"/>
        </w:rPr>
        <w:t>B3</w:t>
      </w:r>
      <w:r w:rsidRPr="009C43A9">
        <w:t xml:space="preserve">, </w:t>
      </w:r>
      <w:r w:rsidRPr="0070642E">
        <w:rPr>
          <w:rStyle w:val="EntsorgungZchn"/>
        </w:rPr>
        <w:t>5</w:t>
      </w:r>
      <w:r w:rsidRPr="009C43A9">
        <w:t xml:space="preserve">, </w:t>
      </w:r>
      <w:r w:rsidRPr="0070642E">
        <w:rPr>
          <w:rStyle w:val="EntsorgungZchn"/>
        </w:rPr>
        <w:t>6</w:t>
      </w:r>
      <w:r w:rsidRPr="009C43A9">
        <w:t xml:space="preserve">, </w:t>
      </w:r>
      <w:r w:rsidRPr="0070642E">
        <w:rPr>
          <w:rStyle w:val="EntsorgungZchn"/>
        </w:rPr>
        <w:t>8-11</w:t>
      </w:r>
      <w:r w:rsidRPr="009C43A9">
        <w:t>)</w:t>
      </w:r>
    </w:p>
    <w:p w14:paraId="4580FA5B" w14:textId="77777777" w:rsidR="00F45A9F" w:rsidRPr="009C43A9" w:rsidRDefault="00F45A9F" w:rsidP="00C70248">
      <w:pPr>
        <w:pStyle w:val="EntsorgungAuf"/>
        <w:numPr>
          <w:ilvl w:val="4"/>
          <w:numId w:val="25"/>
        </w:numPr>
        <w:spacing w:before="60"/>
      </w:pPr>
      <w:r w:rsidRPr="009C43A9">
        <w:t>In gekennzeichneten Glas-Behältern sammeln</w:t>
      </w:r>
      <w:r w:rsidRPr="009C43A9">
        <w:tab/>
      </w:r>
      <w:r w:rsidRPr="009C43A9">
        <w:br/>
        <w:t>„organische Abfälle, halogenhaltig“ / „organischen Abfälle, halogenfrei“</w:t>
      </w:r>
      <w:r w:rsidRPr="009C43A9">
        <w:tab/>
      </w:r>
      <w:r w:rsidRPr="009C43A9">
        <w:br/>
        <w:t xml:space="preserve">dann </w:t>
      </w:r>
      <w:r w:rsidRPr="0070642E">
        <w:rPr>
          <w:rStyle w:val="EntsorgungZchn"/>
        </w:rPr>
        <w:t>E8</w:t>
      </w:r>
    </w:p>
    <w:p w14:paraId="00115F16" w14:textId="77777777" w:rsidR="00F45A9F" w:rsidRPr="009C43A9" w:rsidRDefault="00F45A9F" w:rsidP="00C70248">
      <w:pPr>
        <w:pStyle w:val="EntsorgungAuf"/>
        <w:numPr>
          <w:ilvl w:val="5"/>
          <w:numId w:val="25"/>
        </w:numPr>
        <w:spacing w:before="0"/>
      </w:pPr>
      <w:r w:rsidRPr="009C43A9">
        <w:t>Organische Verbindungen</w:t>
      </w:r>
      <w:r w:rsidRPr="009C43A9">
        <w:tab/>
      </w:r>
      <w:r w:rsidRPr="009C43A9">
        <w:br/>
        <w:t>halogenhaltig / halogenfrei (</w:t>
      </w:r>
      <w:r w:rsidRPr="0070642E">
        <w:rPr>
          <w:rStyle w:val="EntsorgungZchn"/>
        </w:rPr>
        <w:t>B4</w:t>
      </w:r>
      <w:r w:rsidRPr="009C43A9">
        <w:t xml:space="preserve"> (flüssig) bzw. </w:t>
      </w:r>
      <w:r w:rsidRPr="0070642E">
        <w:rPr>
          <w:rStyle w:val="EntsorgungZchn"/>
        </w:rPr>
        <w:t>B1</w:t>
      </w:r>
      <w:r w:rsidRPr="009C43A9">
        <w:t xml:space="preserve"> (fest))</w:t>
      </w:r>
    </w:p>
    <w:p w14:paraId="3579834B" w14:textId="77777777" w:rsidR="00F45A9F" w:rsidRPr="009C43A9" w:rsidRDefault="00F45A9F" w:rsidP="00C70248">
      <w:pPr>
        <w:pStyle w:val="EntsorgungAuf"/>
        <w:numPr>
          <w:ilvl w:val="4"/>
          <w:numId w:val="25"/>
        </w:numPr>
        <w:spacing w:before="60"/>
      </w:pPr>
      <w:r w:rsidRPr="009C43A9">
        <w:t xml:space="preserve">Als Hydroxid fällen (pH 8), den Niederschlag zu </w:t>
      </w:r>
      <w:r w:rsidRPr="0070642E">
        <w:rPr>
          <w:rStyle w:val="EntsorgungZchn"/>
        </w:rPr>
        <w:t>E8</w:t>
      </w:r>
    </w:p>
    <w:p w14:paraId="11AEA5D9" w14:textId="77777777" w:rsidR="00F45A9F" w:rsidRPr="009C43A9" w:rsidRDefault="00F45A9F" w:rsidP="00C70248">
      <w:pPr>
        <w:pStyle w:val="EntsorgungAuf"/>
        <w:numPr>
          <w:ilvl w:val="5"/>
          <w:numId w:val="25"/>
        </w:numPr>
        <w:spacing w:before="0"/>
      </w:pPr>
      <w:r w:rsidRPr="009C43A9">
        <w:t>Gelöste Schwermetall-Salze (</w:t>
      </w:r>
      <w:r w:rsidRPr="0070642E">
        <w:rPr>
          <w:rStyle w:val="EntsorgungZchn"/>
        </w:rPr>
        <w:t>B2</w:t>
      </w:r>
      <w:r w:rsidRPr="009C43A9">
        <w:t xml:space="preserve"> bzw. </w:t>
      </w:r>
      <w:r w:rsidRPr="0070642E">
        <w:rPr>
          <w:rStyle w:val="EntsorgungZchn"/>
        </w:rPr>
        <w:t>B7</w:t>
      </w:r>
      <w:r w:rsidRPr="009C43A9">
        <w:t xml:space="preserve"> (Quecksilber))</w:t>
      </w:r>
    </w:p>
    <w:p w14:paraId="741D2F86" w14:textId="77777777" w:rsidR="00F45A9F" w:rsidRPr="009C43A9" w:rsidRDefault="00F45A9F" w:rsidP="00C70248">
      <w:pPr>
        <w:pStyle w:val="EntsorgungAuf"/>
        <w:numPr>
          <w:ilvl w:val="4"/>
          <w:numId w:val="25"/>
        </w:numPr>
        <w:spacing w:before="60"/>
      </w:pPr>
      <w:r w:rsidRPr="009C43A9">
        <w:t>Nicht in die Kanalisation gelangen lassen</w:t>
      </w:r>
    </w:p>
    <w:p w14:paraId="1EB522A4" w14:textId="77777777" w:rsidR="00F45A9F" w:rsidRPr="009C43A9" w:rsidRDefault="00F45A9F" w:rsidP="00C70248">
      <w:pPr>
        <w:pStyle w:val="EntsorgungAuf"/>
        <w:numPr>
          <w:ilvl w:val="5"/>
          <w:numId w:val="25"/>
        </w:numPr>
        <w:spacing w:before="0"/>
      </w:pPr>
      <w:r w:rsidRPr="009C43A9">
        <w:t>brennbare nicht wasserlösliche Stoffe, sehr giftige Stoffe</w:t>
      </w:r>
    </w:p>
    <w:p w14:paraId="25FEA3E7" w14:textId="77777777" w:rsidR="00F45A9F" w:rsidRPr="009C43A9" w:rsidRDefault="00F45A9F" w:rsidP="00C70248">
      <w:pPr>
        <w:pStyle w:val="EntsorgungAuf"/>
        <w:numPr>
          <w:ilvl w:val="4"/>
          <w:numId w:val="25"/>
        </w:numPr>
        <w:spacing w:before="60"/>
      </w:pPr>
      <w:r w:rsidRPr="009C43A9">
        <w:t>Aus der Lösung mit unedlerem Metall (z. B. Eisen) als Metall abscheiden (</w:t>
      </w:r>
      <w:r w:rsidRPr="0070642E">
        <w:rPr>
          <w:rStyle w:val="EntsorgungZchn"/>
        </w:rPr>
        <w:t>E14</w:t>
      </w:r>
      <w:r w:rsidRPr="009C43A9">
        <w:t xml:space="preserve">, </w:t>
      </w:r>
      <w:r w:rsidRPr="0070642E">
        <w:rPr>
          <w:rStyle w:val="EntsorgungZchn"/>
        </w:rPr>
        <w:t>E3</w:t>
      </w:r>
      <w:r w:rsidRPr="009C43A9">
        <w:t>)</w:t>
      </w:r>
    </w:p>
    <w:p w14:paraId="34E2A2D8" w14:textId="77777777" w:rsidR="00F45A9F" w:rsidRPr="009C43A9" w:rsidRDefault="00F45A9F" w:rsidP="00C70248">
      <w:pPr>
        <w:pStyle w:val="EntsorgungAuf"/>
        <w:numPr>
          <w:ilvl w:val="5"/>
          <w:numId w:val="25"/>
        </w:numPr>
        <w:spacing w:before="0"/>
      </w:pPr>
      <w:r w:rsidRPr="009C43A9">
        <w:t>z. B. Verbindungen von Chrom oder Kupfer (</w:t>
      </w:r>
      <w:r w:rsidRPr="0070642E">
        <w:rPr>
          <w:rStyle w:val="EntsorgungZchn"/>
        </w:rPr>
        <w:t>B3</w:t>
      </w:r>
      <w:r w:rsidRPr="009C43A9">
        <w:t xml:space="preserve">, </w:t>
      </w:r>
      <w:r w:rsidRPr="0070642E">
        <w:rPr>
          <w:rStyle w:val="EntsorgungZchn"/>
        </w:rPr>
        <w:t>5</w:t>
      </w:r>
      <w:r w:rsidRPr="009C43A9">
        <w:t xml:space="preserve">, </w:t>
      </w:r>
      <w:r w:rsidRPr="0070642E">
        <w:rPr>
          <w:rStyle w:val="EntsorgungZchn"/>
        </w:rPr>
        <w:t>6</w:t>
      </w:r>
      <w:r w:rsidRPr="009C43A9">
        <w:t xml:space="preserve">, </w:t>
      </w:r>
      <w:r w:rsidRPr="0070642E">
        <w:rPr>
          <w:rStyle w:val="EntsorgungZchn"/>
        </w:rPr>
        <w:t>8-11</w:t>
      </w:r>
      <w:r w:rsidRPr="009C43A9">
        <w:t>)</w:t>
      </w:r>
    </w:p>
    <w:p w14:paraId="758E0EB5" w14:textId="77777777" w:rsidR="00F45A9F" w:rsidRPr="009C43A9" w:rsidRDefault="00F45A9F" w:rsidP="00C70248">
      <w:pPr>
        <w:pStyle w:val="EntsorgungAuf"/>
        <w:numPr>
          <w:ilvl w:val="4"/>
          <w:numId w:val="25"/>
        </w:numPr>
        <w:spacing w:before="60"/>
      </w:pPr>
      <w:r w:rsidRPr="009C43A9">
        <w:t>Recycling geeignet (Re-Destillation oder einem Recycling-Unternehmen zuführen)</w:t>
      </w:r>
    </w:p>
    <w:p w14:paraId="65D73894" w14:textId="77777777" w:rsidR="00F45A9F" w:rsidRPr="009C43A9" w:rsidRDefault="00F45A9F" w:rsidP="00C70248">
      <w:pPr>
        <w:pStyle w:val="EntsorgungAuf"/>
        <w:numPr>
          <w:ilvl w:val="5"/>
          <w:numId w:val="25"/>
        </w:numPr>
        <w:spacing w:before="0"/>
      </w:pPr>
      <w:r w:rsidRPr="009C43A9">
        <w:t>z. B. Verbindungen von Aceton, Quecksilber, Blei (</w:t>
      </w:r>
      <w:r w:rsidRPr="0070642E">
        <w:rPr>
          <w:rStyle w:val="EntsorgungZchn"/>
        </w:rPr>
        <w:t>B3</w:t>
      </w:r>
      <w:r w:rsidRPr="009C43A9">
        <w:t xml:space="preserve">, </w:t>
      </w:r>
      <w:r w:rsidRPr="0070642E">
        <w:rPr>
          <w:rStyle w:val="EntsorgungZchn"/>
        </w:rPr>
        <w:t>5</w:t>
      </w:r>
      <w:r w:rsidRPr="009C43A9">
        <w:t xml:space="preserve">, </w:t>
      </w:r>
      <w:r w:rsidRPr="0070642E">
        <w:rPr>
          <w:rStyle w:val="EntsorgungZchn"/>
        </w:rPr>
        <w:t>6</w:t>
      </w:r>
      <w:r w:rsidRPr="009C43A9">
        <w:t xml:space="preserve">, </w:t>
      </w:r>
      <w:r w:rsidRPr="0070642E">
        <w:rPr>
          <w:rStyle w:val="EntsorgungZchn"/>
        </w:rPr>
        <w:t>8-11</w:t>
      </w:r>
      <w:r w:rsidRPr="009C43A9">
        <w:t xml:space="preserve">, </w:t>
      </w:r>
      <w:r w:rsidRPr="0070642E">
        <w:rPr>
          <w:rStyle w:val="EntsorgungZchn"/>
        </w:rPr>
        <w:t xml:space="preserve">B7 </w:t>
      </w:r>
      <w:r w:rsidRPr="009C43A9">
        <w:t xml:space="preserve">(Quecksilber), </w:t>
      </w:r>
      <w:r w:rsidRPr="0070642E">
        <w:rPr>
          <w:rStyle w:val="EntsorgungZchn"/>
        </w:rPr>
        <w:t>B2</w:t>
      </w:r>
    </w:p>
    <w:p w14:paraId="0CA2654D" w14:textId="77777777" w:rsidR="00F45A9F" w:rsidRPr="009C43A9" w:rsidRDefault="00F45A9F" w:rsidP="00C70248">
      <w:pPr>
        <w:pStyle w:val="EntsorgungAuf"/>
        <w:numPr>
          <w:ilvl w:val="4"/>
          <w:numId w:val="25"/>
        </w:numPr>
        <w:spacing w:before="60"/>
      </w:pPr>
      <w:r w:rsidRPr="009C43A9">
        <w:t>Mit Wasser vorsichtig umsetzen, evtl. freiwerdende Gase verbrennen oder absorbieren oder stark verdünnt ableiten</w:t>
      </w:r>
    </w:p>
    <w:p w14:paraId="4D150527" w14:textId="77777777" w:rsidR="00F45A9F" w:rsidRPr="009C43A9" w:rsidRDefault="00F45A9F" w:rsidP="00C70248">
      <w:pPr>
        <w:pStyle w:val="EntsorgungAuf"/>
        <w:numPr>
          <w:ilvl w:val="5"/>
          <w:numId w:val="25"/>
        </w:numPr>
        <w:spacing w:before="0"/>
      </w:pPr>
      <w:r w:rsidRPr="009C43A9">
        <w:t>Carbide, Phosphide, Hydride (</w:t>
      </w:r>
      <w:r w:rsidRPr="0070642E">
        <w:rPr>
          <w:rStyle w:val="EntsorgungZchn"/>
        </w:rPr>
        <w:t>B3</w:t>
      </w:r>
      <w:r w:rsidRPr="009C43A9">
        <w:t xml:space="preserve">, </w:t>
      </w:r>
      <w:r w:rsidRPr="0070642E">
        <w:rPr>
          <w:rStyle w:val="EntsorgungZchn"/>
        </w:rPr>
        <w:t>5</w:t>
      </w:r>
      <w:r w:rsidRPr="009C43A9">
        <w:t xml:space="preserve">, </w:t>
      </w:r>
      <w:r w:rsidRPr="0070642E">
        <w:rPr>
          <w:rStyle w:val="EntsorgungZchn"/>
        </w:rPr>
        <w:t>6</w:t>
      </w:r>
      <w:r w:rsidRPr="009C43A9">
        <w:t xml:space="preserve">, </w:t>
      </w:r>
      <w:r w:rsidRPr="0070642E">
        <w:rPr>
          <w:rStyle w:val="EntsorgungZchn"/>
        </w:rPr>
        <w:t>8-11</w:t>
      </w:r>
      <w:r w:rsidRPr="009C43A9">
        <w:t>)</w:t>
      </w:r>
    </w:p>
    <w:p w14:paraId="3A737C44" w14:textId="77777777" w:rsidR="00F45A9F" w:rsidRPr="009C43A9" w:rsidRDefault="00F45A9F" w:rsidP="00C70248">
      <w:pPr>
        <w:pStyle w:val="EntsorgungAuf"/>
        <w:numPr>
          <w:ilvl w:val="4"/>
          <w:numId w:val="25"/>
        </w:numPr>
        <w:spacing w:before="60"/>
      </w:pPr>
      <w:r w:rsidRPr="009C43A9">
        <w:t>Entsprechend den Ratschlagen beseitigen</w:t>
      </w:r>
    </w:p>
    <w:p w14:paraId="7B730109" w14:textId="77777777" w:rsidR="00F45A9F" w:rsidRPr="009C43A9" w:rsidRDefault="00F45A9F" w:rsidP="00C70248">
      <w:pPr>
        <w:pStyle w:val="EntsorgungAuf"/>
        <w:numPr>
          <w:ilvl w:val="5"/>
          <w:numId w:val="25"/>
        </w:numPr>
        <w:spacing w:before="0"/>
      </w:pPr>
      <w:r w:rsidRPr="0070642E">
        <w:rPr>
          <w:rStyle w:val="EntsorgungZchn"/>
        </w:rPr>
        <w:t>B3</w:t>
      </w:r>
      <w:r w:rsidRPr="009C43A9">
        <w:t xml:space="preserve">, </w:t>
      </w:r>
      <w:r w:rsidRPr="0070642E">
        <w:rPr>
          <w:rStyle w:val="EntsorgungZchn"/>
        </w:rPr>
        <w:t>5</w:t>
      </w:r>
      <w:r w:rsidRPr="009C43A9">
        <w:t xml:space="preserve">, </w:t>
      </w:r>
      <w:r w:rsidRPr="0070642E">
        <w:rPr>
          <w:rStyle w:val="EntsorgungZchn"/>
        </w:rPr>
        <w:t>6</w:t>
      </w:r>
      <w:r w:rsidRPr="009C43A9">
        <w:t xml:space="preserve">, </w:t>
      </w:r>
      <w:r w:rsidRPr="0070642E">
        <w:rPr>
          <w:rStyle w:val="EntsorgungZchn"/>
        </w:rPr>
        <w:t>8-11</w:t>
      </w:r>
    </w:p>
    <w:p w14:paraId="05FBA94A" w14:textId="77777777" w:rsidR="00F45A9F" w:rsidRDefault="00F45A9F" w:rsidP="00F45A9F">
      <w:pPr>
        <w:spacing w:before="0"/>
        <w:jc w:val="left"/>
      </w:pPr>
      <w:bookmarkStart w:id="509" w:name="_Toc43882717"/>
      <w:bookmarkStart w:id="510" w:name="_Toc67462216"/>
      <w:bookmarkEnd w:id="81"/>
      <w:bookmarkEnd w:id="82"/>
      <w:bookmarkEnd w:id="509"/>
      <w:bookmarkEnd w:id="510"/>
    </w:p>
    <w:sectPr w:rsidR="00F45A9F" w:rsidSect="00886830">
      <w:footerReference w:type="default" r:id="rId172"/>
      <w:type w:val="continuous"/>
      <w:pgSz w:w="11906" w:h="16838"/>
      <w:pgMar w:top="851" w:right="1134" w:bottom="851" w:left="1134"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00385" w14:textId="77777777" w:rsidR="00C70248" w:rsidRDefault="00C70248" w:rsidP="00FF4B32">
      <w:pPr>
        <w:spacing w:before="0"/>
      </w:pPr>
      <w:r>
        <w:separator/>
      </w:r>
    </w:p>
  </w:endnote>
  <w:endnote w:type="continuationSeparator" w:id="0">
    <w:p w14:paraId="140058D7" w14:textId="77777777" w:rsidR="00C70248" w:rsidRDefault="00C70248" w:rsidP="00FF4B3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altName w:val="Segoe U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734338"/>
      <w:docPartObj>
        <w:docPartGallery w:val="Page Numbers (Bottom of Page)"/>
        <w:docPartUnique/>
      </w:docPartObj>
    </w:sdtPr>
    <w:sdtEndPr/>
    <w:sdtContent>
      <w:p w14:paraId="55468ABA" w14:textId="59FE70B3" w:rsidR="00BB70AE" w:rsidRDefault="00BB70AE">
        <w:pPr>
          <w:pStyle w:val="Fuzeile"/>
          <w:jc w:val="center"/>
        </w:pPr>
        <w:r>
          <w:rPr>
            <w:noProof/>
            <w:lang w:eastAsia="de-DE"/>
          </w:rPr>
          <mc:AlternateContent>
            <mc:Choice Requires="wps">
              <w:drawing>
                <wp:inline distT="0" distB="0" distL="0" distR="0" wp14:anchorId="0C25F23F" wp14:editId="79918177">
                  <wp:extent cx="5467350" cy="45085"/>
                  <wp:effectExtent l="0" t="9525" r="0" b="2540"/>
                  <wp:docPr id="4" name="Flussdiagramm: Verzweigung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A2B0A4F" id="_x0000_t110" coordsize="21600,21600" o:spt="110" path="m10800,l,10800,10800,21600,21600,10800xe">
                  <v:stroke joinstyle="miter"/>
                  <v:path gradientshapeok="t" o:connecttype="rect" textboxrect="5400,5400,16200,16200"/>
                </v:shapetype>
                <v:shape id="Flussdiagramm: Verzweigung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" fillcolor="black" stroked="f">
                  <v:fill r:id="rId1" o:title="" type="pattern"/>
                  <w10:anchorlock/>
                </v:shape>
              </w:pict>
            </mc:Fallback>
          </mc:AlternateContent>
        </w:r>
      </w:p>
      <w:p w14:paraId="11366A0F" w14:textId="77777777" w:rsidR="00BB70AE" w:rsidRDefault="00BB70AE">
        <w:pPr>
          <w:pStyle w:val="Fuzeile"/>
          <w:jc w:val="center"/>
        </w:pPr>
      </w:p>
      <w:p w14:paraId="0E44DB30" w14:textId="6904EC4A" w:rsidR="00BB70AE" w:rsidRDefault="00BB70AE" w:rsidP="00C83ECC">
        <w:pPr>
          <w:pStyle w:val="Fuzeile"/>
          <w:jc w:val="right"/>
        </w:pPr>
        <w:r>
          <w:t xml:space="preserve">Seite </w:t>
        </w:r>
        <w:r>
          <w:fldChar w:fldCharType="begin"/>
        </w:r>
        <w:r>
          <w:instrText>PAGE    \* MERGEFORMAT</w:instrText>
        </w:r>
        <w:r>
          <w:fldChar w:fldCharType="separate"/>
        </w:r>
        <w:r w:rsidR="006F50B3">
          <w:rPr>
            <w:noProof/>
          </w:rPr>
          <w:t>7</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537487"/>
      <w:docPartObj>
        <w:docPartGallery w:val="Page Numbers (Bottom of Page)"/>
        <w:docPartUnique/>
      </w:docPartObj>
    </w:sdtPr>
    <w:sdtEndPr/>
    <w:sdtContent>
      <w:p w14:paraId="60DB2999" w14:textId="77777777" w:rsidR="00034071" w:rsidRDefault="00034071">
        <w:pPr>
          <w:pStyle w:val="Fuzeile"/>
          <w:jc w:val="center"/>
        </w:pPr>
        <w:r>
          <w:rPr>
            <w:noProof/>
            <w:lang w:eastAsia="de-DE"/>
          </w:rPr>
          <mc:AlternateContent>
            <mc:Choice Requires="wps">
              <w:drawing>
                <wp:inline distT="0" distB="0" distL="0" distR="0" wp14:anchorId="42F7C376" wp14:editId="36125EBC">
                  <wp:extent cx="5467350" cy="45085"/>
                  <wp:effectExtent l="0" t="9525" r="0" b="2540"/>
                  <wp:docPr id="4131" name="Flussdiagramm: Verzweigung 413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CB724AC" id="_x0000_t110" coordsize="21600,21600" o:spt="110" path="m10800,l,10800,10800,21600,21600,10800xe">
                  <v:stroke joinstyle="miter"/>
                  <v:path gradientshapeok="t" o:connecttype="rect" textboxrect="5400,5400,16200,16200"/>
                </v:shapetype>
                <v:shape id="Flussdiagramm: Verzweigung 413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" fillcolor="black" stroked="f">
                  <v:fill r:id="rId1" o:title="" type="pattern"/>
                  <w10:anchorlock/>
                </v:shape>
              </w:pict>
            </mc:Fallback>
          </mc:AlternateContent>
        </w:r>
      </w:p>
      <w:p w14:paraId="52D7B5F0" w14:textId="77777777" w:rsidR="00034071" w:rsidRDefault="00034071">
        <w:pPr>
          <w:pStyle w:val="Fuzeile"/>
          <w:jc w:val="center"/>
        </w:pPr>
      </w:p>
      <w:p w14:paraId="386B8C7C" w14:textId="77777777" w:rsidR="00034071" w:rsidRDefault="00034071"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85802"/>
      <w:docPartObj>
        <w:docPartGallery w:val="Page Numbers (Bottom of Page)"/>
        <w:docPartUnique/>
      </w:docPartObj>
    </w:sdtPr>
    <w:sdtEndPr/>
    <w:sdtContent>
      <w:p w14:paraId="05FE1DA0" w14:textId="77777777" w:rsidR="00034071" w:rsidRDefault="00034071">
        <w:pPr>
          <w:pStyle w:val="Fuzeile"/>
          <w:jc w:val="center"/>
        </w:pPr>
        <w:r>
          <w:rPr>
            <w:noProof/>
            <w:lang w:eastAsia="de-DE"/>
          </w:rPr>
          <mc:AlternateContent>
            <mc:Choice Requires="wps">
              <w:drawing>
                <wp:inline distT="0" distB="0" distL="0" distR="0" wp14:anchorId="60F9DD7D" wp14:editId="6CB2F925">
                  <wp:extent cx="5467350" cy="45085"/>
                  <wp:effectExtent l="0" t="9525" r="0" b="2540"/>
                  <wp:docPr id="4136" name="Flussdiagramm: Verzweigung 413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E3D77BC" id="_x0000_t110" coordsize="21600,21600" o:spt="110" path="m10800,l,10800,10800,21600,21600,10800xe">
                  <v:stroke joinstyle="miter"/>
                  <v:path gradientshapeok="t" o:connecttype="rect" textboxrect="5400,5400,16200,16200"/>
                </v:shapetype>
                <v:shape id="Flussdiagramm: Verzweigung 413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" fillcolor="black" stroked="f">
                  <v:fill r:id="rId1" o:title="" type="pattern"/>
                  <w10:anchorlock/>
                </v:shape>
              </w:pict>
            </mc:Fallback>
          </mc:AlternateContent>
        </w:r>
      </w:p>
      <w:p w14:paraId="00C326DF" w14:textId="77777777" w:rsidR="00034071" w:rsidRDefault="00034071">
        <w:pPr>
          <w:pStyle w:val="Fuzeile"/>
          <w:jc w:val="center"/>
        </w:pPr>
      </w:p>
      <w:p w14:paraId="59B6DEC6" w14:textId="77777777" w:rsidR="00034071" w:rsidRDefault="00034071"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201834"/>
      <w:docPartObj>
        <w:docPartGallery w:val="Page Numbers (Bottom of Page)"/>
        <w:docPartUnique/>
      </w:docPartObj>
    </w:sdtPr>
    <w:sdtEndPr/>
    <w:sdtContent>
      <w:p w14:paraId="61018A98" w14:textId="77777777" w:rsidR="00034071" w:rsidRDefault="00034071">
        <w:pPr>
          <w:pStyle w:val="Fuzeile"/>
          <w:jc w:val="center"/>
        </w:pPr>
        <w:r>
          <w:rPr>
            <w:noProof/>
            <w:lang w:eastAsia="de-DE"/>
          </w:rPr>
          <mc:AlternateContent>
            <mc:Choice Requires="wps">
              <w:drawing>
                <wp:inline distT="0" distB="0" distL="0" distR="0" wp14:anchorId="065F0FDB" wp14:editId="07EFF86A">
                  <wp:extent cx="5467350" cy="45085"/>
                  <wp:effectExtent l="0" t="9525" r="0" b="2540"/>
                  <wp:docPr id="4132" name="Flussdiagramm: Verzweigung 413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F76008F" id="_x0000_t110" coordsize="21600,21600" o:spt="110" path="m10800,l,10800,10800,21600,21600,10800xe">
                  <v:stroke joinstyle="miter"/>
                  <v:path gradientshapeok="t" o:connecttype="rect" textboxrect="5400,5400,16200,16200"/>
                </v:shapetype>
                <v:shape id="Flussdiagramm: Verzweigung 413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" fillcolor="black" stroked="f">
                  <v:fill r:id="rId1" o:title="" type="pattern"/>
                  <w10:anchorlock/>
                </v:shape>
              </w:pict>
            </mc:Fallback>
          </mc:AlternateContent>
        </w:r>
      </w:p>
      <w:p w14:paraId="132EC1F0" w14:textId="77777777" w:rsidR="00034071" w:rsidRDefault="00034071">
        <w:pPr>
          <w:pStyle w:val="Fuzeile"/>
          <w:jc w:val="center"/>
        </w:pPr>
      </w:p>
      <w:p w14:paraId="03D2CA11" w14:textId="77777777" w:rsidR="00034071" w:rsidRDefault="00034071"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809321"/>
      <w:docPartObj>
        <w:docPartGallery w:val="Page Numbers (Bottom of Page)"/>
        <w:docPartUnique/>
      </w:docPartObj>
    </w:sdtPr>
    <w:sdtEndPr/>
    <w:sdtContent>
      <w:p w14:paraId="0FF6ED1F" w14:textId="77777777" w:rsidR="00034071" w:rsidRDefault="00034071">
        <w:pPr>
          <w:pStyle w:val="Fuzeile"/>
          <w:jc w:val="center"/>
        </w:pPr>
        <w:r>
          <w:rPr>
            <w:noProof/>
            <w:lang w:eastAsia="de-DE"/>
          </w:rPr>
          <mc:AlternateContent>
            <mc:Choice Requires="wps">
              <w:drawing>
                <wp:inline distT="0" distB="0" distL="0" distR="0" wp14:anchorId="6AB07491" wp14:editId="0E74C6E8">
                  <wp:extent cx="5467350" cy="45085"/>
                  <wp:effectExtent l="0" t="9525" r="0" b="2540"/>
                  <wp:docPr id="4133" name="Flussdiagramm: Verzweigung 413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104B8A8" id="_x0000_t110" coordsize="21600,21600" o:spt="110" path="m10800,l,10800,10800,21600,21600,10800xe">
                  <v:stroke joinstyle="miter"/>
                  <v:path gradientshapeok="t" o:connecttype="rect" textboxrect="5400,5400,16200,16200"/>
                </v:shapetype>
                <v:shape id="Flussdiagramm: Verzweigung 413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" fillcolor="black" stroked="f">
                  <v:fill r:id="rId1" o:title="" type="pattern"/>
                  <w10:anchorlock/>
                </v:shape>
              </w:pict>
            </mc:Fallback>
          </mc:AlternateContent>
        </w:r>
      </w:p>
      <w:p w14:paraId="0EF368F9" w14:textId="77777777" w:rsidR="00034071" w:rsidRDefault="00034071">
        <w:pPr>
          <w:pStyle w:val="Fuzeile"/>
          <w:jc w:val="center"/>
        </w:pPr>
      </w:p>
      <w:p w14:paraId="2B0EE077" w14:textId="77777777" w:rsidR="00034071" w:rsidRDefault="00034071"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206839"/>
      <w:docPartObj>
        <w:docPartGallery w:val="Page Numbers (Bottom of Page)"/>
        <w:docPartUnique/>
      </w:docPartObj>
    </w:sdtPr>
    <w:sdtEndPr/>
    <w:sdtContent>
      <w:p w14:paraId="654D0CB1" w14:textId="77777777" w:rsidR="00034071" w:rsidRDefault="00034071">
        <w:pPr>
          <w:pStyle w:val="Fuzeile"/>
          <w:jc w:val="center"/>
        </w:pPr>
        <w:r>
          <w:rPr>
            <w:noProof/>
            <w:lang w:eastAsia="de-DE"/>
          </w:rPr>
          <mc:AlternateContent>
            <mc:Choice Requires="wps">
              <w:drawing>
                <wp:inline distT="0" distB="0" distL="0" distR="0" wp14:anchorId="308BCED0" wp14:editId="7E89C60B">
                  <wp:extent cx="5467350" cy="45085"/>
                  <wp:effectExtent l="0" t="9525" r="0" b="2540"/>
                  <wp:docPr id="4134" name="Flussdiagramm: Verzweigung 413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4770BFE" id="_x0000_t110" coordsize="21600,21600" o:spt="110" path="m10800,l,10800,10800,21600,21600,10800xe">
                  <v:stroke joinstyle="miter"/>
                  <v:path gradientshapeok="t" o:connecttype="rect" textboxrect="5400,5400,16200,16200"/>
                </v:shapetype>
                <v:shape id="Flussdiagramm: Verzweigung 413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" fillcolor="black" stroked="f">
                  <v:fill r:id="rId1" o:title="" type="pattern"/>
                  <w10:anchorlock/>
                </v:shape>
              </w:pict>
            </mc:Fallback>
          </mc:AlternateContent>
        </w:r>
      </w:p>
      <w:p w14:paraId="57ECC475" w14:textId="77777777" w:rsidR="00034071" w:rsidRDefault="00034071">
        <w:pPr>
          <w:pStyle w:val="Fuzeile"/>
          <w:jc w:val="center"/>
        </w:pPr>
      </w:p>
      <w:p w14:paraId="31399465" w14:textId="77777777" w:rsidR="00034071" w:rsidRDefault="00034071"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252709"/>
      <w:docPartObj>
        <w:docPartGallery w:val="Page Numbers (Bottom of Page)"/>
        <w:docPartUnique/>
      </w:docPartObj>
    </w:sdtPr>
    <w:sdtEndPr/>
    <w:sdtContent>
      <w:p w14:paraId="793EF990" w14:textId="77777777" w:rsidR="00034071" w:rsidRDefault="00034071">
        <w:pPr>
          <w:pStyle w:val="Fuzeile"/>
          <w:jc w:val="center"/>
        </w:pPr>
        <w:r>
          <w:rPr>
            <w:noProof/>
            <w:lang w:eastAsia="de-DE"/>
          </w:rPr>
          <mc:AlternateContent>
            <mc:Choice Requires="wps">
              <w:drawing>
                <wp:inline distT="0" distB="0" distL="0" distR="0" wp14:anchorId="6DED0DAD" wp14:editId="3A328C93">
                  <wp:extent cx="5467350" cy="45085"/>
                  <wp:effectExtent l="0" t="9525" r="0" b="2540"/>
                  <wp:docPr id="4135" name="Flussdiagramm: Verzweigung 413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72E9AC7" id="_x0000_t110" coordsize="21600,21600" o:spt="110" path="m10800,l,10800,10800,21600,21600,10800xe">
                  <v:stroke joinstyle="miter"/>
                  <v:path gradientshapeok="t" o:connecttype="rect" textboxrect="5400,5400,16200,16200"/>
                </v:shapetype>
                <v:shape id="Flussdiagramm: Verzweigung 413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" fillcolor="black" stroked="f">
                  <v:fill r:id="rId1" o:title="" type="pattern"/>
                  <w10:anchorlock/>
                </v:shape>
              </w:pict>
            </mc:Fallback>
          </mc:AlternateContent>
        </w:r>
      </w:p>
      <w:p w14:paraId="7FF912A7" w14:textId="77777777" w:rsidR="00034071" w:rsidRDefault="00034071">
        <w:pPr>
          <w:pStyle w:val="Fuzeile"/>
          <w:jc w:val="center"/>
        </w:pPr>
      </w:p>
      <w:p w14:paraId="114D8EED" w14:textId="77777777" w:rsidR="00034071" w:rsidRDefault="00034071"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2183346"/>
      <w:docPartObj>
        <w:docPartGallery w:val="Page Numbers (Bottom of Page)"/>
        <w:docPartUnique/>
      </w:docPartObj>
    </w:sdtPr>
    <w:sdtEndPr/>
    <w:sdtContent>
      <w:p w14:paraId="126E170E" w14:textId="77777777" w:rsidR="00FE5F68" w:rsidRDefault="00FE5F68">
        <w:pPr>
          <w:pStyle w:val="Fuzeile"/>
          <w:jc w:val="center"/>
        </w:pPr>
        <w:r>
          <w:rPr>
            <w:noProof/>
            <w:lang w:eastAsia="de-DE"/>
          </w:rPr>
          <mc:AlternateContent>
            <mc:Choice Requires="wps">
              <w:drawing>
                <wp:inline distT="0" distB="0" distL="0" distR="0" wp14:anchorId="75A9900C" wp14:editId="05080A22">
                  <wp:extent cx="5467350" cy="45085"/>
                  <wp:effectExtent l="0" t="9525" r="0" b="2540"/>
                  <wp:docPr id="16" name="Flussdiagramm: Verzweigung 1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ADD1F15" id="_x0000_t110" coordsize="21600,21600" o:spt="110" path="m10800,l,10800,10800,21600,21600,10800xe">
                  <v:stroke joinstyle="miter"/>
                  <v:path gradientshapeok="t" o:connecttype="rect" textboxrect="5400,5400,16200,16200"/>
                </v:shapetype>
                <v:shape id="Flussdiagramm: Verzweigung 1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" fillcolor="black" stroked="f">
                  <v:fill r:id="rId1" o:title="" type="pattern"/>
                  <w10:anchorlock/>
                </v:shape>
              </w:pict>
            </mc:Fallback>
          </mc:AlternateContent>
        </w:r>
      </w:p>
      <w:p w14:paraId="247738CC" w14:textId="77777777" w:rsidR="00FE5F68" w:rsidRDefault="00FE5F68">
        <w:pPr>
          <w:pStyle w:val="Fuzeile"/>
          <w:jc w:val="center"/>
        </w:pPr>
      </w:p>
      <w:p w14:paraId="0CCAB33E" w14:textId="77777777" w:rsidR="00FE5F68" w:rsidRDefault="00FE5F68"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950272"/>
      <w:docPartObj>
        <w:docPartGallery w:val="Page Numbers (Bottom of Page)"/>
        <w:docPartUnique/>
      </w:docPartObj>
    </w:sdtPr>
    <w:sdtEndPr/>
    <w:sdtContent>
      <w:p w14:paraId="071BF6D8" w14:textId="77777777" w:rsidR="00FE5F68" w:rsidRDefault="00FE5F68">
        <w:pPr>
          <w:pStyle w:val="Fuzeile"/>
          <w:jc w:val="center"/>
        </w:pPr>
        <w:r>
          <w:rPr>
            <w:noProof/>
            <w:lang w:eastAsia="de-DE"/>
          </w:rPr>
          <mc:AlternateContent>
            <mc:Choice Requires="wps">
              <w:drawing>
                <wp:inline distT="0" distB="0" distL="0" distR="0" wp14:anchorId="038C0AC2" wp14:editId="2E857777">
                  <wp:extent cx="5467350" cy="45085"/>
                  <wp:effectExtent l="0" t="9525" r="0" b="2540"/>
                  <wp:docPr id="17" name="Flussdiagramm: Verzweigung 1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2D7BA04" id="_x0000_t110" coordsize="21600,21600" o:spt="110" path="m10800,l,10800,10800,21600,21600,10800xe">
                  <v:stroke joinstyle="miter"/>
                  <v:path gradientshapeok="t" o:connecttype="rect" textboxrect="5400,5400,16200,16200"/>
                </v:shapetype>
                <v:shape id="Flussdiagramm: Verzweigung 1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" fillcolor="black" stroked="f">
                  <v:fill r:id="rId1" o:title="" type="pattern"/>
                  <w10:anchorlock/>
                </v:shape>
              </w:pict>
            </mc:Fallback>
          </mc:AlternateContent>
        </w:r>
      </w:p>
      <w:p w14:paraId="56D97B8F" w14:textId="77777777" w:rsidR="00FE5F68" w:rsidRDefault="00FE5F68">
        <w:pPr>
          <w:pStyle w:val="Fuzeile"/>
          <w:jc w:val="center"/>
        </w:pPr>
      </w:p>
      <w:p w14:paraId="7065F48A" w14:textId="77777777" w:rsidR="00FE5F68" w:rsidRDefault="00FE5F68"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3857357"/>
      <w:docPartObj>
        <w:docPartGallery w:val="Page Numbers (Bottom of Page)"/>
        <w:docPartUnique/>
      </w:docPartObj>
    </w:sdtPr>
    <w:sdtEndPr/>
    <w:sdtContent>
      <w:p w14:paraId="162FB164" w14:textId="77777777" w:rsidR="00A43740" w:rsidRDefault="00A43740">
        <w:pPr>
          <w:pStyle w:val="Fuzeile"/>
          <w:jc w:val="center"/>
        </w:pPr>
        <w:r>
          <w:rPr>
            <w:noProof/>
            <w:lang w:eastAsia="de-DE"/>
          </w:rPr>
          <mc:AlternateContent>
            <mc:Choice Requires="wps">
              <w:drawing>
                <wp:inline distT="0" distB="0" distL="0" distR="0" wp14:anchorId="69B81A09" wp14:editId="56CBC660">
                  <wp:extent cx="5467350" cy="45085"/>
                  <wp:effectExtent l="0" t="9525" r="0" b="2540"/>
                  <wp:docPr id="5095" name="Flussdiagramm: Verzweigung 509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19FA0BF" id="_x0000_t110" coordsize="21600,21600" o:spt="110" path="m10800,l,10800,10800,21600,21600,10800xe">
                  <v:stroke joinstyle="miter"/>
                  <v:path gradientshapeok="t" o:connecttype="rect" textboxrect="5400,5400,16200,16200"/>
                </v:shapetype>
                <v:shape id="Flussdiagramm: Verzweigung 509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" fillcolor="black" stroked="f">
                  <v:fill r:id="rId1" o:title="" type="pattern"/>
                  <w10:anchorlock/>
                </v:shape>
              </w:pict>
            </mc:Fallback>
          </mc:AlternateContent>
        </w:r>
      </w:p>
      <w:p w14:paraId="3EB5080B" w14:textId="77777777" w:rsidR="00A43740" w:rsidRDefault="00A43740">
        <w:pPr>
          <w:pStyle w:val="Fuzeile"/>
          <w:jc w:val="center"/>
        </w:pPr>
      </w:p>
      <w:p w14:paraId="4202691C" w14:textId="77777777" w:rsidR="00A43740" w:rsidRDefault="00A43740"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54424"/>
      <w:docPartObj>
        <w:docPartGallery w:val="Page Numbers (Bottom of Page)"/>
        <w:docPartUnique/>
      </w:docPartObj>
    </w:sdtPr>
    <w:sdtEndPr/>
    <w:sdtContent>
      <w:p w14:paraId="1D0075D4" w14:textId="77777777" w:rsidR="00A43740" w:rsidRDefault="00A43740">
        <w:pPr>
          <w:pStyle w:val="Fuzeile"/>
          <w:jc w:val="center"/>
        </w:pPr>
        <w:r>
          <w:rPr>
            <w:noProof/>
            <w:lang w:eastAsia="de-DE"/>
          </w:rPr>
          <mc:AlternateContent>
            <mc:Choice Requires="wps">
              <w:drawing>
                <wp:inline distT="0" distB="0" distL="0" distR="0" wp14:anchorId="242ECFF3" wp14:editId="32EC5793">
                  <wp:extent cx="5467350" cy="45085"/>
                  <wp:effectExtent l="0" t="9525" r="0" b="2540"/>
                  <wp:docPr id="5096" name="Flussdiagramm: Verzweigung 509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DCC3756" id="_x0000_t110" coordsize="21600,21600" o:spt="110" path="m10800,l,10800,10800,21600,21600,10800xe">
                  <v:stroke joinstyle="miter"/>
                  <v:path gradientshapeok="t" o:connecttype="rect" textboxrect="5400,5400,16200,16200"/>
                </v:shapetype>
                <v:shape id="Flussdiagramm: Verzweigung 509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" fillcolor="black" stroked="f">
                  <v:fill r:id="rId1" o:title="" type="pattern"/>
                  <w10:anchorlock/>
                </v:shape>
              </w:pict>
            </mc:Fallback>
          </mc:AlternateContent>
        </w:r>
      </w:p>
      <w:p w14:paraId="35B50136" w14:textId="77777777" w:rsidR="00A43740" w:rsidRDefault="00A43740">
        <w:pPr>
          <w:pStyle w:val="Fuzeile"/>
          <w:jc w:val="center"/>
        </w:pPr>
      </w:p>
      <w:p w14:paraId="7BFC3B1F" w14:textId="77777777" w:rsidR="00A43740" w:rsidRDefault="00A43740"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050152"/>
      <w:docPartObj>
        <w:docPartGallery w:val="Page Numbers (Bottom of Page)"/>
        <w:docPartUnique/>
      </w:docPartObj>
    </w:sdtPr>
    <w:sdtEndPr/>
    <w:sdtContent>
      <w:p w14:paraId="4DA99CD9" w14:textId="77777777" w:rsidR="00444605" w:rsidRDefault="00444605">
        <w:pPr>
          <w:pStyle w:val="Fuzeile"/>
          <w:jc w:val="center"/>
        </w:pPr>
        <w:r>
          <w:rPr>
            <w:noProof/>
            <w:lang w:eastAsia="de-DE"/>
          </w:rPr>
          <mc:AlternateContent>
            <mc:Choice Requires="wps">
              <w:drawing>
                <wp:inline distT="0" distB="0" distL="0" distR="0" wp14:anchorId="1B788197" wp14:editId="79103560">
                  <wp:extent cx="5467350" cy="45085"/>
                  <wp:effectExtent l="0" t="9525" r="0" b="2540"/>
                  <wp:docPr id="2" name="Flussdiagramm: Verzweigung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620DC7C" id="_x0000_t110" coordsize="21600,21600" o:spt="110" path="m10800,l,10800,10800,21600,21600,10800xe">
                  <v:stroke joinstyle="miter"/>
                  <v:path gradientshapeok="t" o:connecttype="rect" textboxrect="5400,5400,16200,16200"/>
                </v:shapetype>
                <v:shape id="Flussdiagramm: Verzweigung 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" fillcolor="black" stroked="f">
                  <v:fill r:id="rId1" o:title="" type="pattern"/>
                  <w10:anchorlock/>
                </v:shape>
              </w:pict>
            </mc:Fallback>
          </mc:AlternateContent>
        </w:r>
      </w:p>
      <w:p w14:paraId="7EF310D0" w14:textId="77777777" w:rsidR="00444605" w:rsidRDefault="00444605">
        <w:pPr>
          <w:pStyle w:val="Fuzeile"/>
          <w:jc w:val="center"/>
        </w:pPr>
      </w:p>
      <w:p w14:paraId="4DD8EF8D" w14:textId="77777777" w:rsidR="00444605" w:rsidRDefault="00444605"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077015"/>
      <w:docPartObj>
        <w:docPartGallery w:val="Page Numbers (Bottom of Page)"/>
        <w:docPartUnique/>
      </w:docPartObj>
    </w:sdtPr>
    <w:sdtEndPr/>
    <w:sdtContent>
      <w:p w14:paraId="7B0D3575" w14:textId="77777777" w:rsidR="00A43740" w:rsidRDefault="00A43740">
        <w:pPr>
          <w:pStyle w:val="Fuzeile"/>
          <w:jc w:val="center"/>
        </w:pPr>
        <w:r>
          <w:rPr>
            <w:noProof/>
            <w:lang w:eastAsia="de-DE"/>
          </w:rPr>
          <mc:AlternateContent>
            <mc:Choice Requires="wps">
              <w:drawing>
                <wp:inline distT="0" distB="0" distL="0" distR="0" wp14:anchorId="65E74201" wp14:editId="73DC1972">
                  <wp:extent cx="5467350" cy="45085"/>
                  <wp:effectExtent l="0" t="9525" r="0" b="2540"/>
                  <wp:docPr id="5097" name="Flussdiagramm: Verzweigung 509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0DA8550" id="_x0000_t110" coordsize="21600,21600" o:spt="110" path="m10800,l,10800,10800,21600,21600,10800xe">
                  <v:stroke joinstyle="miter"/>
                  <v:path gradientshapeok="t" o:connecttype="rect" textboxrect="5400,5400,16200,16200"/>
                </v:shapetype>
                <v:shape id="Flussdiagramm: Verzweigung 509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" fillcolor="black" stroked="f">
                  <v:fill r:id="rId1" o:title="" type="pattern"/>
                  <w10:anchorlock/>
                </v:shape>
              </w:pict>
            </mc:Fallback>
          </mc:AlternateContent>
        </w:r>
      </w:p>
      <w:p w14:paraId="44C8B387" w14:textId="77777777" w:rsidR="00A43740" w:rsidRDefault="00A43740">
        <w:pPr>
          <w:pStyle w:val="Fuzeile"/>
          <w:jc w:val="center"/>
        </w:pPr>
      </w:p>
      <w:p w14:paraId="629C1CC8" w14:textId="77777777" w:rsidR="00A43740" w:rsidRDefault="00A43740"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677258"/>
      <w:docPartObj>
        <w:docPartGallery w:val="Page Numbers (Bottom of Page)"/>
        <w:docPartUnique/>
      </w:docPartObj>
    </w:sdtPr>
    <w:sdtEndPr/>
    <w:sdtContent>
      <w:p w14:paraId="129C26A8" w14:textId="77777777" w:rsidR="00A43740" w:rsidRDefault="00A43740">
        <w:pPr>
          <w:pStyle w:val="Fuzeile"/>
          <w:jc w:val="center"/>
        </w:pPr>
        <w:r>
          <w:rPr>
            <w:noProof/>
            <w:lang w:eastAsia="de-DE"/>
          </w:rPr>
          <mc:AlternateContent>
            <mc:Choice Requires="wps">
              <w:drawing>
                <wp:inline distT="0" distB="0" distL="0" distR="0" wp14:anchorId="53F67B70" wp14:editId="31EA5E1E">
                  <wp:extent cx="5467350" cy="45085"/>
                  <wp:effectExtent l="0" t="9525" r="0" b="2540"/>
                  <wp:docPr id="5098" name="Flussdiagramm: Verzweigung 509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B7B822D" id="_x0000_t110" coordsize="21600,21600" o:spt="110" path="m10800,l,10800,10800,21600,21600,10800xe">
                  <v:stroke joinstyle="miter"/>
                  <v:path gradientshapeok="t" o:connecttype="rect" textboxrect="5400,5400,16200,16200"/>
                </v:shapetype>
                <v:shape id="Flussdiagramm: Verzweigung 509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" fillcolor="black" stroked="f">
                  <v:fill r:id="rId1" o:title="" type="pattern"/>
                  <w10:anchorlock/>
                </v:shape>
              </w:pict>
            </mc:Fallback>
          </mc:AlternateContent>
        </w:r>
      </w:p>
      <w:p w14:paraId="0B83B135" w14:textId="77777777" w:rsidR="00A43740" w:rsidRDefault="00A43740">
        <w:pPr>
          <w:pStyle w:val="Fuzeile"/>
          <w:jc w:val="center"/>
        </w:pPr>
      </w:p>
      <w:p w14:paraId="5631FE3E" w14:textId="77777777" w:rsidR="00A43740" w:rsidRDefault="00A43740"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202293"/>
      <w:docPartObj>
        <w:docPartGallery w:val="Page Numbers (Bottom of Page)"/>
        <w:docPartUnique/>
      </w:docPartObj>
    </w:sdtPr>
    <w:sdtEndPr/>
    <w:sdtContent>
      <w:p w14:paraId="1224D5AD" w14:textId="77777777" w:rsidR="00B66F57" w:rsidRDefault="00B66F57">
        <w:pPr>
          <w:pStyle w:val="Fuzeile"/>
          <w:jc w:val="center"/>
        </w:pPr>
        <w:r>
          <w:rPr>
            <w:noProof/>
            <w:lang w:eastAsia="de-DE"/>
          </w:rPr>
          <mc:AlternateContent>
            <mc:Choice Requires="wps">
              <w:drawing>
                <wp:inline distT="0" distB="0" distL="0" distR="0" wp14:anchorId="3E46E8CD" wp14:editId="415DE4E0">
                  <wp:extent cx="5467350" cy="45085"/>
                  <wp:effectExtent l="0" t="9525" r="0" b="2540"/>
                  <wp:docPr id="5099" name="Flussdiagramm: Verzweigung 509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2B8F143" id="_x0000_t110" coordsize="21600,21600" o:spt="110" path="m10800,l,10800,10800,21600,21600,10800xe">
                  <v:stroke joinstyle="miter"/>
                  <v:path gradientshapeok="t" o:connecttype="rect" textboxrect="5400,5400,16200,16200"/>
                </v:shapetype>
                <v:shape id="Flussdiagramm: Verzweigung 509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" fillcolor="black" stroked="f">
                  <v:fill r:id="rId1" o:title="" type="pattern"/>
                  <w10:anchorlock/>
                </v:shape>
              </w:pict>
            </mc:Fallback>
          </mc:AlternateContent>
        </w:r>
      </w:p>
      <w:p w14:paraId="2A2600CD" w14:textId="77777777" w:rsidR="00B66F57" w:rsidRDefault="00B66F57">
        <w:pPr>
          <w:pStyle w:val="Fuzeile"/>
          <w:jc w:val="center"/>
        </w:pPr>
      </w:p>
      <w:p w14:paraId="0EF97FBC" w14:textId="77777777" w:rsidR="00B66F57" w:rsidRDefault="00B66F57"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18286"/>
      <w:docPartObj>
        <w:docPartGallery w:val="Page Numbers (Bottom of Page)"/>
        <w:docPartUnique/>
      </w:docPartObj>
    </w:sdtPr>
    <w:sdtEndPr/>
    <w:sdtContent>
      <w:p w14:paraId="24C16A9A" w14:textId="77777777" w:rsidR="00F45A9F" w:rsidRDefault="00F45A9F">
        <w:pPr>
          <w:pStyle w:val="Fuzeile"/>
          <w:jc w:val="center"/>
        </w:pPr>
        <w:r>
          <w:rPr>
            <w:noProof/>
            <w:lang w:eastAsia="de-DE"/>
          </w:rPr>
          <mc:AlternateContent>
            <mc:Choice Requires="wps">
              <w:drawing>
                <wp:inline distT="0" distB="0" distL="0" distR="0" wp14:anchorId="451620AA" wp14:editId="7CEFF22B">
                  <wp:extent cx="5467350" cy="45085"/>
                  <wp:effectExtent l="0" t="9525" r="0" b="2540"/>
                  <wp:docPr id="4138" name="Flussdiagramm: Verzweigung 413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E798A44" id="_x0000_t110" coordsize="21600,21600" o:spt="110" path="m10800,l,10800,10800,21600,21600,10800xe">
                  <v:stroke joinstyle="miter"/>
                  <v:path gradientshapeok="t" o:connecttype="rect" textboxrect="5400,5400,16200,16200"/>
                </v:shapetype>
                <v:shape id="Flussdiagramm: Verzweigung 413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" fillcolor="black" stroked="f">
                  <v:fill r:id="rId1" o:title="" type="pattern"/>
                  <w10:anchorlock/>
                </v:shape>
              </w:pict>
            </mc:Fallback>
          </mc:AlternateContent>
        </w:r>
      </w:p>
      <w:p w14:paraId="2B236346" w14:textId="77777777" w:rsidR="00F45A9F" w:rsidRDefault="00F45A9F">
        <w:pPr>
          <w:pStyle w:val="Fuzeile"/>
          <w:jc w:val="center"/>
        </w:pPr>
      </w:p>
      <w:p w14:paraId="07A4394B" w14:textId="77777777" w:rsidR="00F45A9F" w:rsidRDefault="00F45A9F"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486637"/>
      <w:docPartObj>
        <w:docPartGallery w:val="Page Numbers (Bottom of Page)"/>
        <w:docPartUnique/>
      </w:docPartObj>
    </w:sdtPr>
    <w:sdtEndPr/>
    <w:sdtContent>
      <w:p w14:paraId="54DB79CD" w14:textId="77777777" w:rsidR="00F45A9F" w:rsidRDefault="00F45A9F">
        <w:pPr>
          <w:pStyle w:val="Fuzeile"/>
          <w:jc w:val="center"/>
        </w:pPr>
        <w:r>
          <w:rPr>
            <w:noProof/>
            <w:lang w:eastAsia="de-DE"/>
          </w:rPr>
          <mc:AlternateContent>
            <mc:Choice Requires="wps">
              <w:drawing>
                <wp:inline distT="0" distB="0" distL="0" distR="0" wp14:anchorId="4B579BAF" wp14:editId="7AFC5406">
                  <wp:extent cx="5467350" cy="45085"/>
                  <wp:effectExtent l="0" t="9525" r="0" b="2540"/>
                  <wp:docPr id="4139" name="Flussdiagramm: Verzweigung 413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72B6589" id="_x0000_t110" coordsize="21600,21600" o:spt="110" path="m10800,l,10800,10800,21600,21600,10800xe">
                  <v:stroke joinstyle="miter"/>
                  <v:path gradientshapeok="t" o:connecttype="rect" textboxrect="5400,5400,16200,16200"/>
                </v:shapetype>
                <v:shape id="Flussdiagramm: Verzweigung 413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" fillcolor="black" stroked="f">
                  <v:fill r:id="rId1" o:title="" type="pattern"/>
                  <w10:anchorlock/>
                </v:shape>
              </w:pict>
            </mc:Fallback>
          </mc:AlternateContent>
        </w:r>
      </w:p>
      <w:p w14:paraId="02DC9AB9" w14:textId="77777777" w:rsidR="00F45A9F" w:rsidRDefault="00F45A9F">
        <w:pPr>
          <w:pStyle w:val="Fuzeile"/>
          <w:jc w:val="center"/>
        </w:pPr>
      </w:p>
      <w:p w14:paraId="6428583D" w14:textId="77777777" w:rsidR="00F45A9F" w:rsidRDefault="00F45A9F"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909376"/>
      <w:docPartObj>
        <w:docPartGallery w:val="Page Numbers (Bottom of Page)"/>
        <w:docPartUnique/>
      </w:docPartObj>
    </w:sdtPr>
    <w:sdtEndPr/>
    <w:sdtContent>
      <w:p w14:paraId="5BCB4ACE" w14:textId="77777777" w:rsidR="00BB70AE" w:rsidRDefault="00BB70AE">
        <w:pPr>
          <w:pStyle w:val="Fuzeile"/>
          <w:jc w:val="center"/>
        </w:pPr>
        <w:r>
          <w:rPr>
            <w:noProof/>
            <w:lang w:eastAsia="de-DE"/>
          </w:rPr>
          <mc:AlternateContent>
            <mc:Choice Requires="wps">
              <w:drawing>
                <wp:inline distT="0" distB="0" distL="0" distR="0" wp14:anchorId="1E478498" wp14:editId="38B6876C">
                  <wp:extent cx="5467350" cy="45085"/>
                  <wp:effectExtent l="0" t="9525" r="0" b="2540"/>
                  <wp:docPr id="5090" name="Flussdiagramm: Verzweigung 509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53694C6" id="_x0000_t110" coordsize="21600,21600" o:spt="110" path="m10800,l,10800,10800,21600,21600,10800xe">
                  <v:stroke joinstyle="miter"/>
                  <v:path gradientshapeok="t" o:connecttype="rect" textboxrect="5400,5400,16200,16200"/>
                </v:shapetype>
                <v:shape id="Flussdiagramm: Verzweigung 509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" fillcolor="black" stroked="f">
                  <v:fill r:id="rId1" o:title="" type="pattern"/>
                  <w10:anchorlock/>
                </v:shape>
              </w:pict>
            </mc:Fallback>
          </mc:AlternateContent>
        </w:r>
      </w:p>
      <w:p w14:paraId="2101B0B5" w14:textId="77777777" w:rsidR="00BB70AE" w:rsidRDefault="00BB70AE">
        <w:pPr>
          <w:pStyle w:val="Fuzeile"/>
          <w:jc w:val="center"/>
        </w:pPr>
      </w:p>
      <w:p w14:paraId="58E4CA7F" w14:textId="63D06763" w:rsidR="00BB70AE" w:rsidRDefault="00BB70AE" w:rsidP="00C83ECC">
        <w:pPr>
          <w:pStyle w:val="Fuzeile"/>
          <w:jc w:val="right"/>
        </w:pPr>
        <w:r>
          <w:t xml:space="preserve">Seite </w:t>
        </w:r>
        <w:r>
          <w:fldChar w:fldCharType="begin"/>
        </w:r>
        <w:r>
          <w:instrText>PAGE    \* MERGEFORMAT</w:instrText>
        </w:r>
        <w:r>
          <w:fldChar w:fldCharType="separate"/>
        </w:r>
        <w:r w:rsidR="006F50B3">
          <w:rPr>
            <w:noProof/>
          </w:rPr>
          <w:t>283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158730"/>
      <w:docPartObj>
        <w:docPartGallery w:val="Page Numbers (Bottom of Page)"/>
        <w:docPartUnique/>
      </w:docPartObj>
    </w:sdtPr>
    <w:sdtEndPr/>
    <w:sdtContent>
      <w:p w14:paraId="2A5AC91E" w14:textId="77777777" w:rsidR="00B746A3" w:rsidRDefault="00B746A3">
        <w:pPr>
          <w:pStyle w:val="Fuzeile"/>
          <w:jc w:val="center"/>
        </w:pPr>
        <w:r>
          <w:rPr>
            <w:noProof/>
            <w:lang w:eastAsia="de-DE"/>
          </w:rPr>
          <mc:AlternateContent>
            <mc:Choice Requires="wps">
              <w:drawing>
                <wp:inline distT="0" distB="0" distL="0" distR="0" wp14:anchorId="42AA5235" wp14:editId="1B20A3EE">
                  <wp:extent cx="5467350" cy="45085"/>
                  <wp:effectExtent l="0" t="9525" r="0" b="2540"/>
                  <wp:docPr id="15" name="Flussdiagramm: Verzweigung 1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71EBD78" id="_x0000_t110" coordsize="21600,21600" o:spt="110" path="m10800,l,10800,10800,21600,21600,10800xe">
                  <v:stroke joinstyle="miter"/>
                  <v:path gradientshapeok="t" o:connecttype="rect" textboxrect="5400,5400,16200,16200"/>
                </v:shapetype>
                <v:shape id="Flussdiagramm: Verzweigung 1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" fillcolor="black" stroked="f">
                  <v:fill r:id="rId1" o:title="" type="pattern"/>
                  <w10:anchorlock/>
                </v:shape>
              </w:pict>
            </mc:Fallback>
          </mc:AlternateContent>
        </w:r>
      </w:p>
      <w:p w14:paraId="77E25B7D" w14:textId="77777777" w:rsidR="00B746A3" w:rsidRDefault="00B746A3">
        <w:pPr>
          <w:pStyle w:val="Fuzeile"/>
          <w:jc w:val="center"/>
        </w:pPr>
      </w:p>
      <w:p w14:paraId="41DCB136" w14:textId="77777777" w:rsidR="00B746A3" w:rsidRDefault="00B746A3"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727782"/>
      <w:docPartObj>
        <w:docPartGallery w:val="Page Numbers (Bottom of Page)"/>
        <w:docPartUnique/>
      </w:docPartObj>
    </w:sdtPr>
    <w:sdtEndPr/>
    <w:sdtContent>
      <w:p w14:paraId="6D978F09" w14:textId="77777777" w:rsidR="00F45A9F" w:rsidRDefault="00F45A9F">
        <w:pPr>
          <w:pStyle w:val="Fuzeile"/>
          <w:jc w:val="center"/>
        </w:pPr>
        <w:r>
          <w:rPr>
            <w:noProof/>
            <w:lang w:eastAsia="de-DE"/>
          </w:rPr>
          <mc:AlternateContent>
            <mc:Choice Requires="wps">
              <w:drawing>
                <wp:inline distT="0" distB="0" distL="0" distR="0" wp14:anchorId="2705AEC3" wp14:editId="200E2397">
                  <wp:extent cx="5467350" cy="45085"/>
                  <wp:effectExtent l="0" t="9525" r="0" b="2540"/>
                  <wp:docPr id="4140" name="Flussdiagramm: Verzweigung 414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1F9B70F" id="_x0000_t110" coordsize="21600,21600" o:spt="110" path="m10800,l,10800,10800,21600,21600,10800xe">
                  <v:stroke joinstyle="miter"/>
                  <v:path gradientshapeok="t" o:connecttype="rect" textboxrect="5400,5400,16200,16200"/>
                </v:shapetype>
                <v:shape id="Flussdiagramm: Verzweigung 414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" fillcolor="black" stroked="f">
                  <v:fill r:id="rId1" o:title="" type="pattern"/>
                  <w10:anchorlock/>
                </v:shape>
              </w:pict>
            </mc:Fallback>
          </mc:AlternateContent>
        </w:r>
      </w:p>
      <w:p w14:paraId="6A572C53" w14:textId="77777777" w:rsidR="00F45A9F" w:rsidRDefault="00F45A9F">
        <w:pPr>
          <w:pStyle w:val="Fuzeile"/>
          <w:jc w:val="center"/>
        </w:pPr>
      </w:p>
      <w:p w14:paraId="2D4C6743" w14:textId="77777777" w:rsidR="00F45A9F" w:rsidRDefault="00F45A9F"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90267"/>
      <w:docPartObj>
        <w:docPartGallery w:val="Page Numbers (Bottom of Page)"/>
        <w:docPartUnique/>
      </w:docPartObj>
    </w:sdtPr>
    <w:sdtEndPr/>
    <w:sdtContent>
      <w:p w14:paraId="412E1679" w14:textId="77777777" w:rsidR="00AD5BCB" w:rsidRDefault="00AD5BCB">
        <w:pPr>
          <w:pStyle w:val="Fuzeile"/>
          <w:jc w:val="center"/>
        </w:pPr>
        <w:r>
          <w:rPr>
            <w:noProof/>
            <w:lang w:eastAsia="de-DE"/>
          </w:rPr>
          <mc:AlternateContent>
            <mc:Choice Requires="wps">
              <w:drawing>
                <wp:inline distT="0" distB="0" distL="0" distR="0" wp14:anchorId="1EAE0152" wp14:editId="147567E8">
                  <wp:extent cx="5467350" cy="45085"/>
                  <wp:effectExtent l="0" t="9525" r="0" b="2540"/>
                  <wp:docPr id="14" name="Flussdiagramm: Verzweigung 1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1137955" id="_x0000_t110" coordsize="21600,21600" o:spt="110" path="m10800,l,10800,10800,21600,21600,10800xe">
                  <v:stroke joinstyle="miter"/>
                  <v:path gradientshapeok="t" o:connecttype="rect" textboxrect="5400,5400,16200,16200"/>
                </v:shapetype>
                <v:shape id="Flussdiagramm: Verzweigung 1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" fillcolor="black" stroked="f">
                  <v:fill r:id="rId1" o:title="" type="pattern"/>
                  <w10:anchorlock/>
                </v:shape>
              </w:pict>
            </mc:Fallback>
          </mc:AlternateContent>
        </w:r>
      </w:p>
      <w:p w14:paraId="2020F6C4" w14:textId="77777777" w:rsidR="00AD5BCB" w:rsidRDefault="00AD5BCB">
        <w:pPr>
          <w:pStyle w:val="Fuzeile"/>
          <w:jc w:val="center"/>
        </w:pPr>
      </w:p>
      <w:p w14:paraId="2BA76E0F" w14:textId="77777777" w:rsidR="00AD5BCB" w:rsidRDefault="00AD5BCB"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176058"/>
      <w:docPartObj>
        <w:docPartGallery w:val="Page Numbers (Bottom of Page)"/>
        <w:docPartUnique/>
      </w:docPartObj>
    </w:sdtPr>
    <w:sdtEndPr/>
    <w:sdtContent>
      <w:p w14:paraId="74F12EA9" w14:textId="77777777" w:rsidR="007234E2" w:rsidRDefault="007234E2">
        <w:pPr>
          <w:pStyle w:val="Fuzeile"/>
          <w:jc w:val="center"/>
        </w:pPr>
        <w:r>
          <w:rPr>
            <w:noProof/>
            <w:lang w:eastAsia="de-DE"/>
          </w:rPr>
          <mc:AlternateContent>
            <mc:Choice Requires="wps">
              <w:drawing>
                <wp:inline distT="0" distB="0" distL="0" distR="0" wp14:anchorId="7CBB9CA1" wp14:editId="4474BA09">
                  <wp:extent cx="5467350" cy="45085"/>
                  <wp:effectExtent l="0" t="9525" r="0" b="2540"/>
                  <wp:docPr id="18" name="Flussdiagramm: Verzweigung 1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7C40992" id="_x0000_t110" coordsize="21600,21600" o:spt="110" path="m10800,l,10800,10800,21600,21600,10800xe">
                  <v:stroke joinstyle="miter"/>
                  <v:path gradientshapeok="t" o:connecttype="rect" textboxrect="5400,5400,16200,16200"/>
                </v:shapetype>
                <v:shape id="Flussdiagramm: Verzweigung 1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" fillcolor="black" stroked="f">
                  <v:fill r:id="rId1" o:title="" type="pattern"/>
                  <w10:anchorlock/>
                </v:shape>
              </w:pict>
            </mc:Fallback>
          </mc:AlternateContent>
        </w:r>
      </w:p>
      <w:p w14:paraId="6397FD75" w14:textId="77777777" w:rsidR="007234E2" w:rsidRDefault="007234E2">
        <w:pPr>
          <w:pStyle w:val="Fuzeile"/>
          <w:jc w:val="center"/>
        </w:pPr>
      </w:p>
      <w:p w14:paraId="58E35947" w14:textId="77777777" w:rsidR="007234E2" w:rsidRDefault="007234E2"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759878"/>
      <w:docPartObj>
        <w:docPartGallery w:val="Page Numbers (Bottom of Page)"/>
        <w:docPartUnique/>
      </w:docPartObj>
    </w:sdtPr>
    <w:sdtEndPr/>
    <w:sdtContent>
      <w:p w14:paraId="6D7853EC" w14:textId="77777777" w:rsidR="007234E2" w:rsidRDefault="007234E2">
        <w:pPr>
          <w:pStyle w:val="Fuzeile"/>
          <w:jc w:val="center"/>
        </w:pPr>
        <w:r>
          <w:rPr>
            <w:noProof/>
            <w:lang w:eastAsia="de-DE"/>
          </w:rPr>
          <mc:AlternateContent>
            <mc:Choice Requires="wps">
              <w:drawing>
                <wp:inline distT="0" distB="0" distL="0" distR="0" wp14:anchorId="33F84606" wp14:editId="56A32733">
                  <wp:extent cx="5467350" cy="45085"/>
                  <wp:effectExtent l="0" t="9525" r="0" b="2540"/>
                  <wp:docPr id="4128" name="Flussdiagramm: Verzweigung 412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B724FE3" id="_x0000_t110" coordsize="21600,21600" o:spt="110" path="m10800,l,10800,10800,21600,21600,10800xe">
                  <v:stroke joinstyle="miter"/>
                  <v:path gradientshapeok="t" o:connecttype="rect" textboxrect="5400,5400,16200,16200"/>
                </v:shapetype>
                <v:shape id="Flussdiagramm: Verzweigung 412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" fillcolor="black" stroked="f">
                  <v:fill r:id="rId1" o:title="" type="pattern"/>
                  <w10:anchorlock/>
                </v:shape>
              </w:pict>
            </mc:Fallback>
          </mc:AlternateContent>
        </w:r>
      </w:p>
      <w:p w14:paraId="3C387E45" w14:textId="77777777" w:rsidR="007234E2" w:rsidRDefault="007234E2">
        <w:pPr>
          <w:pStyle w:val="Fuzeile"/>
          <w:jc w:val="center"/>
        </w:pPr>
      </w:p>
      <w:p w14:paraId="5E50E885" w14:textId="77777777" w:rsidR="007234E2" w:rsidRDefault="007234E2"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3322090"/>
      <w:docPartObj>
        <w:docPartGallery w:val="Page Numbers (Bottom of Page)"/>
        <w:docPartUnique/>
      </w:docPartObj>
    </w:sdtPr>
    <w:sdtEndPr/>
    <w:sdtContent>
      <w:p w14:paraId="749E05FE" w14:textId="77777777" w:rsidR="00034071" w:rsidRDefault="00034071">
        <w:pPr>
          <w:pStyle w:val="Fuzeile"/>
          <w:jc w:val="center"/>
        </w:pPr>
        <w:r>
          <w:rPr>
            <w:noProof/>
            <w:lang w:eastAsia="de-DE"/>
          </w:rPr>
          <mc:AlternateContent>
            <mc:Choice Requires="wps">
              <w:drawing>
                <wp:inline distT="0" distB="0" distL="0" distR="0" wp14:anchorId="3CD39AAE" wp14:editId="1CE1DD67">
                  <wp:extent cx="5467350" cy="45085"/>
                  <wp:effectExtent l="0" t="9525" r="0" b="2540"/>
                  <wp:docPr id="4129" name="Flussdiagramm: Verzweigung 412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39A3A82" id="_x0000_t110" coordsize="21600,21600" o:spt="110" path="m10800,l,10800,10800,21600,21600,10800xe">
                  <v:stroke joinstyle="miter"/>
                  <v:path gradientshapeok="t" o:connecttype="rect" textboxrect="5400,5400,16200,16200"/>
                </v:shapetype>
                <v:shape id="Flussdiagramm: Verzweigung 412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" fillcolor="black" stroked="f">
                  <v:fill r:id="rId1" o:title="" type="pattern"/>
                  <w10:anchorlock/>
                </v:shape>
              </w:pict>
            </mc:Fallback>
          </mc:AlternateContent>
        </w:r>
      </w:p>
      <w:p w14:paraId="6D58D4E3" w14:textId="77777777" w:rsidR="00034071" w:rsidRDefault="00034071">
        <w:pPr>
          <w:pStyle w:val="Fuzeile"/>
          <w:jc w:val="center"/>
        </w:pPr>
      </w:p>
      <w:p w14:paraId="03EBECCC" w14:textId="77777777" w:rsidR="00034071" w:rsidRDefault="00034071"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645548"/>
      <w:docPartObj>
        <w:docPartGallery w:val="Page Numbers (Bottom of Page)"/>
        <w:docPartUnique/>
      </w:docPartObj>
    </w:sdtPr>
    <w:sdtEndPr/>
    <w:sdtContent>
      <w:p w14:paraId="1E565D9A" w14:textId="77777777" w:rsidR="00034071" w:rsidRDefault="00034071">
        <w:pPr>
          <w:pStyle w:val="Fuzeile"/>
          <w:jc w:val="center"/>
        </w:pPr>
        <w:r>
          <w:rPr>
            <w:noProof/>
            <w:lang w:eastAsia="de-DE"/>
          </w:rPr>
          <mc:AlternateContent>
            <mc:Choice Requires="wps">
              <w:drawing>
                <wp:inline distT="0" distB="0" distL="0" distR="0" wp14:anchorId="6C1995B5" wp14:editId="2C9131AC">
                  <wp:extent cx="5467350" cy="45085"/>
                  <wp:effectExtent l="0" t="9525" r="0" b="2540"/>
                  <wp:docPr id="4137" name="Flussdiagramm: Verzweigung 413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8DA87F1" id="_x0000_t110" coordsize="21600,21600" o:spt="110" path="m10800,l,10800,10800,21600,21600,10800xe">
                  <v:stroke joinstyle="miter"/>
                  <v:path gradientshapeok="t" o:connecttype="rect" textboxrect="5400,5400,16200,16200"/>
                </v:shapetype>
                <v:shape id="Flussdiagramm: Verzweigung 413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" fillcolor="black" stroked="f">
                  <v:fill r:id="rId1" o:title="" type="pattern"/>
                  <w10:anchorlock/>
                </v:shape>
              </w:pict>
            </mc:Fallback>
          </mc:AlternateContent>
        </w:r>
      </w:p>
      <w:p w14:paraId="72519956" w14:textId="77777777" w:rsidR="00034071" w:rsidRDefault="00034071">
        <w:pPr>
          <w:pStyle w:val="Fuzeile"/>
          <w:jc w:val="center"/>
        </w:pPr>
      </w:p>
      <w:p w14:paraId="3F746184" w14:textId="77777777" w:rsidR="00034071" w:rsidRDefault="00034071" w:rsidP="00C83ECC">
        <w:pPr>
          <w:pStyle w:val="Fuzeile"/>
          <w:jc w:val="right"/>
        </w:pPr>
        <w:r>
          <w:t xml:space="preserve">Seite </w:t>
        </w:r>
        <w:r>
          <w:fldChar w:fldCharType="begin"/>
        </w:r>
        <w:r>
          <w:instrText>PAGE    \* MERGEFORMAT</w:instrText>
        </w:r>
        <w:r>
          <w:fldChar w:fldCharType="separate"/>
        </w:r>
        <w:r>
          <w:rPr>
            <w:noProof/>
          </w:rPr>
          <w:t>283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86FCD" w14:textId="77777777" w:rsidR="00C70248" w:rsidRDefault="00C70248" w:rsidP="00FF4B32">
      <w:pPr>
        <w:spacing w:before="0"/>
      </w:pPr>
      <w:r>
        <w:separator/>
      </w:r>
    </w:p>
  </w:footnote>
  <w:footnote w:type="continuationSeparator" w:id="0">
    <w:p w14:paraId="112A092D" w14:textId="77777777" w:rsidR="00C70248" w:rsidRDefault="00C70248" w:rsidP="00FF4B32">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0F29"/>
    <w:multiLevelType w:val="multilevel"/>
    <w:tmpl w:val="9F40F5B4"/>
    <w:lvl w:ilvl="0">
      <w:start w:val="1"/>
      <w:numFmt w:val="bullet"/>
      <w:pStyle w:val="Liste1"/>
      <w:lvlText w:val=""/>
      <w:lvlJc w:val="left"/>
      <w:pPr>
        <w:ind w:left="425" w:hanging="425"/>
      </w:pPr>
      <w:rPr>
        <w:rFonts w:ascii="Symbol" w:hAnsi="Symbol" w:hint="default"/>
        <w:b w:val="0"/>
        <w:bCs w:val="0"/>
        <w:i w:val="0"/>
        <w:iCs w:val="0"/>
        <w:color w:val="auto"/>
        <w:sz w:val="24"/>
        <w:szCs w:val="24"/>
      </w:rPr>
    </w:lvl>
    <w:lvl w:ilvl="1">
      <w:start w:val="1"/>
      <w:numFmt w:val="decimal"/>
      <w:lvlText w:val="%2."/>
      <w:lvlJc w:val="left"/>
      <w:pPr>
        <w:tabs>
          <w:tab w:val="num" w:pos="425"/>
        </w:tabs>
        <w:ind w:left="425" w:hanging="425"/>
      </w:pPr>
      <w:rPr>
        <w:rFonts w:hint="default"/>
      </w:rPr>
    </w:lvl>
    <w:lvl w:ilvl="2">
      <w:start w:val="1"/>
      <w:numFmt w:val="lowerLetter"/>
      <w:lvlText w:val="%3."/>
      <w:lvlJc w:val="left"/>
      <w:pPr>
        <w:tabs>
          <w:tab w:val="num" w:pos="425"/>
        </w:tabs>
        <w:ind w:left="425" w:hanging="425"/>
      </w:pPr>
      <w:rPr>
        <w:rFonts w:hint="default"/>
      </w:rPr>
    </w:lvl>
    <w:lvl w:ilvl="3">
      <w:start w:val="1"/>
      <w:numFmt w:val="none"/>
      <w:lvlText w:val="%4"/>
      <w:lvlJc w:val="left"/>
      <w:pPr>
        <w:tabs>
          <w:tab w:val="num" w:pos="425"/>
        </w:tabs>
        <w:ind w:left="425" w:firstLine="0"/>
      </w:pPr>
      <w:rPr>
        <w:rFonts w:hint="default"/>
      </w:rPr>
    </w:lvl>
    <w:lvl w:ilvl="4">
      <w:start w:val="1"/>
      <w:numFmt w:val="none"/>
      <w:lvlText w:val=""/>
      <w:lvlJc w:val="left"/>
      <w:pPr>
        <w:tabs>
          <w:tab w:val="num" w:pos="851"/>
        </w:tabs>
        <w:ind w:left="425" w:hanging="425"/>
      </w:pPr>
      <w:rPr>
        <w:rFonts w:hint="default"/>
      </w:rPr>
    </w:lvl>
    <w:lvl w:ilvl="5">
      <w:start w:val="1"/>
      <w:numFmt w:val="none"/>
      <w:lvlText w:val=""/>
      <w:lvlJc w:val="left"/>
      <w:pPr>
        <w:tabs>
          <w:tab w:val="num" w:pos="425"/>
        </w:tabs>
        <w:ind w:left="425" w:hanging="425"/>
      </w:pPr>
      <w:rPr>
        <w:rFonts w:hint="default"/>
      </w:rPr>
    </w:lvl>
    <w:lvl w:ilvl="6">
      <w:start w:val="1"/>
      <w:numFmt w:val="none"/>
      <w:lvlText w:val=""/>
      <w:lvlJc w:val="left"/>
      <w:pPr>
        <w:tabs>
          <w:tab w:val="num" w:pos="425"/>
        </w:tabs>
        <w:ind w:left="425" w:hanging="425"/>
      </w:pPr>
      <w:rPr>
        <w:rFonts w:hint="default"/>
      </w:rPr>
    </w:lvl>
    <w:lvl w:ilvl="7">
      <w:start w:val="1"/>
      <w:numFmt w:val="none"/>
      <w:lvlText w:val=""/>
      <w:lvlJc w:val="left"/>
      <w:pPr>
        <w:tabs>
          <w:tab w:val="num" w:pos="425"/>
        </w:tabs>
        <w:ind w:left="425" w:hanging="425"/>
      </w:pPr>
      <w:rPr>
        <w:rFonts w:hint="default"/>
      </w:rPr>
    </w:lvl>
    <w:lvl w:ilvl="8">
      <w:start w:val="1"/>
      <w:numFmt w:val="none"/>
      <w:lvlText w:val=""/>
      <w:lvlJc w:val="left"/>
      <w:pPr>
        <w:tabs>
          <w:tab w:val="num" w:pos="425"/>
        </w:tabs>
        <w:ind w:left="425" w:hanging="425"/>
      </w:pPr>
      <w:rPr>
        <w:rFonts w:hint="default"/>
      </w:rPr>
    </w:lvl>
  </w:abstractNum>
  <w:abstractNum w:abstractNumId="1" w15:restartNumberingAfterBreak="0">
    <w:nsid w:val="0E04651B"/>
    <w:multiLevelType w:val="multilevel"/>
    <w:tmpl w:val="9E9A157E"/>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2" w15:restartNumberingAfterBreak="0">
    <w:nsid w:val="11785128"/>
    <w:multiLevelType w:val="hybridMultilevel"/>
    <w:tmpl w:val="C55027C4"/>
    <w:lvl w:ilvl="0" w:tplc="04070001">
      <w:start w:val="1"/>
      <w:numFmt w:val="bullet"/>
      <w:lvlText w:val=""/>
      <w:lvlJc w:val="left"/>
      <w:pPr>
        <w:ind w:left="788" w:hanging="360"/>
      </w:pPr>
      <w:rPr>
        <w:rFonts w:ascii="Symbol" w:hAnsi="Symbol" w:hint="default"/>
      </w:rPr>
    </w:lvl>
    <w:lvl w:ilvl="1" w:tplc="04070003" w:tentative="1">
      <w:start w:val="1"/>
      <w:numFmt w:val="bullet"/>
      <w:lvlText w:val="o"/>
      <w:lvlJc w:val="left"/>
      <w:pPr>
        <w:ind w:left="1508" w:hanging="360"/>
      </w:pPr>
      <w:rPr>
        <w:rFonts w:ascii="Courier New" w:hAnsi="Courier New" w:cs="Courier New" w:hint="default"/>
      </w:rPr>
    </w:lvl>
    <w:lvl w:ilvl="2" w:tplc="04070005" w:tentative="1">
      <w:start w:val="1"/>
      <w:numFmt w:val="bullet"/>
      <w:lvlText w:val=""/>
      <w:lvlJc w:val="left"/>
      <w:pPr>
        <w:ind w:left="2228" w:hanging="360"/>
      </w:pPr>
      <w:rPr>
        <w:rFonts w:ascii="Wingdings" w:hAnsi="Wingdings" w:hint="default"/>
      </w:rPr>
    </w:lvl>
    <w:lvl w:ilvl="3" w:tplc="04070001" w:tentative="1">
      <w:start w:val="1"/>
      <w:numFmt w:val="bullet"/>
      <w:lvlText w:val=""/>
      <w:lvlJc w:val="left"/>
      <w:pPr>
        <w:ind w:left="2948" w:hanging="360"/>
      </w:pPr>
      <w:rPr>
        <w:rFonts w:ascii="Symbol" w:hAnsi="Symbol" w:hint="default"/>
      </w:rPr>
    </w:lvl>
    <w:lvl w:ilvl="4" w:tplc="04070003" w:tentative="1">
      <w:start w:val="1"/>
      <w:numFmt w:val="bullet"/>
      <w:lvlText w:val="o"/>
      <w:lvlJc w:val="left"/>
      <w:pPr>
        <w:ind w:left="3668" w:hanging="360"/>
      </w:pPr>
      <w:rPr>
        <w:rFonts w:ascii="Courier New" w:hAnsi="Courier New" w:cs="Courier New" w:hint="default"/>
      </w:rPr>
    </w:lvl>
    <w:lvl w:ilvl="5" w:tplc="04070005" w:tentative="1">
      <w:start w:val="1"/>
      <w:numFmt w:val="bullet"/>
      <w:lvlText w:val=""/>
      <w:lvlJc w:val="left"/>
      <w:pPr>
        <w:ind w:left="4388" w:hanging="360"/>
      </w:pPr>
      <w:rPr>
        <w:rFonts w:ascii="Wingdings" w:hAnsi="Wingdings" w:hint="default"/>
      </w:rPr>
    </w:lvl>
    <w:lvl w:ilvl="6" w:tplc="04070001" w:tentative="1">
      <w:start w:val="1"/>
      <w:numFmt w:val="bullet"/>
      <w:lvlText w:val=""/>
      <w:lvlJc w:val="left"/>
      <w:pPr>
        <w:ind w:left="5108" w:hanging="360"/>
      </w:pPr>
      <w:rPr>
        <w:rFonts w:ascii="Symbol" w:hAnsi="Symbol" w:hint="default"/>
      </w:rPr>
    </w:lvl>
    <w:lvl w:ilvl="7" w:tplc="04070003" w:tentative="1">
      <w:start w:val="1"/>
      <w:numFmt w:val="bullet"/>
      <w:lvlText w:val="o"/>
      <w:lvlJc w:val="left"/>
      <w:pPr>
        <w:ind w:left="5828" w:hanging="360"/>
      </w:pPr>
      <w:rPr>
        <w:rFonts w:ascii="Courier New" w:hAnsi="Courier New" w:cs="Courier New" w:hint="default"/>
      </w:rPr>
    </w:lvl>
    <w:lvl w:ilvl="8" w:tplc="04070005" w:tentative="1">
      <w:start w:val="1"/>
      <w:numFmt w:val="bullet"/>
      <w:lvlText w:val=""/>
      <w:lvlJc w:val="left"/>
      <w:pPr>
        <w:ind w:left="6548" w:hanging="360"/>
      </w:pPr>
      <w:rPr>
        <w:rFonts w:ascii="Wingdings" w:hAnsi="Wingdings" w:hint="default"/>
      </w:rPr>
    </w:lvl>
  </w:abstractNum>
  <w:abstractNum w:abstractNumId="3" w15:restartNumberingAfterBreak="0">
    <w:nsid w:val="20A10B68"/>
    <w:multiLevelType w:val="multilevel"/>
    <w:tmpl w:val="52CE3AD2"/>
    <w:lvl w:ilvl="0">
      <w:start w:val="1"/>
      <w:numFmt w:val="none"/>
      <w:pStyle w:val="FGelb"/>
      <w:lvlText w:val=""/>
      <w:lvlJc w:val="left"/>
      <w:pPr>
        <w:ind w:left="0" w:firstLine="0"/>
      </w:pPr>
      <w:rPr>
        <w:rFonts w:hint="default"/>
      </w:rPr>
    </w:lvl>
    <w:lvl w:ilvl="1">
      <w:start w:val="1"/>
      <w:numFmt w:val="decimal"/>
      <w:lvlText w:val="%2."/>
      <w:lvlJc w:val="left"/>
      <w:pPr>
        <w:tabs>
          <w:tab w:val="num" w:pos="425"/>
        </w:tabs>
        <w:ind w:left="851" w:hanging="426"/>
      </w:pPr>
      <w:rPr>
        <w:rFonts w:hint="default"/>
      </w:rPr>
    </w:lvl>
    <w:lvl w:ilvl="2">
      <w:start w:val="1"/>
      <w:numFmt w:val="bullet"/>
      <w:lvlText w:val=""/>
      <w:lvlJc w:val="left"/>
      <w:pPr>
        <w:tabs>
          <w:tab w:val="num" w:pos="425"/>
        </w:tabs>
        <w:ind w:left="851" w:hanging="426"/>
      </w:pPr>
      <w:rPr>
        <w:rFonts w:ascii="Symbol" w:hAnsi="Symbol" w:hint="default"/>
      </w:rPr>
    </w:lvl>
    <w:lvl w:ilvl="3">
      <w:start w:val="1"/>
      <w:numFmt w:val="lowerLetter"/>
      <w:lvlText w:val="%4."/>
      <w:lvlJc w:val="left"/>
      <w:pPr>
        <w:tabs>
          <w:tab w:val="num" w:pos="425"/>
        </w:tabs>
        <w:ind w:left="851" w:hanging="426"/>
      </w:pPr>
      <w:rPr>
        <w:rFonts w:hint="default"/>
      </w:rPr>
    </w:lvl>
    <w:lvl w:ilvl="4">
      <w:start w:val="1"/>
      <w:numFmt w:val="none"/>
      <w:lvlText w:val=""/>
      <w:lvlJc w:val="left"/>
      <w:pPr>
        <w:tabs>
          <w:tab w:val="num" w:pos="851"/>
        </w:tabs>
        <w:ind w:left="851" w:hanging="426"/>
      </w:pPr>
      <w:rPr>
        <w:rFonts w:hint="default"/>
      </w:rPr>
    </w:lvl>
    <w:lvl w:ilvl="5">
      <w:start w:val="1"/>
      <w:numFmt w:val="none"/>
      <w:lvlText w:val=""/>
      <w:lvlJc w:val="left"/>
      <w:pPr>
        <w:tabs>
          <w:tab w:val="num" w:pos="425"/>
        </w:tabs>
        <w:ind w:left="425" w:firstLine="0"/>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abstractNum w:abstractNumId="4" w15:restartNumberingAfterBreak="0">
    <w:nsid w:val="31276AE2"/>
    <w:multiLevelType w:val="multilevel"/>
    <w:tmpl w:val="A5E6F1EE"/>
    <w:lvl w:ilvl="0">
      <w:start w:val="1"/>
      <w:numFmt w:val="none"/>
      <w:pStyle w:val="FRot"/>
      <w:lvlText w:val=""/>
      <w:lvlJc w:val="left"/>
      <w:pPr>
        <w:tabs>
          <w:tab w:val="num" w:pos="425"/>
        </w:tabs>
        <w:ind w:left="0" w:firstLine="0"/>
      </w:pPr>
      <w:rPr>
        <w:rFonts w:hint="default"/>
      </w:rPr>
    </w:lvl>
    <w:lvl w:ilvl="1">
      <w:start w:val="1"/>
      <w:numFmt w:val="ordinal"/>
      <w:lvlText w:val="%2"/>
      <w:lvlJc w:val="left"/>
      <w:pPr>
        <w:tabs>
          <w:tab w:val="num" w:pos="425"/>
        </w:tabs>
        <w:ind w:left="851" w:hanging="426"/>
      </w:pPr>
      <w:rPr>
        <w:rFonts w:ascii="Arial" w:hAnsi="Arial" w:hint="default"/>
      </w:rPr>
    </w:lvl>
    <w:lvl w:ilvl="2">
      <w:start w:val="1"/>
      <w:numFmt w:val="bullet"/>
      <w:lvlText w:val=""/>
      <w:lvlJc w:val="left"/>
      <w:pPr>
        <w:tabs>
          <w:tab w:val="num" w:pos="425"/>
        </w:tabs>
        <w:ind w:left="709" w:hanging="709"/>
      </w:pPr>
      <w:rPr>
        <w:rFonts w:ascii="Symbol" w:hAnsi="Symbol" w:hint="default"/>
        <w:color w:val="auto"/>
      </w:rPr>
    </w:lvl>
    <w:lvl w:ilvl="3">
      <w:start w:val="1"/>
      <w:numFmt w:val="lowerLetter"/>
      <w:lvlText w:val="%4."/>
      <w:lvlJc w:val="left"/>
      <w:pPr>
        <w:tabs>
          <w:tab w:val="num" w:pos="425"/>
        </w:tabs>
        <w:ind w:left="851" w:hanging="426"/>
      </w:pPr>
      <w:rPr>
        <w:rFonts w:ascii="Arial" w:hAnsi="Arial" w:hint="default"/>
      </w:rPr>
    </w:lvl>
    <w:lvl w:ilvl="4">
      <w:start w:val="1"/>
      <w:numFmt w:val="none"/>
      <w:lvlText w:val=""/>
      <w:lvlJc w:val="left"/>
      <w:pPr>
        <w:tabs>
          <w:tab w:val="num" w:pos="851"/>
        </w:tabs>
        <w:ind w:left="425" w:firstLine="0"/>
      </w:pPr>
      <w:rPr>
        <w:rFonts w:hint="default"/>
      </w:rPr>
    </w:lvl>
    <w:lvl w:ilvl="5">
      <w:start w:val="1"/>
      <w:numFmt w:val="none"/>
      <w:lvlText w:val=""/>
      <w:lvlJc w:val="left"/>
      <w:pPr>
        <w:tabs>
          <w:tab w:val="num" w:pos="425"/>
        </w:tabs>
        <w:ind w:left="425" w:firstLine="0"/>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9"/>
      <w:lvlJc w:val="left"/>
      <w:pPr>
        <w:tabs>
          <w:tab w:val="num" w:pos="425"/>
        </w:tabs>
        <w:ind w:left="851" w:hanging="426"/>
      </w:pPr>
      <w:rPr>
        <w:rFonts w:hint="default"/>
      </w:rPr>
    </w:lvl>
  </w:abstractNum>
  <w:abstractNum w:abstractNumId="5" w15:restartNumberingAfterBreak="0">
    <w:nsid w:val="399A7954"/>
    <w:multiLevelType w:val="multilevel"/>
    <w:tmpl w:val="70AC1A92"/>
    <w:styleLink w:val="Formatvorlage1"/>
    <w:lvl w:ilvl="0">
      <w:start w:val="1"/>
      <w:numFmt w:val="decimal"/>
      <w:lvlText w:val="E %1"/>
      <w:lvlJc w:val="left"/>
      <w:pPr>
        <w:ind w:left="644" w:hanging="360"/>
      </w:pPr>
      <w:rPr>
        <w:rFonts w:hint="default"/>
        <w:b/>
        <w:color w:val="6E6E6E" w:themeColor="background2" w:themeShade="80"/>
        <w:sz w:val="32"/>
      </w:rPr>
    </w:lvl>
    <w:lvl w:ilvl="1">
      <w:start w:val="1"/>
      <w:numFmt w:val="bullet"/>
      <w:lvlText w:val="ü"/>
      <w:lvlJc w:val="left"/>
      <w:pPr>
        <w:ind w:left="0" w:firstLine="0"/>
      </w:pPr>
      <w:rPr>
        <w:rFonts w:ascii="Wingdings" w:hAnsi="Wingdings" w:hint="default"/>
        <w:b/>
        <w:color w:val="6E6E6E" w:themeColor="background2" w:themeShade="80"/>
        <w:sz w:val="28"/>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472A5FF0"/>
    <w:multiLevelType w:val="multilevel"/>
    <w:tmpl w:val="87F09BC6"/>
    <w:lvl w:ilvl="0">
      <w:start w:val="1"/>
      <w:numFmt w:val="bullet"/>
      <w:pStyle w:val="Liste2Einzug"/>
      <w:lvlText w:val=""/>
      <w:lvlJc w:val="left"/>
      <w:pPr>
        <w:ind w:left="426" w:hanging="426"/>
      </w:pPr>
      <w:rPr>
        <w:rFonts w:ascii="Symbol" w:hAnsi="Symbol" w:hint="default"/>
      </w:rPr>
    </w:lvl>
    <w:lvl w:ilvl="1">
      <w:start w:val="1"/>
      <w:numFmt w:val="decimal"/>
      <w:lvlText w:val="%2."/>
      <w:lvlJc w:val="left"/>
      <w:pPr>
        <w:tabs>
          <w:tab w:val="num" w:pos="0"/>
        </w:tabs>
        <w:ind w:left="426" w:hanging="426"/>
      </w:pPr>
      <w:rPr>
        <w:rFonts w:hint="default"/>
      </w:rPr>
    </w:lvl>
    <w:lvl w:ilvl="2">
      <w:start w:val="1"/>
      <w:numFmt w:val="lowerLetter"/>
      <w:lvlText w:val="%3."/>
      <w:lvlJc w:val="left"/>
      <w:pPr>
        <w:tabs>
          <w:tab w:val="num" w:pos="0"/>
        </w:tabs>
        <w:ind w:left="426" w:hanging="426"/>
      </w:pPr>
      <w:rPr>
        <w:rFonts w:hint="default"/>
      </w:rPr>
    </w:lvl>
    <w:lvl w:ilvl="3">
      <w:start w:val="1"/>
      <w:numFmt w:val="none"/>
      <w:lvlText w:val=""/>
      <w:lvlJc w:val="left"/>
      <w:pPr>
        <w:tabs>
          <w:tab w:val="num" w:pos="426"/>
        </w:tabs>
        <w:ind w:left="426" w:firstLine="0"/>
      </w:pPr>
      <w:rPr>
        <w:rFonts w:hint="default"/>
      </w:rPr>
    </w:lvl>
    <w:lvl w:ilvl="4">
      <w:start w:val="1"/>
      <w:numFmt w:val="none"/>
      <w:lvlText w:val=""/>
      <w:lvlJc w:val="left"/>
      <w:pPr>
        <w:tabs>
          <w:tab w:val="num" w:pos="426"/>
        </w:tabs>
        <w:ind w:left="426" w:hanging="426"/>
      </w:pPr>
      <w:rPr>
        <w:rFonts w:hint="default"/>
      </w:rPr>
    </w:lvl>
    <w:lvl w:ilvl="5">
      <w:start w:val="1"/>
      <w:numFmt w:val="none"/>
      <w:lvlText w:val=""/>
      <w:lvlJc w:val="left"/>
      <w:pPr>
        <w:tabs>
          <w:tab w:val="num" w:pos="0"/>
        </w:tabs>
        <w:ind w:left="426" w:hanging="426"/>
      </w:pPr>
      <w:rPr>
        <w:rFonts w:hint="default"/>
      </w:rPr>
    </w:lvl>
    <w:lvl w:ilvl="6">
      <w:start w:val="1"/>
      <w:numFmt w:val="none"/>
      <w:lvlText w:val=""/>
      <w:lvlJc w:val="left"/>
      <w:pPr>
        <w:tabs>
          <w:tab w:val="num" w:pos="0"/>
        </w:tabs>
        <w:ind w:left="426" w:hanging="426"/>
      </w:pPr>
      <w:rPr>
        <w:rFonts w:hint="default"/>
      </w:rPr>
    </w:lvl>
    <w:lvl w:ilvl="7">
      <w:start w:val="1"/>
      <w:numFmt w:val="none"/>
      <w:lvlText w:val=""/>
      <w:lvlJc w:val="left"/>
      <w:pPr>
        <w:tabs>
          <w:tab w:val="num" w:pos="0"/>
        </w:tabs>
        <w:ind w:left="426" w:hanging="426"/>
      </w:pPr>
      <w:rPr>
        <w:rFonts w:hint="default"/>
      </w:rPr>
    </w:lvl>
    <w:lvl w:ilvl="8">
      <w:start w:val="1"/>
      <w:numFmt w:val="none"/>
      <w:lvlText w:val=""/>
      <w:lvlJc w:val="left"/>
      <w:pPr>
        <w:tabs>
          <w:tab w:val="num" w:pos="0"/>
        </w:tabs>
        <w:ind w:left="426" w:hanging="426"/>
      </w:pPr>
      <w:rPr>
        <w:rFonts w:hint="default"/>
      </w:rPr>
    </w:lvl>
  </w:abstractNum>
  <w:abstractNum w:abstractNumId="7" w15:restartNumberingAfterBreak="0">
    <w:nsid w:val="478B6F83"/>
    <w:multiLevelType w:val="multilevel"/>
    <w:tmpl w:val="D76CCE60"/>
    <w:lvl w:ilvl="0">
      <w:start w:val="1"/>
      <w:numFmt w:val="bullet"/>
      <w:pStyle w:val="Listenabsatz"/>
      <w:lvlText w:val=""/>
      <w:lvlJc w:val="left"/>
      <w:pPr>
        <w:ind w:left="425" w:hanging="425"/>
      </w:pPr>
      <w:rPr>
        <w:rFonts w:ascii="Symbol" w:hAnsi="Symbol" w:hint="default"/>
      </w:rPr>
    </w:lvl>
    <w:lvl w:ilvl="1">
      <w:start w:val="1"/>
      <w:numFmt w:val="decimal"/>
      <w:lvlText w:val="%2."/>
      <w:lvlJc w:val="left"/>
      <w:pPr>
        <w:tabs>
          <w:tab w:val="num" w:pos="425"/>
        </w:tabs>
        <w:ind w:left="850" w:hanging="425"/>
      </w:pPr>
      <w:rPr>
        <w:rFonts w:hint="default"/>
      </w:rPr>
    </w:lvl>
    <w:lvl w:ilvl="2">
      <w:start w:val="1"/>
      <w:numFmt w:val="bullet"/>
      <w:lvlText w:val=""/>
      <w:lvlJc w:val="left"/>
      <w:pPr>
        <w:tabs>
          <w:tab w:val="num" w:pos="425"/>
        </w:tabs>
        <w:ind w:left="1275" w:hanging="425"/>
      </w:pPr>
      <w:rPr>
        <w:rFonts w:ascii="Symbol" w:hAnsi="Symbol" w:hint="default"/>
      </w:rPr>
    </w:lvl>
    <w:lvl w:ilvl="3">
      <w:start w:val="1"/>
      <w:numFmt w:val="lowerLetter"/>
      <w:lvlText w:val="%4."/>
      <w:lvlJc w:val="left"/>
      <w:pPr>
        <w:tabs>
          <w:tab w:val="num" w:pos="425"/>
        </w:tabs>
        <w:ind w:left="1700" w:hanging="425"/>
      </w:pPr>
      <w:rPr>
        <w:rFonts w:hint="default"/>
      </w:rPr>
    </w:lvl>
    <w:lvl w:ilvl="4">
      <w:start w:val="1"/>
      <w:numFmt w:val="none"/>
      <w:lvlText w:val=""/>
      <w:lvlJc w:val="left"/>
      <w:pPr>
        <w:tabs>
          <w:tab w:val="num" w:pos="851"/>
        </w:tabs>
        <w:ind w:left="2125" w:hanging="425"/>
      </w:pPr>
      <w:rPr>
        <w:rFonts w:hint="default"/>
      </w:rPr>
    </w:lvl>
    <w:lvl w:ilvl="5">
      <w:start w:val="1"/>
      <w:numFmt w:val="none"/>
      <w:lvlText w:val=""/>
      <w:lvlJc w:val="left"/>
      <w:pPr>
        <w:tabs>
          <w:tab w:val="num" w:pos="425"/>
        </w:tabs>
        <w:ind w:left="2550" w:hanging="425"/>
      </w:pPr>
      <w:rPr>
        <w:rFonts w:hint="default"/>
      </w:rPr>
    </w:lvl>
    <w:lvl w:ilvl="6">
      <w:start w:val="1"/>
      <w:numFmt w:val="none"/>
      <w:lvlText w:val=""/>
      <w:lvlJc w:val="left"/>
      <w:pPr>
        <w:tabs>
          <w:tab w:val="num" w:pos="425"/>
        </w:tabs>
        <w:ind w:left="2975" w:hanging="425"/>
      </w:pPr>
      <w:rPr>
        <w:rFonts w:hint="default"/>
      </w:rPr>
    </w:lvl>
    <w:lvl w:ilvl="7">
      <w:start w:val="1"/>
      <w:numFmt w:val="none"/>
      <w:lvlText w:val=""/>
      <w:lvlJc w:val="left"/>
      <w:pPr>
        <w:tabs>
          <w:tab w:val="num" w:pos="425"/>
        </w:tabs>
        <w:ind w:left="3400" w:hanging="425"/>
      </w:pPr>
      <w:rPr>
        <w:rFonts w:hint="default"/>
      </w:rPr>
    </w:lvl>
    <w:lvl w:ilvl="8">
      <w:start w:val="1"/>
      <w:numFmt w:val="none"/>
      <w:lvlText w:val=""/>
      <w:lvlJc w:val="left"/>
      <w:pPr>
        <w:tabs>
          <w:tab w:val="num" w:pos="425"/>
        </w:tabs>
        <w:ind w:left="3825" w:hanging="425"/>
      </w:pPr>
      <w:rPr>
        <w:rFonts w:hint="default"/>
      </w:rPr>
    </w:lvl>
  </w:abstractNum>
  <w:abstractNum w:abstractNumId="8" w15:restartNumberingAfterBreak="0">
    <w:nsid w:val="4BA24173"/>
    <w:multiLevelType w:val="multilevel"/>
    <w:tmpl w:val="EA8A7564"/>
    <w:lvl w:ilvl="0">
      <w:start w:val="1"/>
      <w:numFmt w:val="decimal"/>
      <w:pStyle w:val="Quellen"/>
      <w:lvlText w:val="%1."/>
      <w:lvlJc w:val="left"/>
      <w:pPr>
        <w:ind w:left="425" w:hanging="425"/>
      </w:pPr>
      <w:rPr>
        <w:rFonts w:asciiTheme="minorHAnsi" w:hAnsiTheme="minorHAnsi" w:cstheme="minorHAnsi" w:hint="default"/>
      </w:rPr>
    </w:lvl>
    <w:lvl w:ilvl="1">
      <w:start w:val="1"/>
      <w:numFmt w:val="bullet"/>
      <w:lvlText w:val=""/>
      <w:lvlJc w:val="left"/>
      <w:pPr>
        <w:tabs>
          <w:tab w:val="num" w:pos="425"/>
        </w:tabs>
        <w:ind w:left="850" w:hanging="425"/>
      </w:pPr>
      <w:rPr>
        <w:rFonts w:ascii="Symbol" w:hAnsi="Symbol" w:hint="default"/>
      </w:rPr>
    </w:lvl>
    <w:lvl w:ilvl="2">
      <w:start w:val="1"/>
      <w:numFmt w:val="lowerLetter"/>
      <w:lvlText w:val="%3."/>
      <w:lvlJc w:val="left"/>
      <w:pPr>
        <w:tabs>
          <w:tab w:val="num" w:pos="425"/>
        </w:tabs>
        <w:ind w:left="1275" w:hanging="425"/>
      </w:pPr>
      <w:rPr>
        <w:rFonts w:hint="default"/>
      </w:rPr>
    </w:lvl>
    <w:lvl w:ilvl="3">
      <w:start w:val="1"/>
      <w:numFmt w:val="none"/>
      <w:lvlText w:val=""/>
      <w:lvlJc w:val="left"/>
      <w:pPr>
        <w:tabs>
          <w:tab w:val="num" w:pos="425"/>
        </w:tabs>
        <w:ind w:left="1700" w:hanging="425"/>
      </w:pPr>
      <w:rPr>
        <w:rFonts w:hint="default"/>
      </w:rPr>
    </w:lvl>
    <w:lvl w:ilvl="4">
      <w:start w:val="1"/>
      <w:numFmt w:val="none"/>
      <w:lvlText w:val=""/>
      <w:lvlJc w:val="left"/>
      <w:pPr>
        <w:tabs>
          <w:tab w:val="num" w:pos="851"/>
        </w:tabs>
        <w:ind w:left="2125" w:hanging="425"/>
      </w:pPr>
      <w:rPr>
        <w:rFonts w:hint="default"/>
      </w:rPr>
    </w:lvl>
    <w:lvl w:ilvl="5">
      <w:start w:val="1"/>
      <w:numFmt w:val="none"/>
      <w:lvlText w:val=""/>
      <w:lvlJc w:val="left"/>
      <w:pPr>
        <w:tabs>
          <w:tab w:val="num" w:pos="425"/>
        </w:tabs>
        <w:ind w:left="2550" w:hanging="425"/>
      </w:pPr>
      <w:rPr>
        <w:rFonts w:hint="default"/>
      </w:rPr>
    </w:lvl>
    <w:lvl w:ilvl="6">
      <w:start w:val="1"/>
      <w:numFmt w:val="none"/>
      <w:lvlText w:val=""/>
      <w:lvlJc w:val="left"/>
      <w:pPr>
        <w:tabs>
          <w:tab w:val="num" w:pos="425"/>
        </w:tabs>
        <w:ind w:left="2975" w:hanging="425"/>
      </w:pPr>
      <w:rPr>
        <w:rFonts w:hint="default"/>
      </w:rPr>
    </w:lvl>
    <w:lvl w:ilvl="7">
      <w:start w:val="1"/>
      <w:numFmt w:val="none"/>
      <w:lvlText w:val=""/>
      <w:lvlJc w:val="left"/>
      <w:pPr>
        <w:tabs>
          <w:tab w:val="num" w:pos="425"/>
        </w:tabs>
        <w:ind w:left="3400" w:hanging="425"/>
      </w:pPr>
      <w:rPr>
        <w:rFonts w:hint="default"/>
      </w:rPr>
    </w:lvl>
    <w:lvl w:ilvl="8">
      <w:start w:val="1"/>
      <w:numFmt w:val="none"/>
      <w:lvlText w:val=""/>
      <w:lvlJc w:val="left"/>
      <w:pPr>
        <w:tabs>
          <w:tab w:val="num" w:pos="425"/>
        </w:tabs>
        <w:ind w:left="3825" w:hanging="425"/>
      </w:pPr>
      <w:rPr>
        <w:rFonts w:hint="default"/>
      </w:rPr>
    </w:lvl>
  </w:abstractNum>
  <w:abstractNum w:abstractNumId="9" w15:restartNumberingAfterBreak="0">
    <w:nsid w:val="52EF62EB"/>
    <w:multiLevelType w:val="multilevel"/>
    <w:tmpl w:val="83CCA4A6"/>
    <w:lvl w:ilvl="0">
      <w:start w:val="1"/>
      <w:numFmt w:val="none"/>
      <w:pStyle w:val="FGrn"/>
      <w:lvlText w:val=""/>
      <w:lvlJc w:val="left"/>
      <w:pPr>
        <w:tabs>
          <w:tab w:val="num" w:pos="425"/>
        </w:tabs>
        <w:ind w:left="0" w:firstLine="0"/>
      </w:pPr>
      <w:rPr>
        <w:rFonts w:hint="default"/>
      </w:rPr>
    </w:lvl>
    <w:lvl w:ilvl="1">
      <w:start w:val="1"/>
      <w:numFmt w:val="ordinal"/>
      <w:lvlText w:val="%2"/>
      <w:lvlJc w:val="left"/>
      <w:pPr>
        <w:tabs>
          <w:tab w:val="num" w:pos="425"/>
        </w:tabs>
        <w:ind w:left="851" w:hanging="426"/>
      </w:pPr>
      <w:rPr>
        <w:rFonts w:hint="default"/>
      </w:rPr>
    </w:lvl>
    <w:lvl w:ilvl="2">
      <w:start w:val="1"/>
      <w:numFmt w:val="bullet"/>
      <w:lvlText w:val=""/>
      <w:lvlJc w:val="left"/>
      <w:pPr>
        <w:tabs>
          <w:tab w:val="num" w:pos="425"/>
        </w:tabs>
        <w:ind w:left="851" w:hanging="426"/>
      </w:pPr>
      <w:rPr>
        <w:rFonts w:ascii="Symbol" w:hAnsi="Symbol" w:hint="default"/>
      </w:rPr>
    </w:lvl>
    <w:lvl w:ilvl="3">
      <w:start w:val="1"/>
      <w:numFmt w:val="lowerLetter"/>
      <w:lvlText w:val="%4."/>
      <w:lvlJc w:val="left"/>
      <w:pPr>
        <w:tabs>
          <w:tab w:val="num" w:pos="425"/>
        </w:tabs>
        <w:ind w:left="851" w:hanging="426"/>
      </w:pPr>
      <w:rPr>
        <w:rFonts w:hint="default"/>
      </w:rPr>
    </w:lvl>
    <w:lvl w:ilvl="4">
      <w:start w:val="1"/>
      <w:numFmt w:val="none"/>
      <w:lvlText w:val="%5"/>
      <w:lvlJc w:val="left"/>
      <w:pPr>
        <w:tabs>
          <w:tab w:val="num" w:pos="851"/>
        </w:tabs>
        <w:ind w:left="851" w:firstLine="0"/>
      </w:pPr>
      <w:rPr>
        <w:rFonts w:hint="default"/>
      </w:rPr>
    </w:lvl>
    <w:lvl w:ilvl="5">
      <w:start w:val="1"/>
      <w:numFmt w:val="none"/>
      <w:lvlText w:val=""/>
      <w:lvlJc w:val="left"/>
      <w:pPr>
        <w:tabs>
          <w:tab w:val="num" w:pos="425"/>
        </w:tabs>
        <w:ind w:left="851" w:hanging="426"/>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abstractNum w:abstractNumId="10" w15:restartNumberingAfterBreak="0">
    <w:nsid w:val="53FD4C21"/>
    <w:multiLevelType w:val="multilevel"/>
    <w:tmpl w:val="939C39F4"/>
    <w:lvl w:ilvl="0">
      <w:start w:val="1"/>
      <w:numFmt w:val="none"/>
      <w:pStyle w:val="Liste3kursiv"/>
      <w:lvlText w:val=""/>
      <w:lvlJc w:val="left"/>
      <w:pPr>
        <w:ind w:left="0" w:firstLine="0"/>
      </w:pPr>
      <w:rPr>
        <w:rFonts w:hint="default"/>
      </w:rPr>
    </w:lvl>
    <w:lvl w:ilvl="1">
      <w:start w:val="1"/>
      <w:numFmt w:val="decimal"/>
      <w:lvlText w:val="%2."/>
      <w:lvlJc w:val="left"/>
      <w:pPr>
        <w:tabs>
          <w:tab w:val="num" w:pos="425"/>
        </w:tabs>
        <w:ind w:left="425" w:firstLine="0"/>
      </w:pPr>
      <w:rPr>
        <w:rFonts w:hint="default"/>
      </w:rPr>
    </w:lvl>
    <w:lvl w:ilvl="2">
      <w:start w:val="1"/>
      <w:numFmt w:val="bullet"/>
      <w:lvlText w:val=""/>
      <w:lvlJc w:val="left"/>
      <w:pPr>
        <w:tabs>
          <w:tab w:val="num" w:pos="425"/>
        </w:tabs>
        <w:ind w:left="851" w:hanging="426"/>
      </w:pPr>
      <w:rPr>
        <w:rFonts w:ascii="Symbol" w:hAnsi="Symbol" w:hint="default"/>
      </w:rPr>
    </w:lvl>
    <w:lvl w:ilvl="3">
      <w:start w:val="1"/>
      <w:numFmt w:val="lowerLetter"/>
      <w:lvlText w:val="%4."/>
      <w:lvlJc w:val="left"/>
      <w:pPr>
        <w:tabs>
          <w:tab w:val="num" w:pos="425"/>
        </w:tabs>
        <w:ind w:left="851" w:hanging="426"/>
      </w:pPr>
      <w:rPr>
        <w:rFonts w:hint="default"/>
      </w:rPr>
    </w:lvl>
    <w:lvl w:ilvl="4">
      <w:start w:val="1"/>
      <w:numFmt w:val="none"/>
      <w:lvlText w:val=""/>
      <w:lvlJc w:val="left"/>
      <w:pPr>
        <w:tabs>
          <w:tab w:val="num" w:pos="851"/>
        </w:tabs>
        <w:ind w:left="851" w:hanging="426"/>
      </w:pPr>
      <w:rPr>
        <w:rFonts w:hint="default"/>
      </w:rPr>
    </w:lvl>
    <w:lvl w:ilvl="5">
      <w:start w:val="1"/>
      <w:numFmt w:val="none"/>
      <w:lvlText w:val=""/>
      <w:lvlJc w:val="left"/>
      <w:pPr>
        <w:tabs>
          <w:tab w:val="num" w:pos="425"/>
        </w:tabs>
        <w:ind w:left="425" w:firstLine="0"/>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abstractNum w:abstractNumId="11" w15:restartNumberingAfterBreak="0">
    <w:nsid w:val="6AFF06A4"/>
    <w:multiLevelType w:val="multilevel"/>
    <w:tmpl w:val="7C80A88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2" w15:restartNumberingAfterBreak="0">
    <w:nsid w:val="6DC56FAC"/>
    <w:multiLevelType w:val="multilevel"/>
    <w:tmpl w:val="FAC4CF28"/>
    <w:lvl w:ilvl="0">
      <w:start w:val="1"/>
      <w:numFmt w:val="none"/>
      <w:pStyle w:val="FBlau"/>
      <w:lvlText w:val=""/>
      <w:lvlJc w:val="left"/>
      <w:pPr>
        <w:ind w:left="0" w:firstLine="0"/>
      </w:pPr>
      <w:rPr>
        <w:rFonts w:hint="default"/>
      </w:rPr>
    </w:lvl>
    <w:lvl w:ilvl="1">
      <w:start w:val="1"/>
      <w:numFmt w:val="decimal"/>
      <w:lvlText w:val="%2."/>
      <w:lvlJc w:val="left"/>
      <w:pPr>
        <w:tabs>
          <w:tab w:val="num" w:pos="425"/>
        </w:tabs>
        <w:ind w:left="851" w:hanging="426"/>
      </w:pPr>
      <w:rPr>
        <w:rFonts w:hint="default"/>
      </w:rPr>
    </w:lvl>
    <w:lvl w:ilvl="2">
      <w:start w:val="1"/>
      <w:numFmt w:val="bullet"/>
      <w:lvlText w:val=""/>
      <w:lvlJc w:val="left"/>
      <w:pPr>
        <w:tabs>
          <w:tab w:val="num" w:pos="425"/>
        </w:tabs>
        <w:ind w:left="851" w:hanging="426"/>
      </w:pPr>
      <w:rPr>
        <w:rFonts w:ascii="Symbol" w:hAnsi="Symbol" w:hint="default"/>
      </w:rPr>
    </w:lvl>
    <w:lvl w:ilvl="3">
      <w:start w:val="1"/>
      <w:numFmt w:val="lowerLetter"/>
      <w:lvlText w:val="%4."/>
      <w:lvlJc w:val="left"/>
      <w:pPr>
        <w:tabs>
          <w:tab w:val="num" w:pos="425"/>
        </w:tabs>
        <w:ind w:left="851" w:hanging="426"/>
      </w:pPr>
      <w:rPr>
        <w:rFonts w:hint="default"/>
      </w:rPr>
    </w:lvl>
    <w:lvl w:ilvl="4">
      <w:start w:val="1"/>
      <w:numFmt w:val="none"/>
      <w:lvlText w:val=""/>
      <w:lvlJc w:val="left"/>
      <w:pPr>
        <w:tabs>
          <w:tab w:val="num" w:pos="851"/>
        </w:tabs>
        <w:ind w:left="851" w:firstLine="0"/>
      </w:pPr>
      <w:rPr>
        <w:rFonts w:hint="default"/>
      </w:rPr>
    </w:lvl>
    <w:lvl w:ilvl="5">
      <w:start w:val="1"/>
      <w:numFmt w:val="none"/>
      <w:lvlText w:val=""/>
      <w:lvlJc w:val="left"/>
      <w:pPr>
        <w:tabs>
          <w:tab w:val="num" w:pos="425"/>
        </w:tabs>
        <w:ind w:left="851" w:hanging="426"/>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abstractNum w:abstractNumId="13" w15:restartNumberingAfterBreak="0">
    <w:nsid w:val="749D0A51"/>
    <w:multiLevelType w:val="multilevel"/>
    <w:tmpl w:val="3CFA8DEC"/>
    <w:lvl w:ilvl="0">
      <w:start w:val="1"/>
      <w:numFmt w:val="bullet"/>
      <w:pStyle w:val="EntsorgungAuf"/>
      <w:lvlText w:val=""/>
      <w:lvlJc w:val="left"/>
      <w:pPr>
        <w:ind w:left="425" w:hanging="425"/>
      </w:pPr>
      <w:rPr>
        <w:rFonts w:ascii="Symbol" w:hAnsi="Symbol" w:hint="default"/>
        <w:color w:val="auto"/>
        <w:sz w:val="24"/>
      </w:rPr>
    </w:lvl>
    <w:lvl w:ilvl="1">
      <w:start w:val="1"/>
      <w:numFmt w:val="decim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14" w15:restartNumberingAfterBreak="0">
    <w:nsid w:val="799D5F64"/>
    <w:multiLevelType w:val="multilevel"/>
    <w:tmpl w:val="B7CC7A92"/>
    <w:lvl w:ilvl="0">
      <w:start w:val="1"/>
      <w:numFmt w:val="none"/>
      <w:pStyle w:val="Zusammenfassung"/>
      <w:lvlText w:val=""/>
      <w:lvlJc w:val="left"/>
      <w:pPr>
        <w:tabs>
          <w:tab w:val="num" w:pos="425"/>
        </w:tabs>
        <w:ind w:left="0" w:firstLine="0"/>
      </w:pPr>
      <w:rPr>
        <w:rFonts w:hint="default"/>
      </w:rPr>
    </w:lvl>
    <w:lvl w:ilvl="1">
      <w:start w:val="1"/>
      <w:numFmt w:val="ordinal"/>
      <w:lvlText w:val="%2"/>
      <w:lvlJc w:val="left"/>
      <w:pPr>
        <w:tabs>
          <w:tab w:val="num" w:pos="425"/>
        </w:tabs>
        <w:ind w:left="851" w:hanging="426"/>
      </w:pPr>
      <w:rPr>
        <w:rFonts w:hint="default"/>
      </w:rPr>
    </w:lvl>
    <w:lvl w:ilvl="2">
      <w:start w:val="1"/>
      <w:numFmt w:val="bullet"/>
      <w:lvlText w:val=""/>
      <w:lvlJc w:val="left"/>
      <w:pPr>
        <w:tabs>
          <w:tab w:val="num" w:pos="425"/>
        </w:tabs>
        <w:ind w:left="851" w:hanging="426"/>
      </w:pPr>
      <w:rPr>
        <w:rFonts w:ascii="Symbol" w:hAnsi="Symbol" w:hint="default"/>
      </w:rPr>
    </w:lvl>
    <w:lvl w:ilvl="3">
      <w:start w:val="1"/>
      <w:numFmt w:val="lowerLetter"/>
      <w:lvlText w:val="%4."/>
      <w:lvlJc w:val="left"/>
      <w:pPr>
        <w:tabs>
          <w:tab w:val="num" w:pos="425"/>
        </w:tabs>
        <w:ind w:left="851" w:hanging="426"/>
      </w:pPr>
      <w:rPr>
        <w:rFonts w:hint="default"/>
      </w:rPr>
    </w:lvl>
    <w:lvl w:ilvl="4">
      <w:start w:val="1"/>
      <w:numFmt w:val="none"/>
      <w:lvlText w:val=""/>
      <w:lvlJc w:val="left"/>
      <w:pPr>
        <w:tabs>
          <w:tab w:val="num" w:pos="851"/>
        </w:tabs>
        <w:ind w:left="851" w:firstLine="0"/>
      </w:pPr>
      <w:rPr>
        <w:rFonts w:hint="default"/>
      </w:rPr>
    </w:lvl>
    <w:lvl w:ilvl="5">
      <w:start w:val="1"/>
      <w:numFmt w:val="none"/>
      <w:lvlText w:val=""/>
      <w:lvlJc w:val="left"/>
      <w:pPr>
        <w:tabs>
          <w:tab w:val="num" w:pos="425"/>
        </w:tabs>
        <w:ind w:left="851" w:hanging="426"/>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num w:numId="1">
    <w:abstractNumId w:val="1"/>
    <w:lvlOverride w:ilvl="0">
      <w:lvl w:ilvl="0">
        <w:start w:val="1"/>
        <w:numFmt w:val="none"/>
        <w:pStyle w:val="EinstiegAbschluss"/>
        <w:lvlText w:val=""/>
        <w:lvlJc w:val="left"/>
        <w:pPr>
          <w:tabs>
            <w:tab w:val="num" w:pos="425"/>
          </w:tabs>
          <w:ind w:left="0" w:firstLine="0"/>
        </w:pPr>
        <w:rPr>
          <w:rFonts w:hint="default"/>
        </w:rPr>
      </w:lvl>
    </w:lvlOverride>
    <w:lvlOverride w:ilvl="1">
      <w:lvl w:ilvl="1">
        <w:start w:val="1"/>
        <w:numFmt w:val="ordinal"/>
        <w:lvlText w:val="%2"/>
        <w:lvlJc w:val="left"/>
        <w:pPr>
          <w:tabs>
            <w:tab w:val="num" w:pos="425"/>
          </w:tabs>
          <w:ind w:left="851" w:hanging="426"/>
        </w:pPr>
        <w:rPr>
          <w:rFonts w:hint="default"/>
        </w:rPr>
      </w:lvl>
    </w:lvlOverride>
    <w:lvlOverride w:ilvl="2">
      <w:lvl w:ilvl="2">
        <w:start w:val="1"/>
        <w:numFmt w:val="bullet"/>
        <w:lvlText w:val=""/>
        <w:lvlJc w:val="left"/>
        <w:pPr>
          <w:tabs>
            <w:tab w:val="num" w:pos="425"/>
          </w:tabs>
          <w:ind w:left="851" w:hanging="426"/>
        </w:pPr>
        <w:rPr>
          <w:rFonts w:ascii="Symbol" w:hAnsi="Symbol" w:hint="default"/>
        </w:rPr>
      </w:lvl>
    </w:lvlOverride>
    <w:lvlOverride w:ilvl="3">
      <w:lvl w:ilvl="3">
        <w:start w:val="1"/>
        <w:numFmt w:val="lowerLetter"/>
        <w:lvlText w:val="%4."/>
        <w:lvlJc w:val="left"/>
        <w:pPr>
          <w:tabs>
            <w:tab w:val="num" w:pos="425"/>
          </w:tabs>
          <w:ind w:left="851" w:hanging="426"/>
        </w:pPr>
        <w:rPr>
          <w:rFonts w:hint="default"/>
        </w:rPr>
      </w:lvl>
    </w:lvlOverride>
    <w:lvlOverride w:ilvl="4">
      <w:lvl w:ilvl="4">
        <w:start w:val="1"/>
        <w:numFmt w:val="none"/>
        <w:lvlText w:val=""/>
        <w:lvlJc w:val="left"/>
        <w:pPr>
          <w:tabs>
            <w:tab w:val="num" w:pos="851"/>
          </w:tabs>
          <w:ind w:left="851" w:firstLine="0"/>
        </w:pPr>
        <w:rPr>
          <w:rFonts w:hint="default"/>
        </w:rPr>
      </w:lvl>
    </w:lvlOverride>
    <w:lvlOverride w:ilvl="5">
      <w:lvl w:ilvl="5">
        <w:start w:val="1"/>
        <w:numFmt w:val="none"/>
        <w:lvlText w:val=""/>
        <w:lvlJc w:val="left"/>
        <w:pPr>
          <w:tabs>
            <w:tab w:val="num" w:pos="425"/>
          </w:tabs>
          <w:ind w:left="851" w:hanging="426"/>
        </w:pPr>
        <w:rPr>
          <w:rFonts w:hint="default"/>
        </w:rPr>
      </w:lvl>
    </w:lvlOverride>
    <w:lvlOverride w:ilvl="6">
      <w:lvl w:ilvl="6">
        <w:start w:val="1"/>
        <w:numFmt w:val="none"/>
        <w:lvlText w:val=""/>
        <w:lvlJc w:val="left"/>
        <w:pPr>
          <w:tabs>
            <w:tab w:val="num" w:pos="425"/>
          </w:tabs>
          <w:ind w:left="851" w:hanging="426"/>
        </w:pPr>
        <w:rPr>
          <w:rFonts w:hint="default"/>
        </w:rPr>
      </w:lvl>
    </w:lvlOverride>
    <w:lvlOverride w:ilvl="7">
      <w:lvl w:ilvl="7">
        <w:start w:val="1"/>
        <w:numFmt w:val="none"/>
        <w:lvlText w:val=""/>
        <w:lvlJc w:val="left"/>
        <w:pPr>
          <w:tabs>
            <w:tab w:val="num" w:pos="425"/>
          </w:tabs>
          <w:ind w:left="851" w:hanging="426"/>
        </w:pPr>
        <w:rPr>
          <w:rFonts w:hint="default"/>
        </w:rPr>
      </w:lvl>
    </w:lvlOverride>
    <w:lvlOverride w:ilvl="8">
      <w:lvl w:ilvl="8">
        <w:start w:val="1"/>
        <w:numFmt w:val="none"/>
        <w:lvlText w:val=""/>
        <w:lvlJc w:val="left"/>
        <w:pPr>
          <w:tabs>
            <w:tab w:val="num" w:pos="425"/>
          </w:tabs>
          <w:ind w:left="851" w:hanging="426"/>
        </w:pPr>
        <w:rPr>
          <w:rFonts w:hint="default"/>
        </w:rPr>
      </w:lvl>
    </w:lvlOverride>
  </w:num>
  <w:num w:numId="2">
    <w:abstractNumId w:val="11"/>
  </w:num>
  <w:num w:numId="3">
    <w:abstractNumId w:val="9"/>
  </w:num>
  <w:num w:numId="4">
    <w:abstractNumId w:val="7"/>
  </w:num>
  <w:num w:numId="5">
    <w:abstractNumId w:val="4"/>
  </w:num>
  <w:num w:numId="6">
    <w:abstractNumId w:val="12"/>
  </w:num>
  <w:num w:numId="7">
    <w:abstractNumId w:val="0"/>
  </w:num>
  <w:num w:numId="8">
    <w:abstractNumId w:val="6"/>
  </w:num>
  <w:num w:numId="9">
    <w:abstractNumId w:val="14"/>
  </w:num>
  <w:num w:numId="10">
    <w:abstractNumId w:val="8"/>
  </w:num>
  <w:num w:numId="11">
    <w:abstractNumId w:val="10"/>
  </w:num>
  <w:num w:numId="12">
    <w:abstractNumId w:val="3"/>
  </w:num>
  <w:num w:numId="13">
    <w:abstractNumId w:val="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2"/>
    <w:lvlOverride w:ilvl="0">
      <w:lvl w:ilvl="0">
        <w:start w:val="1"/>
        <w:numFmt w:val="none"/>
        <w:pStyle w:val="FBlau"/>
        <w:lvlText w:val=""/>
        <w:lvlJc w:val="left"/>
        <w:pPr>
          <w:ind w:left="0" w:firstLine="0"/>
        </w:pPr>
        <w:rPr>
          <w:rFonts w:hint="default"/>
        </w:rPr>
      </w:lvl>
    </w:lvlOverride>
    <w:lvlOverride w:ilvl="1">
      <w:lvl w:ilvl="1">
        <w:start w:val="1"/>
        <w:numFmt w:val="decimal"/>
        <w:lvlText w:val="%2."/>
        <w:lvlJc w:val="left"/>
        <w:pPr>
          <w:tabs>
            <w:tab w:val="num" w:pos="425"/>
          </w:tabs>
          <w:ind w:left="851" w:hanging="426"/>
        </w:pPr>
        <w:rPr>
          <w:rFonts w:hint="default"/>
        </w:rPr>
      </w:lvl>
    </w:lvlOverride>
    <w:lvlOverride w:ilvl="2">
      <w:lvl w:ilvl="2">
        <w:start w:val="1"/>
        <w:numFmt w:val="bullet"/>
        <w:lvlText w:val=""/>
        <w:lvlJc w:val="left"/>
        <w:pPr>
          <w:tabs>
            <w:tab w:val="num" w:pos="425"/>
          </w:tabs>
          <w:ind w:left="851" w:hanging="426"/>
        </w:pPr>
        <w:rPr>
          <w:rFonts w:ascii="Symbol" w:hAnsi="Symbol" w:hint="default"/>
        </w:rPr>
      </w:lvl>
    </w:lvlOverride>
    <w:lvlOverride w:ilvl="3">
      <w:lvl w:ilvl="3">
        <w:start w:val="1"/>
        <w:numFmt w:val="lowerLetter"/>
        <w:lvlText w:val="%4."/>
        <w:lvlJc w:val="left"/>
        <w:pPr>
          <w:tabs>
            <w:tab w:val="num" w:pos="425"/>
          </w:tabs>
          <w:ind w:left="851" w:hanging="426"/>
        </w:pPr>
        <w:rPr>
          <w:rFonts w:hint="default"/>
        </w:rPr>
      </w:lvl>
    </w:lvlOverride>
    <w:lvlOverride w:ilvl="4">
      <w:lvl w:ilvl="4">
        <w:start w:val="1"/>
        <w:numFmt w:val="none"/>
        <w:lvlText w:val=""/>
        <w:lvlJc w:val="left"/>
        <w:pPr>
          <w:tabs>
            <w:tab w:val="num" w:pos="851"/>
          </w:tabs>
          <w:ind w:left="425" w:firstLine="0"/>
        </w:pPr>
        <w:rPr>
          <w:rFonts w:hint="default"/>
        </w:rPr>
      </w:lvl>
    </w:lvlOverride>
    <w:lvlOverride w:ilvl="5">
      <w:lvl w:ilvl="5">
        <w:start w:val="1"/>
        <w:numFmt w:val="none"/>
        <w:lvlText w:val=""/>
        <w:lvlJc w:val="left"/>
        <w:pPr>
          <w:tabs>
            <w:tab w:val="num" w:pos="425"/>
          </w:tabs>
          <w:ind w:left="851" w:hanging="426"/>
        </w:pPr>
        <w:rPr>
          <w:rFonts w:hint="default"/>
        </w:rPr>
      </w:lvl>
    </w:lvlOverride>
    <w:lvlOverride w:ilvl="6">
      <w:lvl w:ilvl="6">
        <w:start w:val="1"/>
        <w:numFmt w:val="none"/>
        <w:lvlText w:val=""/>
        <w:lvlJc w:val="left"/>
        <w:pPr>
          <w:tabs>
            <w:tab w:val="num" w:pos="425"/>
          </w:tabs>
          <w:ind w:left="851" w:hanging="426"/>
        </w:pPr>
        <w:rPr>
          <w:rFonts w:hint="default"/>
        </w:rPr>
      </w:lvl>
    </w:lvlOverride>
    <w:lvlOverride w:ilvl="7">
      <w:lvl w:ilvl="7">
        <w:start w:val="1"/>
        <w:numFmt w:val="none"/>
        <w:lvlText w:val=""/>
        <w:lvlJc w:val="left"/>
        <w:pPr>
          <w:tabs>
            <w:tab w:val="num" w:pos="425"/>
          </w:tabs>
          <w:ind w:left="851" w:hanging="426"/>
        </w:pPr>
        <w:rPr>
          <w:rFonts w:hint="default"/>
        </w:rPr>
      </w:lvl>
    </w:lvlOverride>
    <w:lvlOverride w:ilvl="8">
      <w:lvl w:ilvl="8">
        <w:start w:val="1"/>
        <w:numFmt w:val="none"/>
        <w:lvlText w:val=""/>
        <w:lvlJc w:val="left"/>
        <w:pPr>
          <w:tabs>
            <w:tab w:val="num" w:pos="425"/>
          </w:tabs>
          <w:ind w:left="851" w:hanging="426"/>
        </w:pPr>
        <w:rPr>
          <w:rFonts w:hint="default"/>
        </w:rPr>
      </w:lvl>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 w:ilvl="0">
        <w:start w:val="1"/>
        <w:numFmt w:val="bullet"/>
        <w:pStyle w:val="EntsorgungAuf"/>
        <w:lvlText w:val=""/>
        <w:lvlJc w:val="left"/>
        <w:pPr>
          <w:ind w:left="425" w:hanging="425"/>
        </w:pPr>
        <w:rPr>
          <w:rFonts w:ascii="Symbol" w:hAnsi="Symbol" w:hint="default"/>
          <w:b w:val="0"/>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2."/>
        <w:lvlJc w:val="left"/>
        <w:pPr>
          <w:ind w:left="425" w:hanging="425"/>
        </w:pPr>
        <w:rPr>
          <w:rFonts w:hint="default"/>
          <w:color w:val="000000" w:themeColor="text1"/>
        </w:rPr>
      </w:lvl>
    </w:lvlOverride>
    <w:lvlOverride w:ilvl="2">
      <w:lvl w:ilvl="2">
        <w:start w:val="1"/>
        <w:numFmt w:val="lowerLetter"/>
        <w:lvlText w:val="%3)"/>
        <w:lvlJc w:val="left"/>
        <w:pPr>
          <w:ind w:left="425" w:hanging="425"/>
        </w:pPr>
        <w:rPr>
          <w:rFonts w:hint="default"/>
        </w:rPr>
      </w:lvl>
    </w:lvlOverride>
    <w:lvlOverride w:ilvl="3">
      <w:lvl w:ilvl="3">
        <w:start w:val="1"/>
        <w:numFmt w:val="decimal"/>
        <w:lvlText w:val="B%4"/>
        <w:lvlJc w:val="left"/>
        <w:pPr>
          <w:ind w:left="567" w:hanging="567"/>
        </w:pPr>
        <w:rPr>
          <w:rFonts w:ascii="Arial" w:hAnsi="Arial" w:hint="default"/>
          <w:b/>
          <w:i w:val="0"/>
          <w:color w:val="FF9600"/>
          <w:sz w:val="28"/>
        </w:rPr>
      </w:lvl>
    </w:lvlOverride>
    <w:lvlOverride w:ilvl="4">
      <w:lvl w:ilvl="4">
        <w:start w:val="1"/>
        <w:numFmt w:val="decimal"/>
        <w:lvlText w:val="E%5"/>
        <w:lvlJc w:val="left"/>
        <w:pPr>
          <w:ind w:left="567" w:hanging="567"/>
        </w:pPr>
        <w:rPr>
          <w:rFonts w:ascii="Arial" w:hAnsi="Arial" w:hint="default"/>
          <w:b/>
          <w:i w:val="0"/>
          <w:color w:val="FF9600"/>
          <w:sz w:val="32"/>
        </w:rPr>
      </w:lvl>
    </w:lvlOverride>
    <w:lvlOverride w:ilvl="5">
      <w:lvl w:ilvl="5">
        <w:start w:val="1"/>
        <w:numFmt w:val="bullet"/>
        <w:lvlText w:val=""/>
        <w:lvlJc w:val="left"/>
        <w:pPr>
          <w:ind w:left="709" w:hanging="425"/>
        </w:pPr>
        <w:rPr>
          <w:rFonts w:ascii="Wingdings" w:hAnsi="Wingdings" w:hint="default"/>
          <w:b/>
          <w:i w:val="0"/>
          <w:color w:val="FF9600"/>
          <w:sz w:val="28"/>
        </w:rPr>
      </w:lvl>
    </w:lvlOverride>
    <w:lvlOverride w:ilvl="6">
      <w:lvl w:ilvl="6">
        <w:start w:val="1"/>
        <w:numFmt w:val="none"/>
        <w:lvlText w:val=""/>
        <w:lvlJc w:val="left"/>
        <w:pPr>
          <w:ind w:left="425" w:hanging="425"/>
        </w:pPr>
        <w:rPr>
          <w:rFonts w:hint="default"/>
        </w:rPr>
      </w:lvl>
    </w:lvlOverride>
    <w:lvlOverride w:ilvl="7">
      <w:lvl w:ilvl="7">
        <w:start w:val="1"/>
        <w:numFmt w:val="none"/>
        <w:lvlText w:val=""/>
        <w:lvlJc w:val="left"/>
        <w:pPr>
          <w:ind w:left="425" w:hanging="425"/>
        </w:pPr>
        <w:rPr>
          <w:rFonts w:hint="default"/>
        </w:rPr>
      </w:lvl>
    </w:lvlOverride>
    <w:lvlOverride w:ilvl="8">
      <w:lvl w:ilvl="8">
        <w:start w:val="1"/>
        <w:numFmt w:val="none"/>
        <w:lvlText w:val=""/>
        <w:lvlJc w:val="left"/>
        <w:pPr>
          <w:ind w:left="425" w:hanging="425"/>
        </w:pPr>
        <w:rPr>
          <w:rFonts w:hint="default"/>
        </w:rPr>
      </w:lvl>
    </w:lvlOverride>
  </w:num>
  <w:num w:numId="26">
    <w:abstractNumId w:val="2"/>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75A"/>
    <w:rsid w:val="00003F52"/>
    <w:rsid w:val="0000473C"/>
    <w:rsid w:val="000060AB"/>
    <w:rsid w:val="00017BE9"/>
    <w:rsid w:val="00021341"/>
    <w:rsid w:val="000213FB"/>
    <w:rsid w:val="000266B1"/>
    <w:rsid w:val="00034071"/>
    <w:rsid w:val="00037A87"/>
    <w:rsid w:val="00044812"/>
    <w:rsid w:val="00046543"/>
    <w:rsid w:val="00050B11"/>
    <w:rsid w:val="00050D25"/>
    <w:rsid w:val="00050D85"/>
    <w:rsid w:val="00052230"/>
    <w:rsid w:val="00065CB8"/>
    <w:rsid w:val="0006646E"/>
    <w:rsid w:val="0006697C"/>
    <w:rsid w:val="0007706F"/>
    <w:rsid w:val="00086F96"/>
    <w:rsid w:val="000874A9"/>
    <w:rsid w:val="00092B4D"/>
    <w:rsid w:val="000A4D38"/>
    <w:rsid w:val="000B227A"/>
    <w:rsid w:val="000B5849"/>
    <w:rsid w:val="000C2636"/>
    <w:rsid w:val="000C2898"/>
    <w:rsid w:val="000C549E"/>
    <w:rsid w:val="000D7F90"/>
    <w:rsid w:val="000E1077"/>
    <w:rsid w:val="000F23E1"/>
    <w:rsid w:val="000F3B98"/>
    <w:rsid w:val="000F6081"/>
    <w:rsid w:val="00100901"/>
    <w:rsid w:val="00104D39"/>
    <w:rsid w:val="0010575A"/>
    <w:rsid w:val="00105B27"/>
    <w:rsid w:val="0011198B"/>
    <w:rsid w:val="0011210B"/>
    <w:rsid w:val="001251A2"/>
    <w:rsid w:val="001267B4"/>
    <w:rsid w:val="001276C9"/>
    <w:rsid w:val="001312A8"/>
    <w:rsid w:val="00137D4A"/>
    <w:rsid w:val="00150A97"/>
    <w:rsid w:val="0015208A"/>
    <w:rsid w:val="00153D89"/>
    <w:rsid w:val="00157BA6"/>
    <w:rsid w:val="00160E12"/>
    <w:rsid w:val="001674BC"/>
    <w:rsid w:val="001729E6"/>
    <w:rsid w:val="00174CEA"/>
    <w:rsid w:val="00177D2D"/>
    <w:rsid w:val="00191963"/>
    <w:rsid w:val="001A0D1C"/>
    <w:rsid w:val="001A2958"/>
    <w:rsid w:val="001A61B2"/>
    <w:rsid w:val="001C25B7"/>
    <w:rsid w:val="001C2E3B"/>
    <w:rsid w:val="001C6BF2"/>
    <w:rsid w:val="001E001A"/>
    <w:rsid w:val="001E2364"/>
    <w:rsid w:val="001F0F38"/>
    <w:rsid w:val="00201614"/>
    <w:rsid w:val="00216A5C"/>
    <w:rsid w:val="00223431"/>
    <w:rsid w:val="0023045A"/>
    <w:rsid w:val="00230AD2"/>
    <w:rsid w:val="00242D20"/>
    <w:rsid w:val="002518FD"/>
    <w:rsid w:val="00253FAF"/>
    <w:rsid w:val="00262CB1"/>
    <w:rsid w:val="00263794"/>
    <w:rsid w:val="002722AA"/>
    <w:rsid w:val="00274DF8"/>
    <w:rsid w:val="00282424"/>
    <w:rsid w:val="00286041"/>
    <w:rsid w:val="00296B25"/>
    <w:rsid w:val="002C7279"/>
    <w:rsid w:val="002D1C70"/>
    <w:rsid w:val="002F1208"/>
    <w:rsid w:val="002F3197"/>
    <w:rsid w:val="002F6435"/>
    <w:rsid w:val="00300139"/>
    <w:rsid w:val="00315F7B"/>
    <w:rsid w:val="00320D69"/>
    <w:rsid w:val="00323340"/>
    <w:rsid w:val="0032696E"/>
    <w:rsid w:val="00327318"/>
    <w:rsid w:val="0033663A"/>
    <w:rsid w:val="00346392"/>
    <w:rsid w:val="003467B8"/>
    <w:rsid w:val="0035058C"/>
    <w:rsid w:val="003552B4"/>
    <w:rsid w:val="003565C3"/>
    <w:rsid w:val="0036222C"/>
    <w:rsid w:val="0036445F"/>
    <w:rsid w:val="0036478D"/>
    <w:rsid w:val="00364D56"/>
    <w:rsid w:val="00365E42"/>
    <w:rsid w:val="00376F63"/>
    <w:rsid w:val="0037786E"/>
    <w:rsid w:val="003920E0"/>
    <w:rsid w:val="00392459"/>
    <w:rsid w:val="003939F6"/>
    <w:rsid w:val="003A2944"/>
    <w:rsid w:val="003B29D7"/>
    <w:rsid w:val="003B6E24"/>
    <w:rsid w:val="003B77EC"/>
    <w:rsid w:val="003C12CD"/>
    <w:rsid w:val="003C5CFB"/>
    <w:rsid w:val="003C7E31"/>
    <w:rsid w:val="003D2FB6"/>
    <w:rsid w:val="003E1F79"/>
    <w:rsid w:val="00406C1C"/>
    <w:rsid w:val="0041042F"/>
    <w:rsid w:val="004126E9"/>
    <w:rsid w:val="00413A69"/>
    <w:rsid w:val="004147DA"/>
    <w:rsid w:val="00443880"/>
    <w:rsid w:val="00444605"/>
    <w:rsid w:val="0045270E"/>
    <w:rsid w:val="0046267C"/>
    <w:rsid w:val="00464F7C"/>
    <w:rsid w:val="00467C0D"/>
    <w:rsid w:val="00474E68"/>
    <w:rsid w:val="00490502"/>
    <w:rsid w:val="00490E67"/>
    <w:rsid w:val="004913E4"/>
    <w:rsid w:val="00492201"/>
    <w:rsid w:val="00494417"/>
    <w:rsid w:val="004A7D42"/>
    <w:rsid w:val="004B1A83"/>
    <w:rsid w:val="004B7599"/>
    <w:rsid w:val="004C13BA"/>
    <w:rsid w:val="004C3A4B"/>
    <w:rsid w:val="004D5E46"/>
    <w:rsid w:val="004E31F1"/>
    <w:rsid w:val="004E4803"/>
    <w:rsid w:val="0050127B"/>
    <w:rsid w:val="00506D37"/>
    <w:rsid w:val="0051272F"/>
    <w:rsid w:val="00522113"/>
    <w:rsid w:val="00523E9B"/>
    <w:rsid w:val="0052430A"/>
    <w:rsid w:val="005247BC"/>
    <w:rsid w:val="0053194D"/>
    <w:rsid w:val="00534D63"/>
    <w:rsid w:val="0053683F"/>
    <w:rsid w:val="0054097E"/>
    <w:rsid w:val="005452B2"/>
    <w:rsid w:val="00561B80"/>
    <w:rsid w:val="00562128"/>
    <w:rsid w:val="00566EDB"/>
    <w:rsid w:val="0057185A"/>
    <w:rsid w:val="00572667"/>
    <w:rsid w:val="00577372"/>
    <w:rsid w:val="005959C0"/>
    <w:rsid w:val="005A577A"/>
    <w:rsid w:val="005A5F4C"/>
    <w:rsid w:val="005B1811"/>
    <w:rsid w:val="005B6FD4"/>
    <w:rsid w:val="005D23EA"/>
    <w:rsid w:val="005D2D78"/>
    <w:rsid w:val="005D7AF5"/>
    <w:rsid w:val="005D7B44"/>
    <w:rsid w:val="005E0B75"/>
    <w:rsid w:val="005E2CD2"/>
    <w:rsid w:val="005F263B"/>
    <w:rsid w:val="005F2DF6"/>
    <w:rsid w:val="005F433D"/>
    <w:rsid w:val="00614C96"/>
    <w:rsid w:val="006249C4"/>
    <w:rsid w:val="0063647F"/>
    <w:rsid w:val="0064009B"/>
    <w:rsid w:val="006422E4"/>
    <w:rsid w:val="006452C3"/>
    <w:rsid w:val="00645F83"/>
    <w:rsid w:val="00657B60"/>
    <w:rsid w:val="00660D5F"/>
    <w:rsid w:val="00661BF0"/>
    <w:rsid w:val="00663A9C"/>
    <w:rsid w:val="00673306"/>
    <w:rsid w:val="00681C47"/>
    <w:rsid w:val="00681D79"/>
    <w:rsid w:val="00685175"/>
    <w:rsid w:val="006905B2"/>
    <w:rsid w:val="006911F2"/>
    <w:rsid w:val="0069306E"/>
    <w:rsid w:val="0069400E"/>
    <w:rsid w:val="006A2788"/>
    <w:rsid w:val="006A50E3"/>
    <w:rsid w:val="006A5AAA"/>
    <w:rsid w:val="006B0492"/>
    <w:rsid w:val="006C5555"/>
    <w:rsid w:val="006D01F9"/>
    <w:rsid w:val="006F50B3"/>
    <w:rsid w:val="006F7648"/>
    <w:rsid w:val="0070093B"/>
    <w:rsid w:val="0070642E"/>
    <w:rsid w:val="0071622E"/>
    <w:rsid w:val="007234E2"/>
    <w:rsid w:val="007236DF"/>
    <w:rsid w:val="007337C7"/>
    <w:rsid w:val="00742A1B"/>
    <w:rsid w:val="00751A5B"/>
    <w:rsid w:val="00753839"/>
    <w:rsid w:val="007673C8"/>
    <w:rsid w:val="007722D0"/>
    <w:rsid w:val="00784788"/>
    <w:rsid w:val="007A6BB9"/>
    <w:rsid w:val="007B0A34"/>
    <w:rsid w:val="007B4174"/>
    <w:rsid w:val="007B53EF"/>
    <w:rsid w:val="007C0165"/>
    <w:rsid w:val="007C0A36"/>
    <w:rsid w:val="007C6D1C"/>
    <w:rsid w:val="007C7B08"/>
    <w:rsid w:val="007D0EA1"/>
    <w:rsid w:val="007D36A9"/>
    <w:rsid w:val="007E304C"/>
    <w:rsid w:val="007E374D"/>
    <w:rsid w:val="007F0C42"/>
    <w:rsid w:val="007F3974"/>
    <w:rsid w:val="00801F5B"/>
    <w:rsid w:val="008142DB"/>
    <w:rsid w:val="008174D5"/>
    <w:rsid w:val="00841A6E"/>
    <w:rsid w:val="00865E46"/>
    <w:rsid w:val="008703FA"/>
    <w:rsid w:val="008704D7"/>
    <w:rsid w:val="00880137"/>
    <w:rsid w:val="008846B4"/>
    <w:rsid w:val="00886830"/>
    <w:rsid w:val="008A434F"/>
    <w:rsid w:val="008A58A2"/>
    <w:rsid w:val="008A6A20"/>
    <w:rsid w:val="008B4019"/>
    <w:rsid w:val="008C4DD1"/>
    <w:rsid w:val="008C5D14"/>
    <w:rsid w:val="008D40EA"/>
    <w:rsid w:val="009162FF"/>
    <w:rsid w:val="00917D49"/>
    <w:rsid w:val="00941440"/>
    <w:rsid w:val="009428CB"/>
    <w:rsid w:val="00942B80"/>
    <w:rsid w:val="009466EA"/>
    <w:rsid w:val="009469F4"/>
    <w:rsid w:val="009537D1"/>
    <w:rsid w:val="0097567B"/>
    <w:rsid w:val="00980FC5"/>
    <w:rsid w:val="0098176C"/>
    <w:rsid w:val="00983AF8"/>
    <w:rsid w:val="00984685"/>
    <w:rsid w:val="0098523E"/>
    <w:rsid w:val="00985E08"/>
    <w:rsid w:val="00991302"/>
    <w:rsid w:val="009A4F1D"/>
    <w:rsid w:val="009B09EC"/>
    <w:rsid w:val="009C0167"/>
    <w:rsid w:val="009C3209"/>
    <w:rsid w:val="009C43A9"/>
    <w:rsid w:val="009C5E4B"/>
    <w:rsid w:val="009C6E00"/>
    <w:rsid w:val="009D78D2"/>
    <w:rsid w:val="009E1541"/>
    <w:rsid w:val="009E1664"/>
    <w:rsid w:val="009E45A3"/>
    <w:rsid w:val="009F4BA2"/>
    <w:rsid w:val="009F7368"/>
    <w:rsid w:val="00A0605C"/>
    <w:rsid w:val="00A14F44"/>
    <w:rsid w:val="00A15FEC"/>
    <w:rsid w:val="00A17AA1"/>
    <w:rsid w:val="00A3371C"/>
    <w:rsid w:val="00A4096C"/>
    <w:rsid w:val="00A42CE9"/>
    <w:rsid w:val="00A43740"/>
    <w:rsid w:val="00A60E72"/>
    <w:rsid w:val="00A7221D"/>
    <w:rsid w:val="00A738F4"/>
    <w:rsid w:val="00A74931"/>
    <w:rsid w:val="00A80795"/>
    <w:rsid w:val="00A86358"/>
    <w:rsid w:val="00A97789"/>
    <w:rsid w:val="00AA1596"/>
    <w:rsid w:val="00AA43B3"/>
    <w:rsid w:val="00AA45CB"/>
    <w:rsid w:val="00AA5B45"/>
    <w:rsid w:val="00AB5E39"/>
    <w:rsid w:val="00AC2C6A"/>
    <w:rsid w:val="00AC2CF5"/>
    <w:rsid w:val="00AC3D92"/>
    <w:rsid w:val="00AC3F7D"/>
    <w:rsid w:val="00AD498A"/>
    <w:rsid w:val="00AD5BCB"/>
    <w:rsid w:val="00AD6D9F"/>
    <w:rsid w:val="00AE0983"/>
    <w:rsid w:val="00AE25F6"/>
    <w:rsid w:val="00AE32E5"/>
    <w:rsid w:val="00AE53F0"/>
    <w:rsid w:val="00B00421"/>
    <w:rsid w:val="00B04317"/>
    <w:rsid w:val="00B07FDF"/>
    <w:rsid w:val="00B140EF"/>
    <w:rsid w:val="00B20883"/>
    <w:rsid w:val="00B25EF8"/>
    <w:rsid w:val="00B267D6"/>
    <w:rsid w:val="00B3420E"/>
    <w:rsid w:val="00B35A4E"/>
    <w:rsid w:val="00B406E1"/>
    <w:rsid w:val="00B5086B"/>
    <w:rsid w:val="00B55B99"/>
    <w:rsid w:val="00B619C4"/>
    <w:rsid w:val="00B66F57"/>
    <w:rsid w:val="00B716BC"/>
    <w:rsid w:val="00B72732"/>
    <w:rsid w:val="00B746A3"/>
    <w:rsid w:val="00B93937"/>
    <w:rsid w:val="00B96FC1"/>
    <w:rsid w:val="00BB70AE"/>
    <w:rsid w:val="00BC6987"/>
    <w:rsid w:val="00BD2B14"/>
    <w:rsid w:val="00BF1B51"/>
    <w:rsid w:val="00BF479B"/>
    <w:rsid w:val="00C377C5"/>
    <w:rsid w:val="00C47E5C"/>
    <w:rsid w:val="00C5486E"/>
    <w:rsid w:val="00C55464"/>
    <w:rsid w:val="00C67307"/>
    <w:rsid w:val="00C70248"/>
    <w:rsid w:val="00C70A28"/>
    <w:rsid w:val="00C72F24"/>
    <w:rsid w:val="00C73A88"/>
    <w:rsid w:val="00C75036"/>
    <w:rsid w:val="00C76310"/>
    <w:rsid w:val="00C7692E"/>
    <w:rsid w:val="00C83ECC"/>
    <w:rsid w:val="00C97380"/>
    <w:rsid w:val="00CA7E97"/>
    <w:rsid w:val="00CB1D86"/>
    <w:rsid w:val="00CC03EE"/>
    <w:rsid w:val="00CC274C"/>
    <w:rsid w:val="00CC4B7F"/>
    <w:rsid w:val="00CD2BBA"/>
    <w:rsid w:val="00CD540A"/>
    <w:rsid w:val="00CD6B19"/>
    <w:rsid w:val="00CE68FE"/>
    <w:rsid w:val="00CF0A46"/>
    <w:rsid w:val="00CF10C9"/>
    <w:rsid w:val="00CF1CDB"/>
    <w:rsid w:val="00CF46BB"/>
    <w:rsid w:val="00D05C0D"/>
    <w:rsid w:val="00D061DC"/>
    <w:rsid w:val="00D10928"/>
    <w:rsid w:val="00D12BFC"/>
    <w:rsid w:val="00D4046B"/>
    <w:rsid w:val="00D50CBD"/>
    <w:rsid w:val="00D571D2"/>
    <w:rsid w:val="00D6160E"/>
    <w:rsid w:val="00D64101"/>
    <w:rsid w:val="00D6771F"/>
    <w:rsid w:val="00D721EF"/>
    <w:rsid w:val="00D84440"/>
    <w:rsid w:val="00D8503A"/>
    <w:rsid w:val="00D9571F"/>
    <w:rsid w:val="00D9725B"/>
    <w:rsid w:val="00DA4376"/>
    <w:rsid w:val="00DA725F"/>
    <w:rsid w:val="00DB6C17"/>
    <w:rsid w:val="00DC6119"/>
    <w:rsid w:val="00DD312E"/>
    <w:rsid w:val="00DD5D3F"/>
    <w:rsid w:val="00DE0DD0"/>
    <w:rsid w:val="00DF0156"/>
    <w:rsid w:val="00DF21EC"/>
    <w:rsid w:val="00DF5156"/>
    <w:rsid w:val="00E024B3"/>
    <w:rsid w:val="00E144FE"/>
    <w:rsid w:val="00E153DF"/>
    <w:rsid w:val="00E3291A"/>
    <w:rsid w:val="00E44AFE"/>
    <w:rsid w:val="00E55348"/>
    <w:rsid w:val="00E5550D"/>
    <w:rsid w:val="00E6497A"/>
    <w:rsid w:val="00E64DDE"/>
    <w:rsid w:val="00E67E42"/>
    <w:rsid w:val="00E702FE"/>
    <w:rsid w:val="00E72933"/>
    <w:rsid w:val="00E74109"/>
    <w:rsid w:val="00E74EEA"/>
    <w:rsid w:val="00E80400"/>
    <w:rsid w:val="00E91A48"/>
    <w:rsid w:val="00E95D5F"/>
    <w:rsid w:val="00EA4FD7"/>
    <w:rsid w:val="00EB1912"/>
    <w:rsid w:val="00EB2F00"/>
    <w:rsid w:val="00EB456C"/>
    <w:rsid w:val="00EB6E8E"/>
    <w:rsid w:val="00EB78B2"/>
    <w:rsid w:val="00EC41F2"/>
    <w:rsid w:val="00ED0F47"/>
    <w:rsid w:val="00ED4B8F"/>
    <w:rsid w:val="00ED684B"/>
    <w:rsid w:val="00EE54E9"/>
    <w:rsid w:val="00F024EB"/>
    <w:rsid w:val="00F1592E"/>
    <w:rsid w:val="00F17A69"/>
    <w:rsid w:val="00F20164"/>
    <w:rsid w:val="00F275CD"/>
    <w:rsid w:val="00F3191C"/>
    <w:rsid w:val="00F32777"/>
    <w:rsid w:val="00F33D91"/>
    <w:rsid w:val="00F45A9F"/>
    <w:rsid w:val="00F642F7"/>
    <w:rsid w:val="00F7034F"/>
    <w:rsid w:val="00F72066"/>
    <w:rsid w:val="00F84D8D"/>
    <w:rsid w:val="00F85FFA"/>
    <w:rsid w:val="00F902F1"/>
    <w:rsid w:val="00FA0BB0"/>
    <w:rsid w:val="00FA2BD0"/>
    <w:rsid w:val="00FA575C"/>
    <w:rsid w:val="00FB3D9E"/>
    <w:rsid w:val="00FD23AF"/>
    <w:rsid w:val="00FD60F8"/>
    <w:rsid w:val="00FE5F68"/>
    <w:rsid w:val="00FF4B32"/>
    <w:rsid w:val="00FF730F"/>
    <w:rsid w:val="00FF73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4A18F9"/>
  <w15:chartTrackingRefBased/>
  <w15:docId w15:val="{E36DB6F2-7457-4A7A-B4C6-F6579466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4D38"/>
    <w:pPr>
      <w:spacing w:before="120"/>
      <w:jc w:val="both"/>
    </w:pPr>
  </w:style>
  <w:style w:type="paragraph" w:styleId="berschrift1">
    <w:name w:val="heading 1"/>
    <w:basedOn w:val="Standard"/>
    <w:next w:val="Standard"/>
    <w:link w:val="berschrift1Zchn"/>
    <w:uiPriority w:val="9"/>
    <w:qFormat/>
    <w:rsid w:val="00C377C5"/>
    <w:pPr>
      <w:keepNext/>
      <w:keepLines/>
      <w:numPr>
        <w:numId w:val="2"/>
      </w:numPr>
      <w:spacing w:before="240"/>
      <w:ind w:left="709" w:hanging="709"/>
      <w:outlineLvl w:val="0"/>
    </w:pPr>
    <w:rPr>
      <w:rFonts w:asciiTheme="majorHAnsi" w:eastAsiaTheme="majorEastAsia" w:hAnsiTheme="majorHAnsi" w:cstheme="majorBidi"/>
      <w:b/>
      <w:sz w:val="40"/>
      <w:szCs w:val="32"/>
    </w:rPr>
  </w:style>
  <w:style w:type="paragraph" w:styleId="berschrift2">
    <w:name w:val="heading 2"/>
    <w:basedOn w:val="Standard"/>
    <w:next w:val="Standard"/>
    <w:link w:val="berschrift2Zchn"/>
    <w:uiPriority w:val="9"/>
    <w:unhideWhenUsed/>
    <w:qFormat/>
    <w:rsid w:val="00AA45CB"/>
    <w:pPr>
      <w:keepNext/>
      <w:keepLines/>
      <w:numPr>
        <w:ilvl w:val="1"/>
        <w:numId w:val="2"/>
      </w:numPr>
      <w:spacing w:before="240"/>
      <w:ind w:left="1134" w:hanging="1134"/>
      <w:outlineLvl w:val="1"/>
    </w:pPr>
    <w:rPr>
      <w:rFonts w:asciiTheme="majorHAnsi" w:eastAsiaTheme="majorEastAsia" w:hAnsiTheme="majorHAnsi" w:cstheme="majorBidi"/>
      <w:b/>
      <w:sz w:val="36"/>
      <w:szCs w:val="26"/>
    </w:rPr>
  </w:style>
  <w:style w:type="paragraph" w:styleId="berschrift3">
    <w:name w:val="heading 3"/>
    <w:basedOn w:val="Standard"/>
    <w:next w:val="Standard"/>
    <w:link w:val="berschrift3Zchn"/>
    <w:uiPriority w:val="9"/>
    <w:unhideWhenUsed/>
    <w:qFormat/>
    <w:rsid w:val="003B77EC"/>
    <w:pPr>
      <w:keepNext/>
      <w:keepLines/>
      <w:numPr>
        <w:ilvl w:val="2"/>
        <w:numId w:val="2"/>
      </w:numPr>
      <w:ind w:left="992" w:hanging="992"/>
      <w:outlineLvl w:val="2"/>
    </w:pPr>
    <w:rPr>
      <w:rFonts w:asciiTheme="majorHAnsi" w:eastAsiaTheme="majorEastAsia" w:hAnsiTheme="majorHAnsi" w:cstheme="majorBidi"/>
      <w:b/>
      <w:sz w:val="32"/>
      <w:szCs w:val="24"/>
    </w:rPr>
  </w:style>
  <w:style w:type="paragraph" w:styleId="berschrift4">
    <w:name w:val="heading 4"/>
    <w:basedOn w:val="Standard"/>
    <w:next w:val="Standard"/>
    <w:link w:val="berschrift4Zchn"/>
    <w:uiPriority w:val="9"/>
    <w:unhideWhenUsed/>
    <w:qFormat/>
    <w:rsid w:val="0010575A"/>
    <w:pPr>
      <w:keepNext/>
      <w:keepLines/>
      <w:numPr>
        <w:ilvl w:val="3"/>
        <w:numId w:val="2"/>
      </w:numPr>
      <w:spacing w:before="40"/>
      <w:outlineLvl w:val="3"/>
    </w:pPr>
    <w:rPr>
      <w:rFonts w:asciiTheme="majorHAnsi" w:eastAsiaTheme="majorEastAsia" w:hAnsiTheme="majorHAnsi" w:cstheme="majorBidi"/>
      <w:i/>
      <w:iCs/>
      <w:color w:val="0000BF" w:themeColor="accent1" w:themeShade="BF"/>
    </w:rPr>
  </w:style>
  <w:style w:type="paragraph" w:styleId="berschrift5">
    <w:name w:val="heading 5"/>
    <w:basedOn w:val="Standard"/>
    <w:next w:val="Standard"/>
    <w:link w:val="berschrift5Zchn"/>
    <w:uiPriority w:val="9"/>
    <w:semiHidden/>
    <w:unhideWhenUsed/>
    <w:qFormat/>
    <w:rsid w:val="0010575A"/>
    <w:pPr>
      <w:keepNext/>
      <w:keepLines/>
      <w:numPr>
        <w:ilvl w:val="4"/>
        <w:numId w:val="2"/>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10575A"/>
    <w:pPr>
      <w:keepNext/>
      <w:keepLines/>
      <w:numPr>
        <w:ilvl w:val="5"/>
        <w:numId w:val="2"/>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10575A"/>
    <w:pPr>
      <w:keepNext/>
      <w:keepLines/>
      <w:numPr>
        <w:ilvl w:val="6"/>
        <w:numId w:val="2"/>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10575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0575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er">
    <w:name w:val="Bilder"/>
    <w:basedOn w:val="Standard"/>
    <w:link w:val="BilderZchn"/>
    <w:qFormat/>
    <w:rsid w:val="007A6BB9"/>
    <w:pPr>
      <w:spacing w:before="240"/>
      <w:jc w:val="center"/>
    </w:pPr>
    <w:rPr>
      <w:rFonts w:cs="Calibri"/>
      <w:noProof/>
      <w:sz w:val="32"/>
    </w:rPr>
  </w:style>
  <w:style w:type="character" w:customStyle="1" w:styleId="BilderZchn">
    <w:name w:val="Bilder Zchn"/>
    <w:basedOn w:val="Absatz-Standardschriftart"/>
    <w:link w:val="Bilder"/>
    <w:rsid w:val="007A6BB9"/>
    <w:rPr>
      <w:rFonts w:cs="Calibri"/>
      <w:noProof/>
      <w:sz w:val="32"/>
    </w:rPr>
  </w:style>
  <w:style w:type="paragraph" w:customStyle="1" w:styleId="Seminar">
    <w:name w:val="Seminar"/>
    <w:basedOn w:val="Standard"/>
    <w:link w:val="SeminarZchn"/>
    <w:qFormat/>
    <w:rsid w:val="007A6BB9"/>
    <w:pPr>
      <w:jc w:val="center"/>
    </w:pPr>
    <w:rPr>
      <w:color w:val="808080" w:themeColor="background1" w:themeShade="80"/>
    </w:rPr>
  </w:style>
  <w:style w:type="character" w:customStyle="1" w:styleId="SeminarZchn">
    <w:name w:val="Seminar Zchn"/>
    <w:basedOn w:val="Absatz-Standardschriftart"/>
    <w:link w:val="Seminar"/>
    <w:rsid w:val="007A6BB9"/>
    <w:rPr>
      <w:color w:val="808080" w:themeColor="background1" w:themeShade="80"/>
    </w:rPr>
  </w:style>
  <w:style w:type="paragraph" w:styleId="Titel">
    <w:name w:val="Title"/>
    <w:basedOn w:val="Standard"/>
    <w:next w:val="Standard"/>
    <w:link w:val="TitelZchn"/>
    <w:uiPriority w:val="10"/>
    <w:qFormat/>
    <w:rsid w:val="0010575A"/>
    <w:pPr>
      <w:spacing w:after="12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0575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A4FD7"/>
    <w:pPr>
      <w:numPr>
        <w:ilvl w:val="1"/>
      </w:numPr>
      <w:spacing w:after="120"/>
      <w:jc w:val="center"/>
    </w:pPr>
    <w:rPr>
      <w:rFonts w:asciiTheme="minorHAnsi" w:eastAsiaTheme="minorEastAsia" w:hAnsiTheme="minorHAnsi"/>
      <w:b/>
      <w:spacing w:val="15"/>
      <w:sz w:val="36"/>
    </w:rPr>
  </w:style>
  <w:style w:type="character" w:customStyle="1" w:styleId="UntertitelZchn">
    <w:name w:val="Untertitel Zchn"/>
    <w:basedOn w:val="Absatz-Standardschriftart"/>
    <w:link w:val="Untertitel"/>
    <w:uiPriority w:val="11"/>
    <w:rsid w:val="00EA4FD7"/>
    <w:rPr>
      <w:rFonts w:asciiTheme="minorHAnsi" w:eastAsiaTheme="minorEastAsia" w:hAnsiTheme="minorHAnsi"/>
      <w:b/>
      <w:spacing w:val="15"/>
      <w:sz w:val="36"/>
    </w:rPr>
  </w:style>
  <w:style w:type="paragraph" w:customStyle="1" w:styleId="Autor">
    <w:name w:val="Autor"/>
    <w:basedOn w:val="Standard"/>
    <w:qFormat/>
    <w:rsid w:val="0010575A"/>
    <w:pPr>
      <w:jc w:val="center"/>
    </w:pPr>
    <w:rPr>
      <w:sz w:val="20"/>
    </w:rPr>
  </w:style>
  <w:style w:type="paragraph" w:customStyle="1" w:styleId="EinstiegAbschluss">
    <w:name w:val="EinstiegAbschluss"/>
    <w:basedOn w:val="Listenabsatz"/>
    <w:qFormat/>
    <w:rsid w:val="007B4174"/>
    <w:pPr>
      <w:numPr>
        <w:numId w:val="1"/>
      </w:numPr>
      <w:shd w:val="clear" w:color="auto" w:fill="E3E3E3" w:themeFill="text2" w:themeFillTint="33"/>
    </w:pPr>
    <w:rPr>
      <w:i/>
    </w:rPr>
  </w:style>
  <w:style w:type="paragraph" w:styleId="Listenabsatz">
    <w:name w:val="List Paragraph"/>
    <w:basedOn w:val="Standard"/>
    <w:link w:val="ListenabsatzZchn"/>
    <w:uiPriority w:val="34"/>
    <w:qFormat/>
    <w:rsid w:val="00801F5B"/>
    <w:pPr>
      <w:numPr>
        <w:numId w:val="4"/>
      </w:numPr>
      <w:jc w:val="left"/>
    </w:pPr>
  </w:style>
  <w:style w:type="character" w:customStyle="1" w:styleId="berschrift1Zchn">
    <w:name w:val="Überschrift 1 Zchn"/>
    <w:basedOn w:val="Absatz-Standardschriftart"/>
    <w:link w:val="berschrift1"/>
    <w:uiPriority w:val="9"/>
    <w:rsid w:val="00C377C5"/>
    <w:rPr>
      <w:rFonts w:asciiTheme="majorHAnsi" w:eastAsiaTheme="majorEastAsia" w:hAnsiTheme="majorHAnsi" w:cstheme="majorBidi"/>
      <w:b/>
      <w:sz w:val="40"/>
      <w:szCs w:val="32"/>
    </w:rPr>
  </w:style>
  <w:style w:type="character" w:customStyle="1" w:styleId="berschrift2Zchn">
    <w:name w:val="Überschrift 2 Zchn"/>
    <w:basedOn w:val="Absatz-Standardschriftart"/>
    <w:link w:val="berschrift2"/>
    <w:uiPriority w:val="9"/>
    <w:rsid w:val="00AA45CB"/>
    <w:rPr>
      <w:rFonts w:asciiTheme="majorHAnsi" w:eastAsiaTheme="majorEastAsia" w:hAnsiTheme="majorHAnsi" w:cstheme="majorBidi"/>
      <w:b/>
      <w:sz w:val="36"/>
      <w:szCs w:val="26"/>
    </w:rPr>
  </w:style>
  <w:style w:type="character" w:customStyle="1" w:styleId="berschrift3Zchn">
    <w:name w:val="Überschrift 3 Zchn"/>
    <w:basedOn w:val="Absatz-Standardschriftart"/>
    <w:link w:val="berschrift3"/>
    <w:uiPriority w:val="9"/>
    <w:rsid w:val="003B77EC"/>
    <w:rPr>
      <w:rFonts w:asciiTheme="majorHAnsi" w:eastAsiaTheme="majorEastAsia" w:hAnsiTheme="majorHAnsi" w:cstheme="majorBidi"/>
      <w:b/>
      <w:sz w:val="32"/>
      <w:szCs w:val="24"/>
    </w:rPr>
  </w:style>
  <w:style w:type="character" w:customStyle="1" w:styleId="berschrift4Zchn">
    <w:name w:val="Überschrift 4 Zchn"/>
    <w:basedOn w:val="Absatz-Standardschriftart"/>
    <w:link w:val="berschrift4"/>
    <w:uiPriority w:val="9"/>
    <w:rsid w:val="0010575A"/>
    <w:rPr>
      <w:rFonts w:asciiTheme="majorHAnsi" w:eastAsiaTheme="majorEastAsia" w:hAnsiTheme="majorHAnsi" w:cstheme="majorBidi"/>
      <w:i/>
      <w:iCs/>
      <w:color w:val="0000BF" w:themeColor="accent1" w:themeShade="BF"/>
    </w:rPr>
  </w:style>
  <w:style w:type="character" w:customStyle="1" w:styleId="berschrift5Zchn">
    <w:name w:val="Überschrift 5 Zchn"/>
    <w:basedOn w:val="Absatz-Standardschriftart"/>
    <w:link w:val="berschrift5"/>
    <w:uiPriority w:val="9"/>
    <w:semiHidden/>
    <w:rsid w:val="0010575A"/>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10575A"/>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10575A"/>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10575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10575A"/>
    <w:rPr>
      <w:rFonts w:asciiTheme="majorHAnsi" w:eastAsiaTheme="majorEastAsia" w:hAnsiTheme="majorHAnsi" w:cstheme="majorBidi"/>
      <w:i/>
      <w:iCs/>
      <w:color w:val="272727" w:themeColor="text1" w:themeTint="D8"/>
      <w:sz w:val="21"/>
      <w:szCs w:val="21"/>
    </w:rPr>
  </w:style>
  <w:style w:type="paragraph" w:styleId="Zitat">
    <w:name w:val="Quote"/>
    <w:basedOn w:val="Standard"/>
    <w:next w:val="Standard"/>
    <w:link w:val="ZitatZchn"/>
    <w:uiPriority w:val="29"/>
    <w:qFormat/>
    <w:rsid w:val="00191963"/>
    <w:pPr>
      <w:spacing w:after="120"/>
      <w:ind w:left="425" w:right="425"/>
    </w:pPr>
    <w:rPr>
      <w:iCs/>
      <w:noProof/>
    </w:rPr>
  </w:style>
  <w:style w:type="character" w:customStyle="1" w:styleId="ZitatZchn">
    <w:name w:val="Zitat Zchn"/>
    <w:basedOn w:val="Absatz-Standardschriftart"/>
    <w:link w:val="Zitat"/>
    <w:uiPriority w:val="29"/>
    <w:rsid w:val="00191963"/>
    <w:rPr>
      <w:iCs/>
      <w:noProof/>
    </w:rPr>
  </w:style>
  <w:style w:type="paragraph" w:styleId="IntensivesZitat">
    <w:name w:val="Intense Quote"/>
    <w:basedOn w:val="Standard"/>
    <w:next w:val="Standard"/>
    <w:link w:val="IntensivesZitatZchn"/>
    <w:uiPriority w:val="30"/>
    <w:rsid w:val="00D6160E"/>
    <w:pPr>
      <w:pBdr>
        <w:top w:val="single" w:sz="4" w:space="10" w:color="auto"/>
        <w:bottom w:val="single" w:sz="4" w:space="10" w:color="auto"/>
      </w:pBdr>
      <w:spacing w:before="360" w:after="360"/>
      <w:ind w:left="864" w:right="864"/>
      <w:jc w:val="center"/>
    </w:pPr>
    <w:rPr>
      <w:i/>
      <w:iCs/>
    </w:rPr>
  </w:style>
  <w:style w:type="paragraph" w:styleId="Funotentext">
    <w:name w:val="footnote text"/>
    <w:basedOn w:val="Standard"/>
    <w:link w:val="FunotentextZchn"/>
    <w:uiPriority w:val="99"/>
    <w:semiHidden/>
    <w:unhideWhenUsed/>
    <w:rsid w:val="00FF4B32"/>
    <w:pPr>
      <w:spacing w:before="0"/>
    </w:pPr>
    <w:rPr>
      <w:sz w:val="20"/>
      <w:szCs w:val="20"/>
    </w:rPr>
  </w:style>
  <w:style w:type="character" w:customStyle="1" w:styleId="FunotentextZchn">
    <w:name w:val="Fußnotentext Zchn"/>
    <w:basedOn w:val="Absatz-Standardschriftart"/>
    <w:link w:val="Funotentext"/>
    <w:uiPriority w:val="99"/>
    <w:semiHidden/>
    <w:rsid w:val="00FF4B32"/>
    <w:rPr>
      <w:sz w:val="20"/>
      <w:szCs w:val="20"/>
    </w:rPr>
  </w:style>
  <w:style w:type="character" w:styleId="Funotenzeichen">
    <w:name w:val="footnote reference"/>
    <w:basedOn w:val="Absatz-Standardschriftart"/>
    <w:uiPriority w:val="99"/>
    <w:semiHidden/>
    <w:unhideWhenUsed/>
    <w:rsid w:val="00FF4B32"/>
    <w:rPr>
      <w:vertAlign w:val="superscript"/>
    </w:rPr>
  </w:style>
  <w:style w:type="character" w:styleId="IntensiveHervorhebung">
    <w:name w:val="Intense Emphasis"/>
    <w:uiPriority w:val="21"/>
    <w:qFormat/>
    <w:rsid w:val="00191963"/>
    <w:rPr>
      <w:color w:val="FF00FF" w:themeColor="accent4"/>
    </w:rPr>
  </w:style>
  <w:style w:type="paragraph" w:styleId="Beschriftung">
    <w:name w:val="caption"/>
    <w:basedOn w:val="Standard"/>
    <w:next w:val="Standard"/>
    <w:uiPriority w:val="35"/>
    <w:unhideWhenUsed/>
    <w:qFormat/>
    <w:rsid w:val="00D84440"/>
    <w:pPr>
      <w:spacing w:before="0" w:after="200"/>
      <w:jc w:val="center"/>
    </w:pPr>
    <w:rPr>
      <w:i/>
      <w:iCs/>
      <w:sz w:val="20"/>
      <w:szCs w:val="18"/>
    </w:rPr>
  </w:style>
  <w:style w:type="paragraph" w:customStyle="1" w:styleId="FGrn">
    <w:name w:val="F_Grün"/>
    <w:basedOn w:val="Listenabsatz"/>
    <w:link w:val="FGrnZchn"/>
    <w:qFormat/>
    <w:rsid w:val="00801F5B"/>
    <w:pPr>
      <w:numPr>
        <w:numId w:val="3"/>
      </w:numPr>
    </w:pPr>
    <w:rPr>
      <w:color w:val="009B00"/>
    </w:rPr>
  </w:style>
  <w:style w:type="character" w:customStyle="1" w:styleId="FGrnZchn">
    <w:name w:val="F_Grün Zchn"/>
    <w:basedOn w:val="Absatz-Standardschriftart"/>
    <w:link w:val="FGrn"/>
    <w:rsid w:val="00801F5B"/>
    <w:rPr>
      <w:color w:val="009B00"/>
    </w:rPr>
  </w:style>
  <w:style w:type="paragraph" w:customStyle="1" w:styleId="FRot">
    <w:name w:val="F_Rot"/>
    <w:basedOn w:val="Listenabsatz"/>
    <w:link w:val="FRotZchn"/>
    <w:qFormat/>
    <w:rsid w:val="00801F5B"/>
    <w:pPr>
      <w:numPr>
        <w:numId w:val="5"/>
      </w:numPr>
    </w:pPr>
    <w:rPr>
      <w:color w:val="FF0000" w:themeColor="accent2"/>
    </w:rPr>
  </w:style>
  <w:style w:type="character" w:customStyle="1" w:styleId="FRotZchn">
    <w:name w:val="F_Rot Zchn"/>
    <w:basedOn w:val="Absatz-Standardschriftart"/>
    <w:link w:val="FRot"/>
    <w:rsid w:val="00801F5B"/>
    <w:rPr>
      <w:color w:val="FF0000" w:themeColor="accent2"/>
    </w:rPr>
  </w:style>
  <w:style w:type="paragraph" w:customStyle="1" w:styleId="FBlau">
    <w:name w:val="F_Blau"/>
    <w:basedOn w:val="Listenabsatz"/>
    <w:link w:val="FBlauZchn"/>
    <w:qFormat/>
    <w:rsid w:val="00D721EF"/>
    <w:pPr>
      <w:numPr>
        <w:numId w:val="6"/>
      </w:numPr>
    </w:pPr>
    <w:rPr>
      <w:rFonts w:asciiTheme="minorHAnsi" w:hAnsiTheme="minorHAnsi"/>
      <w:color w:val="0000FF" w:themeColor="accent1"/>
    </w:rPr>
  </w:style>
  <w:style w:type="paragraph" w:customStyle="1" w:styleId="Formeln">
    <w:name w:val="Formeln"/>
    <w:basedOn w:val="Standard"/>
    <w:qFormat/>
    <w:rsid w:val="007673C8"/>
    <w:pPr>
      <w:spacing w:before="240" w:after="240"/>
      <w:jc w:val="center"/>
    </w:pPr>
    <w:rPr>
      <w:sz w:val="28"/>
    </w:rPr>
  </w:style>
  <w:style w:type="paragraph" w:customStyle="1" w:styleId="CAS-Nr">
    <w:name w:val="CAS-Nr."/>
    <w:basedOn w:val="Standard"/>
    <w:link w:val="CAS-NrZchn"/>
    <w:qFormat/>
    <w:rsid w:val="001E2364"/>
    <w:pPr>
      <w:spacing w:before="0"/>
      <w:jc w:val="left"/>
    </w:pPr>
    <w:rPr>
      <w:sz w:val="20"/>
    </w:rPr>
  </w:style>
  <w:style w:type="paragraph" w:customStyle="1" w:styleId="Liste2Einzug">
    <w:name w:val="Liste 2 Einzug"/>
    <w:basedOn w:val="Listenabsatz"/>
    <w:qFormat/>
    <w:rsid w:val="00E80400"/>
    <w:pPr>
      <w:numPr>
        <w:numId w:val="22"/>
      </w:numPr>
    </w:pPr>
    <w:rPr>
      <w:rFonts w:asciiTheme="minorHAnsi" w:hAnsiTheme="minorHAnsi"/>
    </w:rPr>
  </w:style>
  <w:style w:type="character" w:customStyle="1" w:styleId="CAS-NrZchn">
    <w:name w:val="CAS-Nr. Zchn"/>
    <w:basedOn w:val="Absatz-Standardschriftart"/>
    <w:link w:val="CAS-Nr"/>
    <w:rsid w:val="007673C8"/>
    <w:rPr>
      <w:sz w:val="20"/>
    </w:rPr>
  </w:style>
  <w:style w:type="character" w:styleId="Hyperlink">
    <w:name w:val="Hyperlink"/>
    <w:basedOn w:val="Absatz-Standardschriftart"/>
    <w:uiPriority w:val="99"/>
    <w:unhideWhenUsed/>
    <w:qFormat/>
    <w:rsid w:val="007C0165"/>
    <w:rPr>
      <w:color w:val="0000FF" w:themeColor="hyperlink"/>
      <w:u w:val="single"/>
    </w:rPr>
  </w:style>
  <w:style w:type="paragraph" w:customStyle="1" w:styleId="Liste1">
    <w:name w:val="Liste 1"/>
    <w:basedOn w:val="Listenabsatz"/>
    <w:link w:val="Liste1Zchn"/>
    <w:qFormat/>
    <w:rsid w:val="00E80400"/>
    <w:pPr>
      <w:numPr>
        <w:numId w:val="7"/>
      </w:numPr>
    </w:pPr>
    <w:rPr>
      <w:rFonts w:asciiTheme="minorHAnsi" w:hAnsiTheme="minorHAnsi"/>
    </w:rPr>
  </w:style>
  <w:style w:type="character" w:customStyle="1" w:styleId="NichtaufgelsteErwhnung1">
    <w:name w:val="Nicht aufgelöste Erwähnung1"/>
    <w:basedOn w:val="Absatz-Standardschriftart"/>
    <w:uiPriority w:val="99"/>
    <w:semiHidden/>
    <w:unhideWhenUsed/>
    <w:rsid w:val="007C0165"/>
    <w:rPr>
      <w:color w:val="605E5C"/>
      <w:shd w:val="clear" w:color="auto" w:fill="E1DFDD"/>
    </w:rPr>
  </w:style>
  <w:style w:type="paragraph" w:customStyle="1" w:styleId="Zusammenfassung">
    <w:name w:val="Zusammenfassung"/>
    <w:basedOn w:val="Listenabsatz"/>
    <w:link w:val="ZusammenfassungZchn"/>
    <w:qFormat/>
    <w:rsid w:val="007C0165"/>
    <w:pPr>
      <w:numPr>
        <w:numId w:val="9"/>
      </w:numPr>
      <w:shd w:val="clear" w:color="auto" w:fill="C8C8C8" w:themeFill="text2" w:themeFillTint="66"/>
    </w:pPr>
  </w:style>
  <w:style w:type="character" w:customStyle="1" w:styleId="ZusammenfassungZchn">
    <w:name w:val="Zusammenfassung Zchn"/>
    <w:basedOn w:val="Absatz-Standardschriftart"/>
    <w:link w:val="Zusammenfassung"/>
    <w:rsid w:val="007C0165"/>
    <w:rPr>
      <w:shd w:val="clear" w:color="auto" w:fill="C8C8C8" w:themeFill="text2" w:themeFillTint="66"/>
    </w:rPr>
  </w:style>
  <w:style w:type="paragraph" w:customStyle="1" w:styleId="Experiment">
    <w:name w:val="Experiment"/>
    <w:basedOn w:val="Standard"/>
    <w:link w:val="ExperimentZchn"/>
    <w:qFormat/>
    <w:rsid w:val="001E2364"/>
    <w:pPr>
      <w:ind w:left="425" w:hanging="425"/>
    </w:pPr>
  </w:style>
  <w:style w:type="character" w:styleId="Fett">
    <w:name w:val="Strong"/>
    <w:basedOn w:val="Absatz-Standardschriftart"/>
    <w:uiPriority w:val="22"/>
    <w:qFormat/>
    <w:rsid w:val="000C2636"/>
    <w:rPr>
      <w:b/>
      <w:bCs/>
    </w:rPr>
  </w:style>
  <w:style w:type="paragraph" w:customStyle="1" w:styleId="Quellen">
    <w:name w:val="Quellen"/>
    <w:basedOn w:val="Listenabsatz"/>
    <w:qFormat/>
    <w:rsid w:val="000C2636"/>
    <w:pPr>
      <w:numPr>
        <w:numId w:val="10"/>
      </w:numPr>
    </w:pPr>
    <w:rPr>
      <w:rFonts w:asciiTheme="minorHAnsi" w:hAnsiTheme="minorHAnsi"/>
    </w:rPr>
  </w:style>
  <w:style w:type="paragraph" w:styleId="KeinLeerraum">
    <w:name w:val="No Spacing"/>
    <w:link w:val="KeinLeerraumZchn"/>
    <w:uiPriority w:val="1"/>
    <w:qFormat/>
    <w:rsid w:val="00DB6C17"/>
    <w:pPr>
      <w:jc w:val="both"/>
    </w:pPr>
    <w:rPr>
      <w:sz w:val="16"/>
      <w:szCs w:val="24"/>
    </w:rPr>
  </w:style>
  <w:style w:type="paragraph" w:styleId="Inhaltsverzeichnisberschrift">
    <w:name w:val="TOC Heading"/>
    <w:basedOn w:val="berschrift1"/>
    <w:next w:val="Standard"/>
    <w:uiPriority w:val="39"/>
    <w:unhideWhenUsed/>
    <w:qFormat/>
    <w:rsid w:val="00F72066"/>
    <w:pPr>
      <w:numPr>
        <w:numId w:val="0"/>
      </w:numPr>
      <w:spacing w:line="259" w:lineRule="auto"/>
      <w:jc w:val="left"/>
      <w:outlineLvl w:val="9"/>
    </w:pPr>
    <w:rPr>
      <w:b w:val="0"/>
      <w:color w:val="0000FF" w:themeColor="accent1"/>
      <w:lang w:eastAsia="de-DE"/>
    </w:rPr>
  </w:style>
  <w:style w:type="paragraph" w:styleId="Verzeichnis1">
    <w:name w:val="toc 1"/>
    <w:basedOn w:val="Standard"/>
    <w:next w:val="Standard"/>
    <w:autoRedefine/>
    <w:uiPriority w:val="39"/>
    <w:unhideWhenUsed/>
    <w:rsid w:val="009B09EC"/>
    <w:pPr>
      <w:tabs>
        <w:tab w:val="left" w:pos="660"/>
        <w:tab w:val="right" w:leader="dot" w:pos="9628"/>
      </w:tabs>
      <w:spacing w:before="60"/>
      <w:jc w:val="left"/>
    </w:pPr>
    <w:rPr>
      <w:b/>
      <w:sz w:val="32"/>
    </w:rPr>
  </w:style>
  <w:style w:type="paragraph" w:styleId="Verzeichnis2">
    <w:name w:val="toc 2"/>
    <w:basedOn w:val="Standard"/>
    <w:next w:val="Standard"/>
    <w:autoRedefine/>
    <w:uiPriority w:val="39"/>
    <w:unhideWhenUsed/>
    <w:rsid w:val="000874A9"/>
    <w:pPr>
      <w:tabs>
        <w:tab w:val="left" w:pos="1100"/>
        <w:tab w:val="right" w:leader="dot" w:pos="9628"/>
      </w:tabs>
      <w:spacing w:before="60"/>
      <w:ind w:left="993" w:right="1134" w:hanging="709"/>
    </w:pPr>
  </w:style>
  <w:style w:type="paragraph" w:styleId="Verzeichnis3">
    <w:name w:val="toc 3"/>
    <w:basedOn w:val="Standard"/>
    <w:next w:val="Standard"/>
    <w:autoRedefine/>
    <w:uiPriority w:val="39"/>
    <w:unhideWhenUsed/>
    <w:rsid w:val="00E80400"/>
    <w:pPr>
      <w:tabs>
        <w:tab w:val="left" w:pos="1540"/>
        <w:tab w:val="right" w:leader="dot" w:pos="9628"/>
      </w:tabs>
      <w:spacing w:before="0"/>
      <w:ind w:left="1560" w:right="1133" w:hanging="1078"/>
    </w:pPr>
    <w:rPr>
      <w:noProof/>
    </w:rPr>
  </w:style>
  <w:style w:type="paragraph" w:customStyle="1" w:styleId="ExperimentEinzug">
    <w:name w:val="Experiment Einzug"/>
    <w:basedOn w:val="Standard"/>
    <w:link w:val="ExperimentEinzugZchn"/>
    <w:qFormat/>
    <w:rsid w:val="001E2364"/>
    <w:pPr>
      <w:ind w:left="425"/>
    </w:pPr>
  </w:style>
  <w:style w:type="paragraph" w:customStyle="1" w:styleId="Entsorgung">
    <w:name w:val="Entsorgung"/>
    <w:basedOn w:val="Standard"/>
    <w:link w:val="EntsorgungZchn"/>
    <w:qFormat/>
    <w:rsid w:val="001E2364"/>
    <w:rPr>
      <w:b/>
      <w:color w:val="FF9600"/>
      <w:sz w:val="28"/>
      <w:szCs w:val="24"/>
    </w:rPr>
  </w:style>
  <w:style w:type="character" w:customStyle="1" w:styleId="EntsorgungZchn">
    <w:name w:val="Entsorgung Zchn"/>
    <w:basedOn w:val="Absatz-Standardschriftart"/>
    <w:link w:val="Entsorgung"/>
    <w:rsid w:val="001E2364"/>
    <w:rPr>
      <w:b/>
      <w:color w:val="FF9600"/>
      <w:sz w:val="28"/>
      <w:szCs w:val="24"/>
    </w:rPr>
  </w:style>
  <w:style w:type="paragraph" w:customStyle="1" w:styleId="ZielErfolgskontrolle">
    <w:name w:val="Ziel/Erfolgskontrolle"/>
    <w:basedOn w:val="Standard"/>
    <w:qFormat/>
    <w:rsid w:val="001E2364"/>
    <w:pPr>
      <w:shd w:val="clear" w:color="auto" w:fill="D9D9D9" w:themeFill="background1" w:themeFillShade="D9"/>
    </w:pPr>
    <w:rPr>
      <w:b/>
      <w:sz w:val="32"/>
      <w:szCs w:val="24"/>
    </w:rPr>
  </w:style>
  <w:style w:type="paragraph" w:customStyle="1" w:styleId="Liste3kursiv">
    <w:name w:val="Liste 3 kursiv"/>
    <w:basedOn w:val="Listenabsatz"/>
    <w:qFormat/>
    <w:rsid w:val="00E80400"/>
    <w:pPr>
      <w:numPr>
        <w:numId w:val="11"/>
      </w:numPr>
    </w:pPr>
    <w:rPr>
      <w:rFonts w:asciiTheme="minorHAnsi" w:hAnsiTheme="minorHAnsi"/>
      <w:i/>
    </w:rPr>
  </w:style>
  <w:style w:type="table" w:styleId="Tabellenraster">
    <w:name w:val="Table Grid"/>
    <w:basedOn w:val="NormaleTabelle"/>
    <w:uiPriority w:val="39"/>
    <w:rsid w:val="00A15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
    <w:name w:val="Tabelle"/>
    <w:basedOn w:val="Standard"/>
    <w:qFormat/>
    <w:rsid w:val="009C6E00"/>
    <w:pPr>
      <w:spacing w:before="60" w:after="60"/>
      <w:jc w:val="left"/>
    </w:pPr>
  </w:style>
  <w:style w:type="paragraph" w:customStyle="1" w:styleId="Kapitel">
    <w:name w:val="Kapitel"/>
    <w:basedOn w:val="Standard"/>
    <w:link w:val="KapitelZchn"/>
    <w:qFormat/>
    <w:rsid w:val="007A6BB9"/>
    <w:pPr>
      <w:shd w:val="clear" w:color="auto" w:fill="0000FF" w:themeFill="accent1"/>
      <w:spacing w:after="120"/>
      <w:jc w:val="center"/>
    </w:pPr>
    <w:rPr>
      <w:b/>
      <w:bCs/>
      <w:color w:val="FFFFFF" w:themeColor="background1"/>
      <w:sz w:val="40"/>
      <w:szCs w:val="40"/>
    </w:rPr>
  </w:style>
  <w:style w:type="character" w:customStyle="1" w:styleId="KapitelZchn">
    <w:name w:val="Kapitel Zchn"/>
    <w:basedOn w:val="Absatz-Standardschriftart"/>
    <w:link w:val="Kapitel"/>
    <w:rsid w:val="007A6BB9"/>
    <w:rPr>
      <w:b/>
      <w:bCs/>
      <w:color w:val="FFFFFF" w:themeColor="background1"/>
      <w:sz w:val="40"/>
      <w:szCs w:val="40"/>
      <w:shd w:val="clear" w:color="auto" w:fill="0000FF" w:themeFill="accent1"/>
    </w:rPr>
  </w:style>
  <w:style w:type="paragraph" w:customStyle="1" w:styleId="FGelb">
    <w:name w:val="F_Gelb"/>
    <w:basedOn w:val="Listenabsatz"/>
    <w:link w:val="FGelbZchn"/>
    <w:qFormat/>
    <w:rsid w:val="00801F5B"/>
    <w:pPr>
      <w:numPr>
        <w:numId w:val="12"/>
      </w:numPr>
    </w:pPr>
    <w:rPr>
      <w:rFonts w:asciiTheme="minorHAnsi" w:hAnsiTheme="minorHAnsi"/>
      <w:color w:val="FFC800"/>
    </w:rPr>
  </w:style>
  <w:style w:type="character" w:styleId="SchwacheHervorhebung">
    <w:name w:val="Subtle Emphasis"/>
    <w:basedOn w:val="Absatz-Standardschriftart"/>
    <w:uiPriority w:val="19"/>
    <w:qFormat/>
    <w:rsid w:val="00191963"/>
    <w:rPr>
      <w:i/>
      <w:iCs/>
      <w:color w:val="auto"/>
    </w:rPr>
  </w:style>
  <w:style w:type="character" w:styleId="Hervorhebung">
    <w:name w:val="Emphasis"/>
    <w:basedOn w:val="Absatz-Standardschriftart"/>
    <w:uiPriority w:val="20"/>
    <w:qFormat/>
    <w:rsid w:val="00191963"/>
    <w:rPr>
      <w:b/>
      <w:i w:val="0"/>
      <w:iCs/>
      <w:color w:val="auto"/>
      <w:sz w:val="28"/>
    </w:rPr>
  </w:style>
  <w:style w:type="character" w:customStyle="1" w:styleId="IntensivesZitatZchn">
    <w:name w:val="Intensives Zitat Zchn"/>
    <w:basedOn w:val="Absatz-Standardschriftart"/>
    <w:link w:val="IntensivesZitat"/>
    <w:uiPriority w:val="30"/>
    <w:rsid w:val="00D6160E"/>
    <w:rPr>
      <w:i/>
      <w:iCs/>
    </w:rPr>
  </w:style>
  <w:style w:type="character" w:styleId="SchwacherVerweis">
    <w:name w:val="Subtle Reference"/>
    <w:basedOn w:val="Absatz-Standardschriftart"/>
    <w:uiPriority w:val="31"/>
    <w:rsid w:val="00942B80"/>
    <w:rPr>
      <w:smallCaps/>
      <w:color w:val="5A5A5A" w:themeColor="text1" w:themeTint="A5"/>
    </w:rPr>
  </w:style>
  <w:style w:type="character" w:styleId="IntensiverVerweis">
    <w:name w:val="Intense Reference"/>
    <w:basedOn w:val="Absatz-Standardschriftart"/>
    <w:uiPriority w:val="32"/>
    <w:rsid w:val="00D6160E"/>
    <w:rPr>
      <w:b/>
      <w:bCs/>
      <w:smallCaps/>
      <w:color w:val="auto"/>
      <w:spacing w:val="5"/>
    </w:rPr>
  </w:style>
  <w:style w:type="character" w:styleId="Buchtitel">
    <w:name w:val="Book Title"/>
    <w:basedOn w:val="Absatz-Standardschriftart"/>
    <w:uiPriority w:val="33"/>
    <w:rsid w:val="00942B80"/>
    <w:rPr>
      <w:b/>
      <w:bCs/>
      <w:i/>
      <w:iCs/>
      <w:spacing w:val="5"/>
    </w:rPr>
  </w:style>
  <w:style w:type="paragraph" w:styleId="Kopfzeile">
    <w:name w:val="header"/>
    <w:basedOn w:val="Standard"/>
    <w:link w:val="KopfzeileZchn"/>
    <w:uiPriority w:val="99"/>
    <w:unhideWhenUsed/>
    <w:rsid w:val="00B3420E"/>
    <w:pPr>
      <w:tabs>
        <w:tab w:val="center" w:pos="4536"/>
        <w:tab w:val="right" w:pos="9072"/>
      </w:tabs>
      <w:spacing w:before="0"/>
    </w:pPr>
  </w:style>
  <w:style w:type="character" w:customStyle="1" w:styleId="KopfzeileZchn">
    <w:name w:val="Kopfzeile Zchn"/>
    <w:basedOn w:val="Absatz-Standardschriftart"/>
    <w:link w:val="Kopfzeile"/>
    <w:uiPriority w:val="99"/>
    <w:rsid w:val="00B3420E"/>
  </w:style>
  <w:style w:type="paragraph" w:styleId="Fuzeile">
    <w:name w:val="footer"/>
    <w:basedOn w:val="Standard"/>
    <w:link w:val="FuzeileZchn"/>
    <w:uiPriority w:val="99"/>
    <w:unhideWhenUsed/>
    <w:rsid w:val="00B3420E"/>
    <w:pPr>
      <w:tabs>
        <w:tab w:val="center" w:pos="4536"/>
        <w:tab w:val="right" w:pos="9072"/>
      </w:tabs>
      <w:spacing w:before="0"/>
    </w:pPr>
  </w:style>
  <w:style w:type="character" w:customStyle="1" w:styleId="FuzeileZchn">
    <w:name w:val="Fußzeile Zchn"/>
    <w:basedOn w:val="Absatz-Standardschriftart"/>
    <w:link w:val="Fuzeile"/>
    <w:uiPriority w:val="99"/>
    <w:rsid w:val="00B3420E"/>
  </w:style>
  <w:style w:type="character" w:customStyle="1" w:styleId="KeinLeerraumZchn">
    <w:name w:val="Kein Leerraum Zchn"/>
    <w:basedOn w:val="Absatz-Standardschriftart"/>
    <w:link w:val="KeinLeerraum"/>
    <w:uiPriority w:val="1"/>
    <w:rsid w:val="00DB6C17"/>
    <w:rPr>
      <w:sz w:val="16"/>
      <w:szCs w:val="24"/>
    </w:rPr>
  </w:style>
  <w:style w:type="character" w:styleId="Kommentarzeichen">
    <w:name w:val="annotation reference"/>
    <w:basedOn w:val="Absatz-Standardschriftart"/>
    <w:uiPriority w:val="99"/>
    <w:semiHidden/>
    <w:unhideWhenUsed/>
    <w:rsid w:val="00DB6C17"/>
    <w:rPr>
      <w:sz w:val="16"/>
      <w:szCs w:val="16"/>
    </w:rPr>
  </w:style>
  <w:style w:type="paragraph" w:styleId="Kommentartext">
    <w:name w:val="annotation text"/>
    <w:basedOn w:val="Standard"/>
    <w:link w:val="KommentartextZchn"/>
    <w:uiPriority w:val="99"/>
    <w:semiHidden/>
    <w:unhideWhenUsed/>
    <w:rsid w:val="00DB6C17"/>
    <w:rPr>
      <w:sz w:val="20"/>
      <w:szCs w:val="20"/>
    </w:rPr>
  </w:style>
  <w:style w:type="character" w:customStyle="1" w:styleId="KommentartextZchn">
    <w:name w:val="Kommentartext Zchn"/>
    <w:basedOn w:val="Absatz-Standardschriftart"/>
    <w:link w:val="Kommentartext"/>
    <w:uiPriority w:val="99"/>
    <w:semiHidden/>
    <w:rsid w:val="00DB6C17"/>
    <w:rPr>
      <w:sz w:val="20"/>
      <w:szCs w:val="20"/>
    </w:rPr>
  </w:style>
  <w:style w:type="paragraph" w:styleId="Kommentarthema">
    <w:name w:val="annotation subject"/>
    <w:basedOn w:val="Kommentartext"/>
    <w:next w:val="Kommentartext"/>
    <w:link w:val="KommentarthemaZchn"/>
    <w:uiPriority w:val="99"/>
    <w:semiHidden/>
    <w:unhideWhenUsed/>
    <w:rsid w:val="00DB6C17"/>
    <w:rPr>
      <w:b/>
      <w:bCs/>
    </w:rPr>
  </w:style>
  <w:style w:type="character" w:customStyle="1" w:styleId="KommentarthemaZchn">
    <w:name w:val="Kommentarthema Zchn"/>
    <w:basedOn w:val="KommentartextZchn"/>
    <w:link w:val="Kommentarthema"/>
    <w:uiPriority w:val="99"/>
    <w:semiHidden/>
    <w:rsid w:val="00DB6C17"/>
    <w:rPr>
      <w:b/>
      <w:bCs/>
      <w:sz w:val="20"/>
      <w:szCs w:val="20"/>
    </w:rPr>
  </w:style>
  <w:style w:type="paragraph" w:styleId="Sprechblasentext">
    <w:name w:val="Balloon Text"/>
    <w:basedOn w:val="Standard"/>
    <w:link w:val="SprechblasentextZchn"/>
    <w:uiPriority w:val="99"/>
    <w:semiHidden/>
    <w:unhideWhenUsed/>
    <w:rsid w:val="00DB6C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6C17"/>
    <w:rPr>
      <w:rFonts w:ascii="Segoe UI" w:hAnsi="Segoe UI" w:cs="Segoe UI"/>
      <w:sz w:val="18"/>
      <w:szCs w:val="18"/>
    </w:rPr>
  </w:style>
  <w:style w:type="character" w:styleId="BesuchterLink">
    <w:name w:val="FollowedHyperlink"/>
    <w:basedOn w:val="Absatz-Standardschriftart"/>
    <w:uiPriority w:val="99"/>
    <w:semiHidden/>
    <w:unhideWhenUsed/>
    <w:rsid w:val="00DB6C17"/>
    <w:rPr>
      <w:color w:val="00C8FF" w:themeColor="followedHyperlink"/>
      <w:u w:val="single"/>
    </w:rPr>
  </w:style>
  <w:style w:type="paragraph" w:styleId="HTMLVorformatiert">
    <w:name w:val="HTML Preformatted"/>
    <w:basedOn w:val="Standard"/>
    <w:link w:val="HTMLVorformatiertZchn"/>
    <w:uiPriority w:val="99"/>
    <w:semiHidden/>
    <w:unhideWhenUsed/>
    <w:rsid w:val="00DB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DB6C17"/>
    <w:rPr>
      <w:rFonts w:ascii="Courier New" w:eastAsia="Times New Roman" w:hAnsi="Courier New" w:cs="Courier New"/>
      <w:sz w:val="20"/>
      <w:szCs w:val="20"/>
      <w:lang w:eastAsia="de-DE"/>
    </w:rPr>
  </w:style>
  <w:style w:type="numbering" w:customStyle="1" w:styleId="Formatvorlage1">
    <w:name w:val="Formatvorlage1"/>
    <w:uiPriority w:val="99"/>
    <w:rsid w:val="00DB6C17"/>
    <w:pPr>
      <w:numPr>
        <w:numId w:val="13"/>
      </w:numPr>
    </w:pPr>
  </w:style>
  <w:style w:type="character" w:styleId="Platzhaltertext">
    <w:name w:val="Placeholder Text"/>
    <w:basedOn w:val="Absatz-Standardschriftart"/>
    <w:uiPriority w:val="99"/>
    <w:semiHidden/>
    <w:rsid w:val="00DB6C17"/>
    <w:rPr>
      <w:color w:val="808080"/>
    </w:rPr>
  </w:style>
  <w:style w:type="character" w:customStyle="1" w:styleId="NichtaufgelsteErwhnung10">
    <w:name w:val="Nicht aufgelöste Erwähnung1"/>
    <w:basedOn w:val="Absatz-Standardschriftart"/>
    <w:uiPriority w:val="99"/>
    <w:semiHidden/>
    <w:unhideWhenUsed/>
    <w:rsid w:val="00DB6C17"/>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6C17"/>
    <w:rPr>
      <w:color w:val="605E5C"/>
      <w:shd w:val="clear" w:color="auto" w:fill="E1DFDD"/>
    </w:rPr>
  </w:style>
  <w:style w:type="character" w:customStyle="1" w:styleId="NichtaufgelsteErwhnung3">
    <w:name w:val="Nicht aufgelöste Erwähnung3"/>
    <w:basedOn w:val="Absatz-Standardschriftart"/>
    <w:uiPriority w:val="99"/>
    <w:semiHidden/>
    <w:unhideWhenUsed/>
    <w:rsid w:val="00DB6C1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B6C17"/>
    <w:rPr>
      <w:color w:val="605E5C"/>
      <w:shd w:val="clear" w:color="auto" w:fill="E1DFDD"/>
    </w:rPr>
  </w:style>
  <w:style w:type="character" w:customStyle="1" w:styleId="NichtaufgelsteErwhnung5">
    <w:name w:val="Nicht aufgelöste Erwähnung5"/>
    <w:basedOn w:val="Absatz-Standardschriftart"/>
    <w:uiPriority w:val="99"/>
    <w:semiHidden/>
    <w:unhideWhenUsed/>
    <w:rsid w:val="00DB6C17"/>
    <w:rPr>
      <w:color w:val="605E5C"/>
      <w:shd w:val="clear" w:color="auto" w:fill="E1DFDD"/>
    </w:rPr>
  </w:style>
  <w:style w:type="character" w:customStyle="1" w:styleId="NichtaufgelsteErwhnung6">
    <w:name w:val="Nicht aufgelöste Erwähnung6"/>
    <w:basedOn w:val="Absatz-Standardschriftart"/>
    <w:uiPriority w:val="99"/>
    <w:semiHidden/>
    <w:unhideWhenUsed/>
    <w:rsid w:val="00DB6C17"/>
    <w:rPr>
      <w:color w:val="605E5C"/>
      <w:shd w:val="clear" w:color="auto" w:fill="E1DFDD"/>
    </w:rPr>
  </w:style>
  <w:style w:type="character" w:customStyle="1" w:styleId="ListenabsatzZchn">
    <w:name w:val="Listenabsatz Zchn"/>
    <w:basedOn w:val="Absatz-Standardschriftart"/>
    <w:link w:val="Listenabsatz"/>
    <w:uiPriority w:val="34"/>
    <w:rsid w:val="00801F5B"/>
  </w:style>
  <w:style w:type="paragraph" w:customStyle="1" w:styleId="EXVorb">
    <w:name w:val="EX Vorb"/>
    <w:basedOn w:val="Experiment"/>
    <w:link w:val="EXVorbZchn"/>
    <w:qFormat/>
    <w:rsid w:val="00C55464"/>
    <w:rPr>
      <w:i/>
      <w:iCs/>
    </w:rPr>
  </w:style>
  <w:style w:type="paragraph" w:customStyle="1" w:styleId="EXVorbEinzug">
    <w:name w:val="EX Vorb Einzug"/>
    <w:basedOn w:val="ExperimentEinzug"/>
    <w:link w:val="EXVorbEinzugZchn"/>
    <w:qFormat/>
    <w:rsid w:val="00C47E5C"/>
    <w:rPr>
      <w:i/>
      <w:iCs/>
    </w:rPr>
  </w:style>
  <w:style w:type="character" w:customStyle="1" w:styleId="ExperimentZchn">
    <w:name w:val="Experiment Zchn"/>
    <w:basedOn w:val="Absatz-Standardschriftart"/>
    <w:link w:val="Experiment"/>
    <w:rsid w:val="00C55464"/>
  </w:style>
  <w:style w:type="character" w:customStyle="1" w:styleId="EXVorbZchn">
    <w:name w:val="EX Vorb Zchn"/>
    <w:basedOn w:val="ExperimentZchn"/>
    <w:link w:val="EXVorb"/>
    <w:rsid w:val="00C55464"/>
    <w:rPr>
      <w:i/>
      <w:iCs/>
    </w:rPr>
  </w:style>
  <w:style w:type="paragraph" w:customStyle="1" w:styleId="Aufgabe">
    <w:name w:val="Aufgabe"/>
    <w:basedOn w:val="Experiment"/>
    <w:link w:val="AufgabeZchn"/>
    <w:qFormat/>
    <w:rsid w:val="00050D25"/>
    <w:rPr>
      <w:color w:val="0000FF" w:themeColor="accent1"/>
    </w:rPr>
  </w:style>
  <w:style w:type="character" w:customStyle="1" w:styleId="ExperimentEinzugZchn">
    <w:name w:val="Experiment Einzug Zchn"/>
    <w:basedOn w:val="Absatz-Standardschriftart"/>
    <w:link w:val="ExperimentEinzug"/>
    <w:rsid w:val="00C47E5C"/>
  </w:style>
  <w:style w:type="character" w:customStyle="1" w:styleId="EXVorbEinzugZchn">
    <w:name w:val="EX Vorb Einzug Zchn"/>
    <w:basedOn w:val="ExperimentEinzugZchn"/>
    <w:link w:val="EXVorbEinzug"/>
    <w:rsid w:val="00C47E5C"/>
    <w:rPr>
      <w:i/>
      <w:iCs/>
    </w:rPr>
  </w:style>
  <w:style w:type="character" w:customStyle="1" w:styleId="NichtaufgelsteErwhnung7">
    <w:name w:val="Nicht aufgelöste Erwähnung7"/>
    <w:basedOn w:val="Absatz-Standardschriftart"/>
    <w:uiPriority w:val="99"/>
    <w:semiHidden/>
    <w:unhideWhenUsed/>
    <w:rsid w:val="004C13BA"/>
    <w:rPr>
      <w:color w:val="605E5C"/>
      <w:shd w:val="clear" w:color="auto" w:fill="E1DFDD"/>
    </w:rPr>
  </w:style>
  <w:style w:type="character" w:customStyle="1" w:styleId="AufgabeZchn">
    <w:name w:val="Aufgabe Zchn"/>
    <w:basedOn w:val="ExperimentZchn"/>
    <w:link w:val="Aufgabe"/>
    <w:rsid w:val="00050D25"/>
    <w:rPr>
      <w:color w:val="0000FF" w:themeColor="accent1"/>
    </w:rPr>
  </w:style>
  <w:style w:type="paragraph" w:customStyle="1" w:styleId="ListeLM">
    <w:name w:val="Liste LM"/>
    <w:basedOn w:val="Liste1"/>
    <w:link w:val="ListeLMZchn"/>
    <w:qFormat/>
    <w:rsid w:val="00E80400"/>
    <w:rPr>
      <w:rFonts w:ascii="Arial" w:hAnsi="Arial"/>
      <w:b/>
      <w:i/>
      <w:color w:val="00B050"/>
    </w:rPr>
  </w:style>
  <w:style w:type="character" w:customStyle="1" w:styleId="Liste1Zchn">
    <w:name w:val="Liste 1 Zchn"/>
    <w:basedOn w:val="ListenabsatzZchn"/>
    <w:link w:val="Liste1"/>
    <w:rsid w:val="00E80400"/>
    <w:rPr>
      <w:rFonts w:asciiTheme="minorHAnsi" w:hAnsiTheme="minorHAnsi"/>
    </w:rPr>
  </w:style>
  <w:style w:type="character" w:customStyle="1" w:styleId="ListeLMZchn">
    <w:name w:val="Liste LM Zchn"/>
    <w:basedOn w:val="Liste1Zchn"/>
    <w:link w:val="ListeLM"/>
    <w:rsid w:val="00E80400"/>
    <w:rPr>
      <w:rFonts w:asciiTheme="minorHAnsi" w:hAnsiTheme="minorHAnsi"/>
      <w:b/>
      <w:i/>
      <w:color w:val="00B050"/>
    </w:rPr>
  </w:style>
  <w:style w:type="character" w:customStyle="1" w:styleId="FGelbZchn">
    <w:name w:val="F_Gelb Zchn"/>
    <w:basedOn w:val="ListenabsatzZchn"/>
    <w:link w:val="FGelb"/>
    <w:rsid w:val="00801F5B"/>
    <w:rPr>
      <w:rFonts w:asciiTheme="minorHAnsi" w:hAnsiTheme="minorHAnsi"/>
      <w:color w:val="FFC800"/>
    </w:rPr>
  </w:style>
  <w:style w:type="character" w:customStyle="1" w:styleId="FBlauZchn">
    <w:name w:val="F_Blau Zchn"/>
    <w:basedOn w:val="ListenabsatzZchn"/>
    <w:link w:val="FBlau"/>
    <w:rsid w:val="00D721EF"/>
    <w:rPr>
      <w:rFonts w:asciiTheme="minorHAnsi" w:hAnsiTheme="minorHAnsi"/>
      <w:color w:val="0000FF" w:themeColor="accent1"/>
    </w:rPr>
  </w:style>
  <w:style w:type="paragraph" w:customStyle="1" w:styleId="EntsorgungAuf">
    <w:name w:val="Entsorgung Auf"/>
    <w:basedOn w:val="Listenabsatz"/>
    <w:link w:val="EntsorgungAufZchn"/>
    <w:qFormat/>
    <w:rsid w:val="009C43A9"/>
    <w:pPr>
      <w:numPr>
        <w:numId w:val="25"/>
      </w:numPr>
    </w:pPr>
    <w:rPr>
      <w:szCs w:val="24"/>
    </w:rPr>
  </w:style>
  <w:style w:type="character" w:customStyle="1" w:styleId="EntsorgungAufZchn">
    <w:name w:val="Entsorgung Auf Zchn"/>
    <w:basedOn w:val="ListenabsatzZchn"/>
    <w:link w:val="EntsorgungAuf"/>
    <w:rsid w:val="009C43A9"/>
    <w:rPr>
      <w:szCs w:val="24"/>
    </w:rPr>
  </w:style>
  <w:style w:type="paragraph" w:customStyle="1" w:styleId="AufgabeEinzug">
    <w:name w:val="Aufgabe Einzug"/>
    <w:basedOn w:val="Aufgabe"/>
    <w:link w:val="AufgabeEinzugZchn"/>
    <w:qFormat/>
    <w:rsid w:val="00464F7C"/>
    <w:pPr>
      <w:ind w:firstLine="0"/>
    </w:pPr>
  </w:style>
  <w:style w:type="paragraph" w:styleId="Abbildungsverzeichnis">
    <w:name w:val="table of figures"/>
    <w:basedOn w:val="Standard"/>
    <w:next w:val="Standard"/>
    <w:uiPriority w:val="99"/>
    <w:unhideWhenUsed/>
    <w:rsid w:val="002D1C70"/>
  </w:style>
  <w:style w:type="character" w:customStyle="1" w:styleId="AufgabeEinzugZchn">
    <w:name w:val="Aufgabe Einzug Zchn"/>
    <w:basedOn w:val="AufgabeZchn"/>
    <w:link w:val="AufgabeEinzug"/>
    <w:rsid w:val="00464F7C"/>
    <w:rPr>
      <w:color w:val="0000FF" w:themeColor="accent1"/>
    </w:rPr>
  </w:style>
  <w:style w:type="character" w:customStyle="1" w:styleId="NichtaufgelsteErwhnung8">
    <w:name w:val="Nicht aufgelöste Erwähnung8"/>
    <w:basedOn w:val="Absatz-Standardschriftart"/>
    <w:uiPriority w:val="99"/>
    <w:semiHidden/>
    <w:unhideWhenUsed/>
    <w:rsid w:val="007236DF"/>
    <w:rPr>
      <w:color w:val="605E5C"/>
      <w:shd w:val="clear" w:color="auto" w:fill="E1DFDD"/>
    </w:rPr>
  </w:style>
  <w:style w:type="paragraph" w:customStyle="1" w:styleId="Neugier">
    <w:name w:val="Neugier"/>
    <w:basedOn w:val="Experiment"/>
    <w:link w:val="NeugierZchn"/>
    <w:qFormat/>
    <w:rsid w:val="00FB3D9E"/>
    <w:rPr>
      <w:color w:val="00C8C8"/>
    </w:rPr>
  </w:style>
  <w:style w:type="character" w:customStyle="1" w:styleId="NeugierZchn">
    <w:name w:val="Neugier Zchn"/>
    <w:basedOn w:val="ExperimentZchn"/>
    <w:link w:val="Neugier"/>
    <w:rsid w:val="00FB3D9E"/>
    <w:rPr>
      <w:color w:val="00C8C8"/>
    </w:rPr>
  </w:style>
  <w:style w:type="paragraph" w:styleId="Verzeichnis4">
    <w:name w:val="toc 4"/>
    <w:basedOn w:val="Standard"/>
    <w:next w:val="Standard"/>
    <w:autoRedefine/>
    <w:uiPriority w:val="39"/>
    <w:unhideWhenUsed/>
    <w:rsid w:val="00A14F44"/>
    <w:pPr>
      <w:spacing w:before="0" w:after="100" w:line="259" w:lineRule="auto"/>
      <w:ind w:left="660"/>
      <w:jc w:val="left"/>
    </w:pPr>
    <w:rPr>
      <w:rFonts w:asciiTheme="minorHAnsi" w:eastAsiaTheme="minorEastAsia" w:hAnsiTheme="minorHAnsi"/>
      <w:sz w:val="22"/>
      <w:lang w:eastAsia="de-DE"/>
    </w:rPr>
  </w:style>
  <w:style w:type="paragraph" w:styleId="Verzeichnis5">
    <w:name w:val="toc 5"/>
    <w:basedOn w:val="Standard"/>
    <w:next w:val="Standard"/>
    <w:autoRedefine/>
    <w:uiPriority w:val="39"/>
    <w:unhideWhenUsed/>
    <w:rsid w:val="00A14F44"/>
    <w:pPr>
      <w:spacing w:before="0" w:after="100" w:line="259" w:lineRule="auto"/>
      <w:ind w:left="880"/>
      <w:jc w:val="left"/>
    </w:pPr>
    <w:rPr>
      <w:rFonts w:asciiTheme="minorHAnsi" w:eastAsiaTheme="minorEastAsia" w:hAnsiTheme="minorHAnsi"/>
      <w:sz w:val="22"/>
      <w:lang w:eastAsia="de-DE"/>
    </w:rPr>
  </w:style>
  <w:style w:type="paragraph" w:styleId="Verzeichnis6">
    <w:name w:val="toc 6"/>
    <w:basedOn w:val="Standard"/>
    <w:next w:val="Standard"/>
    <w:autoRedefine/>
    <w:uiPriority w:val="39"/>
    <w:unhideWhenUsed/>
    <w:rsid w:val="00A14F44"/>
    <w:pPr>
      <w:spacing w:before="0" w:after="100" w:line="259" w:lineRule="auto"/>
      <w:ind w:left="1100"/>
      <w:jc w:val="left"/>
    </w:pPr>
    <w:rPr>
      <w:rFonts w:asciiTheme="minorHAnsi" w:eastAsiaTheme="minorEastAsia" w:hAnsiTheme="minorHAnsi"/>
      <w:sz w:val="22"/>
      <w:lang w:eastAsia="de-DE"/>
    </w:rPr>
  </w:style>
  <w:style w:type="paragraph" w:styleId="Verzeichnis7">
    <w:name w:val="toc 7"/>
    <w:basedOn w:val="Standard"/>
    <w:next w:val="Standard"/>
    <w:autoRedefine/>
    <w:uiPriority w:val="39"/>
    <w:unhideWhenUsed/>
    <w:rsid w:val="00A14F44"/>
    <w:pPr>
      <w:spacing w:before="0" w:after="100" w:line="259" w:lineRule="auto"/>
      <w:ind w:left="1320"/>
      <w:jc w:val="left"/>
    </w:pPr>
    <w:rPr>
      <w:rFonts w:asciiTheme="minorHAnsi" w:eastAsiaTheme="minorEastAsia" w:hAnsiTheme="minorHAnsi"/>
      <w:sz w:val="22"/>
      <w:lang w:eastAsia="de-DE"/>
    </w:rPr>
  </w:style>
  <w:style w:type="paragraph" w:styleId="Verzeichnis8">
    <w:name w:val="toc 8"/>
    <w:basedOn w:val="Standard"/>
    <w:next w:val="Standard"/>
    <w:autoRedefine/>
    <w:uiPriority w:val="39"/>
    <w:unhideWhenUsed/>
    <w:rsid w:val="00A14F44"/>
    <w:pPr>
      <w:spacing w:before="0" w:after="100" w:line="259" w:lineRule="auto"/>
      <w:ind w:left="1540"/>
      <w:jc w:val="left"/>
    </w:pPr>
    <w:rPr>
      <w:rFonts w:asciiTheme="minorHAnsi" w:eastAsiaTheme="minorEastAsia" w:hAnsiTheme="minorHAnsi"/>
      <w:sz w:val="22"/>
      <w:lang w:eastAsia="de-DE"/>
    </w:rPr>
  </w:style>
  <w:style w:type="paragraph" w:styleId="Verzeichnis9">
    <w:name w:val="toc 9"/>
    <w:basedOn w:val="Standard"/>
    <w:next w:val="Standard"/>
    <w:autoRedefine/>
    <w:uiPriority w:val="39"/>
    <w:unhideWhenUsed/>
    <w:rsid w:val="00A14F44"/>
    <w:pPr>
      <w:spacing w:before="0" w:after="100" w:line="259" w:lineRule="auto"/>
      <w:ind w:left="1760"/>
      <w:jc w:val="left"/>
    </w:pPr>
    <w:rPr>
      <w:rFonts w:asciiTheme="minorHAnsi" w:eastAsiaTheme="minorEastAsia" w:hAnsiTheme="minorHAnsi"/>
      <w:sz w:val="22"/>
      <w:lang w:eastAsia="de-DE"/>
    </w:rPr>
  </w:style>
  <w:style w:type="character" w:styleId="NichtaufgelsteErwhnung">
    <w:name w:val="Unresolved Mention"/>
    <w:basedOn w:val="Absatz-Standardschriftart"/>
    <w:uiPriority w:val="99"/>
    <w:semiHidden/>
    <w:unhideWhenUsed/>
    <w:rsid w:val="00A14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37956">
      <w:bodyDiv w:val="1"/>
      <w:marLeft w:val="0"/>
      <w:marRight w:val="0"/>
      <w:marTop w:val="0"/>
      <w:marBottom w:val="0"/>
      <w:divBdr>
        <w:top w:val="none" w:sz="0" w:space="0" w:color="auto"/>
        <w:left w:val="none" w:sz="0" w:space="0" w:color="auto"/>
        <w:bottom w:val="none" w:sz="0" w:space="0" w:color="auto"/>
        <w:right w:val="none" w:sz="0" w:space="0" w:color="auto"/>
      </w:divBdr>
    </w:div>
    <w:div w:id="86006566">
      <w:bodyDiv w:val="1"/>
      <w:marLeft w:val="0"/>
      <w:marRight w:val="0"/>
      <w:marTop w:val="0"/>
      <w:marBottom w:val="0"/>
      <w:divBdr>
        <w:top w:val="none" w:sz="0" w:space="0" w:color="auto"/>
        <w:left w:val="none" w:sz="0" w:space="0" w:color="auto"/>
        <w:bottom w:val="none" w:sz="0" w:space="0" w:color="auto"/>
        <w:right w:val="none" w:sz="0" w:space="0" w:color="auto"/>
      </w:divBdr>
    </w:div>
    <w:div w:id="95053768">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9015031">
      <w:bodyDiv w:val="1"/>
      <w:marLeft w:val="0"/>
      <w:marRight w:val="0"/>
      <w:marTop w:val="0"/>
      <w:marBottom w:val="0"/>
      <w:divBdr>
        <w:top w:val="none" w:sz="0" w:space="0" w:color="auto"/>
        <w:left w:val="none" w:sz="0" w:space="0" w:color="auto"/>
        <w:bottom w:val="none" w:sz="0" w:space="0" w:color="auto"/>
        <w:right w:val="none" w:sz="0" w:space="0" w:color="auto"/>
      </w:divBdr>
    </w:div>
    <w:div w:id="159926544">
      <w:bodyDiv w:val="1"/>
      <w:marLeft w:val="0"/>
      <w:marRight w:val="0"/>
      <w:marTop w:val="0"/>
      <w:marBottom w:val="0"/>
      <w:divBdr>
        <w:top w:val="none" w:sz="0" w:space="0" w:color="auto"/>
        <w:left w:val="none" w:sz="0" w:space="0" w:color="auto"/>
        <w:bottom w:val="none" w:sz="0" w:space="0" w:color="auto"/>
        <w:right w:val="none" w:sz="0" w:space="0" w:color="auto"/>
      </w:divBdr>
    </w:div>
    <w:div w:id="167182527">
      <w:bodyDiv w:val="1"/>
      <w:marLeft w:val="0"/>
      <w:marRight w:val="0"/>
      <w:marTop w:val="0"/>
      <w:marBottom w:val="0"/>
      <w:divBdr>
        <w:top w:val="none" w:sz="0" w:space="0" w:color="auto"/>
        <w:left w:val="none" w:sz="0" w:space="0" w:color="auto"/>
        <w:bottom w:val="none" w:sz="0" w:space="0" w:color="auto"/>
        <w:right w:val="none" w:sz="0" w:space="0" w:color="auto"/>
      </w:divBdr>
    </w:div>
    <w:div w:id="198200085">
      <w:bodyDiv w:val="1"/>
      <w:marLeft w:val="0"/>
      <w:marRight w:val="0"/>
      <w:marTop w:val="0"/>
      <w:marBottom w:val="0"/>
      <w:divBdr>
        <w:top w:val="none" w:sz="0" w:space="0" w:color="auto"/>
        <w:left w:val="none" w:sz="0" w:space="0" w:color="auto"/>
        <w:bottom w:val="none" w:sz="0" w:space="0" w:color="auto"/>
        <w:right w:val="none" w:sz="0" w:space="0" w:color="auto"/>
      </w:divBdr>
    </w:div>
    <w:div w:id="241989756">
      <w:bodyDiv w:val="1"/>
      <w:marLeft w:val="0"/>
      <w:marRight w:val="0"/>
      <w:marTop w:val="0"/>
      <w:marBottom w:val="0"/>
      <w:divBdr>
        <w:top w:val="none" w:sz="0" w:space="0" w:color="auto"/>
        <w:left w:val="none" w:sz="0" w:space="0" w:color="auto"/>
        <w:bottom w:val="none" w:sz="0" w:space="0" w:color="auto"/>
        <w:right w:val="none" w:sz="0" w:space="0" w:color="auto"/>
      </w:divBdr>
    </w:div>
    <w:div w:id="295330944">
      <w:bodyDiv w:val="1"/>
      <w:marLeft w:val="0"/>
      <w:marRight w:val="0"/>
      <w:marTop w:val="0"/>
      <w:marBottom w:val="0"/>
      <w:divBdr>
        <w:top w:val="none" w:sz="0" w:space="0" w:color="auto"/>
        <w:left w:val="none" w:sz="0" w:space="0" w:color="auto"/>
        <w:bottom w:val="none" w:sz="0" w:space="0" w:color="auto"/>
        <w:right w:val="none" w:sz="0" w:space="0" w:color="auto"/>
      </w:divBdr>
    </w:div>
    <w:div w:id="404912147">
      <w:bodyDiv w:val="1"/>
      <w:marLeft w:val="0"/>
      <w:marRight w:val="0"/>
      <w:marTop w:val="0"/>
      <w:marBottom w:val="0"/>
      <w:divBdr>
        <w:top w:val="none" w:sz="0" w:space="0" w:color="auto"/>
        <w:left w:val="none" w:sz="0" w:space="0" w:color="auto"/>
        <w:bottom w:val="none" w:sz="0" w:space="0" w:color="auto"/>
        <w:right w:val="none" w:sz="0" w:space="0" w:color="auto"/>
      </w:divBdr>
    </w:div>
    <w:div w:id="567229997">
      <w:bodyDiv w:val="1"/>
      <w:marLeft w:val="0"/>
      <w:marRight w:val="0"/>
      <w:marTop w:val="0"/>
      <w:marBottom w:val="0"/>
      <w:divBdr>
        <w:top w:val="none" w:sz="0" w:space="0" w:color="auto"/>
        <w:left w:val="none" w:sz="0" w:space="0" w:color="auto"/>
        <w:bottom w:val="none" w:sz="0" w:space="0" w:color="auto"/>
        <w:right w:val="none" w:sz="0" w:space="0" w:color="auto"/>
      </w:divBdr>
    </w:div>
    <w:div w:id="650524719">
      <w:bodyDiv w:val="1"/>
      <w:marLeft w:val="0"/>
      <w:marRight w:val="0"/>
      <w:marTop w:val="0"/>
      <w:marBottom w:val="0"/>
      <w:divBdr>
        <w:top w:val="none" w:sz="0" w:space="0" w:color="auto"/>
        <w:left w:val="none" w:sz="0" w:space="0" w:color="auto"/>
        <w:bottom w:val="none" w:sz="0" w:space="0" w:color="auto"/>
        <w:right w:val="none" w:sz="0" w:space="0" w:color="auto"/>
      </w:divBdr>
    </w:div>
    <w:div w:id="653533277">
      <w:bodyDiv w:val="1"/>
      <w:marLeft w:val="0"/>
      <w:marRight w:val="0"/>
      <w:marTop w:val="0"/>
      <w:marBottom w:val="0"/>
      <w:divBdr>
        <w:top w:val="none" w:sz="0" w:space="0" w:color="auto"/>
        <w:left w:val="none" w:sz="0" w:space="0" w:color="auto"/>
        <w:bottom w:val="none" w:sz="0" w:space="0" w:color="auto"/>
        <w:right w:val="none" w:sz="0" w:space="0" w:color="auto"/>
      </w:divBdr>
    </w:div>
    <w:div w:id="855121162">
      <w:bodyDiv w:val="1"/>
      <w:marLeft w:val="0"/>
      <w:marRight w:val="0"/>
      <w:marTop w:val="0"/>
      <w:marBottom w:val="0"/>
      <w:divBdr>
        <w:top w:val="none" w:sz="0" w:space="0" w:color="auto"/>
        <w:left w:val="none" w:sz="0" w:space="0" w:color="auto"/>
        <w:bottom w:val="none" w:sz="0" w:space="0" w:color="auto"/>
        <w:right w:val="none" w:sz="0" w:space="0" w:color="auto"/>
      </w:divBdr>
    </w:div>
    <w:div w:id="1005942442">
      <w:bodyDiv w:val="1"/>
      <w:marLeft w:val="0"/>
      <w:marRight w:val="0"/>
      <w:marTop w:val="0"/>
      <w:marBottom w:val="0"/>
      <w:divBdr>
        <w:top w:val="none" w:sz="0" w:space="0" w:color="auto"/>
        <w:left w:val="none" w:sz="0" w:space="0" w:color="auto"/>
        <w:bottom w:val="none" w:sz="0" w:space="0" w:color="auto"/>
        <w:right w:val="none" w:sz="0" w:space="0" w:color="auto"/>
      </w:divBdr>
    </w:div>
    <w:div w:id="1044210836">
      <w:bodyDiv w:val="1"/>
      <w:marLeft w:val="0"/>
      <w:marRight w:val="0"/>
      <w:marTop w:val="0"/>
      <w:marBottom w:val="0"/>
      <w:divBdr>
        <w:top w:val="none" w:sz="0" w:space="0" w:color="auto"/>
        <w:left w:val="none" w:sz="0" w:space="0" w:color="auto"/>
        <w:bottom w:val="none" w:sz="0" w:space="0" w:color="auto"/>
        <w:right w:val="none" w:sz="0" w:space="0" w:color="auto"/>
      </w:divBdr>
    </w:div>
    <w:div w:id="1107887733">
      <w:bodyDiv w:val="1"/>
      <w:marLeft w:val="0"/>
      <w:marRight w:val="0"/>
      <w:marTop w:val="0"/>
      <w:marBottom w:val="0"/>
      <w:divBdr>
        <w:top w:val="none" w:sz="0" w:space="0" w:color="auto"/>
        <w:left w:val="none" w:sz="0" w:space="0" w:color="auto"/>
        <w:bottom w:val="none" w:sz="0" w:space="0" w:color="auto"/>
        <w:right w:val="none" w:sz="0" w:space="0" w:color="auto"/>
      </w:divBdr>
    </w:div>
    <w:div w:id="1121268933">
      <w:bodyDiv w:val="1"/>
      <w:marLeft w:val="0"/>
      <w:marRight w:val="0"/>
      <w:marTop w:val="0"/>
      <w:marBottom w:val="0"/>
      <w:divBdr>
        <w:top w:val="none" w:sz="0" w:space="0" w:color="auto"/>
        <w:left w:val="none" w:sz="0" w:space="0" w:color="auto"/>
        <w:bottom w:val="none" w:sz="0" w:space="0" w:color="auto"/>
        <w:right w:val="none" w:sz="0" w:space="0" w:color="auto"/>
      </w:divBdr>
    </w:div>
    <w:div w:id="1151171975">
      <w:bodyDiv w:val="1"/>
      <w:marLeft w:val="0"/>
      <w:marRight w:val="0"/>
      <w:marTop w:val="0"/>
      <w:marBottom w:val="0"/>
      <w:divBdr>
        <w:top w:val="none" w:sz="0" w:space="0" w:color="auto"/>
        <w:left w:val="none" w:sz="0" w:space="0" w:color="auto"/>
        <w:bottom w:val="none" w:sz="0" w:space="0" w:color="auto"/>
        <w:right w:val="none" w:sz="0" w:space="0" w:color="auto"/>
      </w:divBdr>
    </w:div>
    <w:div w:id="1231845777">
      <w:bodyDiv w:val="1"/>
      <w:marLeft w:val="0"/>
      <w:marRight w:val="0"/>
      <w:marTop w:val="0"/>
      <w:marBottom w:val="0"/>
      <w:divBdr>
        <w:top w:val="none" w:sz="0" w:space="0" w:color="auto"/>
        <w:left w:val="none" w:sz="0" w:space="0" w:color="auto"/>
        <w:bottom w:val="none" w:sz="0" w:space="0" w:color="auto"/>
        <w:right w:val="none" w:sz="0" w:space="0" w:color="auto"/>
      </w:divBdr>
    </w:div>
    <w:div w:id="1264655660">
      <w:bodyDiv w:val="1"/>
      <w:marLeft w:val="0"/>
      <w:marRight w:val="0"/>
      <w:marTop w:val="0"/>
      <w:marBottom w:val="0"/>
      <w:divBdr>
        <w:top w:val="none" w:sz="0" w:space="0" w:color="auto"/>
        <w:left w:val="none" w:sz="0" w:space="0" w:color="auto"/>
        <w:bottom w:val="none" w:sz="0" w:space="0" w:color="auto"/>
        <w:right w:val="none" w:sz="0" w:space="0" w:color="auto"/>
      </w:divBdr>
    </w:div>
    <w:div w:id="1276137441">
      <w:bodyDiv w:val="1"/>
      <w:marLeft w:val="0"/>
      <w:marRight w:val="0"/>
      <w:marTop w:val="0"/>
      <w:marBottom w:val="0"/>
      <w:divBdr>
        <w:top w:val="none" w:sz="0" w:space="0" w:color="auto"/>
        <w:left w:val="none" w:sz="0" w:space="0" w:color="auto"/>
        <w:bottom w:val="none" w:sz="0" w:space="0" w:color="auto"/>
        <w:right w:val="none" w:sz="0" w:space="0" w:color="auto"/>
      </w:divBdr>
    </w:div>
    <w:div w:id="1286276574">
      <w:bodyDiv w:val="1"/>
      <w:marLeft w:val="0"/>
      <w:marRight w:val="0"/>
      <w:marTop w:val="0"/>
      <w:marBottom w:val="0"/>
      <w:divBdr>
        <w:top w:val="none" w:sz="0" w:space="0" w:color="auto"/>
        <w:left w:val="none" w:sz="0" w:space="0" w:color="auto"/>
        <w:bottom w:val="none" w:sz="0" w:space="0" w:color="auto"/>
        <w:right w:val="none" w:sz="0" w:space="0" w:color="auto"/>
      </w:divBdr>
    </w:div>
    <w:div w:id="1335378905">
      <w:bodyDiv w:val="1"/>
      <w:marLeft w:val="0"/>
      <w:marRight w:val="0"/>
      <w:marTop w:val="0"/>
      <w:marBottom w:val="0"/>
      <w:divBdr>
        <w:top w:val="none" w:sz="0" w:space="0" w:color="auto"/>
        <w:left w:val="none" w:sz="0" w:space="0" w:color="auto"/>
        <w:bottom w:val="none" w:sz="0" w:space="0" w:color="auto"/>
        <w:right w:val="none" w:sz="0" w:space="0" w:color="auto"/>
      </w:divBdr>
    </w:div>
    <w:div w:id="1343434566">
      <w:bodyDiv w:val="1"/>
      <w:marLeft w:val="0"/>
      <w:marRight w:val="0"/>
      <w:marTop w:val="0"/>
      <w:marBottom w:val="0"/>
      <w:divBdr>
        <w:top w:val="none" w:sz="0" w:space="0" w:color="auto"/>
        <w:left w:val="none" w:sz="0" w:space="0" w:color="auto"/>
        <w:bottom w:val="none" w:sz="0" w:space="0" w:color="auto"/>
        <w:right w:val="none" w:sz="0" w:space="0" w:color="auto"/>
      </w:divBdr>
    </w:div>
    <w:div w:id="1529180451">
      <w:bodyDiv w:val="1"/>
      <w:marLeft w:val="0"/>
      <w:marRight w:val="0"/>
      <w:marTop w:val="0"/>
      <w:marBottom w:val="0"/>
      <w:divBdr>
        <w:top w:val="none" w:sz="0" w:space="0" w:color="auto"/>
        <w:left w:val="none" w:sz="0" w:space="0" w:color="auto"/>
        <w:bottom w:val="none" w:sz="0" w:space="0" w:color="auto"/>
        <w:right w:val="none" w:sz="0" w:space="0" w:color="auto"/>
      </w:divBdr>
    </w:div>
    <w:div w:id="1540362689">
      <w:bodyDiv w:val="1"/>
      <w:marLeft w:val="0"/>
      <w:marRight w:val="0"/>
      <w:marTop w:val="0"/>
      <w:marBottom w:val="0"/>
      <w:divBdr>
        <w:top w:val="none" w:sz="0" w:space="0" w:color="auto"/>
        <w:left w:val="none" w:sz="0" w:space="0" w:color="auto"/>
        <w:bottom w:val="none" w:sz="0" w:space="0" w:color="auto"/>
        <w:right w:val="none" w:sz="0" w:space="0" w:color="auto"/>
      </w:divBdr>
    </w:div>
    <w:div w:id="1601450130">
      <w:bodyDiv w:val="1"/>
      <w:marLeft w:val="0"/>
      <w:marRight w:val="0"/>
      <w:marTop w:val="0"/>
      <w:marBottom w:val="0"/>
      <w:divBdr>
        <w:top w:val="none" w:sz="0" w:space="0" w:color="auto"/>
        <w:left w:val="none" w:sz="0" w:space="0" w:color="auto"/>
        <w:bottom w:val="none" w:sz="0" w:space="0" w:color="auto"/>
        <w:right w:val="none" w:sz="0" w:space="0" w:color="auto"/>
      </w:divBdr>
    </w:div>
    <w:div w:id="1660768713">
      <w:bodyDiv w:val="1"/>
      <w:marLeft w:val="0"/>
      <w:marRight w:val="0"/>
      <w:marTop w:val="0"/>
      <w:marBottom w:val="0"/>
      <w:divBdr>
        <w:top w:val="none" w:sz="0" w:space="0" w:color="auto"/>
        <w:left w:val="none" w:sz="0" w:space="0" w:color="auto"/>
        <w:bottom w:val="none" w:sz="0" w:space="0" w:color="auto"/>
        <w:right w:val="none" w:sz="0" w:space="0" w:color="auto"/>
      </w:divBdr>
    </w:div>
    <w:div w:id="1668821848">
      <w:bodyDiv w:val="1"/>
      <w:marLeft w:val="0"/>
      <w:marRight w:val="0"/>
      <w:marTop w:val="0"/>
      <w:marBottom w:val="0"/>
      <w:divBdr>
        <w:top w:val="none" w:sz="0" w:space="0" w:color="auto"/>
        <w:left w:val="none" w:sz="0" w:space="0" w:color="auto"/>
        <w:bottom w:val="none" w:sz="0" w:space="0" w:color="auto"/>
        <w:right w:val="none" w:sz="0" w:space="0" w:color="auto"/>
      </w:divBdr>
    </w:div>
    <w:div w:id="1673682630">
      <w:bodyDiv w:val="1"/>
      <w:marLeft w:val="0"/>
      <w:marRight w:val="0"/>
      <w:marTop w:val="0"/>
      <w:marBottom w:val="0"/>
      <w:divBdr>
        <w:top w:val="none" w:sz="0" w:space="0" w:color="auto"/>
        <w:left w:val="none" w:sz="0" w:space="0" w:color="auto"/>
        <w:bottom w:val="none" w:sz="0" w:space="0" w:color="auto"/>
        <w:right w:val="none" w:sz="0" w:space="0" w:color="auto"/>
      </w:divBdr>
    </w:div>
    <w:div w:id="1708482565">
      <w:bodyDiv w:val="1"/>
      <w:marLeft w:val="0"/>
      <w:marRight w:val="0"/>
      <w:marTop w:val="0"/>
      <w:marBottom w:val="0"/>
      <w:divBdr>
        <w:top w:val="none" w:sz="0" w:space="0" w:color="auto"/>
        <w:left w:val="none" w:sz="0" w:space="0" w:color="auto"/>
        <w:bottom w:val="none" w:sz="0" w:space="0" w:color="auto"/>
        <w:right w:val="none" w:sz="0" w:space="0" w:color="auto"/>
      </w:divBdr>
    </w:div>
    <w:div w:id="1806657157">
      <w:bodyDiv w:val="1"/>
      <w:marLeft w:val="0"/>
      <w:marRight w:val="0"/>
      <w:marTop w:val="0"/>
      <w:marBottom w:val="0"/>
      <w:divBdr>
        <w:top w:val="none" w:sz="0" w:space="0" w:color="auto"/>
        <w:left w:val="none" w:sz="0" w:space="0" w:color="auto"/>
        <w:bottom w:val="none" w:sz="0" w:space="0" w:color="auto"/>
        <w:right w:val="none" w:sz="0" w:space="0" w:color="auto"/>
      </w:divBdr>
    </w:div>
    <w:div w:id="1956524709">
      <w:bodyDiv w:val="1"/>
      <w:marLeft w:val="0"/>
      <w:marRight w:val="0"/>
      <w:marTop w:val="0"/>
      <w:marBottom w:val="0"/>
      <w:divBdr>
        <w:top w:val="none" w:sz="0" w:space="0" w:color="auto"/>
        <w:left w:val="none" w:sz="0" w:space="0" w:color="auto"/>
        <w:bottom w:val="none" w:sz="0" w:space="0" w:color="auto"/>
        <w:right w:val="none" w:sz="0" w:space="0" w:color="auto"/>
      </w:divBdr>
    </w:div>
    <w:div w:id="2034378570">
      <w:bodyDiv w:val="1"/>
      <w:marLeft w:val="0"/>
      <w:marRight w:val="0"/>
      <w:marTop w:val="0"/>
      <w:marBottom w:val="0"/>
      <w:divBdr>
        <w:top w:val="none" w:sz="0" w:space="0" w:color="auto"/>
        <w:left w:val="none" w:sz="0" w:space="0" w:color="auto"/>
        <w:bottom w:val="none" w:sz="0" w:space="0" w:color="auto"/>
        <w:right w:val="none" w:sz="0" w:space="0" w:color="auto"/>
      </w:divBdr>
    </w:div>
    <w:div w:id="2103715683">
      <w:bodyDiv w:val="1"/>
      <w:marLeft w:val="0"/>
      <w:marRight w:val="0"/>
      <w:marTop w:val="0"/>
      <w:marBottom w:val="0"/>
      <w:divBdr>
        <w:top w:val="none" w:sz="0" w:space="0" w:color="auto"/>
        <w:left w:val="none" w:sz="0" w:space="0" w:color="auto"/>
        <w:bottom w:val="none" w:sz="0" w:space="0" w:color="auto"/>
        <w:right w:val="none" w:sz="0" w:space="0" w:color="auto"/>
      </w:divBdr>
    </w:div>
    <w:div w:id="213510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71.jpeg"/><Relationship Id="rId21" Type="http://schemas.openxmlformats.org/officeDocument/2006/relationships/image" Target="media/image4.pn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0.jpeg"/><Relationship Id="rId68" Type="http://schemas.openxmlformats.org/officeDocument/2006/relationships/image" Target="media/image44.jpeg"/><Relationship Id="rId84" Type="http://schemas.openxmlformats.org/officeDocument/2006/relationships/hyperlink" Target="https://www.kosmos.de/experimentierkaesten/" TargetMode="External"/><Relationship Id="rId89" Type="http://schemas.openxmlformats.org/officeDocument/2006/relationships/footer" Target="footer6.xml"/><Relationship Id="rId112" Type="http://schemas.openxmlformats.org/officeDocument/2006/relationships/image" Target="media/image69.jpeg"/><Relationship Id="rId133" Type="http://schemas.openxmlformats.org/officeDocument/2006/relationships/hyperlink" Target="http://www.seilnacht.tuttlingen.com/Chemie/ch_kno3.htm" TargetMode="External"/><Relationship Id="rId138" Type="http://schemas.openxmlformats.org/officeDocument/2006/relationships/image" Target="media/image80.png"/><Relationship Id="rId154" Type="http://schemas.openxmlformats.org/officeDocument/2006/relationships/footer" Target="footer21.xml"/><Relationship Id="rId159" Type="http://schemas.openxmlformats.org/officeDocument/2006/relationships/hyperlink" Target="http://www.chemieunterricht.de/dc2/asch2/inhalt1.htm" TargetMode="External"/><Relationship Id="rId170" Type="http://schemas.openxmlformats.org/officeDocument/2006/relationships/footer" Target="footer24.xml"/><Relationship Id="rId16" Type="http://schemas.openxmlformats.org/officeDocument/2006/relationships/hyperlink" Target="http://www.guvv-bayern.de/Internet_I-Frame/Files/PDF/GBI/NatWissU_Chemie_Info_Schule_04062007.pdf" TargetMode="External"/><Relationship Id="rId107" Type="http://schemas.openxmlformats.org/officeDocument/2006/relationships/footer" Target="footer8.xml"/><Relationship Id="rId11" Type="http://schemas.openxmlformats.org/officeDocument/2006/relationships/hyperlink" Target="https://de.wikipedia.org/wiki/Gefahrstoffverordnung" TargetMode="External"/><Relationship Id="rId32" Type="http://schemas.openxmlformats.org/officeDocument/2006/relationships/image" Target="media/image13.jpeg"/><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image" Target="media/image38.gif"/><Relationship Id="rId74" Type="http://schemas.openxmlformats.org/officeDocument/2006/relationships/image" Target="media/image46.jpeg"/><Relationship Id="rId79" Type="http://schemas.openxmlformats.org/officeDocument/2006/relationships/image" Target="media/image50.png"/><Relationship Id="rId102" Type="http://schemas.openxmlformats.org/officeDocument/2006/relationships/hyperlink" Target="https://www.vis.bayern.de/produktsicherheit/produktgruppen/haushaltswaren/spraydosen.htm" TargetMode="External"/><Relationship Id="rId123" Type="http://schemas.openxmlformats.org/officeDocument/2006/relationships/footer" Target="footer11.xml"/><Relationship Id="rId128" Type="http://schemas.openxmlformats.org/officeDocument/2006/relationships/footer" Target="footer12.xml"/><Relationship Id="rId144" Type="http://schemas.openxmlformats.org/officeDocument/2006/relationships/hyperlink" Target="http://www.chemieunterricht.de/dc2/vermisch/quanti-c.htm" TargetMode="External"/><Relationship Id="rId149" Type="http://schemas.openxmlformats.org/officeDocument/2006/relationships/footer" Target="footer19.xml"/><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image" Target="media/image60.jpeg"/><Relationship Id="rId160" Type="http://schemas.openxmlformats.org/officeDocument/2006/relationships/hyperlink" Target="https://www.alkomat.net/" TargetMode="External"/><Relationship Id="rId165" Type="http://schemas.openxmlformats.org/officeDocument/2006/relationships/image" Target="media/image91.jpeg"/><Relationship Id="rId22" Type="http://schemas.openxmlformats.org/officeDocument/2006/relationships/image" Target="media/image5.jpeg"/><Relationship Id="rId27" Type="http://schemas.openxmlformats.org/officeDocument/2006/relationships/image" Target="media/image8.jpe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41.jpeg"/><Relationship Id="rId69" Type="http://schemas.openxmlformats.org/officeDocument/2006/relationships/image" Target="media/image45.jpeg"/><Relationship Id="rId113" Type="http://schemas.openxmlformats.org/officeDocument/2006/relationships/footer" Target="footer9.xml"/><Relationship Id="rId118" Type="http://schemas.openxmlformats.org/officeDocument/2006/relationships/hyperlink" Target="http://www.elektro-thermit.de/" TargetMode="External"/><Relationship Id="rId134" Type="http://schemas.openxmlformats.org/officeDocument/2006/relationships/footer" Target="footer15.xml"/><Relationship Id="rId139" Type="http://schemas.openxmlformats.org/officeDocument/2006/relationships/image" Target="media/image81.jpeg"/><Relationship Id="rId80" Type="http://schemas.openxmlformats.org/officeDocument/2006/relationships/image" Target="media/image51.png"/><Relationship Id="rId85" Type="http://schemas.openxmlformats.org/officeDocument/2006/relationships/image" Target="media/image55.jpeg"/><Relationship Id="rId150" Type="http://schemas.openxmlformats.org/officeDocument/2006/relationships/hyperlink" Target="http://www.chemieunterricht.de/dc2/grundsch/versuche/gs-v-091.htm" TargetMode="External"/><Relationship Id="rId155" Type="http://schemas.openxmlformats.org/officeDocument/2006/relationships/image" Target="media/image85.jpeg"/><Relationship Id="rId171" Type="http://schemas.openxmlformats.org/officeDocument/2006/relationships/image" Target="media/image94.png"/><Relationship Id="rId12" Type="http://schemas.openxmlformats.org/officeDocument/2006/relationships/hyperlink" Target="http://bgi850-0.vur.jedermann.de/bgi850-0/xhtml/index.jsf?startSite=true&amp;activeToolbarTab=document" TargetMode="External"/><Relationship Id="rId17" Type="http://schemas.openxmlformats.org/officeDocument/2006/relationships/hyperlink" Target="http://www.guvv-bayern.de/Internet_I-Frame/Files/PDF/GBI/NatWissU_Chemie_Info_Schule_04062007.pdf" TargetMode="External"/><Relationship Id="rId33" Type="http://schemas.openxmlformats.org/officeDocument/2006/relationships/image" Target="media/image14.jpeg"/><Relationship Id="rId38" Type="http://schemas.openxmlformats.org/officeDocument/2006/relationships/image" Target="media/image18.jpeg"/><Relationship Id="rId59" Type="http://schemas.openxmlformats.org/officeDocument/2006/relationships/image" Target="media/image37.jpeg"/><Relationship Id="rId103" Type="http://schemas.openxmlformats.org/officeDocument/2006/relationships/image" Target="media/image63.jpeg"/><Relationship Id="rId108" Type="http://schemas.openxmlformats.org/officeDocument/2006/relationships/image" Target="media/image66.jpeg"/><Relationship Id="rId124" Type="http://schemas.openxmlformats.org/officeDocument/2006/relationships/image" Target="media/image74.jpeg"/><Relationship Id="rId129" Type="http://schemas.openxmlformats.org/officeDocument/2006/relationships/footer" Target="footer13.xml"/><Relationship Id="rId54" Type="http://schemas.openxmlformats.org/officeDocument/2006/relationships/image" Target="media/image34.jpeg"/><Relationship Id="rId70" Type="http://schemas.openxmlformats.org/officeDocument/2006/relationships/hyperlink" Target="http://www.mondorf-wetter.de/wetter/tempscal.htm" TargetMode="External"/><Relationship Id="rId75" Type="http://schemas.openxmlformats.org/officeDocument/2006/relationships/image" Target="media/image47.jpeg"/><Relationship Id="rId91" Type="http://schemas.openxmlformats.org/officeDocument/2006/relationships/image" Target="media/image58.jpeg"/><Relationship Id="rId96" Type="http://schemas.openxmlformats.org/officeDocument/2006/relationships/hyperlink" Target="http://www.chemieunterricht.de/dc2/grundsch/versuche/gs-v-027.htm" TargetMode="External"/><Relationship Id="rId140" Type="http://schemas.openxmlformats.org/officeDocument/2006/relationships/hyperlink" Target="https://www.seilnacht.com/versuche/sulfid.html" TargetMode="External"/><Relationship Id="rId145" Type="http://schemas.openxmlformats.org/officeDocument/2006/relationships/image" Target="media/image82.jpeg"/><Relationship Id="rId161" Type="http://schemas.openxmlformats.org/officeDocument/2006/relationships/image" Target="media/image89.gif"/><Relationship Id="rId166"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industriegaseverband.de" TargetMode="External"/><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6.png"/><Relationship Id="rId106" Type="http://schemas.openxmlformats.org/officeDocument/2006/relationships/hyperlink" Target="http://www.seilnacht.tuttlingen.com/Lexikon/Oxidat.htm%2003.07.2020" TargetMode="External"/><Relationship Id="rId114" Type="http://schemas.openxmlformats.org/officeDocument/2006/relationships/image" Target="media/image70.jpeg"/><Relationship Id="rId119" Type="http://schemas.openxmlformats.org/officeDocument/2006/relationships/hyperlink" Target="http://www.experimentalchemie.de/versuch-019.htm" TargetMode="External"/><Relationship Id="rId127" Type="http://schemas.openxmlformats.org/officeDocument/2006/relationships/hyperlink" Target="http://www.seilnacht.tuttlingen.com/versuche/expbrand.html" TargetMode="External"/><Relationship Id="rId10" Type="http://schemas.openxmlformats.org/officeDocument/2006/relationships/hyperlink" Target="https://www.baua.de/DE/Themen/Arbeitsgestaltung-im-Betrieb/Gefahrstoffe/Arbeiten-mit-Gefahrstoffen/Gefahrstoffverordnung/Gefahrstoffverordnung_node.html" TargetMode="External"/><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footer" Target="footer3.xml"/><Relationship Id="rId65" Type="http://schemas.openxmlformats.org/officeDocument/2006/relationships/image" Target="media/image42.jpeg"/><Relationship Id="rId73" Type="http://schemas.openxmlformats.org/officeDocument/2006/relationships/footer" Target="footer4.xml"/><Relationship Id="rId78" Type="http://schemas.openxmlformats.org/officeDocument/2006/relationships/hyperlink" Target="http://daten.didaktikchemie.uni-bayreuth.de/umethoden/erfahrungskisten/0_Verzeichnis.pdf" TargetMode="External"/><Relationship Id="rId81" Type="http://schemas.openxmlformats.org/officeDocument/2006/relationships/image" Target="media/image52.jpeg"/><Relationship Id="rId86" Type="http://schemas.openxmlformats.org/officeDocument/2006/relationships/hyperlink" Target="http://www.chemieunterricht.de/dc2/grundsch/versuche/gs-v-029.htm" TargetMode="External"/><Relationship Id="rId94" Type="http://schemas.openxmlformats.org/officeDocument/2006/relationships/image" Target="media/image59.jpeg"/><Relationship Id="rId99" Type="http://schemas.openxmlformats.org/officeDocument/2006/relationships/hyperlink" Target="http://www.chemieunterricht.de/dc2/grundsch/versuche/gs-v-092.htm" TargetMode="External"/><Relationship Id="rId101" Type="http://schemas.openxmlformats.org/officeDocument/2006/relationships/hyperlink" Target="http://www.chemieunterricht.de/dc2/grundsch/versuche/gs-v-029.htm" TargetMode="External"/><Relationship Id="rId122" Type="http://schemas.openxmlformats.org/officeDocument/2006/relationships/hyperlink" Target="https://www.youtube.com/watch?v=lBI4XofGOPQ" TargetMode="External"/><Relationship Id="rId130" Type="http://schemas.openxmlformats.org/officeDocument/2006/relationships/image" Target="media/image76.png"/><Relationship Id="rId135" Type="http://schemas.openxmlformats.org/officeDocument/2006/relationships/image" Target="media/image78.jpeg"/><Relationship Id="rId143" Type="http://schemas.openxmlformats.org/officeDocument/2006/relationships/hyperlink" Target="http://www.chemieunterricht.de/dc2/tip/01_03.htm" TargetMode="External"/><Relationship Id="rId148" Type="http://schemas.openxmlformats.org/officeDocument/2006/relationships/image" Target="media/image83.jpeg"/><Relationship Id="rId151" Type="http://schemas.openxmlformats.org/officeDocument/2006/relationships/footer" Target="footer20.xml"/><Relationship Id="rId156" Type="http://schemas.openxmlformats.org/officeDocument/2006/relationships/image" Target="media/image86.jpeg"/><Relationship Id="rId164" Type="http://schemas.openxmlformats.org/officeDocument/2006/relationships/footer" Target="footer22.xml"/><Relationship Id="rId169" Type="http://schemas.openxmlformats.org/officeDocument/2006/relationships/hyperlink" Target="http://www.seilnacht.com/Lexikon/AgCl.htm"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footer" Target="footer25.xml"/><Relationship Id="rId13" Type="http://schemas.openxmlformats.org/officeDocument/2006/relationships/hyperlink" Target="https://de.wikipedia.org/wiki/Global_harmonisiertes_System_zur_Einstufung_und_Kennzeichnung_von_Chemikalien" TargetMode="External"/><Relationship Id="rId18" Type="http://schemas.openxmlformats.org/officeDocument/2006/relationships/hyperlink" Target="http://www.sichere-schule.de/" TargetMode="External"/><Relationship Id="rId39" Type="http://schemas.openxmlformats.org/officeDocument/2006/relationships/image" Target="media/image19.png"/><Relationship Id="rId109" Type="http://schemas.openxmlformats.org/officeDocument/2006/relationships/hyperlink" Target="https://www.simplyscience.ch/teens-liesnach-archiv/articles/uebernatuerliche-leuchterscheinungen-2-irrlicht-und-elmsfeuer.html" TargetMode="External"/><Relationship Id="rId34" Type="http://schemas.openxmlformats.org/officeDocument/2006/relationships/image" Target="media/image15.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48.jpeg"/><Relationship Id="rId97" Type="http://schemas.openxmlformats.org/officeDocument/2006/relationships/hyperlink" Target="https://brandschutz-zentrale.de/wissen/brandschutz-osterfeuer/" TargetMode="External"/><Relationship Id="rId104" Type="http://schemas.openxmlformats.org/officeDocument/2006/relationships/image" Target="media/image64.jpeg"/><Relationship Id="rId120" Type="http://schemas.openxmlformats.org/officeDocument/2006/relationships/image" Target="media/image72.jpeg"/><Relationship Id="rId125" Type="http://schemas.openxmlformats.org/officeDocument/2006/relationships/image" Target="media/image75.jpeg"/><Relationship Id="rId141" Type="http://schemas.openxmlformats.org/officeDocument/2006/relationships/footer" Target="footer17.xml"/><Relationship Id="rId146" Type="http://schemas.openxmlformats.org/officeDocument/2006/relationships/hyperlink" Target="http://www.chemieunterricht.de/dc2/kristalle/dc2kt_32.htm" TargetMode="External"/><Relationship Id="rId167"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hyperlink" Target="http://lexikon.wasser.de/" TargetMode="External"/><Relationship Id="rId92" Type="http://schemas.openxmlformats.org/officeDocument/2006/relationships/hyperlink" Target="http://www.feuerwehr-hoechstadt.de/home/info-s-service/brandschutzaufklaerung/osterfeuer" TargetMode="External"/><Relationship Id="rId162" Type="http://schemas.openxmlformats.org/officeDocument/2006/relationships/image" Target="media/image90.jpe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image" Target="media/image25.jpeg"/><Relationship Id="rId66" Type="http://schemas.openxmlformats.org/officeDocument/2006/relationships/image" Target="media/image43.jpeg"/><Relationship Id="rId87" Type="http://schemas.openxmlformats.org/officeDocument/2006/relationships/footer" Target="footer5.xml"/><Relationship Id="rId110" Type="http://schemas.openxmlformats.org/officeDocument/2006/relationships/image" Target="media/image67.jpeg"/><Relationship Id="rId115" Type="http://schemas.openxmlformats.org/officeDocument/2006/relationships/hyperlink" Target="http://www.chemieunterricht.de/dc2/auto/a-v-ko02.htm" TargetMode="External"/><Relationship Id="rId131" Type="http://schemas.openxmlformats.org/officeDocument/2006/relationships/footer" Target="footer14.xml"/><Relationship Id="rId136" Type="http://schemas.openxmlformats.org/officeDocument/2006/relationships/image" Target="media/image79.png"/><Relationship Id="rId157" Type="http://schemas.openxmlformats.org/officeDocument/2006/relationships/image" Target="media/image87.jpeg"/><Relationship Id="rId61" Type="http://schemas.openxmlformats.org/officeDocument/2006/relationships/image" Target="media/image38.jpeg"/><Relationship Id="rId82" Type="http://schemas.openxmlformats.org/officeDocument/2006/relationships/image" Target="media/image53.jpeg"/><Relationship Id="rId152" Type="http://schemas.openxmlformats.org/officeDocument/2006/relationships/image" Target="media/image84.jpeg"/><Relationship Id="rId173" Type="http://schemas.openxmlformats.org/officeDocument/2006/relationships/fontTable" Target="fontTable.xml"/><Relationship Id="rId19" Type="http://schemas.openxmlformats.org/officeDocument/2006/relationships/hyperlink" Target="http://www.baua.de/nn_16744/de/Themen-von-A-Z/Gefahrstoffe/TRGS/pdf/TRGS-526.pdf" TargetMode="External"/><Relationship Id="rId14" Type="http://schemas.openxmlformats.org/officeDocument/2006/relationships/hyperlink" Target="http://publikationen.dguv.de/dguv/udt_dguv_main.aspx?ID=0" TargetMode="External"/><Relationship Id="rId30" Type="http://schemas.openxmlformats.org/officeDocument/2006/relationships/image" Target="media/image11.jpeg"/><Relationship Id="rId35" Type="http://schemas.openxmlformats.org/officeDocument/2006/relationships/hyperlink" Target="http://daten.didaktikchemie.uni-bayreuth.de/experimente/Gefahrensymbole_A4.pptx" TargetMode="External"/><Relationship Id="rId56" Type="http://schemas.openxmlformats.org/officeDocument/2006/relationships/footer" Target="footer2.xml"/><Relationship Id="rId77" Type="http://schemas.openxmlformats.org/officeDocument/2006/relationships/image" Target="media/image49.jpeg"/><Relationship Id="rId100" Type="http://schemas.openxmlformats.org/officeDocument/2006/relationships/image" Target="media/image62.jpeg"/><Relationship Id="rId105" Type="http://schemas.openxmlformats.org/officeDocument/2006/relationships/image" Target="media/image65.jpeg"/><Relationship Id="rId126" Type="http://schemas.openxmlformats.org/officeDocument/2006/relationships/hyperlink" Target="https://commons.wikimedia.org/wiki/File:LycopodiumClavatum.jpg" TargetMode="External"/><Relationship Id="rId147" Type="http://schemas.openxmlformats.org/officeDocument/2006/relationships/footer" Target="footer18.xml"/><Relationship Id="rId168" Type="http://schemas.openxmlformats.org/officeDocument/2006/relationships/footer" Target="footer23.xml"/><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hyperlink" Target="https://www.hausfrauenseite.de/haushalt/salz.html" TargetMode="External"/><Relationship Id="rId93" Type="http://schemas.openxmlformats.org/officeDocument/2006/relationships/footer" Target="footer7.xml"/><Relationship Id="rId98" Type="http://schemas.openxmlformats.org/officeDocument/2006/relationships/image" Target="media/image61.jpeg"/><Relationship Id="rId121" Type="http://schemas.openxmlformats.org/officeDocument/2006/relationships/image" Target="media/image73.jpeg"/><Relationship Id="rId142" Type="http://schemas.openxmlformats.org/officeDocument/2006/relationships/hyperlink" Target="http://www.seilnacht.com/versuche/sulfid.html" TargetMode="External"/><Relationship Id="rId163" Type="http://schemas.openxmlformats.org/officeDocument/2006/relationships/hyperlink" Target="http://de.wikipedia.org/wiki/Energie" TargetMode="External"/><Relationship Id="rId3" Type="http://schemas.openxmlformats.org/officeDocument/2006/relationships/styles" Target="styles.xml"/><Relationship Id="rId25" Type="http://schemas.openxmlformats.org/officeDocument/2006/relationships/hyperlink" Target="http://www.unece.org/trans/danger/publi/ghs/pictograms.html" TargetMode="External"/><Relationship Id="rId46" Type="http://schemas.openxmlformats.org/officeDocument/2006/relationships/image" Target="media/image26.jpeg"/><Relationship Id="rId67" Type="http://schemas.openxmlformats.org/officeDocument/2006/relationships/hyperlink" Target="http://www.explorelearning.com/index.cfm?method=cResource.dspView&amp;ResourceID=17" TargetMode="External"/><Relationship Id="rId116" Type="http://schemas.openxmlformats.org/officeDocument/2006/relationships/footer" Target="footer10.xml"/><Relationship Id="rId137" Type="http://schemas.openxmlformats.org/officeDocument/2006/relationships/footer" Target="footer16.xml"/><Relationship Id="rId158" Type="http://schemas.openxmlformats.org/officeDocument/2006/relationships/image" Target="media/image88.jpeg"/><Relationship Id="rId20" Type="http://schemas.openxmlformats.org/officeDocument/2006/relationships/image" Target="media/image3.png"/><Relationship Id="rId41" Type="http://schemas.openxmlformats.org/officeDocument/2006/relationships/image" Target="media/image21.jpeg"/><Relationship Id="rId62" Type="http://schemas.openxmlformats.org/officeDocument/2006/relationships/image" Target="media/image39.png"/><Relationship Id="rId83" Type="http://schemas.openxmlformats.org/officeDocument/2006/relationships/image" Target="media/image54.jpeg"/><Relationship Id="rId88" Type="http://schemas.openxmlformats.org/officeDocument/2006/relationships/image" Target="media/image56.jpeg"/><Relationship Id="rId111" Type="http://schemas.openxmlformats.org/officeDocument/2006/relationships/image" Target="media/image68.jpeg"/><Relationship Id="rId132" Type="http://schemas.openxmlformats.org/officeDocument/2006/relationships/image" Target="media/image77.jpeg"/><Relationship Id="rId153" Type="http://schemas.openxmlformats.org/officeDocument/2006/relationships/hyperlink" Target="http://www.seilnacht.tuttlingen.com/versuche/massenv.html" TargetMode="External"/><Relationship Id="rId17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10.xml.rels><?xml version="1.0" encoding="UTF-8" standalone="yes"?>
<Relationships xmlns="http://schemas.openxmlformats.org/package/2006/relationships"><Relationship Id="rId1" Type="http://schemas.openxmlformats.org/officeDocument/2006/relationships/image" Target="media/image39.gif"/></Relationships>
</file>

<file path=word/_rels/footer11.xml.rels><?xml version="1.0" encoding="UTF-8" standalone="yes"?>
<Relationships xmlns="http://schemas.openxmlformats.org/package/2006/relationships"><Relationship Id="rId1" Type="http://schemas.openxmlformats.org/officeDocument/2006/relationships/image" Target="media/image39.gif"/></Relationships>
</file>

<file path=word/_rels/footer12.xml.rels><?xml version="1.0" encoding="UTF-8" standalone="yes"?>
<Relationships xmlns="http://schemas.openxmlformats.org/package/2006/relationships"><Relationship Id="rId1" Type="http://schemas.openxmlformats.org/officeDocument/2006/relationships/image" Target="media/image39.gif"/></Relationships>
</file>

<file path=word/_rels/footer13.xml.rels><?xml version="1.0" encoding="UTF-8" standalone="yes"?>
<Relationships xmlns="http://schemas.openxmlformats.org/package/2006/relationships"><Relationship Id="rId1" Type="http://schemas.openxmlformats.org/officeDocument/2006/relationships/image" Target="media/image39.gif"/></Relationships>
</file>

<file path=word/_rels/footer14.xml.rels><?xml version="1.0" encoding="UTF-8" standalone="yes"?>
<Relationships xmlns="http://schemas.openxmlformats.org/package/2006/relationships"><Relationship Id="rId1" Type="http://schemas.openxmlformats.org/officeDocument/2006/relationships/image" Target="media/image39.gif"/></Relationships>
</file>

<file path=word/_rels/footer15.xml.rels><?xml version="1.0" encoding="UTF-8" standalone="yes"?>
<Relationships xmlns="http://schemas.openxmlformats.org/package/2006/relationships"><Relationship Id="rId1" Type="http://schemas.openxmlformats.org/officeDocument/2006/relationships/image" Target="media/image39.gif"/></Relationships>
</file>

<file path=word/_rels/footer16.xml.rels><?xml version="1.0" encoding="UTF-8" standalone="yes"?>
<Relationships xmlns="http://schemas.openxmlformats.org/package/2006/relationships"><Relationship Id="rId1" Type="http://schemas.openxmlformats.org/officeDocument/2006/relationships/image" Target="media/image36.gif"/></Relationships>
</file>

<file path=word/_rels/footer17.xml.rels><?xml version="1.0" encoding="UTF-8" standalone="yes"?>
<Relationships xmlns="http://schemas.openxmlformats.org/package/2006/relationships"><Relationship Id="rId1" Type="http://schemas.openxmlformats.org/officeDocument/2006/relationships/image" Target="media/image36.gif"/></Relationships>
</file>

<file path=word/_rels/footer18.xml.rels><?xml version="1.0" encoding="UTF-8" standalone="yes"?>
<Relationships xmlns="http://schemas.openxmlformats.org/package/2006/relationships"><Relationship Id="rId1" Type="http://schemas.openxmlformats.org/officeDocument/2006/relationships/image" Target="media/image36.gif"/></Relationships>
</file>

<file path=word/_rels/footer19.xml.rels><?xml version="1.0" encoding="UTF-8" standalone="yes"?>
<Relationships xmlns="http://schemas.openxmlformats.org/package/2006/relationships"><Relationship Id="rId1" Type="http://schemas.openxmlformats.org/officeDocument/2006/relationships/image" Target="media/image36.gif"/></Relationships>
</file>

<file path=word/_rels/footer2.xml.rels><?xml version="1.0" encoding="UTF-8" standalone="yes"?>
<Relationships xmlns="http://schemas.openxmlformats.org/package/2006/relationships"><Relationship Id="rId1" Type="http://schemas.openxmlformats.org/officeDocument/2006/relationships/image" Target="media/image36.gif"/></Relationships>
</file>

<file path=word/_rels/footer20.xml.rels><?xml version="1.0" encoding="UTF-8" standalone="yes"?>
<Relationships xmlns="http://schemas.openxmlformats.org/package/2006/relationships"><Relationship Id="rId1" Type="http://schemas.openxmlformats.org/officeDocument/2006/relationships/image" Target="media/image36.gif"/></Relationships>
</file>

<file path=word/_rels/footer21.xml.rels><?xml version="1.0" encoding="UTF-8" standalone="yes"?>
<Relationships xmlns="http://schemas.openxmlformats.org/package/2006/relationships"><Relationship Id="rId1" Type="http://schemas.openxmlformats.org/officeDocument/2006/relationships/image" Target="media/image36.gif"/></Relationships>
</file>

<file path=word/_rels/footer22.xml.rels><?xml version="1.0" encoding="UTF-8" standalone="yes"?>
<Relationships xmlns="http://schemas.openxmlformats.org/package/2006/relationships"><Relationship Id="rId1" Type="http://schemas.openxmlformats.org/officeDocument/2006/relationships/image" Target="media/image36.gif"/></Relationships>
</file>

<file path=word/_rels/footer23.xml.rels><?xml version="1.0" encoding="UTF-8" standalone="yes"?>
<Relationships xmlns="http://schemas.openxmlformats.org/package/2006/relationships"><Relationship Id="rId1" Type="http://schemas.openxmlformats.org/officeDocument/2006/relationships/image" Target="media/image39.gif"/></Relationships>
</file>

<file path=word/_rels/footer24.xml.rels><?xml version="1.0" encoding="UTF-8" standalone="yes"?>
<Relationships xmlns="http://schemas.openxmlformats.org/package/2006/relationships"><Relationship Id="rId1" Type="http://schemas.openxmlformats.org/officeDocument/2006/relationships/image" Target="media/image39.gif"/></Relationships>
</file>

<file path=word/_rels/footer25.xml.rels><?xml version="1.0" encoding="UTF-8" standalone="yes"?>
<Relationships xmlns="http://schemas.openxmlformats.org/package/2006/relationships"><Relationship Id="rId1" Type="http://schemas.openxmlformats.org/officeDocument/2006/relationships/image" Target="media/image49.gif"/></Relationships>
</file>

<file path=word/_rels/footer3.xml.rels><?xml version="1.0" encoding="UTF-8" standalone="yes"?>
<Relationships xmlns="http://schemas.openxmlformats.org/package/2006/relationships"><Relationship Id="rId1" Type="http://schemas.openxmlformats.org/officeDocument/2006/relationships/image" Target="media/image39.gif"/></Relationships>
</file>

<file path=word/_rels/footer4.xml.rels><?xml version="1.0" encoding="UTF-8" standalone="yes"?>
<Relationships xmlns="http://schemas.openxmlformats.org/package/2006/relationships"><Relationship Id="rId1" Type="http://schemas.openxmlformats.org/officeDocument/2006/relationships/image" Target="media/image39.gif"/></Relationships>
</file>

<file path=word/_rels/footer5.xml.rels><?xml version="1.0" encoding="UTF-8" standalone="yes"?>
<Relationships xmlns="http://schemas.openxmlformats.org/package/2006/relationships"><Relationship Id="rId1" Type="http://schemas.openxmlformats.org/officeDocument/2006/relationships/image" Target="media/image36.gif"/></Relationships>
</file>

<file path=word/_rels/footer6.xml.rels><?xml version="1.0" encoding="UTF-8" standalone="yes"?>
<Relationships xmlns="http://schemas.openxmlformats.org/package/2006/relationships"><Relationship Id="rId1" Type="http://schemas.openxmlformats.org/officeDocument/2006/relationships/image" Target="media/image39.gif"/></Relationships>
</file>

<file path=word/_rels/footer7.xml.rels><?xml version="1.0" encoding="UTF-8" standalone="yes"?>
<Relationships xmlns="http://schemas.openxmlformats.org/package/2006/relationships"><Relationship Id="rId1" Type="http://schemas.openxmlformats.org/officeDocument/2006/relationships/image" Target="media/image39.gif"/></Relationships>
</file>

<file path=word/_rels/footer8.xml.rels><?xml version="1.0" encoding="UTF-8" standalone="yes"?>
<Relationships xmlns="http://schemas.openxmlformats.org/package/2006/relationships"><Relationship Id="rId1" Type="http://schemas.openxmlformats.org/officeDocument/2006/relationships/image" Target="media/image39.gif"/></Relationships>
</file>

<file path=word/_rels/footer9.xml.rels><?xml version="1.0" encoding="UTF-8" standalone="yes"?>
<Relationships xmlns="http://schemas.openxmlformats.org/package/2006/relationships"><Relationship Id="rId1" Type="http://schemas.openxmlformats.org/officeDocument/2006/relationships/image" Target="media/image39.gif"/></Relationships>
</file>

<file path=word/theme/theme1.xml><?xml version="1.0" encoding="utf-8"?>
<a:theme xmlns:a="http://schemas.openxmlformats.org/drawingml/2006/main" name="Office">
  <a:themeElements>
    <a:clrScheme name="Did Chemie">
      <a:dk1>
        <a:sysClr val="windowText" lastClr="000000"/>
      </a:dk1>
      <a:lt1>
        <a:sysClr val="window" lastClr="FFFFFF"/>
      </a:lt1>
      <a:dk2>
        <a:srgbClr val="777777"/>
      </a:dk2>
      <a:lt2>
        <a:srgbClr val="DDDDDD"/>
      </a:lt2>
      <a:accent1>
        <a:srgbClr val="0000FF"/>
      </a:accent1>
      <a:accent2>
        <a:srgbClr val="FF0000"/>
      </a:accent2>
      <a:accent3>
        <a:srgbClr val="00FF00"/>
      </a:accent3>
      <a:accent4>
        <a:srgbClr val="FF00FF"/>
      </a:accent4>
      <a:accent5>
        <a:srgbClr val="FFFF00"/>
      </a:accent5>
      <a:accent6>
        <a:srgbClr val="00FFFF"/>
      </a:accent6>
      <a:hlink>
        <a:srgbClr val="0000FF"/>
      </a:hlink>
      <a:folHlink>
        <a:srgbClr val="00C8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Wol95</b:Tag>
    <b:SourceType>ArticleInAPeriodical</b:SourceType>
    <b:Guid>{6942B84C-F678-485F-B69A-E37E75E19F1B}</b:Guid>
    <b:Author>
      <b:Author>
        <b:NameList>
          <b:Person>
            <b:Last>Wolf</b:Last>
            <b:First>K.</b:First>
          </b:Person>
          <b:Person>
            <b:Last>Chakal</b:Last>
            <b:First>S.</b:First>
          </b:Person>
        </b:NameList>
      </b:Author>
    </b:Author>
    <b:Title>Das Rotkäppchen aus radikal-feministischer Sicht</b:Title>
    <b:Year>1995</b:Year>
    <b:PeriodicalTitle>Zeitschrift für angewandte Rotkäppchenforschung</b:PeriodicalTitle>
    <b:Volume>Heft 13</b:Volume>
    <b:Issue>Jahrgang 37</b:Issue>
    <b:Pages>S. 371 - 532 </b:Pages>
    <b:RefOrder>1</b:RefOrder>
  </b:Source>
  <b:Source>
    <b:Tag>Geb13</b:Tag>
    <b:SourceType>Book</b:SourceType>
    <b:Guid>{2936729C-B01F-4D15-B540-CDE2C688F4C2}</b:Guid>
    <b:Title>Das Ende des Geschlechterkampfes</b:Title>
    <b:Year>1913</b:Year>
    <b:Edition>13. Aufl.</b:Edition>
    <b:Author>
      <b:Author>
        <b:NameList>
          <b:Person>
            <b:Last>Geber-Aufbrauser</b:Last>
            <b:First>A.</b:First>
            <b:Middle>N.</b:Middle>
          </b:Person>
        </b:NameList>
      </b:Author>
    </b:Author>
    <b:City>Frauenstadt</b:City>
    <b:Publisher>Emma-Verlag</b:Publisher>
    <b:Pages>S. 1022-1313</b:Pages>
    <b:RefOrder>2</b:RefOrder>
  </b:Source>
  <b:Source>
    <b:Tag>Est96</b:Tag>
    <b:SourceType>Misc</b:SourceType>
    <b:Guid>{59EAAF5A-658C-4A24-831A-B73EE057D3CD}</b:Guid>
    <b:Title>persönliche Mittleilung</b:Title>
    <b:Year>1996</b:Year>
    <b:City>Universität des Abendlandes, Mausgesees</b:City>
    <b:Author>
      <b:Author>
        <b:NameList>
          <b:Person>
            <b:Last>Estro</b:Last>
            <b:First>M.</b:First>
            <b:Middle>A.</b:Middle>
          </b:Person>
        </b:NameList>
      </b:Author>
    </b:Author>
    <b:RefOrder>3</b:RefOrder>
  </b:Source>
  <b:Source>
    <b:Tag>Ao</b:Tag>
    <b:SourceType>ArticleInAPeriodical</b:SourceType>
    <b:Guid>{17ADC3D6-6A8D-4C08-8E62-15FF60FB36EC}</b:Guid>
    <b:Title>Titel</b:Title>
    <b:Issue>vom 30.02.1996</b:Issue>
    <b:PeriodicalTitle>Nordbayrisches Kaninchen</b:PeriodicalTitle>
    <b:Pages>S. 2</b:Pages>
    <b:RefOrder>4</b:RefOrder>
  </b:Source>
  <b:Source>
    <b:Tag>Did21</b:Tag>
    <b:SourceType>InternetSite</b:SourceType>
    <b:Guid>{7A1EBB8C-0710-4E27-88D3-68DC7A37AA19}</b:Guid>
    <b:Title>Didaktik der Chemie</b:Title>
    <b:YearAccessed>21</b:YearAccessed>
    <b:MonthAccessed>01</b:MonthAccessed>
    <b:DayAccessed>01</b:DayAccessed>
    <b:URL>http://www.didaktik-chemie.de/alles.html</b:URL>
    <b:RefOrder>5</b:RefOrder>
  </b:Source>
  <b:Source>
    <b:Tag>Tit</b:Tag>
    <b:SourceType>Film</b:SourceType>
    <b:Guid>{7FF3D46E-3E53-409F-B8B0-F0739EB60DCB}</b:Guid>
    <b:Title>Titel</b:Title>
    <b:ProductionCompany>ZDF</b:ProductionCompany>
    <b:RefOrder>6</b:RefOrder>
  </b:Source>
</b:Sources>
</file>

<file path=customXml/itemProps1.xml><?xml version="1.0" encoding="utf-8"?>
<ds:datastoreItem xmlns:ds="http://schemas.openxmlformats.org/officeDocument/2006/customXml" ds:itemID="{422EC6CB-DEEF-42DA-85CA-EF0F53FE8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26090</Words>
  <Characters>164371</Characters>
  <Application>Microsoft Office Word</Application>
  <DocSecurity>0</DocSecurity>
  <Lines>1369</Lines>
  <Paragraphs>380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Schönberner</dc:creator>
  <cp:keywords/>
  <dc:description/>
  <cp:lastModifiedBy>Wagner, Walter</cp:lastModifiedBy>
  <cp:revision>15</cp:revision>
  <cp:lastPrinted>2022-01-10T13:45:00Z</cp:lastPrinted>
  <dcterms:created xsi:type="dcterms:W3CDTF">2022-01-02T09:20:00Z</dcterms:created>
  <dcterms:modified xsi:type="dcterms:W3CDTF">2022-01-10T13:46:00Z</dcterms:modified>
</cp:coreProperties>
</file>