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F8FFE" w14:textId="77777777" w:rsidR="00E8473B" w:rsidRDefault="00E8473B" w:rsidP="00A25B94">
      <w:pPr>
        <w:pStyle w:val="Bilder"/>
      </w:pPr>
      <w:r w:rsidRPr="00716CB6">
        <w:rPr>
          <w:lang w:eastAsia="de-DE"/>
        </w:rPr>
        <mc:AlternateContent>
          <mc:Choice Requires="wpg">
            <w:drawing>
              <wp:inline distT="0" distB="0" distL="0" distR="0" wp14:anchorId="6C927070" wp14:editId="48F05825">
                <wp:extent cx="2232342" cy="607060"/>
                <wp:effectExtent l="0" t="0" r="0" b="2540"/>
                <wp:docPr id="109" name="Gruppieren 1"/>
                <wp:cNvGraphicFramePr/>
                <a:graphic xmlns:a="http://schemas.openxmlformats.org/drawingml/2006/main">
                  <a:graphicData uri="http://schemas.microsoft.com/office/word/2010/wordprocessingGroup">
                    <wpg:wgp>
                      <wpg:cNvGrpSpPr/>
                      <wpg:grpSpPr>
                        <a:xfrm>
                          <a:off x="0" y="0"/>
                          <a:ext cx="2232342" cy="607060"/>
                          <a:chOff x="0" y="0"/>
                          <a:chExt cx="2232342" cy="607060"/>
                        </a:xfrm>
                      </wpg:grpSpPr>
                      <wpg:grpSp>
                        <wpg:cNvPr id="116" name="Group 21"/>
                        <wpg:cNvGrpSpPr>
                          <a:grpSpLocks noChangeAspect="1"/>
                        </wpg:cNvGrpSpPr>
                        <wpg:grpSpPr bwMode="auto">
                          <a:xfrm>
                            <a:off x="0" y="0"/>
                            <a:ext cx="536575" cy="534987"/>
                            <a:chOff x="0" y="0"/>
                            <a:chExt cx="907" cy="906"/>
                          </a:xfrm>
                        </wpg:grpSpPr>
                        <wps:wsp>
                          <wps:cNvPr id="117" name="Rectangle 22"/>
                          <wps:cNvSpPr>
                            <a:spLocks noChangeAspect="1" noChangeArrowheads="1"/>
                          </wps:cNvSpPr>
                          <wps:spPr bwMode="auto">
                            <a:xfrm>
                              <a:off x="0" y="0"/>
                              <a:ext cx="907" cy="906"/>
                            </a:xfrm>
                            <a:prstGeom prst="rect">
                              <a:avLst/>
                            </a:prstGeom>
                            <a:solidFill>
                              <a:schemeClr val="bg1"/>
                            </a:solidFill>
                            <a:ln w="9525">
                              <a:solidFill>
                                <a:schemeClr val="tx1"/>
                              </a:solidFill>
                              <a:miter lim="800000"/>
                              <a:headEnd/>
                              <a:tailEnd/>
                            </a:ln>
                          </wps:spPr>
                          <wps:bodyPr wrap="none" anchor="ctr"/>
                        </wps:wsp>
                        <wps:wsp>
                          <wps:cNvPr id="118" name="Freeform 23"/>
                          <wps:cNvSpPr>
                            <a:spLocks noChangeAspect="1"/>
                          </wps:cNvSpPr>
                          <wps:spPr bwMode="auto">
                            <a:xfrm>
                              <a:off x="47" y="241"/>
                              <a:ext cx="830" cy="618"/>
                            </a:xfrm>
                            <a:custGeom>
                              <a:avLst/>
                              <a:gdLst>
                                <a:gd name="T0" fmla="*/ 0 w 788"/>
                                <a:gd name="T1" fmla="*/ 885 h 587"/>
                                <a:gd name="T2" fmla="*/ 556 w 788"/>
                                <a:gd name="T3" fmla="*/ 884 h 587"/>
                                <a:gd name="T4" fmla="*/ 1188 w 788"/>
                                <a:gd name="T5" fmla="*/ 277 h 587"/>
                                <a:gd name="T6" fmla="*/ 1193 w 788"/>
                                <a:gd name="T7" fmla="*/ 0 h 587"/>
                                <a:gd name="T8" fmla="*/ 898 w 788"/>
                                <a:gd name="T9" fmla="*/ 0 h 587"/>
                                <a:gd name="T10" fmla="*/ 0 w 788"/>
                                <a:gd name="T11" fmla="*/ 885 h 587"/>
                                <a:gd name="T12" fmla="*/ 0 60000 65536"/>
                                <a:gd name="T13" fmla="*/ 0 60000 65536"/>
                                <a:gd name="T14" fmla="*/ 0 60000 65536"/>
                                <a:gd name="T15" fmla="*/ 0 60000 65536"/>
                                <a:gd name="T16" fmla="*/ 0 60000 65536"/>
                                <a:gd name="T17" fmla="*/ 0 60000 65536"/>
                                <a:gd name="T18" fmla="*/ 0 w 788"/>
                                <a:gd name="T19" fmla="*/ 0 h 587"/>
                                <a:gd name="T20" fmla="*/ 788 w 788"/>
                                <a:gd name="T21" fmla="*/ 587 h 587"/>
                              </a:gdLst>
                              <a:ahLst/>
                              <a:cxnLst>
                                <a:cxn ang="T12">
                                  <a:pos x="T0" y="T1"/>
                                </a:cxn>
                                <a:cxn ang="T13">
                                  <a:pos x="T2" y="T3"/>
                                </a:cxn>
                                <a:cxn ang="T14">
                                  <a:pos x="T4" y="T5"/>
                                </a:cxn>
                                <a:cxn ang="T15">
                                  <a:pos x="T6" y="T7"/>
                                </a:cxn>
                                <a:cxn ang="T16">
                                  <a:pos x="T8" y="T9"/>
                                </a:cxn>
                                <a:cxn ang="T17">
                                  <a:pos x="T10" y="T11"/>
                                </a:cxn>
                              </a:cxnLst>
                              <a:rect l="T18" t="T19" r="T20" b="T21"/>
                              <a:pathLst>
                                <a:path w="788" h="587">
                                  <a:moveTo>
                                    <a:pt x="0" y="587"/>
                                  </a:moveTo>
                                  <a:lnTo>
                                    <a:pt x="366" y="586"/>
                                  </a:lnTo>
                                  <a:lnTo>
                                    <a:pt x="785" y="183"/>
                                  </a:lnTo>
                                  <a:lnTo>
                                    <a:pt x="788" y="0"/>
                                  </a:lnTo>
                                  <a:lnTo>
                                    <a:pt x="593" y="0"/>
                                  </a:lnTo>
                                  <a:lnTo>
                                    <a:pt x="0" y="587"/>
                                  </a:lnTo>
                                  <a:close/>
                                </a:path>
                              </a:pathLst>
                            </a:custGeom>
                            <a:solidFill>
                              <a:srgbClr val="009900"/>
                            </a:solidFill>
                            <a:ln w="9525" cmpd="sng">
                              <a:solidFill>
                                <a:schemeClr val="tx1"/>
                              </a:solidFill>
                              <a:round/>
                              <a:headEnd/>
                              <a:tailEnd/>
                            </a:ln>
                          </wps:spPr>
                          <wps:bodyPr/>
                        </wps:wsp>
                        <wps:wsp>
                          <wps:cNvPr id="119" name="Freeform 24"/>
                          <wps:cNvSpPr>
                            <a:spLocks noChangeAspect="1"/>
                          </wps:cNvSpPr>
                          <wps:spPr bwMode="auto">
                            <a:xfrm>
                              <a:off x="47" y="47"/>
                              <a:ext cx="239" cy="812"/>
                            </a:xfrm>
                            <a:custGeom>
                              <a:avLst/>
                              <a:gdLst>
                                <a:gd name="T0" fmla="*/ 0 w 227"/>
                                <a:gd name="T1" fmla="*/ 0 h 771"/>
                                <a:gd name="T2" fmla="*/ 0 w 227"/>
                                <a:gd name="T3" fmla="*/ 1166 h 771"/>
                                <a:gd name="T4" fmla="*/ 343 w 227"/>
                                <a:gd name="T5" fmla="*/ 823 h 771"/>
                                <a:gd name="T6" fmla="*/ 343 w 227"/>
                                <a:gd name="T7" fmla="*/ 0 h 771"/>
                                <a:gd name="T8" fmla="*/ 0 w 227"/>
                                <a:gd name="T9" fmla="*/ 0 h 771"/>
                                <a:gd name="T10" fmla="*/ 0 60000 65536"/>
                                <a:gd name="T11" fmla="*/ 0 60000 65536"/>
                                <a:gd name="T12" fmla="*/ 0 60000 65536"/>
                                <a:gd name="T13" fmla="*/ 0 60000 65536"/>
                                <a:gd name="T14" fmla="*/ 0 60000 65536"/>
                                <a:gd name="T15" fmla="*/ 0 w 227"/>
                                <a:gd name="T16" fmla="*/ 0 h 771"/>
                                <a:gd name="T17" fmla="*/ 227 w 227"/>
                                <a:gd name="T18" fmla="*/ 771 h 771"/>
                              </a:gdLst>
                              <a:ahLst/>
                              <a:cxnLst>
                                <a:cxn ang="T10">
                                  <a:pos x="T0" y="T1"/>
                                </a:cxn>
                                <a:cxn ang="T11">
                                  <a:pos x="T2" y="T3"/>
                                </a:cxn>
                                <a:cxn ang="T12">
                                  <a:pos x="T4" y="T5"/>
                                </a:cxn>
                                <a:cxn ang="T13">
                                  <a:pos x="T6" y="T7"/>
                                </a:cxn>
                                <a:cxn ang="T14">
                                  <a:pos x="T8" y="T9"/>
                                </a:cxn>
                              </a:cxnLst>
                              <a:rect l="T15" t="T16" r="T17" b="T18"/>
                              <a:pathLst>
                                <a:path w="227" h="771">
                                  <a:moveTo>
                                    <a:pt x="0" y="0"/>
                                  </a:moveTo>
                                  <a:lnTo>
                                    <a:pt x="0" y="771"/>
                                  </a:lnTo>
                                  <a:lnTo>
                                    <a:pt x="227" y="544"/>
                                  </a:lnTo>
                                  <a:lnTo>
                                    <a:pt x="227" y="0"/>
                                  </a:lnTo>
                                  <a:lnTo>
                                    <a:pt x="0" y="0"/>
                                  </a:lnTo>
                                  <a:close/>
                                </a:path>
                              </a:pathLst>
                            </a:custGeom>
                            <a:solidFill>
                              <a:schemeClr val="bg1"/>
                            </a:solidFill>
                            <a:ln w="12700" cmpd="sng">
                              <a:solidFill>
                                <a:schemeClr val="tx1"/>
                              </a:solidFill>
                              <a:round/>
                              <a:headEnd/>
                              <a:tailEnd/>
                            </a:ln>
                          </wps:spPr>
                          <wps:bodyPr/>
                        </wps:wsp>
                      </wpg:grpSp>
                      <wps:wsp>
                        <wps:cNvPr id="120" name="Text Box 33"/>
                        <wps:cNvSpPr txBox="1">
                          <a:spLocks noChangeArrowheads="1"/>
                        </wps:cNvSpPr>
                        <wps:spPr bwMode="auto">
                          <a:xfrm>
                            <a:off x="503237" y="0"/>
                            <a:ext cx="1729105"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C584A" w14:textId="77777777" w:rsidR="008039D1" w:rsidRDefault="008039D1" w:rsidP="00E8473B">
                              <w:pPr>
                                <w:spacing w:before="168"/>
                                <w:textAlignment w:val="baseline"/>
                              </w:pPr>
                              <w:r>
                                <w:rPr>
                                  <w:color w:val="000000" w:themeColor="text1"/>
                                  <w:kern w:val="24"/>
                                  <w:sz w:val="28"/>
                                  <w:szCs w:val="28"/>
                                </w:rPr>
                                <w:t>UNIVERSITÄT</w:t>
                              </w:r>
                              <w:r>
                                <w:rPr>
                                  <w:color w:val="000000" w:themeColor="text1"/>
                                  <w:kern w:val="24"/>
                                  <w:sz w:val="28"/>
                                  <w:szCs w:val="28"/>
                                </w:rPr>
                                <w:br/>
                                <w:t>BAYREUTH</w:t>
                              </w:r>
                            </w:p>
                          </w:txbxContent>
                        </wps:txbx>
                        <wps:bodyPr>
                          <a:spAutoFit/>
                        </wps:bodyPr>
                      </wps:wsp>
                    </wpg:wgp>
                  </a:graphicData>
                </a:graphic>
              </wp:inline>
            </w:drawing>
          </mc:Choice>
          <mc:Fallback>
            <w:pict>
              <v:group w14:anchorId="6C927070" id="Gruppieren 1" o:spid="_x0000_s1026" style="width:175.75pt;height:47.8pt;mso-position-horizontal-relative:char;mso-position-vertical-relative:line" coordsize="2232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">
                <v:group id="Group 21" o:spid="_x0000_s1027" style="position:absolute;width:5365;height:5349" coordsize="90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o:lock v:ext="edit" aspectratio="t"/>
                  <v:rect id="Rectangle 22" o:spid="_x0000_s1028" style="position:absolute;width:907;height:9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" fillcolor="white [3212]" strokecolor="black [3213]">
                    <o:lock v:ext="edit" aspectratio="t"/>
                  </v:rect>
                  <v:shape id="Freeform 23" o:spid="_x0000_s1029" style="position:absolute;left:47;top:241;width:830;height:618;visibility:visible;mso-wrap-style:square;v-text-anchor:top" coordsize="78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" path="m,587r366,-1l785,183,788,,593,,,587xe" fillcolor="#090" strokecolor="black [3213]">
                    <v:path arrowok="t" o:connecttype="custom" o:connectlocs="0,932;586,931;1251,292;1257,0;946,0;0,932" o:connectangles="0,0,0,0,0,0" textboxrect="0,0,788,587"/>
                    <o:lock v:ext="edit" aspectratio="t"/>
                  </v:shape>
                  <v:shape id="Freeform 24" o:spid="_x0000_s1030" style="position:absolute;left:47;top:47;width:239;height:812;visibility:visible;mso-wrap-style:square;v-text-anchor:top" coordsize="22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" path="m,l,771,227,544,227,,,xe" fillcolor="white [3212]" strokecolor="black [3213]" strokeweight="1pt">
                    <v:path arrowok="t" o:connecttype="custom" o:connectlocs="0,0;0,1228;361,867;361,0;0,0" o:connectangles="0,0,0,0,0" textboxrect="0,0,227,771"/>
                    <o:lock v:ext="edit" aspectratio="t"/>
                  </v:shape>
                </v:group>
                <v:shapetype id="_x0000_t202" coordsize="21600,21600" o:spt="202" path="m,l,21600r21600,l21600,xe">
                  <v:stroke joinstyle="miter"/>
                  <v:path gradientshapeok="t" o:connecttype="rect"/>
                </v:shapetype>
                <v:shape id="Text Box 33" o:spid="_x0000_s1031" type="#_x0000_t202" style="position:absolute;left:5032;width:17291;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6Z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r4+oxPY7S8AAAD//wMAUEsBAi0AFAAGAAgAAAAhANvh9svuAAAAhQEAABMAAAAAAAAAAAAA&#10;AAAAAAAAAFtDb250ZW50X1R5cGVzXS54bWxQSwECLQAUAAYACAAAACEAWvQsW78AAAAVAQAACwAA&#10;AAAAAAAAAAAAAAAfAQAAX3JlbHMvLnJlbHNQSwECLQAUAAYACAAAACEA1WHumcMAAADcAAAADwAA&#10;AAAAAAAAAAAAAAAHAgAAZHJzL2Rvd25yZXYueG1sUEsFBgAAAAADAAMAtwAAAPcCAAAAAA==&#10;" filled="f" stroked="f">
                  <v:textbox style="mso-fit-shape-to-text:t">
                    <w:txbxContent>
                      <w:p w14:paraId="111C584A" w14:textId="77777777" w:rsidR="008039D1" w:rsidRDefault="008039D1" w:rsidP="00E8473B">
                        <w:pPr>
                          <w:spacing w:before="168"/>
                          <w:textAlignment w:val="baseline"/>
                        </w:pPr>
                        <w:r>
                          <w:rPr>
                            <w:color w:val="000000" w:themeColor="text1"/>
                            <w:kern w:val="24"/>
                            <w:sz w:val="28"/>
                            <w:szCs w:val="28"/>
                          </w:rPr>
                          <w:t>UNIVERSITÄT</w:t>
                        </w:r>
                        <w:r>
                          <w:rPr>
                            <w:color w:val="000000" w:themeColor="text1"/>
                            <w:kern w:val="24"/>
                            <w:sz w:val="28"/>
                            <w:szCs w:val="28"/>
                          </w:rPr>
                          <w:br/>
                          <w:t>BAYREUTH</w:t>
                        </w:r>
                      </w:p>
                    </w:txbxContent>
                  </v:textbox>
                </v:shape>
                <w10:anchorlock/>
              </v:group>
            </w:pict>
          </mc:Fallback>
        </mc:AlternateContent>
      </w:r>
      <w:r>
        <w:t xml:space="preserve">                                                      </w:t>
      </w:r>
      <w:r w:rsidRPr="00675FF9">
        <w:rPr>
          <w:lang w:eastAsia="de-DE"/>
        </w:rPr>
        <w:drawing>
          <wp:inline distT="0" distB="0" distL="0" distR="0" wp14:anchorId="47726D2A" wp14:editId="0BD2C96A">
            <wp:extent cx="848496" cy="612000"/>
            <wp:effectExtent l="0" t="0" r="8890" b="0"/>
            <wp:docPr id="2054" name="Picture 14" descr="didaktik_logo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4" descr="didaktik_logo_gross"/>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b="14961"/>
                    <a:stretch>
                      <a:fillRect/>
                    </a:stretch>
                  </pic:blipFill>
                  <pic:spPr bwMode="auto">
                    <a:xfrm>
                      <a:off x="0" y="0"/>
                      <a:ext cx="848496" cy="612000"/>
                    </a:xfrm>
                    <a:prstGeom prst="rect">
                      <a:avLst/>
                    </a:prstGeom>
                    <a:noFill/>
                    <a:ln w="9525">
                      <a:noFill/>
                      <a:miter lim="800000"/>
                      <a:headEnd/>
                      <a:tailEnd/>
                    </a:ln>
                  </pic:spPr>
                </pic:pic>
              </a:graphicData>
            </a:graphic>
          </wp:inline>
        </w:drawing>
      </w:r>
    </w:p>
    <w:p w14:paraId="3383C91C" w14:textId="0EE24A54" w:rsidR="00AE53F0" w:rsidRPr="00ED46E7" w:rsidRDefault="00E8473B" w:rsidP="00ED46E7">
      <w:pPr>
        <w:pStyle w:val="Seminar"/>
      </w:pPr>
      <w:r w:rsidRPr="00ED46E7">
        <w:t>Seminar</w:t>
      </w:r>
      <w:r w:rsidR="00FD7888" w:rsidRPr="00ED46E7">
        <w:t xml:space="preserve"> „Übungen im Vortragen –</w:t>
      </w:r>
      <w:r w:rsidR="0029716A" w:rsidRPr="00ED46E7">
        <w:t xml:space="preserve"> </w:t>
      </w:r>
      <w:r w:rsidR="00ED46E7" w:rsidRPr="00ED46E7">
        <w:t>OC</w:t>
      </w:r>
      <w:r w:rsidR="00FD7888" w:rsidRPr="00ED46E7">
        <w:t>“</w:t>
      </w:r>
    </w:p>
    <w:p w14:paraId="61C6F5BC" w14:textId="4F128532" w:rsidR="00E8473B" w:rsidRDefault="00ED46E7" w:rsidP="005633FE">
      <w:pPr>
        <w:pStyle w:val="Titel"/>
      </w:pPr>
      <w:r>
        <w:t>Racemate und deren Trennung</w:t>
      </w:r>
    </w:p>
    <w:p w14:paraId="28CE20D7" w14:textId="51B6AAB8" w:rsidR="00E8473B" w:rsidRDefault="00ED46E7" w:rsidP="00E8473B">
      <w:pPr>
        <w:pStyle w:val="Autor"/>
      </w:pPr>
      <w:r>
        <w:t xml:space="preserve">Tobias </w:t>
      </w:r>
      <w:proofErr w:type="spellStart"/>
      <w:r>
        <w:t>Luschner</w:t>
      </w:r>
      <w:proofErr w:type="spellEnd"/>
      <w:r>
        <w:t>, SS 02; Sebastian Reuß, SS 16</w:t>
      </w:r>
    </w:p>
    <w:sdt>
      <w:sdtPr>
        <w:rPr>
          <w:rFonts w:ascii="Arial" w:eastAsiaTheme="minorHAnsi" w:hAnsi="Arial" w:cstheme="minorBidi"/>
          <w:color w:val="auto"/>
          <w:sz w:val="24"/>
          <w:szCs w:val="22"/>
          <w:lang w:eastAsia="en-US"/>
        </w:rPr>
        <w:id w:val="1411498495"/>
        <w:docPartObj>
          <w:docPartGallery w:val="Table of Contents"/>
          <w:docPartUnique/>
        </w:docPartObj>
      </w:sdtPr>
      <w:sdtEndPr>
        <w:rPr>
          <w:b/>
          <w:bCs/>
        </w:rPr>
      </w:sdtEndPr>
      <w:sdtContent>
        <w:p w14:paraId="660EA471" w14:textId="5DF63EA1" w:rsidR="009B4835" w:rsidRDefault="009B4835">
          <w:pPr>
            <w:pStyle w:val="Inhaltsverzeichnisberschrift"/>
          </w:pPr>
          <w:r>
            <w:t>Gliederung</w:t>
          </w:r>
        </w:p>
        <w:p w14:paraId="5BA0927E" w14:textId="4CA61134" w:rsidR="00696C35" w:rsidRDefault="009B4835">
          <w:pPr>
            <w:pStyle w:val="Verzeichnis1"/>
            <w:tabs>
              <w:tab w:val="left" w:pos="480"/>
              <w:tab w:val="right" w:leader="dot" w:pos="9344"/>
            </w:tabs>
            <w:rPr>
              <w:rFonts w:asciiTheme="minorHAnsi" w:eastAsiaTheme="minorEastAsia" w:hAnsiTheme="minorHAnsi"/>
              <w:noProof/>
              <w:sz w:val="22"/>
              <w:lang w:eastAsia="de-DE"/>
            </w:rPr>
          </w:pPr>
          <w:r>
            <w:fldChar w:fldCharType="begin"/>
          </w:r>
          <w:r>
            <w:instrText xml:space="preserve"> TOC \o "1-3" \h \z \u </w:instrText>
          </w:r>
          <w:r>
            <w:fldChar w:fldCharType="separate"/>
          </w:r>
          <w:bookmarkStart w:id="0" w:name="_GoBack"/>
          <w:bookmarkEnd w:id="0"/>
          <w:r w:rsidR="00696C35" w:rsidRPr="00781DC6">
            <w:rPr>
              <w:rStyle w:val="Hyperlink"/>
              <w:noProof/>
            </w:rPr>
            <w:fldChar w:fldCharType="begin"/>
          </w:r>
          <w:r w:rsidR="00696C35" w:rsidRPr="00781DC6">
            <w:rPr>
              <w:rStyle w:val="Hyperlink"/>
              <w:noProof/>
            </w:rPr>
            <w:instrText xml:space="preserve"> </w:instrText>
          </w:r>
          <w:r w:rsidR="00696C35">
            <w:rPr>
              <w:noProof/>
            </w:rPr>
            <w:instrText>HYPERLINK \l "_Toc65074829"</w:instrText>
          </w:r>
          <w:r w:rsidR="00696C35" w:rsidRPr="00781DC6">
            <w:rPr>
              <w:rStyle w:val="Hyperlink"/>
              <w:noProof/>
            </w:rPr>
            <w:instrText xml:space="preserve"> </w:instrText>
          </w:r>
          <w:r w:rsidR="00696C35" w:rsidRPr="00781DC6">
            <w:rPr>
              <w:rStyle w:val="Hyperlink"/>
              <w:noProof/>
            </w:rPr>
          </w:r>
          <w:r w:rsidR="00696C35" w:rsidRPr="00781DC6">
            <w:rPr>
              <w:rStyle w:val="Hyperlink"/>
              <w:noProof/>
            </w:rPr>
            <w:fldChar w:fldCharType="separate"/>
          </w:r>
          <w:r w:rsidR="00696C35" w:rsidRPr="00781DC6">
            <w:rPr>
              <w:rStyle w:val="Hyperlink"/>
              <w:noProof/>
            </w:rPr>
            <w:t>1</w:t>
          </w:r>
          <w:r w:rsidR="00696C35">
            <w:rPr>
              <w:rFonts w:asciiTheme="minorHAnsi" w:eastAsiaTheme="minorEastAsia" w:hAnsiTheme="minorHAnsi"/>
              <w:noProof/>
              <w:sz w:val="22"/>
              <w:lang w:eastAsia="de-DE"/>
            </w:rPr>
            <w:tab/>
          </w:r>
          <w:r w:rsidR="00696C35" w:rsidRPr="00781DC6">
            <w:rPr>
              <w:rStyle w:val="Hyperlink"/>
              <w:noProof/>
            </w:rPr>
            <w:t>Die Chiralität des Thalidomids</w:t>
          </w:r>
          <w:r w:rsidR="00696C35">
            <w:rPr>
              <w:noProof/>
              <w:webHidden/>
            </w:rPr>
            <w:tab/>
          </w:r>
          <w:r w:rsidR="00696C35">
            <w:rPr>
              <w:noProof/>
              <w:webHidden/>
            </w:rPr>
            <w:fldChar w:fldCharType="begin"/>
          </w:r>
          <w:r w:rsidR="00696C35">
            <w:rPr>
              <w:noProof/>
              <w:webHidden/>
            </w:rPr>
            <w:instrText xml:space="preserve"> PAGEREF _Toc65074829 \h </w:instrText>
          </w:r>
          <w:r w:rsidR="00696C35">
            <w:rPr>
              <w:noProof/>
              <w:webHidden/>
            </w:rPr>
          </w:r>
          <w:r w:rsidR="00696C35">
            <w:rPr>
              <w:noProof/>
              <w:webHidden/>
            </w:rPr>
            <w:fldChar w:fldCharType="separate"/>
          </w:r>
          <w:r w:rsidR="00696C35">
            <w:rPr>
              <w:noProof/>
              <w:webHidden/>
            </w:rPr>
            <w:t>2</w:t>
          </w:r>
          <w:r w:rsidR="00696C35">
            <w:rPr>
              <w:noProof/>
              <w:webHidden/>
            </w:rPr>
            <w:fldChar w:fldCharType="end"/>
          </w:r>
          <w:r w:rsidR="00696C35" w:rsidRPr="00781DC6">
            <w:rPr>
              <w:rStyle w:val="Hyperlink"/>
              <w:noProof/>
            </w:rPr>
            <w:fldChar w:fldCharType="end"/>
          </w:r>
        </w:p>
        <w:p w14:paraId="3A20D26D" w14:textId="4C679915" w:rsidR="00696C35" w:rsidRDefault="00696C35">
          <w:pPr>
            <w:pStyle w:val="Verzeichnis2"/>
            <w:tabs>
              <w:tab w:val="left" w:pos="880"/>
              <w:tab w:val="right" w:leader="dot" w:pos="9344"/>
            </w:tabs>
            <w:rPr>
              <w:rFonts w:asciiTheme="minorHAnsi" w:eastAsiaTheme="minorEastAsia" w:hAnsiTheme="minorHAnsi"/>
              <w:noProof/>
              <w:sz w:val="22"/>
              <w:lang w:eastAsia="de-DE"/>
            </w:rPr>
          </w:pPr>
          <w:hyperlink w:anchor="_Toc65074830" w:history="1">
            <w:r w:rsidRPr="00781DC6">
              <w:rPr>
                <w:rStyle w:val="Hyperlink"/>
                <w:noProof/>
              </w:rPr>
              <w:t>1.1</w:t>
            </w:r>
            <w:r>
              <w:rPr>
                <w:rFonts w:asciiTheme="minorHAnsi" w:eastAsiaTheme="minorEastAsia" w:hAnsiTheme="minorHAnsi"/>
                <w:noProof/>
                <w:sz w:val="22"/>
                <w:lang w:eastAsia="de-DE"/>
              </w:rPr>
              <w:tab/>
            </w:r>
            <w:r w:rsidRPr="00781DC6">
              <w:rPr>
                <w:rStyle w:val="Hyperlink"/>
                <w:noProof/>
              </w:rPr>
              <w:t>Thalidomid-Enantiomere</w:t>
            </w:r>
            <w:r>
              <w:rPr>
                <w:noProof/>
                <w:webHidden/>
              </w:rPr>
              <w:tab/>
            </w:r>
            <w:r>
              <w:rPr>
                <w:noProof/>
                <w:webHidden/>
              </w:rPr>
              <w:fldChar w:fldCharType="begin"/>
            </w:r>
            <w:r>
              <w:rPr>
                <w:noProof/>
                <w:webHidden/>
              </w:rPr>
              <w:instrText xml:space="preserve"> PAGEREF _Toc65074830 \h </w:instrText>
            </w:r>
            <w:r>
              <w:rPr>
                <w:noProof/>
                <w:webHidden/>
              </w:rPr>
            </w:r>
            <w:r>
              <w:rPr>
                <w:noProof/>
                <w:webHidden/>
              </w:rPr>
              <w:fldChar w:fldCharType="separate"/>
            </w:r>
            <w:r>
              <w:rPr>
                <w:noProof/>
                <w:webHidden/>
              </w:rPr>
              <w:t>2</w:t>
            </w:r>
            <w:r>
              <w:rPr>
                <w:noProof/>
                <w:webHidden/>
              </w:rPr>
              <w:fldChar w:fldCharType="end"/>
            </w:r>
          </w:hyperlink>
        </w:p>
        <w:p w14:paraId="18357398" w14:textId="738149D2" w:rsidR="00696C35" w:rsidRDefault="00696C35">
          <w:pPr>
            <w:pStyle w:val="Verzeichnis2"/>
            <w:tabs>
              <w:tab w:val="left" w:pos="880"/>
              <w:tab w:val="right" w:leader="dot" w:pos="9344"/>
            </w:tabs>
            <w:rPr>
              <w:rFonts w:asciiTheme="minorHAnsi" w:eastAsiaTheme="minorEastAsia" w:hAnsiTheme="minorHAnsi"/>
              <w:noProof/>
              <w:sz w:val="22"/>
              <w:lang w:eastAsia="de-DE"/>
            </w:rPr>
          </w:pPr>
          <w:hyperlink w:anchor="_Toc65074831" w:history="1">
            <w:r w:rsidRPr="00781DC6">
              <w:rPr>
                <w:rStyle w:val="Hyperlink"/>
                <w:noProof/>
              </w:rPr>
              <w:t>1.2</w:t>
            </w:r>
            <w:r>
              <w:rPr>
                <w:rFonts w:asciiTheme="minorHAnsi" w:eastAsiaTheme="minorEastAsia" w:hAnsiTheme="minorHAnsi"/>
                <w:noProof/>
                <w:sz w:val="22"/>
                <w:lang w:eastAsia="de-DE"/>
              </w:rPr>
              <w:tab/>
            </w:r>
            <w:r w:rsidRPr="00781DC6">
              <w:rPr>
                <w:rStyle w:val="Hyperlink"/>
                <w:noProof/>
              </w:rPr>
              <w:t>Optische Aktivität</w:t>
            </w:r>
            <w:r>
              <w:rPr>
                <w:noProof/>
                <w:webHidden/>
              </w:rPr>
              <w:tab/>
            </w:r>
            <w:r>
              <w:rPr>
                <w:noProof/>
                <w:webHidden/>
              </w:rPr>
              <w:fldChar w:fldCharType="begin"/>
            </w:r>
            <w:r>
              <w:rPr>
                <w:noProof/>
                <w:webHidden/>
              </w:rPr>
              <w:instrText xml:space="preserve"> PAGEREF _Toc65074831 \h </w:instrText>
            </w:r>
            <w:r>
              <w:rPr>
                <w:noProof/>
                <w:webHidden/>
              </w:rPr>
            </w:r>
            <w:r>
              <w:rPr>
                <w:noProof/>
                <w:webHidden/>
              </w:rPr>
              <w:fldChar w:fldCharType="separate"/>
            </w:r>
            <w:r>
              <w:rPr>
                <w:noProof/>
                <w:webHidden/>
              </w:rPr>
              <w:t>2</w:t>
            </w:r>
            <w:r>
              <w:rPr>
                <w:noProof/>
                <w:webHidden/>
              </w:rPr>
              <w:fldChar w:fldCharType="end"/>
            </w:r>
          </w:hyperlink>
        </w:p>
        <w:p w14:paraId="55A05972" w14:textId="2A096FF0" w:rsidR="00696C35" w:rsidRDefault="00696C35">
          <w:pPr>
            <w:pStyle w:val="Verzeichnis2"/>
            <w:tabs>
              <w:tab w:val="left" w:pos="880"/>
              <w:tab w:val="right" w:leader="dot" w:pos="9344"/>
            </w:tabs>
            <w:rPr>
              <w:rFonts w:asciiTheme="minorHAnsi" w:eastAsiaTheme="minorEastAsia" w:hAnsiTheme="minorHAnsi"/>
              <w:noProof/>
              <w:sz w:val="22"/>
              <w:lang w:eastAsia="de-DE"/>
            </w:rPr>
          </w:pPr>
          <w:hyperlink w:anchor="_Toc65074832" w:history="1">
            <w:r w:rsidRPr="00781DC6">
              <w:rPr>
                <w:rStyle w:val="Hyperlink"/>
                <w:noProof/>
              </w:rPr>
              <w:t>1.3</w:t>
            </w:r>
            <w:r>
              <w:rPr>
                <w:rFonts w:asciiTheme="minorHAnsi" w:eastAsiaTheme="minorEastAsia" w:hAnsiTheme="minorHAnsi"/>
                <w:noProof/>
                <w:sz w:val="22"/>
                <w:lang w:eastAsia="de-DE"/>
              </w:rPr>
              <w:tab/>
            </w:r>
            <w:r w:rsidRPr="00781DC6">
              <w:rPr>
                <w:rStyle w:val="Hyperlink"/>
                <w:noProof/>
              </w:rPr>
              <w:t>Racemat</w:t>
            </w:r>
            <w:r>
              <w:rPr>
                <w:noProof/>
                <w:webHidden/>
              </w:rPr>
              <w:tab/>
            </w:r>
            <w:r>
              <w:rPr>
                <w:noProof/>
                <w:webHidden/>
              </w:rPr>
              <w:fldChar w:fldCharType="begin"/>
            </w:r>
            <w:r>
              <w:rPr>
                <w:noProof/>
                <w:webHidden/>
              </w:rPr>
              <w:instrText xml:space="preserve"> PAGEREF _Toc65074832 \h </w:instrText>
            </w:r>
            <w:r>
              <w:rPr>
                <w:noProof/>
                <w:webHidden/>
              </w:rPr>
            </w:r>
            <w:r>
              <w:rPr>
                <w:noProof/>
                <w:webHidden/>
              </w:rPr>
              <w:fldChar w:fldCharType="separate"/>
            </w:r>
            <w:r>
              <w:rPr>
                <w:noProof/>
                <w:webHidden/>
              </w:rPr>
              <w:t>2</w:t>
            </w:r>
            <w:r>
              <w:rPr>
                <w:noProof/>
                <w:webHidden/>
              </w:rPr>
              <w:fldChar w:fldCharType="end"/>
            </w:r>
          </w:hyperlink>
        </w:p>
        <w:p w14:paraId="03945258" w14:textId="04281259" w:rsidR="00696C35" w:rsidRDefault="00696C35">
          <w:pPr>
            <w:pStyle w:val="Verzeichnis1"/>
            <w:tabs>
              <w:tab w:val="left" w:pos="480"/>
              <w:tab w:val="right" w:leader="dot" w:pos="9344"/>
            </w:tabs>
            <w:rPr>
              <w:rFonts w:asciiTheme="minorHAnsi" w:eastAsiaTheme="minorEastAsia" w:hAnsiTheme="minorHAnsi"/>
              <w:noProof/>
              <w:sz w:val="22"/>
              <w:lang w:eastAsia="de-DE"/>
            </w:rPr>
          </w:pPr>
          <w:hyperlink w:anchor="_Toc65074833" w:history="1">
            <w:r w:rsidRPr="00781DC6">
              <w:rPr>
                <w:rStyle w:val="Hyperlink"/>
                <w:noProof/>
              </w:rPr>
              <w:t>2</w:t>
            </w:r>
            <w:r>
              <w:rPr>
                <w:rFonts w:asciiTheme="minorHAnsi" w:eastAsiaTheme="minorEastAsia" w:hAnsiTheme="minorHAnsi"/>
                <w:noProof/>
                <w:sz w:val="22"/>
                <w:lang w:eastAsia="de-DE"/>
              </w:rPr>
              <w:tab/>
            </w:r>
            <w:r w:rsidRPr="00781DC6">
              <w:rPr>
                <w:rStyle w:val="Hyperlink"/>
                <w:noProof/>
              </w:rPr>
              <w:t>Stereo-Chemie in der Natur</w:t>
            </w:r>
            <w:r>
              <w:rPr>
                <w:noProof/>
                <w:webHidden/>
              </w:rPr>
              <w:tab/>
            </w:r>
            <w:r>
              <w:rPr>
                <w:noProof/>
                <w:webHidden/>
              </w:rPr>
              <w:fldChar w:fldCharType="begin"/>
            </w:r>
            <w:r>
              <w:rPr>
                <w:noProof/>
                <w:webHidden/>
              </w:rPr>
              <w:instrText xml:space="preserve"> PAGEREF _Toc65074833 \h </w:instrText>
            </w:r>
            <w:r>
              <w:rPr>
                <w:noProof/>
                <w:webHidden/>
              </w:rPr>
            </w:r>
            <w:r>
              <w:rPr>
                <w:noProof/>
                <w:webHidden/>
              </w:rPr>
              <w:fldChar w:fldCharType="separate"/>
            </w:r>
            <w:r>
              <w:rPr>
                <w:noProof/>
                <w:webHidden/>
              </w:rPr>
              <w:t>3</w:t>
            </w:r>
            <w:r>
              <w:rPr>
                <w:noProof/>
                <w:webHidden/>
              </w:rPr>
              <w:fldChar w:fldCharType="end"/>
            </w:r>
          </w:hyperlink>
        </w:p>
        <w:p w14:paraId="6C27AAF8" w14:textId="18441789" w:rsidR="00696C35" w:rsidRDefault="00696C35">
          <w:pPr>
            <w:pStyle w:val="Verzeichnis2"/>
            <w:tabs>
              <w:tab w:val="left" w:pos="880"/>
              <w:tab w:val="right" w:leader="dot" w:pos="9344"/>
            </w:tabs>
            <w:rPr>
              <w:rFonts w:asciiTheme="minorHAnsi" w:eastAsiaTheme="minorEastAsia" w:hAnsiTheme="minorHAnsi"/>
              <w:noProof/>
              <w:sz w:val="22"/>
              <w:lang w:eastAsia="de-DE"/>
            </w:rPr>
          </w:pPr>
          <w:hyperlink w:anchor="_Toc65074834" w:history="1">
            <w:r w:rsidRPr="00781DC6">
              <w:rPr>
                <w:rStyle w:val="Hyperlink"/>
                <w:noProof/>
              </w:rPr>
              <w:t>2.1</w:t>
            </w:r>
            <w:r>
              <w:rPr>
                <w:rFonts w:asciiTheme="minorHAnsi" w:eastAsiaTheme="minorEastAsia" w:hAnsiTheme="minorHAnsi"/>
                <w:noProof/>
                <w:sz w:val="22"/>
                <w:lang w:eastAsia="de-DE"/>
              </w:rPr>
              <w:tab/>
            </w:r>
            <w:r w:rsidRPr="00781DC6">
              <w:rPr>
                <w:rStyle w:val="Hyperlink"/>
                <w:noProof/>
              </w:rPr>
              <w:t>Chirale Nasen-Schleimhaut-Rezeptoren</w:t>
            </w:r>
            <w:r>
              <w:rPr>
                <w:noProof/>
                <w:webHidden/>
              </w:rPr>
              <w:tab/>
            </w:r>
            <w:r>
              <w:rPr>
                <w:noProof/>
                <w:webHidden/>
              </w:rPr>
              <w:fldChar w:fldCharType="begin"/>
            </w:r>
            <w:r>
              <w:rPr>
                <w:noProof/>
                <w:webHidden/>
              </w:rPr>
              <w:instrText xml:space="preserve"> PAGEREF _Toc65074834 \h </w:instrText>
            </w:r>
            <w:r>
              <w:rPr>
                <w:noProof/>
                <w:webHidden/>
              </w:rPr>
            </w:r>
            <w:r>
              <w:rPr>
                <w:noProof/>
                <w:webHidden/>
              </w:rPr>
              <w:fldChar w:fldCharType="separate"/>
            </w:r>
            <w:r>
              <w:rPr>
                <w:noProof/>
                <w:webHidden/>
              </w:rPr>
              <w:t>3</w:t>
            </w:r>
            <w:r>
              <w:rPr>
                <w:noProof/>
                <w:webHidden/>
              </w:rPr>
              <w:fldChar w:fldCharType="end"/>
            </w:r>
          </w:hyperlink>
        </w:p>
        <w:p w14:paraId="48D6E45A" w14:textId="64863094" w:rsidR="00696C35" w:rsidRDefault="00696C35">
          <w:pPr>
            <w:pStyle w:val="Verzeichnis2"/>
            <w:tabs>
              <w:tab w:val="left" w:pos="880"/>
              <w:tab w:val="right" w:leader="dot" w:pos="9344"/>
            </w:tabs>
            <w:rPr>
              <w:rFonts w:asciiTheme="minorHAnsi" w:eastAsiaTheme="minorEastAsia" w:hAnsiTheme="minorHAnsi"/>
              <w:noProof/>
              <w:sz w:val="22"/>
              <w:lang w:eastAsia="de-DE"/>
            </w:rPr>
          </w:pPr>
          <w:hyperlink w:anchor="_Toc65074835" w:history="1">
            <w:r w:rsidRPr="00781DC6">
              <w:rPr>
                <w:rStyle w:val="Hyperlink"/>
                <w:noProof/>
              </w:rPr>
              <w:t>2.2</w:t>
            </w:r>
            <w:r>
              <w:rPr>
                <w:rFonts w:asciiTheme="minorHAnsi" w:eastAsiaTheme="minorEastAsia" w:hAnsiTheme="minorHAnsi"/>
                <w:noProof/>
                <w:sz w:val="22"/>
                <w:lang w:eastAsia="de-DE"/>
              </w:rPr>
              <w:tab/>
            </w:r>
            <w:r w:rsidRPr="00781DC6">
              <w:rPr>
                <w:rStyle w:val="Hyperlink"/>
                <w:noProof/>
              </w:rPr>
              <w:t>Medikamente</w:t>
            </w:r>
            <w:r>
              <w:rPr>
                <w:noProof/>
                <w:webHidden/>
              </w:rPr>
              <w:tab/>
            </w:r>
            <w:r>
              <w:rPr>
                <w:noProof/>
                <w:webHidden/>
              </w:rPr>
              <w:fldChar w:fldCharType="begin"/>
            </w:r>
            <w:r>
              <w:rPr>
                <w:noProof/>
                <w:webHidden/>
              </w:rPr>
              <w:instrText xml:space="preserve"> PAGEREF _Toc65074835 \h </w:instrText>
            </w:r>
            <w:r>
              <w:rPr>
                <w:noProof/>
                <w:webHidden/>
              </w:rPr>
            </w:r>
            <w:r>
              <w:rPr>
                <w:noProof/>
                <w:webHidden/>
              </w:rPr>
              <w:fldChar w:fldCharType="separate"/>
            </w:r>
            <w:r>
              <w:rPr>
                <w:noProof/>
                <w:webHidden/>
              </w:rPr>
              <w:t>3</w:t>
            </w:r>
            <w:r>
              <w:rPr>
                <w:noProof/>
                <w:webHidden/>
              </w:rPr>
              <w:fldChar w:fldCharType="end"/>
            </w:r>
          </w:hyperlink>
        </w:p>
        <w:p w14:paraId="77033F10" w14:textId="79799E0E" w:rsidR="00696C35" w:rsidRDefault="00696C35">
          <w:pPr>
            <w:pStyle w:val="Verzeichnis1"/>
            <w:tabs>
              <w:tab w:val="left" w:pos="480"/>
              <w:tab w:val="right" w:leader="dot" w:pos="9344"/>
            </w:tabs>
            <w:rPr>
              <w:rFonts w:asciiTheme="minorHAnsi" w:eastAsiaTheme="minorEastAsia" w:hAnsiTheme="minorHAnsi"/>
              <w:noProof/>
              <w:sz w:val="22"/>
              <w:lang w:eastAsia="de-DE"/>
            </w:rPr>
          </w:pPr>
          <w:hyperlink w:anchor="_Toc65074836" w:history="1">
            <w:r w:rsidRPr="00781DC6">
              <w:rPr>
                <w:rStyle w:val="Hyperlink"/>
                <w:noProof/>
              </w:rPr>
              <w:t>3</w:t>
            </w:r>
            <w:r>
              <w:rPr>
                <w:rFonts w:asciiTheme="minorHAnsi" w:eastAsiaTheme="minorEastAsia" w:hAnsiTheme="minorHAnsi"/>
                <w:noProof/>
                <w:sz w:val="22"/>
                <w:lang w:eastAsia="de-DE"/>
              </w:rPr>
              <w:tab/>
            </w:r>
            <w:r w:rsidRPr="00781DC6">
              <w:rPr>
                <w:rStyle w:val="Hyperlink"/>
                <w:noProof/>
              </w:rPr>
              <w:t>Methoden zur Racemat-Trennung</w:t>
            </w:r>
            <w:r>
              <w:rPr>
                <w:noProof/>
                <w:webHidden/>
              </w:rPr>
              <w:tab/>
            </w:r>
            <w:r>
              <w:rPr>
                <w:noProof/>
                <w:webHidden/>
              </w:rPr>
              <w:fldChar w:fldCharType="begin"/>
            </w:r>
            <w:r>
              <w:rPr>
                <w:noProof/>
                <w:webHidden/>
              </w:rPr>
              <w:instrText xml:space="preserve"> PAGEREF _Toc65074836 \h </w:instrText>
            </w:r>
            <w:r>
              <w:rPr>
                <w:noProof/>
                <w:webHidden/>
              </w:rPr>
            </w:r>
            <w:r>
              <w:rPr>
                <w:noProof/>
                <w:webHidden/>
              </w:rPr>
              <w:fldChar w:fldCharType="separate"/>
            </w:r>
            <w:r>
              <w:rPr>
                <w:noProof/>
                <w:webHidden/>
              </w:rPr>
              <w:t>3</w:t>
            </w:r>
            <w:r>
              <w:rPr>
                <w:noProof/>
                <w:webHidden/>
              </w:rPr>
              <w:fldChar w:fldCharType="end"/>
            </w:r>
          </w:hyperlink>
        </w:p>
        <w:p w14:paraId="52973801" w14:textId="36FD47C5" w:rsidR="00696C35" w:rsidRDefault="00696C35">
          <w:pPr>
            <w:pStyle w:val="Verzeichnis2"/>
            <w:tabs>
              <w:tab w:val="left" w:pos="880"/>
              <w:tab w:val="right" w:leader="dot" w:pos="9344"/>
            </w:tabs>
            <w:rPr>
              <w:rFonts w:asciiTheme="minorHAnsi" w:eastAsiaTheme="minorEastAsia" w:hAnsiTheme="minorHAnsi"/>
              <w:noProof/>
              <w:sz w:val="22"/>
              <w:lang w:eastAsia="de-DE"/>
            </w:rPr>
          </w:pPr>
          <w:hyperlink w:anchor="_Toc65074837" w:history="1">
            <w:r w:rsidRPr="00781DC6">
              <w:rPr>
                <w:rStyle w:val="Hyperlink"/>
                <w:noProof/>
              </w:rPr>
              <w:t>3.1</w:t>
            </w:r>
            <w:r>
              <w:rPr>
                <w:rFonts w:asciiTheme="minorHAnsi" w:eastAsiaTheme="minorEastAsia" w:hAnsiTheme="minorHAnsi"/>
                <w:noProof/>
                <w:sz w:val="22"/>
                <w:lang w:eastAsia="de-DE"/>
              </w:rPr>
              <w:tab/>
            </w:r>
            <w:r w:rsidRPr="00781DC6">
              <w:rPr>
                <w:rStyle w:val="Hyperlink"/>
                <w:noProof/>
              </w:rPr>
              <w:t>Überführung in Diastereomere</w:t>
            </w:r>
            <w:r>
              <w:rPr>
                <w:noProof/>
                <w:webHidden/>
              </w:rPr>
              <w:tab/>
            </w:r>
            <w:r>
              <w:rPr>
                <w:noProof/>
                <w:webHidden/>
              </w:rPr>
              <w:fldChar w:fldCharType="begin"/>
            </w:r>
            <w:r>
              <w:rPr>
                <w:noProof/>
                <w:webHidden/>
              </w:rPr>
              <w:instrText xml:space="preserve"> PAGEREF _Toc65074837 \h </w:instrText>
            </w:r>
            <w:r>
              <w:rPr>
                <w:noProof/>
                <w:webHidden/>
              </w:rPr>
            </w:r>
            <w:r>
              <w:rPr>
                <w:noProof/>
                <w:webHidden/>
              </w:rPr>
              <w:fldChar w:fldCharType="separate"/>
            </w:r>
            <w:r>
              <w:rPr>
                <w:noProof/>
                <w:webHidden/>
              </w:rPr>
              <w:t>3</w:t>
            </w:r>
            <w:r>
              <w:rPr>
                <w:noProof/>
                <w:webHidden/>
              </w:rPr>
              <w:fldChar w:fldCharType="end"/>
            </w:r>
          </w:hyperlink>
        </w:p>
        <w:p w14:paraId="0E4C6D7C" w14:textId="64F15FD3" w:rsidR="00696C35" w:rsidRDefault="00696C35">
          <w:pPr>
            <w:pStyle w:val="Verzeichnis2"/>
            <w:tabs>
              <w:tab w:val="left" w:pos="880"/>
              <w:tab w:val="right" w:leader="dot" w:pos="9344"/>
            </w:tabs>
            <w:rPr>
              <w:rFonts w:asciiTheme="minorHAnsi" w:eastAsiaTheme="minorEastAsia" w:hAnsiTheme="minorHAnsi"/>
              <w:noProof/>
              <w:sz w:val="22"/>
              <w:lang w:eastAsia="de-DE"/>
            </w:rPr>
          </w:pPr>
          <w:hyperlink w:anchor="_Toc65074838" w:history="1">
            <w:r w:rsidRPr="00781DC6">
              <w:rPr>
                <w:rStyle w:val="Hyperlink"/>
                <w:noProof/>
              </w:rPr>
              <w:t>3.2</w:t>
            </w:r>
            <w:r>
              <w:rPr>
                <w:rFonts w:asciiTheme="minorHAnsi" w:eastAsiaTheme="minorEastAsia" w:hAnsiTheme="minorHAnsi"/>
                <w:noProof/>
                <w:sz w:val="22"/>
                <w:lang w:eastAsia="de-DE"/>
              </w:rPr>
              <w:tab/>
            </w:r>
            <w:r w:rsidRPr="00781DC6">
              <w:rPr>
                <w:rStyle w:val="Hyperlink"/>
                <w:noProof/>
              </w:rPr>
              <w:t>Chromatographie-Säule</w:t>
            </w:r>
            <w:r>
              <w:rPr>
                <w:noProof/>
                <w:webHidden/>
              </w:rPr>
              <w:tab/>
            </w:r>
            <w:r>
              <w:rPr>
                <w:noProof/>
                <w:webHidden/>
              </w:rPr>
              <w:fldChar w:fldCharType="begin"/>
            </w:r>
            <w:r>
              <w:rPr>
                <w:noProof/>
                <w:webHidden/>
              </w:rPr>
              <w:instrText xml:space="preserve"> PAGEREF _Toc65074838 \h </w:instrText>
            </w:r>
            <w:r>
              <w:rPr>
                <w:noProof/>
                <w:webHidden/>
              </w:rPr>
            </w:r>
            <w:r>
              <w:rPr>
                <w:noProof/>
                <w:webHidden/>
              </w:rPr>
              <w:fldChar w:fldCharType="separate"/>
            </w:r>
            <w:r>
              <w:rPr>
                <w:noProof/>
                <w:webHidden/>
              </w:rPr>
              <w:t>4</w:t>
            </w:r>
            <w:r>
              <w:rPr>
                <w:noProof/>
                <w:webHidden/>
              </w:rPr>
              <w:fldChar w:fldCharType="end"/>
            </w:r>
          </w:hyperlink>
        </w:p>
        <w:p w14:paraId="2510EFD6" w14:textId="6D081C8D" w:rsidR="00696C35" w:rsidRDefault="00696C35">
          <w:pPr>
            <w:pStyle w:val="Verzeichnis2"/>
            <w:tabs>
              <w:tab w:val="left" w:pos="880"/>
              <w:tab w:val="right" w:leader="dot" w:pos="9344"/>
            </w:tabs>
            <w:rPr>
              <w:rFonts w:asciiTheme="minorHAnsi" w:eastAsiaTheme="minorEastAsia" w:hAnsiTheme="minorHAnsi"/>
              <w:noProof/>
              <w:sz w:val="22"/>
              <w:lang w:eastAsia="de-DE"/>
            </w:rPr>
          </w:pPr>
          <w:hyperlink w:anchor="_Toc65074839" w:history="1">
            <w:r w:rsidRPr="00781DC6">
              <w:rPr>
                <w:rStyle w:val="Hyperlink"/>
                <w:noProof/>
              </w:rPr>
              <w:t>3.3</w:t>
            </w:r>
            <w:r>
              <w:rPr>
                <w:rFonts w:asciiTheme="minorHAnsi" w:eastAsiaTheme="minorEastAsia" w:hAnsiTheme="minorHAnsi"/>
                <w:noProof/>
                <w:sz w:val="22"/>
                <w:lang w:eastAsia="de-DE"/>
              </w:rPr>
              <w:tab/>
            </w:r>
            <w:r w:rsidRPr="00781DC6">
              <w:rPr>
                <w:rStyle w:val="Hyperlink"/>
                <w:noProof/>
              </w:rPr>
              <w:t>Enantimerenreine Produktion (Enzyme)</w:t>
            </w:r>
            <w:r>
              <w:rPr>
                <w:noProof/>
                <w:webHidden/>
              </w:rPr>
              <w:tab/>
            </w:r>
            <w:r>
              <w:rPr>
                <w:noProof/>
                <w:webHidden/>
              </w:rPr>
              <w:fldChar w:fldCharType="begin"/>
            </w:r>
            <w:r>
              <w:rPr>
                <w:noProof/>
                <w:webHidden/>
              </w:rPr>
              <w:instrText xml:space="preserve"> PAGEREF _Toc65074839 \h </w:instrText>
            </w:r>
            <w:r>
              <w:rPr>
                <w:noProof/>
                <w:webHidden/>
              </w:rPr>
            </w:r>
            <w:r>
              <w:rPr>
                <w:noProof/>
                <w:webHidden/>
              </w:rPr>
              <w:fldChar w:fldCharType="separate"/>
            </w:r>
            <w:r>
              <w:rPr>
                <w:noProof/>
                <w:webHidden/>
              </w:rPr>
              <w:t>5</w:t>
            </w:r>
            <w:r>
              <w:rPr>
                <w:noProof/>
                <w:webHidden/>
              </w:rPr>
              <w:fldChar w:fldCharType="end"/>
            </w:r>
          </w:hyperlink>
        </w:p>
        <w:p w14:paraId="15CDAAA7" w14:textId="00A760A0" w:rsidR="00696C35" w:rsidRDefault="00696C35">
          <w:pPr>
            <w:pStyle w:val="Verzeichnis2"/>
            <w:tabs>
              <w:tab w:val="left" w:pos="880"/>
              <w:tab w:val="right" w:leader="dot" w:pos="9344"/>
            </w:tabs>
            <w:rPr>
              <w:rFonts w:asciiTheme="minorHAnsi" w:eastAsiaTheme="minorEastAsia" w:hAnsiTheme="minorHAnsi"/>
              <w:noProof/>
              <w:sz w:val="22"/>
              <w:lang w:eastAsia="de-DE"/>
            </w:rPr>
          </w:pPr>
          <w:hyperlink w:anchor="_Toc65074840" w:history="1">
            <w:r w:rsidRPr="00781DC6">
              <w:rPr>
                <w:rStyle w:val="Hyperlink"/>
                <w:noProof/>
              </w:rPr>
              <w:t>3.4</w:t>
            </w:r>
            <w:r>
              <w:rPr>
                <w:rFonts w:asciiTheme="minorHAnsi" w:eastAsiaTheme="minorEastAsia" w:hAnsiTheme="minorHAnsi"/>
                <w:noProof/>
                <w:sz w:val="22"/>
                <w:lang w:eastAsia="de-DE"/>
              </w:rPr>
              <w:tab/>
            </w:r>
            <w:r w:rsidRPr="00781DC6">
              <w:rPr>
                <w:rStyle w:val="Hyperlink"/>
                <w:noProof/>
              </w:rPr>
              <w:t>Unidirektionale Katalyse</w:t>
            </w:r>
            <w:r>
              <w:rPr>
                <w:noProof/>
                <w:webHidden/>
              </w:rPr>
              <w:tab/>
            </w:r>
            <w:r>
              <w:rPr>
                <w:noProof/>
                <w:webHidden/>
              </w:rPr>
              <w:fldChar w:fldCharType="begin"/>
            </w:r>
            <w:r>
              <w:rPr>
                <w:noProof/>
                <w:webHidden/>
              </w:rPr>
              <w:instrText xml:space="preserve"> PAGEREF _Toc65074840 \h </w:instrText>
            </w:r>
            <w:r>
              <w:rPr>
                <w:noProof/>
                <w:webHidden/>
              </w:rPr>
            </w:r>
            <w:r>
              <w:rPr>
                <w:noProof/>
                <w:webHidden/>
              </w:rPr>
              <w:fldChar w:fldCharType="separate"/>
            </w:r>
            <w:r>
              <w:rPr>
                <w:noProof/>
                <w:webHidden/>
              </w:rPr>
              <w:t>5</w:t>
            </w:r>
            <w:r>
              <w:rPr>
                <w:noProof/>
                <w:webHidden/>
              </w:rPr>
              <w:fldChar w:fldCharType="end"/>
            </w:r>
          </w:hyperlink>
        </w:p>
        <w:p w14:paraId="0E188E34" w14:textId="1F0497E5" w:rsidR="00696C35" w:rsidRDefault="00696C35">
          <w:pPr>
            <w:pStyle w:val="Verzeichnis1"/>
            <w:tabs>
              <w:tab w:val="left" w:pos="480"/>
              <w:tab w:val="right" w:leader="dot" w:pos="9344"/>
            </w:tabs>
            <w:rPr>
              <w:rFonts w:asciiTheme="minorHAnsi" w:eastAsiaTheme="minorEastAsia" w:hAnsiTheme="minorHAnsi"/>
              <w:noProof/>
              <w:sz w:val="22"/>
              <w:lang w:eastAsia="de-DE"/>
            </w:rPr>
          </w:pPr>
          <w:hyperlink w:anchor="_Toc65074841" w:history="1">
            <w:r w:rsidRPr="00781DC6">
              <w:rPr>
                <w:rStyle w:val="Hyperlink"/>
                <w:noProof/>
              </w:rPr>
              <w:t>4</w:t>
            </w:r>
            <w:r>
              <w:rPr>
                <w:rFonts w:asciiTheme="minorHAnsi" w:eastAsiaTheme="minorEastAsia" w:hAnsiTheme="minorHAnsi"/>
                <w:noProof/>
                <w:sz w:val="22"/>
                <w:lang w:eastAsia="de-DE"/>
              </w:rPr>
              <w:tab/>
            </w:r>
            <w:r w:rsidRPr="00781DC6">
              <w:rPr>
                <w:rStyle w:val="Hyperlink"/>
                <w:noProof/>
              </w:rPr>
              <w:t>Keto-Enol-Tautomerie</w:t>
            </w:r>
            <w:r>
              <w:rPr>
                <w:noProof/>
                <w:webHidden/>
              </w:rPr>
              <w:tab/>
            </w:r>
            <w:r>
              <w:rPr>
                <w:noProof/>
                <w:webHidden/>
              </w:rPr>
              <w:fldChar w:fldCharType="begin"/>
            </w:r>
            <w:r>
              <w:rPr>
                <w:noProof/>
                <w:webHidden/>
              </w:rPr>
              <w:instrText xml:space="preserve"> PAGEREF _Toc65074841 \h </w:instrText>
            </w:r>
            <w:r>
              <w:rPr>
                <w:noProof/>
                <w:webHidden/>
              </w:rPr>
            </w:r>
            <w:r>
              <w:rPr>
                <w:noProof/>
                <w:webHidden/>
              </w:rPr>
              <w:fldChar w:fldCharType="separate"/>
            </w:r>
            <w:r>
              <w:rPr>
                <w:noProof/>
                <w:webHidden/>
              </w:rPr>
              <w:t>5</w:t>
            </w:r>
            <w:r>
              <w:rPr>
                <w:noProof/>
                <w:webHidden/>
              </w:rPr>
              <w:fldChar w:fldCharType="end"/>
            </w:r>
          </w:hyperlink>
        </w:p>
        <w:p w14:paraId="5AC765BB" w14:textId="396E6835" w:rsidR="009B4835" w:rsidRDefault="009B4835">
          <w:r>
            <w:rPr>
              <w:b/>
              <w:bCs/>
            </w:rPr>
            <w:fldChar w:fldCharType="end"/>
          </w:r>
        </w:p>
      </w:sdtContent>
    </w:sdt>
    <w:p w14:paraId="078C8841" w14:textId="563E7BE5" w:rsidR="00ED46E7" w:rsidRDefault="00FD7888" w:rsidP="00480635">
      <w:pPr>
        <w:pStyle w:val="EinstiegAbschluss"/>
      </w:pPr>
      <w:bookmarkStart w:id="1" w:name="_Überschrift_1"/>
      <w:bookmarkEnd w:id="1"/>
      <w:r w:rsidRPr="0029716A">
        <w:rPr>
          <w:rStyle w:val="Fett"/>
        </w:rPr>
        <w:t>Einstieg</w:t>
      </w:r>
      <w:r>
        <w:t>:</w:t>
      </w:r>
      <w:r w:rsidR="0029716A">
        <w:t xml:space="preserve"> </w:t>
      </w:r>
      <w:r w:rsidR="00ED46E7">
        <w:t xml:space="preserve">Mit der Aussage „erstes bromfreies Schlaf- und Beruhigungsmittel ohne größere Nebenwirkung“ brachte die Firma </w:t>
      </w:r>
      <w:proofErr w:type="spellStart"/>
      <w:r w:rsidR="00ED46E7">
        <w:t>Grünenthal</w:t>
      </w:r>
      <w:proofErr w:type="spellEnd"/>
      <w:r w:rsidR="00ED46E7">
        <w:t xml:space="preserve"> im Jahr 1957 das Medikament Contergan auf den Markt. Von schwangeren Frauen eingenommen, sorgte der Wirkstoff Thalidomid jedoch für schwerste Miss-Bildungen oder sogar zum Tod des Babys. Aufgrund der teratogenen Wirkung wurde also im Jahre 1961 Contergan wieder vom Markt genommen. [</w:t>
      </w:r>
      <w:r w:rsidR="00ED46E7">
        <w:fldChar w:fldCharType="begin"/>
      </w:r>
      <w:r w:rsidR="00ED46E7">
        <w:instrText xml:space="preserve"> REF _Ref57702528 \r \h </w:instrText>
      </w:r>
      <w:r w:rsidR="00ED46E7">
        <w:fldChar w:fldCharType="separate"/>
      </w:r>
      <w:r w:rsidR="00696C35">
        <w:t>1</w:t>
      </w:r>
      <w:r w:rsidR="00ED46E7">
        <w:fldChar w:fldCharType="end"/>
      </w:r>
      <w:r w:rsidR="00ED46E7">
        <w:t>]</w:t>
      </w:r>
    </w:p>
    <w:p w14:paraId="06CE8F08" w14:textId="6FFAE769" w:rsidR="00480635" w:rsidRPr="0029716A" w:rsidRDefault="00ED46E7" w:rsidP="00480635">
      <w:pPr>
        <w:pStyle w:val="EinstiegAbschluss"/>
      </w:pPr>
      <w:r>
        <w:t xml:space="preserve">2009 ist erneut ein Thalidomid-haltiges Medikament in Apotheken erhältlich. Der Name des Wirkstoffs ist derselbe, also müssten beide Medikamente dieselbe teratogene Wirkung haben. Heute weiß man, dass der Wirkstoff in unterschiedlichen Isomeren vorliegt, und zwar in zwei </w:t>
      </w:r>
      <w:proofErr w:type="spellStart"/>
      <w:r>
        <w:t>Enantiomeren</w:t>
      </w:r>
      <w:proofErr w:type="spellEnd"/>
      <w:r>
        <w:t>.</w:t>
      </w:r>
    </w:p>
    <w:p w14:paraId="754873EC" w14:textId="77777777" w:rsidR="00DA0400" w:rsidRDefault="00DA0400">
      <w:pPr>
        <w:spacing w:before="0"/>
        <w:jc w:val="left"/>
        <w:rPr>
          <w:rFonts w:asciiTheme="majorHAnsi" w:eastAsiaTheme="majorEastAsia" w:hAnsiTheme="majorHAnsi" w:cstheme="majorBidi"/>
          <w:b/>
          <w:sz w:val="32"/>
          <w:szCs w:val="32"/>
        </w:rPr>
      </w:pPr>
      <w:r>
        <w:br w:type="page"/>
      </w:r>
    </w:p>
    <w:p w14:paraId="3D51DEDA" w14:textId="30061B0C" w:rsidR="00E8473B" w:rsidRDefault="00ED46E7" w:rsidP="008A524D">
      <w:pPr>
        <w:pStyle w:val="berschrift1"/>
      </w:pPr>
      <w:bookmarkStart w:id="2" w:name="_Toc65074829"/>
      <w:r>
        <w:lastRenderedPageBreak/>
        <w:t xml:space="preserve">Die </w:t>
      </w:r>
      <w:proofErr w:type="spellStart"/>
      <w:r>
        <w:t>Chiralität</w:t>
      </w:r>
      <w:proofErr w:type="spellEnd"/>
      <w:r>
        <w:t xml:space="preserve"> des Thalidomids</w:t>
      </w:r>
      <w:bookmarkEnd w:id="2"/>
    </w:p>
    <w:p w14:paraId="4A6CBCE7" w14:textId="6F38DDFF" w:rsidR="00ED46E7" w:rsidRDefault="00ED46E7" w:rsidP="00ED46E7">
      <w:pPr>
        <w:pStyle w:val="berschrift2"/>
      </w:pPr>
      <w:bookmarkStart w:id="3" w:name="_Toc65074830"/>
      <w:r>
        <w:t>Thalidomid-</w:t>
      </w:r>
      <w:proofErr w:type="spellStart"/>
      <w:r>
        <w:t>Enantiomere</w:t>
      </w:r>
      <w:bookmarkEnd w:id="3"/>
      <w:proofErr w:type="spellEnd"/>
    </w:p>
    <w:p w14:paraId="73A96B88" w14:textId="4E4EBAEE" w:rsidR="00ED46E7" w:rsidRDefault="00ED46E7" w:rsidP="00ED46E7">
      <w:r>
        <w:t xml:space="preserve">Thalidomid besitzt ein Stereo-Zentrum und liegt deshalb in zwei </w:t>
      </w:r>
      <w:proofErr w:type="spellStart"/>
      <w:r w:rsidRPr="00ED46E7">
        <w:rPr>
          <w:rStyle w:val="Fett"/>
        </w:rPr>
        <w:t>Enantiomeren</w:t>
      </w:r>
      <w:proofErr w:type="spellEnd"/>
      <w:r>
        <w:t xml:space="preserve"> vor:</w:t>
      </w:r>
    </w:p>
    <w:p w14:paraId="68FF9F7F" w14:textId="77777777" w:rsidR="00ED46E7" w:rsidRDefault="00ED46E7" w:rsidP="00ED46E7"/>
    <w:p w14:paraId="34529079" w14:textId="77777777" w:rsidR="00ED46E7" w:rsidRDefault="00ED46E7" w:rsidP="00ED46E7">
      <w:pPr>
        <w:pStyle w:val="Bilder"/>
        <w:sectPr w:rsidR="00ED46E7" w:rsidSect="009B4835">
          <w:footerReference w:type="default" r:id="rId9"/>
          <w:pgSz w:w="11906" w:h="16838"/>
          <w:pgMar w:top="851" w:right="1134" w:bottom="851" w:left="1418" w:header="0" w:footer="0" w:gutter="0"/>
          <w:cols w:space="708"/>
          <w:titlePg/>
          <w:docGrid w:linePitch="360"/>
        </w:sectPr>
      </w:pPr>
    </w:p>
    <w:p w14:paraId="3D66122E" w14:textId="5ED1DE85" w:rsidR="00ED46E7" w:rsidRDefault="00ED46E7" w:rsidP="00ED46E7">
      <w:pPr>
        <w:pStyle w:val="Bilder"/>
        <w:spacing w:before="60"/>
      </w:pPr>
      <w:r>
        <w:rPr>
          <w:lang w:eastAsia="de-DE"/>
        </w:rPr>
        <w:lastRenderedPageBreak/>
        <w:drawing>
          <wp:inline distT="0" distB="0" distL="0" distR="0" wp14:anchorId="05DF63F9" wp14:editId="64B5032F">
            <wp:extent cx="2160000" cy="122873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17383"/>
                    <a:stretch/>
                  </pic:blipFill>
                  <pic:spPr bwMode="auto">
                    <a:xfrm>
                      <a:off x="0" y="0"/>
                      <a:ext cx="2160000" cy="1228730"/>
                    </a:xfrm>
                    <a:prstGeom prst="rect">
                      <a:avLst/>
                    </a:prstGeom>
                    <a:noFill/>
                    <a:ln>
                      <a:noFill/>
                    </a:ln>
                    <a:extLst>
                      <a:ext uri="{53640926-AAD7-44D8-BBD7-CCE9431645EC}">
                        <a14:shadowObscured xmlns:a14="http://schemas.microsoft.com/office/drawing/2010/main"/>
                      </a:ext>
                    </a:extLst>
                  </pic:spPr>
                </pic:pic>
              </a:graphicData>
            </a:graphic>
          </wp:inline>
        </w:drawing>
      </w:r>
    </w:p>
    <w:p w14:paraId="60B2DCB9" w14:textId="621D7448" w:rsidR="00ED46E7" w:rsidRDefault="00ED46E7" w:rsidP="00ED46E7">
      <w:pPr>
        <w:pStyle w:val="Beschriftung"/>
      </w:pPr>
      <w:r>
        <w:t xml:space="preserve">Abb. </w:t>
      </w:r>
      <w:r w:rsidR="00696C35">
        <w:fldChar w:fldCharType="begin"/>
      </w:r>
      <w:r w:rsidR="00696C35">
        <w:instrText xml:space="preserve"> SEQ Abb. \* ARABIC </w:instrText>
      </w:r>
      <w:r w:rsidR="00696C35">
        <w:fldChar w:fldCharType="separate"/>
      </w:r>
      <w:r w:rsidR="00696C35">
        <w:rPr>
          <w:noProof/>
        </w:rPr>
        <w:t>1</w:t>
      </w:r>
      <w:r w:rsidR="00696C35">
        <w:rPr>
          <w:noProof/>
        </w:rPr>
        <w:fldChar w:fldCharType="end"/>
      </w:r>
      <w:r>
        <w:t>: (R)-</w:t>
      </w:r>
      <w:proofErr w:type="spellStart"/>
      <w:r>
        <w:t>Enantiomer</w:t>
      </w:r>
      <w:proofErr w:type="spellEnd"/>
      <w:r>
        <w:t xml:space="preserve"> des Thalidomids</w:t>
      </w:r>
    </w:p>
    <w:p w14:paraId="0EE29F9A" w14:textId="0ECC3D6E" w:rsidR="00ED46E7" w:rsidRDefault="00ED46E7" w:rsidP="00ED46E7">
      <w:pPr>
        <w:pStyle w:val="Bilder"/>
      </w:pPr>
      <w:r>
        <w:rPr>
          <w:lang w:eastAsia="de-DE"/>
        </w:rPr>
        <w:lastRenderedPageBreak/>
        <w:drawing>
          <wp:inline distT="0" distB="0" distL="0" distR="0" wp14:anchorId="0AA8C205" wp14:editId="1CEEEAFD">
            <wp:extent cx="2160000" cy="122873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b="18463"/>
                    <a:stretch/>
                  </pic:blipFill>
                  <pic:spPr bwMode="auto">
                    <a:xfrm>
                      <a:off x="0" y="0"/>
                      <a:ext cx="2160000" cy="1228730"/>
                    </a:xfrm>
                    <a:prstGeom prst="rect">
                      <a:avLst/>
                    </a:prstGeom>
                    <a:noFill/>
                    <a:ln>
                      <a:noFill/>
                    </a:ln>
                    <a:extLst>
                      <a:ext uri="{53640926-AAD7-44D8-BBD7-CCE9431645EC}">
                        <a14:shadowObscured xmlns:a14="http://schemas.microsoft.com/office/drawing/2010/main"/>
                      </a:ext>
                    </a:extLst>
                  </pic:spPr>
                </pic:pic>
              </a:graphicData>
            </a:graphic>
          </wp:inline>
        </w:drawing>
      </w:r>
    </w:p>
    <w:p w14:paraId="4C5D5357" w14:textId="46409113" w:rsidR="00ED46E7" w:rsidRDefault="00ED46E7" w:rsidP="00ED46E7">
      <w:pPr>
        <w:pStyle w:val="Beschriftung"/>
      </w:pPr>
      <w:r>
        <w:t xml:space="preserve">Abb. </w:t>
      </w:r>
      <w:r w:rsidR="00696C35">
        <w:fldChar w:fldCharType="begin"/>
      </w:r>
      <w:r w:rsidR="00696C35">
        <w:instrText xml:space="preserve"> SEQ Abb. \* ARABIC </w:instrText>
      </w:r>
      <w:r w:rsidR="00696C35">
        <w:fldChar w:fldCharType="separate"/>
      </w:r>
      <w:r w:rsidR="00696C35">
        <w:rPr>
          <w:noProof/>
        </w:rPr>
        <w:t>2</w:t>
      </w:r>
      <w:r w:rsidR="00696C35">
        <w:rPr>
          <w:noProof/>
        </w:rPr>
        <w:fldChar w:fldCharType="end"/>
      </w:r>
      <w:r>
        <w:t>: (S)-</w:t>
      </w:r>
      <w:proofErr w:type="spellStart"/>
      <w:r>
        <w:t>Enantiomer</w:t>
      </w:r>
      <w:proofErr w:type="spellEnd"/>
      <w:r>
        <w:t xml:space="preserve"> des Thalidomids</w:t>
      </w:r>
    </w:p>
    <w:p w14:paraId="07B20435" w14:textId="77777777" w:rsidR="00ED46E7" w:rsidRDefault="00ED46E7" w:rsidP="00ED46E7">
      <w:pPr>
        <w:sectPr w:rsidR="00ED46E7" w:rsidSect="00ED46E7">
          <w:type w:val="continuous"/>
          <w:pgSz w:w="11906" w:h="16838"/>
          <w:pgMar w:top="851" w:right="1134" w:bottom="851" w:left="1418" w:header="0" w:footer="0" w:gutter="0"/>
          <w:cols w:num="2" w:space="708"/>
          <w:titlePg/>
          <w:docGrid w:linePitch="360"/>
        </w:sectPr>
      </w:pPr>
    </w:p>
    <w:p w14:paraId="5B5FD075" w14:textId="5E7D4AF8" w:rsidR="00ED46E7" w:rsidRDefault="00ED46E7" w:rsidP="00ED46E7">
      <w:r>
        <w:lastRenderedPageBreak/>
        <w:t xml:space="preserve">Die physikalischen Eigenschaften beider </w:t>
      </w:r>
      <w:proofErr w:type="spellStart"/>
      <w:r>
        <w:t>Enantiomere</w:t>
      </w:r>
      <w:proofErr w:type="spellEnd"/>
      <w:r>
        <w:t xml:space="preserve"> (Schmelz- und Siedepunkte, Löslichkeit, …) sind gleich. Sie unterscheiden sich nur in der </w:t>
      </w:r>
      <w:r w:rsidRPr="00ED46E7">
        <w:rPr>
          <w:rStyle w:val="Fett"/>
        </w:rPr>
        <w:t>optischen</w:t>
      </w:r>
      <w:r>
        <w:t xml:space="preserve"> </w:t>
      </w:r>
      <w:r w:rsidRPr="00ED46E7">
        <w:rPr>
          <w:rStyle w:val="Fett"/>
        </w:rPr>
        <w:t>Aktivität</w:t>
      </w:r>
      <w:r>
        <w:t>.</w:t>
      </w:r>
    </w:p>
    <w:p w14:paraId="0DD430D5" w14:textId="1A45E490" w:rsidR="00ED46E7" w:rsidRDefault="00ED46E7" w:rsidP="00ED46E7">
      <w:pPr>
        <w:pStyle w:val="berschrift2"/>
      </w:pPr>
      <w:bookmarkStart w:id="4" w:name="_Toc65074831"/>
      <w:r>
        <w:t>Optische Aktivität</w:t>
      </w:r>
      <w:bookmarkEnd w:id="4"/>
    </w:p>
    <w:p w14:paraId="065E2010" w14:textId="5FF1886B" w:rsidR="00ED46E7" w:rsidRDefault="00ED46E7" w:rsidP="00ED46E7">
      <w:r>
        <w:t>Unter der optischen Aktivität versteht man die Wechselwirkung mit linear-polarisiertem Licht.</w:t>
      </w:r>
    </w:p>
    <w:p w14:paraId="78E06977" w14:textId="5E535D2B" w:rsidR="00ED46E7" w:rsidRDefault="00ED46E7" w:rsidP="00ED46E7">
      <w:pPr>
        <w:pStyle w:val="Bilder"/>
      </w:pPr>
      <w:r>
        <w:rPr>
          <w:lang w:eastAsia="de-DE"/>
        </w:rPr>
        <w:drawing>
          <wp:inline distT="0" distB="0" distL="0" distR="0" wp14:anchorId="04E6D789" wp14:editId="1181EC77">
            <wp:extent cx="5758731" cy="166116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a:extLst>
                        <a:ext uri="{28A0092B-C50C-407E-A947-70E740481C1C}">
                          <a14:useLocalDpi xmlns:a14="http://schemas.microsoft.com/office/drawing/2010/main" val="0"/>
                        </a:ext>
                      </a:extLst>
                    </a:blip>
                    <a:srcRect/>
                    <a:stretch/>
                  </pic:blipFill>
                  <pic:spPr bwMode="auto">
                    <a:xfrm>
                      <a:off x="0" y="0"/>
                      <a:ext cx="5760000" cy="1661526"/>
                    </a:xfrm>
                    <a:prstGeom prst="rect">
                      <a:avLst/>
                    </a:prstGeom>
                    <a:noFill/>
                    <a:ln>
                      <a:noFill/>
                    </a:ln>
                    <a:extLst>
                      <a:ext uri="{53640926-AAD7-44D8-BBD7-CCE9431645EC}">
                        <a14:shadowObscured xmlns:a14="http://schemas.microsoft.com/office/drawing/2010/main"/>
                      </a:ext>
                    </a:extLst>
                  </pic:spPr>
                </pic:pic>
              </a:graphicData>
            </a:graphic>
          </wp:inline>
        </w:drawing>
      </w:r>
    </w:p>
    <w:p w14:paraId="3F2A2D56" w14:textId="30710E95" w:rsidR="00ED46E7" w:rsidRDefault="00ED46E7" w:rsidP="00ED46E7">
      <w:pPr>
        <w:pStyle w:val="Beschriftung"/>
      </w:pPr>
      <w:r>
        <w:t xml:space="preserve">Abb. </w:t>
      </w:r>
      <w:r w:rsidR="00696C35">
        <w:fldChar w:fldCharType="begin"/>
      </w:r>
      <w:r w:rsidR="00696C35">
        <w:instrText xml:space="preserve"> SEQ Abb. \* ARABIC </w:instrText>
      </w:r>
      <w:r w:rsidR="00696C35">
        <w:fldChar w:fldCharType="separate"/>
      </w:r>
      <w:r w:rsidR="00696C35">
        <w:rPr>
          <w:noProof/>
        </w:rPr>
        <w:t>3</w:t>
      </w:r>
      <w:r w:rsidR="00696C35">
        <w:rPr>
          <w:noProof/>
        </w:rPr>
        <w:fldChar w:fldCharType="end"/>
      </w:r>
      <w:r>
        <w:t xml:space="preserve">: Schema zur Messung der optischen Aktivität [nach </w:t>
      </w:r>
      <w:r>
        <w:fldChar w:fldCharType="begin"/>
      </w:r>
      <w:r>
        <w:instrText xml:space="preserve"> REF _Ref57702815 \r \h </w:instrText>
      </w:r>
      <w:r>
        <w:fldChar w:fldCharType="separate"/>
      </w:r>
      <w:r w:rsidR="00696C35">
        <w:t>4</w:t>
      </w:r>
      <w:r>
        <w:fldChar w:fldCharType="end"/>
      </w:r>
      <w:r>
        <w:t>]</w:t>
      </w:r>
    </w:p>
    <w:p w14:paraId="4D476F8D" w14:textId="2045E3D7" w:rsidR="00ED46E7" w:rsidRDefault="00ED46E7" w:rsidP="00ED46E7">
      <w:r>
        <w:t xml:space="preserve">Eine Glühbirne strahlt „normales Licht" aus (Licht aller Schwingungsebenen). Das Licht trifft auf einen </w:t>
      </w:r>
      <w:r w:rsidRPr="00ED46E7">
        <w:rPr>
          <w:rStyle w:val="Fett"/>
        </w:rPr>
        <w:t>Polarisator</w:t>
      </w:r>
      <w:r>
        <w:t xml:space="preserve">, der nur das Licht einer Schwingungsebene durchlässt. Im </w:t>
      </w:r>
      <w:r w:rsidRPr="00ED46E7">
        <w:rPr>
          <w:rStyle w:val="Fett"/>
        </w:rPr>
        <w:t>Proben</w:t>
      </w:r>
      <w:r>
        <w:rPr>
          <w:rStyle w:val="Fett"/>
        </w:rPr>
        <w:t>-R</w:t>
      </w:r>
      <w:r w:rsidRPr="00ED46E7">
        <w:rPr>
          <w:rStyle w:val="Fett"/>
        </w:rPr>
        <w:t>öhrchen</w:t>
      </w:r>
      <w:r>
        <w:t xml:space="preserve"> wird das polarisierte Licht gedreht, sodass auch der </w:t>
      </w:r>
      <w:r w:rsidRPr="00ED46E7">
        <w:rPr>
          <w:rStyle w:val="Fett"/>
        </w:rPr>
        <w:t>Analysator</w:t>
      </w:r>
      <w:r>
        <w:t xml:space="preserve">, der nur Licht in passender Schwingungsebene passieren lässt, gedreht werden muss. Das im Röhrchen abgefüllte </w:t>
      </w:r>
      <w:proofErr w:type="spellStart"/>
      <w:r>
        <w:t>Enantiomer</w:t>
      </w:r>
      <w:proofErr w:type="spellEnd"/>
      <w:r>
        <w:t xml:space="preserve"> dreht das polarisierte Licht um den Winkel α. Das zugehörige andere </w:t>
      </w:r>
      <w:proofErr w:type="spellStart"/>
      <w:r>
        <w:t>Enantiomer</w:t>
      </w:r>
      <w:proofErr w:type="spellEnd"/>
      <w:r>
        <w:t xml:space="preserve"> würde das polarisierte Licht um denselben Betrag drehen, jedoch in die andere Richtung (-α). [</w:t>
      </w:r>
      <w:r>
        <w:fldChar w:fldCharType="begin"/>
      </w:r>
      <w:r>
        <w:instrText xml:space="preserve"> REF _Ref57702815 \r \h </w:instrText>
      </w:r>
      <w:r>
        <w:fldChar w:fldCharType="separate"/>
      </w:r>
      <w:r w:rsidR="00696C35">
        <w:t>4</w:t>
      </w:r>
      <w:r>
        <w:fldChar w:fldCharType="end"/>
      </w:r>
      <w:r>
        <w:t>]</w:t>
      </w:r>
    </w:p>
    <w:p w14:paraId="295E8DC0" w14:textId="2B738117" w:rsidR="00ED46E7" w:rsidRDefault="00ED46E7" w:rsidP="00ED46E7">
      <w:pPr>
        <w:pStyle w:val="berschrift2"/>
      </w:pPr>
      <w:bookmarkStart w:id="5" w:name="_Toc65074832"/>
      <w:r>
        <w:t>Racemat</w:t>
      </w:r>
      <w:bookmarkEnd w:id="5"/>
    </w:p>
    <w:p w14:paraId="092C09A7" w14:textId="1788226E" w:rsidR="00ED46E7" w:rsidRDefault="00ED46E7" w:rsidP="00ED46E7">
      <w:r>
        <w:t xml:space="preserve">Als Racemat wird eine </w:t>
      </w:r>
      <w:r w:rsidRPr="00ED46E7">
        <w:rPr>
          <w:rStyle w:val="Fett"/>
        </w:rPr>
        <w:t>äquimolare</w:t>
      </w:r>
      <w:r>
        <w:rPr>
          <w:b/>
          <w:bCs/>
        </w:rPr>
        <w:t xml:space="preserve"> </w:t>
      </w:r>
      <w:r w:rsidRPr="00ED46E7">
        <w:rPr>
          <w:rStyle w:val="Fett"/>
        </w:rPr>
        <w:t>Mischung</w:t>
      </w:r>
      <w:r>
        <w:rPr>
          <w:b/>
          <w:bCs/>
        </w:rPr>
        <w:t xml:space="preserve"> </w:t>
      </w:r>
      <w:r w:rsidRPr="00ED46E7">
        <w:rPr>
          <w:rStyle w:val="Fett"/>
        </w:rPr>
        <w:t>der</w:t>
      </w:r>
      <w:r>
        <w:rPr>
          <w:b/>
          <w:bCs/>
        </w:rPr>
        <w:t xml:space="preserve"> </w:t>
      </w:r>
      <w:proofErr w:type="spellStart"/>
      <w:r w:rsidRPr="00ED46E7">
        <w:rPr>
          <w:rStyle w:val="Fett"/>
        </w:rPr>
        <w:t>Enantiomere</w:t>
      </w:r>
      <w:proofErr w:type="spellEnd"/>
      <w:r>
        <w:rPr>
          <w:b/>
          <w:bCs/>
        </w:rPr>
        <w:t xml:space="preserve"> </w:t>
      </w:r>
      <w:r>
        <w:t>bezeichnet. Daher sind Racemate</w:t>
      </w:r>
      <w:r>
        <w:rPr>
          <w:b/>
          <w:bCs/>
        </w:rPr>
        <w:t xml:space="preserve"> </w:t>
      </w:r>
      <w:r w:rsidRPr="00ED46E7">
        <w:rPr>
          <w:rStyle w:val="Fett"/>
        </w:rPr>
        <w:t>optisch</w:t>
      </w:r>
      <w:r>
        <w:rPr>
          <w:b/>
          <w:bCs/>
        </w:rPr>
        <w:t xml:space="preserve"> </w:t>
      </w:r>
      <w:r w:rsidRPr="00ED46E7">
        <w:rPr>
          <w:rStyle w:val="Fett"/>
        </w:rPr>
        <w:t>inaktiv</w:t>
      </w:r>
      <w:r>
        <w:t>. [</w:t>
      </w:r>
      <w:r>
        <w:fldChar w:fldCharType="begin"/>
      </w:r>
      <w:r>
        <w:instrText xml:space="preserve"> REF _Ref57702894 \r \h </w:instrText>
      </w:r>
      <w:r>
        <w:fldChar w:fldCharType="separate"/>
      </w:r>
      <w:r w:rsidR="00696C35">
        <w:t>2</w:t>
      </w:r>
      <w:r>
        <w:fldChar w:fldCharType="end"/>
      </w:r>
      <w:r>
        <w:t>] Gekennzeichnet werden Racemate über das Präfix „</w:t>
      </w:r>
      <w:proofErr w:type="spellStart"/>
      <w:r>
        <w:rPr>
          <w:rStyle w:val="Hervorhebung"/>
        </w:rPr>
        <w:t>rac</w:t>
      </w:r>
      <w:proofErr w:type="spellEnd"/>
      <w:r>
        <w:rPr>
          <w:rStyle w:val="Hervorhebung"/>
        </w:rPr>
        <w:t>-</w:t>
      </w:r>
      <w:r>
        <w:t>". Ihren Namen haben sie von Louis Pasteur, der 1848 als erster ein racemisches Gemisch des Natrium-Ammonium-Salzes der Weinsäure (</w:t>
      </w:r>
      <w:proofErr w:type="spellStart"/>
      <w:r w:rsidRPr="00ED46E7">
        <w:rPr>
          <w:rStyle w:val="SchwacheHervorhebung"/>
        </w:rPr>
        <w:t>racemus</w:t>
      </w:r>
      <w:proofErr w:type="spellEnd"/>
      <w:r>
        <w:t xml:space="preserve"> (</w:t>
      </w:r>
      <w:proofErr w:type="gramStart"/>
      <w:r>
        <w:t>lat.)=</w:t>
      </w:r>
      <w:proofErr w:type="gramEnd"/>
      <w:r>
        <w:t xml:space="preserve"> Weintraube) manuell trennte. Pasteur hatte großes Glück, denn zufällig sind bei der Weinsäure die Anziehungskräfte zwischen gleichen Molekülen größer als zwischen den </w:t>
      </w:r>
      <w:proofErr w:type="spellStart"/>
      <w:r>
        <w:t>Enantiomeren</w:t>
      </w:r>
      <w:proofErr w:type="spellEnd"/>
      <w:r>
        <w:t>, sodass sich beim Auskristallisieren (R)- und (S)-Kristalle bilden. Diese konnte er dann zeit- und arbeitsaufwändig mit Lupe und Pinzette sortieren. [</w:t>
      </w:r>
      <w:r>
        <w:fldChar w:fldCharType="begin"/>
      </w:r>
      <w:r>
        <w:instrText xml:space="preserve"> REF _Ref57702945 \r \h </w:instrText>
      </w:r>
      <w:r>
        <w:fldChar w:fldCharType="separate"/>
      </w:r>
      <w:r w:rsidR="00696C35">
        <w:t>5</w:t>
      </w:r>
      <w:r>
        <w:fldChar w:fldCharType="end"/>
      </w:r>
      <w:r>
        <w:t>]</w:t>
      </w:r>
    </w:p>
    <w:p w14:paraId="7FE6591C" w14:textId="61F40698" w:rsidR="00ED46E7" w:rsidRDefault="00ED46E7" w:rsidP="00ED46E7">
      <w:pPr>
        <w:pStyle w:val="berschrift1"/>
      </w:pPr>
      <w:bookmarkStart w:id="6" w:name="_Toc65074833"/>
      <w:r>
        <w:lastRenderedPageBreak/>
        <w:t>Stereo-Chemie in der Natur</w:t>
      </w:r>
      <w:bookmarkEnd w:id="6"/>
    </w:p>
    <w:p w14:paraId="69ADD6D9" w14:textId="26EA0E9B" w:rsidR="00ED46E7" w:rsidRDefault="00ED46E7" w:rsidP="00ED46E7">
      <w:r>
        <w:t xml:space="preserve">Stereo-Selektivität ist in der Natur ein weit verbreitetes Phänomen. Sobald ein Stoff in zwei </w:t>
      </w:r>
      <w:proofErr w:type="spellStart"/>
      <w:r>
        <w:t>Enantiomeren</w:t>
      </w:r>
      <w:proofErr w:type="spellEnd"/>
      <w:r>
        <w:t xml:space="preserve"> vorkommen könnte, bildet die Natur nur eins der beiden. Die Stereo-Selektivität ist begründet durch den enzymkatalysierten Herstellungsprozess der Produkte. </w:t>
      </w:r>
      <w:r w:rsidRPr="00ED46E7">
        <w:rPr>
          <w:rStyle w:val="Fett"/>
        </w:rPr>
        <w:t>Enzyme</w:t>
      </w:r>
      <w:r>
        <w:rPr>
          <w:b/>
          <w:bCs/>
        </w:rPr>
        <w:t xml:space="preserve"> </w:t>
      </w:r>
      <w:r w:rsidRPr="00ED46E7">
        <w:rPr>
          <w:rStyle w:val="Fett"/>
        </w:rPr>
        <w:t>katalysieren</w:t>
      </w:r>
      <w:r>
        <w:rPr>
          <w:b/>
          <w:bCs/>
        </w:rPr>
        <w:t xml:space="preserve"> </w:t>
      </w:r>
      <w:r w:rsidRPr="00ED46E7">
        <w:rPr>
          <w:rStyle w:val="Fett"/>
        </w:rPr>
        <w:t>stereoselektiv</w:t>
      </w:r>
      <w:r>
        <w:t xml:space="preserve">, da sie selbst auch </w:t>
      </w:r>
      <w:proofErr w:type="spellStart"/>
      <w:r>
        <w:t>chiral</w:t>
      </w:r>
      <w:proofErr w:type="spellEnd"/>
      <w:r>
        <w:t xml:space="preserve"> sind. Die Natur bedient sich bei ihrer Herstellung nur an L-Aminosäuren. [</w:t>
      </w:r>
      <w:r>
        <w:fldChar w:fldCharType="begin"/>
      </w:r>
      <w:r>
        <w:instrText xml:space="preserve"> REF _Ref57702990 \r \h </w:instrText>
      </w:r>
      <w:r>
        <w:fldChar w:fldCharType="separate"/>
      </w:r>
      <w:r w:rsidR="00696C35">
        <w:t>6</w:t>
      </w:r>
      <w:r>
        <w:fldChar w:fldCharType="end"/>
      </w:r>
      <w:r>
        <w:t>]</w:t>
      </w:r>
    </w:p>
    <w:p w14:paraId="77B8FDE8" w14:textId="170DEC0F" w:rsidR="00ED46E7" w:rsidRDefault="00ED46E7" w:rsidP="00ED46E7">
      <w:pPr>
        <w:pStyle w:val="berschrift2"/>
      </w:pPr>
      <w:bookmarkStart w:id="7" w:name="_Toc65074834"/>
      <w:proofErr w:type="spellStart"/>
      <w:r>
        <w:t>Chirale</w:t>
      </w:r>
      <w:proofErr w:type="spellEnd"/>
      <w:r>
        <w:t xml:space="preserve"> Nasen-Schleimhaut-Rezeptoren</w:t>
      </w:r>
      <w:bookmarkEnd w:id="7"/>
    </w:p>
    <w:p w14:paraId="0C25B2D3" w14:textId="7703FCED" w:rsidR="00ED46E7" w:rsidRDefault="00ED46E7" w:rsidP="00ED46E7">
      <w:r>
        <w:t xml:space="preserve">Unser Geruchssinn kann </w:t>
      </w:r>
      <w:proofErr w:type="spellStart"/>
      <w:r>
        <w:t>Enantiomere</w:t>
      </w:r>
      <w:proofErr w:type="spellEnd"/>
      <w:r>
        <w:t xml:space="preserve"> unterscheiden. Während (S)-</w:t>
      </w:r>
      <w:proofErr w:type="spellStart"/>
      <w:r>
        <w:t>Carvon</w:t>
      </w:r>
      <w:proofErr w:type="spellEnd"/>
      <w:r>
        <w:t xml:space="preserve"> an Kümmel erinnert, riecht (R)-</w:t>
      </w:r>
      <w:proofErr w:type="spellStart"/>
      <w:r>
        <w:t>Carvon</w:t>
      </w:r>
      <w:proofErr w:type="spellEnd"/>
      <w:r>
        <w:t xml:space="preserve"> stark nach Minze. Auch die Rezeptoren sind Proteine aus L-Aminosäuren und damit </w:t>
      </w:r>
      <w:proofErr w:type="spellStart"/>
      <w:r>
        <w:t>chiral</w:t>
      </w:r>
      <w:proofErr w:type="spellEnd"/>
      <w:r>
        <w:t>.</w:t>
      </w:r>
    </w:p>
    <w:p w14:paraId="6F0AFCD1" w14:textId="77777777" w:rsidR="002568E7" w:rsidRDefault="002568E7" w:rsidP="00ED46E7"/>
    <w:p w14:paraId="5B7F86B4" w14:textId="77777777" w:rsidR="002568E7" w:rsidRDefault="002568E7" w:rsidP="002568E7">
      <w:pPr>
        <w:pStyle w:val="Bilder"/>
        <w:sectPr w:rsidR="002568E7" w:rsidSect="00ED46E7">
          <w:type w:val="continuous"/>
          <w:pgSz w:w="11906" w:h="16838"/>
          <w:pgMar w:top="851" w:right="1134" w:bottom="851" w:left="1418" w:header="0" w:footer="0" w:gutter="0"/>
          <w:cols w:space="708"/>
          <w:titlePg/>
          <w:docGrid w:linePitch="360"/>
        </w:sectPr>
      </w:pPr>
    </w:p>
    <w:p w14:paraId="1636882E" w14:textId="1391CD59" w:rsidR="002568E7" w:rsidRDefault="002568E7" w:rsidP="002568E7">
      <w:pPr>
        <w:pStyle w:val="Bilder"/>
        <w:spacing w:before="60"/>
      </w:pPr>
      <w:r>
        <w:rPr>
          <w:lang w:eastAsia="de-DE"/>
        </w:rPr>
        <w:lastRenderedPageBreak/>
        <w:drawing>
          <wp:inline distT="0" distB="0" distL="0" distR="0" wp14:anchorId="64B30A94" wp14:editId="299B3514">
            <wp:extent cx="1142469" cy="1800000"/>
            <wp:effectExtent l="0" t="0" r="63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2469" cy="1800000"/>
                    </a:xfrm>
                    <a:prstGeom prst="rect">
                      <a:avLst/>
                    </a:prstGeom>
                    <a:noFill/>
                    <a:ln>
                      <a:noFill/>
                    </a:ln>
                  </pic:spPr>
                </pic:pic>
              </a:graphicData>
            </a:graphic>
          </wp:inline>
        </w:drawing>
      </w:r>
    </w:p>
    <w:p w14:paraId="7333D8DD" w14:textId="44DDD94A" w:rsidR="002568E7" w:rsidRDefault="002568E7" w:rsidP="002568E7">
      <w:pPr>
        <w:pStyle w:val="Beschriftung"/>
      </w:pPr>
      <w:r>
        <w:t xml:space="preserve">Abb. </w:t>
      </w:r>
      <w:r w:rsidR="00696C35">
        <w:fldChar w:fldCharType="begin"/>
      </w:r>
      <w:r w:rsidR="00696C35">
        <w:instrText xml:space="preserve"> SEQ Abb. \* ARABIC </w:instrText>
      </w:r>
      <w:r w:rsidR="00696C35">
        <w:fldChar w:fldCharType="separate"/>
      </w:r>
      <w:r w:rsidR="00696C35">
        <w:rPr>
          <w:noProof/>
        </w:rPr>
        <w:t>4</w:t>
      </w:r>
      <w:r w:rsidR="00696C35">
        <w:rPr>
          <w:noProof/>
        </w:rPr>
        <w:fldChar w:fldCharType="end"/>
      </w:r>
      <w:r>
        <w:t>: (R)-</w:t>
      </w:r>
      <w:proofErr w:type="spellStart"/>
      <w:r>
        <w:t>Carvon</w:t>
      </w:r>
      <w:proofErr w:type="spellEnd"/>
      <w:r>
        <w:t xml:space="preserve"> (Minze)</w:t>
      </w:r>
    </w:p>
    <w:p w14:paraId="6A3BA6BC" w14:textId="37047152" w:rsidR="002568E7" w:rsidRDefault="002568E7" w:rsidP="002568E7">
      <w:pPr>
        <w:pStyle w:val="Bilder"/>
      </w:pPr>
      <w:r>
        <w:rPr>
          <w:lang w:eastAsia="de-DE"/>
        </w:rPr>
        <w:lastRenderedPageBreak/>
        <w:drawing>
          <wp:inline distT="0" distB="0" distL="0" distR="0" wp14:anchorId="118D4BF3" wp14:editId="164310C4">
            <wp:extent cx="1142469" cy="1800000"/>
            <wp:effectExtent l="0" t="0" r="63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2469" cy="1800000"/>
                    </a:xfrm>
                    <a:prstGeom prst="rect">
                      <a:avLst/>
                    </a:prstGeom>
                    <a:noFill/>
                    <a:ln>
                      <a:noFill/>
                    </a:ln>
                  </pic:spPr>
                </pic:pic>
              </a:graphicData>
            </a:graphic>
          </wp:inline>
        </w:drawing>
      </w:r>
    </w:p>
    <w:p w14:paraId="407C18CD" w14:textId="738B527F" w:rsidR="002568E7" w:rsidRDefault="002568E7" w:rsidP="002568E7">
      <w:pPr>
        <w:pStyle w:val="Beschriftung"/>
      </w:pPr>
      <w:r>
        <w:t xml:space="preserve">Abb. </w:t>
      </w:r>
      <w:r w:rsidR="00696C35">
        <w:fldChar w:fldCharType="begin"/>
      </w:r>
      <w:r w:rsidR="00696C35">
        <w:instrText xml:space="preserve"> SEQ </w:instrText>
      </w:r>
      <w:r w:rsidR="00696C35">
        <w:instrText xml:space="preserve">Abb. \* ARABIC </w:instrText>
      </w:r>
      <w:r w:rsidR="00696C35">
        <w:fldChar w:fldCharType="separate"/>
      </w:r>
      <w:r w:rsidR="00696C35">
        <w:rPr>
          <w:noProof/>
        </w:rPr>
        <w:t>5</w:t>
      </w:r>
      <w:r w:rsidR="00696C35">
        <w:rPr>
          <w:noProof/>
        </w:rPr>
        <w:fldChar w:fldCharType="end"/>
      </w:r>
      <w:r>
        <w:t>: (S)-</w:t>
      </w:r>
      <w:proofErr w:type="spellStart"/>
      <w:r>
        <w:t>Carvon</w:t>
      </w:r>
      <w:proofErr w:type="spellEnd"/>
      <w:r>
        <w:t xml:space="preserve"> (Kümmel)</w:t>
      </w:r>
    </w:p>
    <w:p w14:paraId="5A4396B7" w14:textId="77777777" w:rsidR="002568E7" w:rsidRDefault="002568E7" w:rsidP="002568E7">
      <w:pPr>
        <w:pStyle w:val="berschrift2"/>
        <w:sectPr w:rsidR="002568E7" w:rsidSect="002568E7">
          <w:type w:val="continuous"/>
          <w:pgSz w:w="11906" w:h="16838"/>
          <w:pgMar w:top="851" w:right="1134" w:bottom="851" w:left="1418" w:header="0" w:footer="0" w:gutter="0"/>
          <w:cols w:num="2" w:space="708"/>
          <w:titlePg/>
          <w:docGrid w:linePitch="360"/>
        </w:sectPr>
      </w:pPr>
    </w:p>
    <w:p w14:paraId="6AEDE823" w14:textId="465F8A25" w:rsidR="002568E7" w:rsidRDefault="002568E7" w:rsidP="002568E7">
      <w:pPr>
        <w:pStyle w:val="berschrift2"/>
      </w:pPr>
      <w:bookmarkStart w:id="8" w:name="_Ref57703434"/>
      <w:bookmarkStart w:id="9" w:name="_Toc65074835"/>
      <w:r>
        <w:lastRenderedPageBreak/>
        <w:t>Medikamente</w:t>
      </w:r>
      <w:bookmarkEnd w:id="8"/>
      <w:bookmarkEnd w:id="9"/>
    </w:p>
    <w:p w14:paraId="6B49530D" w14:textId="7816AE25" w:rsidR="002568E7" w:rsidRDefault="002568E7" w:rsidP="002568E7">
      <w:r>
        <w:t xml:space="preserve">So, wie die </w:t>
      </w:r>
      <w:proofErr w:type="spellStart"/>
      <w:r>
        <w:t>Enantiomere</w:t>
      </w:r>
      <w:proofErr w:type="spellEnd"/>
      <w:r>
        <w:t xml:space="preserve"> des </w:t>
      </w:r>
      <w:proofErr w:type="spellStart"/>
      <w:r>
        <w:t>Carvons</w:t>
      </w:r>
      <w:proofErr w:type="spellEnd"/>
      <w:r>
        <w:t xml:space="preserve"> verschiedene Rezeptoren in der Nase ansprechen, so unterscheiden sich die physiologischen Wirkungen der </w:t>
      </w:r>
      <w:proofErr w:type="spellStart"/>
      <w:r>
        <w:t>Enantiomere</w:t>
      </w:r>
      <w:proofErr w:type="spellEnd"/>
      <w:r>
        <w:t xml:space="preserve"> von Medikamenten z. T. erheblich. Während das (S)-</w:t>
      </w:r>
      <w:proofErr w:type="spellStart"/>
      <w:r>
        <w:t>Enantiomer</w:t>
      </w:r>
      <w:proofErr w:type="spellEnd"/>
      <w:r>
        <w:t xml:space="preserve"> des Ibuprofens im Körper die gewünschte Wirkung zeigt, besitzt das (R)-</w:t>
      </w:r>
      <w:proofErr w:type="spellStart"/>
      <w:r>
        <w:t>Enantiomer</w:t>
      </w:r>
      <w:proofErr w:type="spellEnd"/>
      <w:r>
        <w:t xml:space="preserve"> überhaupt keine Wirkung. Man bezeichnet deshalb das (S)-</w:t>
      </w:r>
      <w:proofErr w:type="spellStart"/>
      <w:r>
        <w:t>Enantiomer</w:t>
      </w:r>
      <w:proofErr w:type="spellEnd"/>
      <w:r>
        <w:t xml:space="preserve"> als </w:t>
      </w:r>
      <w:proofErr w:type="spellStart"/>
      <w:r w:rsidRPr="002568E7">
        <w:rPr>
          <w:rStyle w:val="Fett"/>
        </w:rPr>
        <w:t>Eutomer</w:t>
      </w:r>
      <w:proofErr w:type="spellEnd"/>
      <w:r>
        <w:t xml:space="preserve"> und das unwirksame (R)-</w:t>
      </w:r>
      <w:proofErr w:type="spellStart"/>
      <w:r>
        <w:t>Enantiomer</w:t>
      </w:r>
      <w:proofErr w:type="spellEnd"/>
      <w:r>
        <w:t xml:space="preserve"> als </w:t>
      </w:r>
      <w:proofErr w:type="spellStart"/>
      <w:r w:rsidRPr="002568E7">
        <w:rPr>
          <w:rStyle w:val="Fett"/>
        </w:rPr>
        <w:t>Distomer</w:t>
      </w:r>
      <w:proofErr w:type="spellEnd"/>
      <w:r>
        <w:t xml:space="preserve">. In unserem Körper gibt es eine </w:t>
      </w:r>
      <w:proofErr w:type="spellStart"/>
      <w:r>
        <w:t>Isomerase</w:t>
      </w:r>
      <w:proofErr w:type="spellEnd"/>
      <w:r>
        <w:t xml:space="preserve">, die das </w:t>
      </w:r>
      <w:proofErr w:type="spellStart"/>
      <w:r>
        <w:t>Distomer</w:t>
      </w:r>
      <w:proofErr w:type="spellEnd"/>
      <w:r>
        <w:t xml:space="preserve"> in das </w:t>
      </w:r>
      <w:proofErr w:type="spellStart"/>
      <w:r>
        <w:t>Eutomer</w:t>
      </w:r>
      <w:proofErr w:type="spellEnd"/>
      <w:r>
        <w:t xml:space="preserve"> umwandelt. Dieser Vorgang wird als unidirektionalen Katalyse. [</w:t>
      </w:r>
      <w:r>
        <w:fldChar w:fldCharType="begin"/>
      </w:r>
      <w:r>
        <w:instrText xml:space="preserve"> REF _Ref57703129 \r \h </w:instrText>
      </w:r>
      <w:r>
        <w:fldChar w:fldCharType="separate"/>
      </w:r>
      <w:r w:rsidR="00696C35">
        <w:t>7</w:t>
      </w:r>
      <w:r>
        <w:fldChar w:fldCharType="end"/>
      </w:r>
      <w:r>
        <w:t>]</w:t>
      </w:r>
    </w:p>
    <w:p w14:paraId="6AE083CC" w14:textId="08C36B8E" w:rsidR="002568E7" w:rsidRDefault="002568E7" w:rsidP="002568E7">
      <w:r>
        <w:t xml:space="preserve">Die unterschiedliche Wirkung der </w:t>
      </w:r>
      <w:proofErr w:type="spellStart"/>
      <w:r>
        <w:t>Enantiomere</w:t>
      </w:r>
      <w:proofErr w:type="spellEnd"/>
      <w:r>
        <w:t xml:space="preserve"> ist auch bei Thalidomid zu finden. Hierbei haben beide </w:t>
      </w:r>
      <w:proofErr w:type="spellStart"/>
      <w:r>
        <w:t>Enantiomere</w:t>
      </w:r>
      <w:proofErr w:type="spellEnd"/>
      <w:r>
        <w:t xml:space="preserve"> die beruhigende Wirkung, nur das (S)-Thalidomid hingegen weist noch die teratogene Neben-Wirkung auf und wird dementsprechend als </w:t>
      </w:r>
      <w:proofErr w:type="spellStart"/>
      <w:r w:rsidRPr="002568E7">
        <w:rPr>
          <w:rStyle w:val="Fett"/>
        </w:rPr>
        <w:t>Distomer</w:t>
      </w:r>
      <w:proofErr w:type="spellEnd"/>
      <w:r>
        <w:t xml:space="preserve"> bezeichnet. [</w:t>
      </w:r>
      <w:r>
        <w:fldChar w:fldCharType="begin"/>
      </w:r>
      <w:r>
        <w:instrText xml:space="preserve"> REF _Ref57703129 \r \h </w:instrText>
      </w:r>
      <w:r>
        <w:fldChar w:fldCharType="separate"/>
      </w:r>
      <w:r w:rsidR="00696C35">
        <w:t>7</w:t>
      </w:r>
      <w:r>
        <w:fldChar w:fldCharType="end"/>
      </w:r>
      <w:r>
        <w:t>]</w:t>
      </w:r>
    </w:p>
    <w:p w14:paraId="4E56DFCD" w14:textId="4BC2A19E" w:rsidR="002568E7" w:rsidRPr="00696C35" w:rsidRDefault="002568E7" w:rsidP="002568E7">
      <w:pPr>
        <w:rPr>
          <w:rStyle w:val="Fett"/>
          <w:color w:val="FF0000" w:themeColor="accent2"/>
        </w:rPr>
      </w:pPr>
      <w:r w:rsidRPr="00696C35">
        <w:rPr>
          <w:rStyle w:val="Fett"/>
          <w:color w:val="FF0000" w:themeColor="accent2"/>
        </w:rPr>
        <w:t xml:space="preserve">Eine Trennung der </w:t>
      </w:r>
      <w:proofErr w:type="spellStart"/>
      <w:r w:rsidRPr="00696C35">
        <w:rPr>
          <w:rStyle w:val="Fett"/>
          <w:color w:val="FF0000" w:themeColor="accent2"/>
        </w:rPr>
        <w:t>Enantiomere</w:t>
      </w:r>
      <w:proofErr w:type="spellEnd"/>
      <w:r w:rsidRPr="00696C35">
        <w:rPr>
          <w:rStyle w:val="Fett"/>
          <w:color w:val="FF0000" w:themeColor="accent2"/>
        </w:rPr>
        <w:t xml:space="preserve"> ist also gerade bei Medi</w:t>
      </w:r>
      <w:r w:rsidR="00696C35" w:rsidRPr="00696C35">
        <w:rPr>
          <w:rStyle w:val="Fett"/>
          <w:color w:val="FF0000" w:themeColor="accent2"/>
        </w:rPr>
        <w:t>kamenten unbedingt erforderlich.</w:t>
      </w:r>
    </w:p>
    <w:p w14:paraId="0AF3AD5A" w14:textId="383F3458" w:rsidR="002568E7" w:rsidRDefault="002568E7" w:rsidP="002568E7">
      <w:pPr>
        <w:pStyle w:val="berschrift1"/>
      </w:pPr>
      <w:bookmarkStart w:id="10" w:name="_Toc65074836"/>
      <w:r>
        <w:t>Methoden zur Racemat-Trennung</w:t>
      </w:r>
      <w:bookmarkEnd w:id="10"/>
    </w:p>
    <w:p w14:paraId="6BC7F24D" w14:textId="5C422F1A" w:rsidR="002568E7" w:rsidRDefault="002568E7" w:rsidP="002568E7">
      <w:pPr>
        <w:pStyle w:val="berschrift2"/>
      </w:pPr>
      <w:bookmarkStart w:id="11" w:name="_Toc65074837"/>
      <w:r>
        <w:t xml:space="preserve">Überführung in </w:t>
      </w:r>
      <w:proofErr w:type="spellStart"/>
      <w:r>
        <w:t>Diastereomere</w:t>
      </w:r>
      <w:bookmarkEnd w:id="11"/>
      <w:proofErr w:type="spellEnd"/>
    </w:p>
    <w:p w14:paraId="7215EC6E" w14:textId="02339692" w:rsidR="002568E7" w:rsidRDefault="002568E7" w:rsidP="002568E7">
      <w:r>
        <w:t xml:space="preserve">Als </w:t>
      </w:r>
      <w:proofErr w:type="spellStart"/>
      <w:r w:rsidRPr="002568E7">
        <w:rPr>
          <w:rStyle w:val="Fett"/>
        </w:rPr>
        <w:t>Diastereomere</w:t>
      </w:r>
      <w:proofErr w:type="spellEnd"/>
      <w:r>
        <w:t xml:space="preserve"> werden isomere Verbindungen bezeichnet, die mehr als ein Stereo-Zentrum besitzen und sich nicht wie Bild und Spiegelbild verhalten. Der Vorteil an </w:t>
      </w:r>
      <w:proofErr w:type="spellStart"/>
      <w:r>
        <w:t>Diastereomeren</w:t>
      </w:r>
      <w:proofErr w:type="spellEnd"/>
      <w:r>
        <w:t xml:space="preserve"> ist, dass sie sich in physikalischen Größen zum Teil deutlich unterscheiden und damit einfacher zu trennen sind.</w:t>
      </w:r>
    </w:p>
    <w:p w14:paraId="102414EA" w14:textId="3D81F954" w:rsidR="002568E7" w:rsidRDefault="002568E7" w:rsidP="002568E7">
      <w:r>
        <w:lastRenderedPageBreak/>
        <w:t xml:space="preserve">In </w:t>
      </w:r>
      <w:proofErr w:type="spellStart"/>
      <w:r>
        <w:t>Diastereomere</w:t>
      </w:r>
      <w:proofErr w:type="spellEnd"/>
      <w:r>
        <w:t xml:space="preserve"> kann man Racemate zum Beispiel mit einer Base (Säure) überführen, wenn die </w:t>
      </w:r>
      <w:proofErr w:type="spellStart"/>
      <w:r>
        <w:t>Enantiomere</w:t>
      </w:r>
      <w:proofErr w:type="spellEnd"/>
      <w:r>
        <w:t xml:space="preserve"> Säuren (Basen) sind. Mit einer Carbonsäure kann man einen racemischen Alkohol in </w:t>
      </w:r>
      <w:proofErr w:type="spellStart"/>
      <w:r>
        <w:t>Diastereomere</w:t>
      </w:r>
      <w:proofErr w:type="spellEnd"/>
      <w:r>
        <w:t xml:space="preserve"> überführen. Das zugegebene Reagens muss allerdings mindestens ein Stereo-Zentrum besitzen und </w:t>
      </w:r>
      <w:proofErr w:type="spellStart"/>
      <w:r>
        <w:t>enantiomerenrein</w:t>
      </w:r>
      <w:proofErr w:type="spellEnd"/>
      <w:r>
        <w:t xml:space="preserve"> vorliegen.</w:t>
      </w:r>
    </w:p>
    <w:p w14:paraId="2F7225E8" w14:textId="5D6BAA74" w:rsidR="002568E7" w:rsidRDefault="002568E7" w:rsidP="002568E7">
      <w:pPr>
        <w:pStyle w:val="Bilder"/>
      </w:pPr>
      <w:r>
        <w:rPr>
          <w:lang w:eastAsia="de-DE"/>
        </w:rPr>
        <w:drawing>
          <wp:inline distT="0" distB="0" distL="0" distR="0" wp14:anchorId="462CB69B" wp14:editId="2F98ABD6">
            <wp:extent cx="5760000" cy="2276780"/>
            <wp:effectExtent l="0" t="0" r="0"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000" cy="2276780"/>
                    </a:xfrm>
                    <a:prstGeom prst="rect">
                      <a:avLst/>
                    </a:prstGeom>
                    <a:noFill/>
                    <a:ln>
                      <a:noFill/>
                    </a:ln>
                  </pic:spPr>
                </pic:pic>
              </a:graphicData>
            </a:graphic>
          </wp:inline>
        </w:drawing>
      </w:r>
    </w:p>
    <w:p w14:paraId="067708D9" w14:textId="48D1C6EF" w:rsidR="002568E7" w:rsidRDefault="002568E7" w:rsidP="002568E7">
      <w:pPr>
        <w:pStyle w:val="Beschriftung"/>
      </w:pPr>
      <w:r>
        <w:t xml:space="preserve">Abb. </w:t>
      </w:r>
      <w:r w:rsidR="00696C35">
        <w:fldChar w:fldCharType="begin"/>
      </w:r>
      <w:r w:rsidR="00696C35">
        <w:instrText xml:space="preserve"> SEQ Abb. \* ARABIC </w:instrText>
      </w:r>
      <w:r w:rsidR="00696C35">
        <w:fldChar w:fldCharType="separate"/>
      </w:r>
      <w:r w:rsidR="00696C35">
        <w:rPr>
          <w:noProof/>
        </w:rPr>
        <w:t>6</w:t>
      </w:r>
      <w:r w:rsidR="00696C35">
        <w:rPr>
          <w:noProof/>
        </w:rPr>
        <w:fldChar w:fldCharType="end"/>
      </w:r>
      <w:r>
        <w:t xml:space="preserve">: schematische Racemat-Trennung durch Überführung in </w:t>
      </w:r>
      <w:proofErr w:type="spellStart"/>
      <w:r>
        <w:t>Diastereomere</w:t>
      </w:r>
      <w:proofErr w:type="spellEnd"/>
      <w:r>
        <w:t xml:space="preserve"> [nach </w:t>
      </w:r>
      <w:r>
        <w:fldChar w:fldCharType="begin"/>
      </w:r>
      <w:r>
        <w:instrText xml:space="preserve"> REF _Ref57703277 \r \h </w:instrText>
      </w:r>
      <w:r>
        <w:fldChar w:fldCharType="separate"/>
      </w:r>
      <w:r w:rsidR="00696C35">
        <w:t>3</w:t>
      </w:r>
      <w:r>
        <w:fldChar w:fldCharType="end"/>
      </w:r>
      <w:r>
        <w:t>]</w:t>
      </w:r>
    </w:p>
    <w:p w14:paraId="7BE60FB2" w14:textId="5BDB90F4" w:rsidR="002568E7" w:rsidRDefault="002568E7" w:rsidP="002568E7">
      <w:r>
        <w:t xml:space="preserve">Die Trennung durch Überführung in </w:t>
      </w:r>
      <w:proofErr w:type="spellStart"/>
      <w:r>
        <w:t>Diastereomere</w:t>
      </w:r>
      <w:proofErr w:type="spellEnd"/>
      <w:r>
        <w:t xml:space="preserve"> ist die ökonomischste der Methoden, da sie schnell, günstig und genau ist. Sie eignet sich also auch als Methode zur Trennung der Thalidomid-</w:t>
      </w:r>
      <w:proofErr w:type="spellStart"/>
      <w:r>
        <w:t>Enantiomere</w:t>
      </w:r>
      <w:proofErr w:type="spellEnd"/>
      <w:r>
        <w:t>.</w:t>
      </w:r>
    </w:p>
    <w:p w14:paraId="1154C19A" w14:textId="025653D5" w:rsidR="002568E7" w:rsidRDefault="002568E7" w:rsidP="002568E7">
      <w:pPr>
        <w:pStyle w:val="berschrift2"/>
      </w:pPr>
      <w:bookmarkStart w:id="12" w:name="_Toc65074838"/>
      <w:r>
        <w:t>Chromatographie-Säule</w:t>
      </w:r>
      <w:bookmarkEnd w:id="12"/>
    </w:p>
    <w:p w14:paraId="44DABED0" w14:textId="49D190C7" w:rsidR="002568E7" w:rsidRDefault="002568E7" w:rsidP="002568E7">
      <w:r>
        <w:t xml:space="preserve">Bei der Chromatographie-Säule durchwandern die </w:t>
      </w:r>
      <w:proofErr w:type="spellStart"/>
      <w:r>
        <w:t>Enantiomere</w:t>
      </w:r>
      <w:proofErr w:type="spellEnd"/>
      <w:r>
        <w:t xml:space="preserve"> eine stationäre </w:t>
      </w:r>
      <w:proofErr w:type="spellStart"/>
      <w:r>
        <w:t>chirale</w:t>
      </w:r>
      <w:proofErr w:type="spellEnd"/>
      <w:r>
        <w:t xml:space="preserve"> Phase, die aufgrund ihrer </w:t>
      </w:r>
      <w:proofErr w:type="spellStart"/>
      <w:r>
        <w:t>Chiralität</w:t>
      </w:r>
      <w:proofErr w:type="spellEnd"/>
      <w:r>
        <w:t xml:space="preserve"> mit den </w:t>
      </w:r>
      <w:proofErr w:type="spellStart"/>
      <w:r>
        <w:t>Enantiomeren</w:t>
      </w:r>
      <w:proofErr w:type="spellEnd"/>
      <w:r>
        <w:t xml:space="preserve"> unterschiedlich in Wechselwirkung tritt. Die Wanderungsgeschwindigkeiten der </w:t>
      </w:r>
      <w:proofErr w:type="spellStart"/>
      <w:r>
        <w:t>Enantiomere</w:t>
      </w:r>
      <w:proofErr w:type="spellEnd"/>
      <w:r>
        <w:t xml:space="preserve"> unterscheiden sich allerdings gerade bei Medikamenten, die häufig zahlreiche Stereo-Zentren besitzen, nur sehr gering. Zudem ist sie zeitaufwändig und eignet sich damit nicht zur Racemat-Trennung im industriellen Maßstab.</w:t>
      </w:r>
    </w:p>
    <w:p w14:paraId="07ABFD8F" w14:textId="664D8D62" w:rsidR="002568E7" w:rsidRDefault="002568E7" w:rsidP="002568E7">
      <w:pPr>
        <w:pStyle w:val="Bilder"/>
      </w:pPr>
      <w:r>
        <w:rPr>
          <w:lang w:eastAsia="de-DE"/>
        </w:rPr>
        <w:drawing>
          <wp:inline distT="0" distB="0" distL="0" distR="0" wp14:anchorId="27777EFA" wp14:editId="4E8ECAEC">
            <wp:extent cx="2387905" cy="2880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7905" cy="2880000"/>
                    </a:xfrm>
                    <a:prstGeom prst="rect">
                      <a:avLst/>
                    </a:prstGeom>
                    <a:noFill/>
                    <a:ln>
                      <a:noFill/>
                    </a:ln>
                  </pic:spPr>
                </pic:pic>
              </a:graphicData>
            </a:graphic>
          </wp:inline>
        </w:drawing>
      </w:r>
    </w:p>
    <w:p w14:paraId="4835DBFE" w14:textId="5E092A05" w:rsidR="002568E7" w:rsidRDefault="002568E7" w:rsidP="002568E7">
      <w:pPr>
        <w:pStyle w:val="Beschriftung"/>
      </w:pPr>
      <w:r>
        <w:t xml:space="preserve">Abb. </w:t>
      </w:r>
      <w:r w:rsidR="00696C35">
        <w:fldChar w:fldCharType="begin"/>
      </w:r>
      <w:r w:rsidR="00696C35">
        <w:instrText xml:space="preserve"> SEQ Abb. \* ARABIC </w:instrText>
      </w:r>
      <w:r w:rsidR="00696C35">
        <w:fldChar w:fldCharType="separate"/>
      </w:r>
      <w:r w:rsidR="00696C35">
        <w:rPr>
          <w:noProof/>
        </w:rPr>
        <w:t>7</w:t>
      </w:r>
      <w:r w:rsidR="00696C35">
        <w:rPr>
          <w:noProof/>
        </w:rPr>
        <w:fldChar w:fldCharType="end"/>
      </w:r>
      <w:r>
        <w:t>: Schema einer Chromatographie-Säule</w:t>
      </w:r>
    </w:p>
    <w:p w14:paraId="52F75484" w14:textId="3E46D1A6" w:rsidR="002568E7" w:rsidRDefault="002568E7" w:rsidP="002568E7">
      <w:pPr>
        <w:pStyle w:val="berschrift2"/>
      </w:pPr>
      <w:bookmarkStart w:id="13" w:name="_Toc65074839"/>
      <w:proofErr w:type="spellStart"/>
      <w:r>
        <w:t>Enantimerenreine</w:t>
      </w:r>
      <w:proofErr w:type="spellEnd"/>
      <w:r>
        <w:t xml:space="preserve"> Produktion (Enzyme)</w:t>
      </w:r>
      <w:bookmarkEnd w:id="13"/>
    </w:p>
    <w:p w14:paraId="3DE5A7BE" w14:textId="6786F995" w:rsidR="002568E7" w:rsidRDefault="002568E7" w:rsidP="002568E7">
      <w:r>
        <w:t xml:space="preserve">Man kann eine Trennung der Racemate umgehen, indem man gleich nur die Produktion eines </w:t>
      </w:r>
      <w:proofErr w:type="spellStart"/>
      <w:r>
        <w:t>Enantiomers</w:t>
      </w:r>
      <w:proofErr w:type="spellEnd"/>
      <w:r>
        <w:t xml:space="preserve"> zulässt. </w:t>
      </w:r>
      <w:r w:rsidRPr="002568E7">
        <w:rPr>
          <w:rStyle w:val="Fett"/>
        </w:rPr>
        <w:t>Enzyme</w:t>
      </w:r>
      <w:r>
        <w:rPr>
          <w:b/>
          <w:bCs/>
        </w:rPr>
        <w:t xml:space="preserve"> </w:t>
      </w:r>
      <w:r w:rsidRPr="002568E7">
        <w:rPr>
          <w:rStyle w:val="Fett"/>
        </w:rPr>
        <w:t>katalysieren</w:t>
      </w:r>
      <w:r>
        <w:rPr>
          <w:b/>
          <w:bCs/>
        </w:rPr>
        <w:t xml:space="preserve"> </w:t>
      </w:r>
      <w:r w:rsidRPr="002568E7">
        <w:rPr>
          <w:rStyle w:val="Fett"/>
        </w:rPr>
        <w:t>stereospezifisch</w:t>
      </w:r>
      <w:r>
        <w:t>. Durch den künstlichen Austausch einzelner Aminosäuren können je nach Einsatz maßgeschneiderte Enzyme entwickelt werden. [</w:t>
      </w:r>
      <w:r>
        <w:fldChar w:fldCharType="begin"/>
      </w:r>
      <w:r>
        <w:instrText xml:space="preserve"> REF _Ref57702990 \r \h </w:instrText>
      </w:r>
      <w:r>
        <w:fldChar w:fldCharType="separate"/>
      </w:r>
      <w:r w:rsidR="00696C35">
        <w:t>6</w:t>
      </w:r>
      <w:r>
        <w:fldChar w:fldCharType="end"/>
      </w:r>
      <w:r>
        <w:t>]</w:t>
      </w:r>
    </w:p>
    <w:p w14:paraId="1E355FEA" w14:textId="6D91E500" w:rsidR="002568E7" w:rsidRDefault="002568E7" w:rsidP="002568E7">
      <w:pPr>
        <w:pStyle w:val="berschrift2"/>
      </w:pPr>
      <w:bookmarkStart w:id="14" w:name="_Toc65074840"/>
      <w:r>
        <w:t>Unidirektionale Katalyse</w:t>
      </w:r>
      <w:bookmarkEnd w:id="14"/>
    </w:p>
    <w:p w14:paraId="110B1688" w14:textId="69780798" w:rsidR="002568E7" w:rsidRDefault="002568E7" w:rsidP="002568E7">
      <w:r>
        <w:t xml:space="preserve">Durch </w:t>
      </w:r>
      <w:proofErr w:type="spellStart"/>
      <w:r>
        <w:t>Isomerasen</w:t>
      </w:r>
      <w:proofErr w:type="spellEnd"/>
      <w:r>
        <w:t xml:space="preserve"> (vgl. </w:t>
      </w:r>
      <w:r>
        <w:fldChar w:fldCharType="begin"/>
      </w:r>
      <w:r>
        <w:instrText xml:space="preserve"> REF _Ref57703434 \r \h </w:instrText>
      </w:r>
      <w:r>
        <w:fldChar w:fldCharType="separate"/>
      </w:r>
      <w:r w:rsidR="00696C35">
        <w:t>2.2</w:t>
      </w:r>
      <w:r>
        <w:fldChar w:fldCharType="end"/>
      </w:r>
      <w:r>
        <w:t xml:space="preserve"> Medikamente) kann bei einem racemischen Produkt eines der </w:t>
      </w:r>
      <w:proofErr w:type="spellStart"/>
      <w:r>
        <w:t>Enantiomere</w:t>
      </w:r>
      <w:proofErr w:type="spellEnd"/>
      <w:r>
        <w:t xml:space="preserve"> in das andere überführt werden, wodurch man letztendlich auch ein </w:t>
      </w:r>
      <w:proofErr w:type="spellStart"/>
      <w:r>
        <w:t>enantiomeren</w:t>
      </w:r>
      <w:proofErr w:type="spellEnd"/>
      <w:r>
        <w:t>-reines Produkt erhält.</w:t>
      </w:r>
    </w:p>
    <w:p w14:paraId="3C2872DB" w14:textId="55F2CFFC" w:rsidR="002568E7" w:rsidRDefault="002568E7" w:rsidP="002568E7">
      <w:pPr>
        <w:pStyle w:val="berschrift1"/>
      </w:pPr>
      <w:bookmarkStart w:id="15" w:name="_Toc65074841"/>
      <w:proofErr w:type="spellStart"/>
      <w:r>
        <w:t>Keto</w:t>
      </w:r>
      <w:proofErr w:type="spellEnd"/>
      <w:r>
        <w:t>-</w:t>
      </w:r>
      <w:proofErr w:type="spellStart"/>
      <w:r>
        <w:t>Enol</w:t>
      </w:r>
      <w:proofErr w:type="spellEnd"/>
      <w:r>
        <w:t>-Tautomerie</w:t>
      </w:r>
      <w:bookmarkEnd w:id="15"/>
    </w:p>
    <w:p w14:paraId="5F21DB2D" w14:textId="0123FADF" w:rsidR="002568E7" w:rsidRDefault="002568E7" w:rsidP="002568E7">
      <w:r>
        <w:t xml:space="preserve">Wir haben jetzt unser racemisches Thalidomid in die </w:t>
      </w:r>
      <w:proofErr w:type="spellStart"/>
      <w:r>
        <w:t>Enantiomere</w:t>
      </w:r>
      <w:proofErr w:type="spellEnd"/>
      <w:r>
        <w:t xml:space="preserve"> aufgetrennt und verabreichen Patienten nur noch das </w:t>
      </w:r>
      <w:proofErr w:type="spellStart"/>
      <w:r w:rsidRPr="002568E7">
        <w:rPr>
          <w:rStyle w:val="Fett"/>
        </w:rPr>
        <w:t>Eutomer</w:t>
      </w:r>
      <w:proofErr w:type="spellEnd"/>
      <w:r>
        <w:t xml:space="preserve"> ((R)-Thalidomid). In der basischen Umgebung des Darms wird das α-ständige Proton am Stereo-Zentrum abgespalten, wodurch sich ein </w:t>
      </w:r>
      <w:proofErr w:type="spellStart"/>
      <w:r>
        <w:t>planarer</w:t>
      </w:r>
      <w:proofErr w:type="spellEnd"/>
      <w:r>
        <w:t xml:space="preserve"> Überganszustand bildet. Nach der Umlagerung der Elektronen entsteht ein </w:t>
      </w:r>
      <w:proofErr w:type="spellStart"/>
      <w:r>
        <w:t>Enol</w:t>
      </w:r>
      <w:proofErr w:type="spellEnd"/>
      <w:r>
        <w:t xml:space="preserve">(-at). Bei der Rück-Reaktion zum Keton kann aufgrund des </w:t>
      </w:r>
      <w:proofErr w:type="spellStart"/>
      <w:r>
        <w:t>planaren</w:t>
      </w:r>
      <w:proofErr w:type="spellEnd"/>
      <w:r>
        <w:t xml:space="preserve"> Übergangszustands am vormals </w:t>
      </w:r>
      <w:proofErr w:type="spellStart"/>
      <w:r>
        <w:t>chiralen</w:t>
      </w:r>
      <w:proofErr w:type="spellEnd"/>
      <w:r>
        <w:t xml:space="preserve"> Kohlenstoff-Atom das Proton von beiden Seiten angreifen, wobei jeweils verschiedene Produkte resultieren. Bei einem Angriff von hinten bildet sich wieder das </w:t>
      </w:r>
      <w:proofErr w:type="spellStart"/>
      <w:r w:rsidRPr="002568E7">
        <w:rPr>
          <w:rStyle w:val="Fett"/>
        </w:rPr>
        <w:t>Eutomer</w:t>
      </w:r>
      <w:proofErr w:type="spellEnd"/>
      <w:r>
        <w:t xml:space="preserve"> (R)-Thalidomid, wohingegen bei einem Angriff von vorne das teratogene </w:t>
      </w:r>
      <w:proofErr w:type="spellStart"/>
      <w:r w:rsidRPr="002568E7">
        <w:rPr>
          <w:rStyle w:val="Fett"/>
        </w:rPr>
        <w:t>Distomer</w:t>
      </w:r>
      <w:proofErr w:type="spellEnd"/>
      <w:r>
        <w:t xml:space="preserve"> (S)-Thalidomid entsteht.</w:t>
      </w:r>
    </w:p>
    <w:p w14:paraId="5C5BF31C" w14:textId="3C84F373" w:rsidR="002568E7" w:rsidRDefault="002568E7" w:rsidP="002568E7">
      <w:pPr>
        <w:pStyle w:val="Bilder"/>
      </w:pPr>
      <w:r>
        <w:rPr>
          <w:lang w:eastAsia="de-DE"/>
        </w:rPr>
        <w:drawing>
          <wp:inline distT="0" distB="0" distL="0" distR="0" wp14:anchorId="1F67E591" wp14:editId="2946A992">
            <wp:extent cx="4382780" cy="1008000"/>
            <wp:effectExtent l="0" t="0" r="0" b="190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82780" cy="1008000"/>
                    </a:xfrm>
                    <a:prstGeom prst="rect">
                      <a:avLst/>
                    </a:prstGeom>
                    <a:noFill/>
                    <a:ln>
                      <a:noFill/>
                    </a:ln>
                  </pic:spPr>
                </pic:pic>
              </a:graphicData>
            </a:graphic>
          </wp:inline>
        </w:drawing>
      </w:r>
    </w:p>
    <w:p w14:paraId="537C556C" w14:textId="23594233" w:rsidR="002568E7" w:rsidRDefault="002568E7" w:rsidP="002568E7">
      <w:pPr>
        <w:pStyle w:val="Beschriftung"/>
      </w:pPr>
      <w:r>
        <w:t xml:space="preserve">Abb. </w:t>
      </w:r>
      <w:r w:rsidR="00696C35">
        <w:fldChar w:fldCharType="begin"/>
      </w:r>
      <w:r w:rsidR="00696C35">
        <w:instrText xml:space="preserve"> SEQ Abb. \* ARABIC </w:instrText>
      </w:r>
      <w:r w:rsidR="00696C35">
        <w:fldChar w:fldCharType="separate"/>
      </w:r>
      <w:r w:rsidR="00696C35">
        <w:rPr>
          <w:noProof/>
        </w:rPr>
        <w:t>8</w:t>
      </w:r>
      <w:r w:rsidR="00696C35">
        <w:rPr>
          <w:noProof/>
        </w:rPr>
        <w:fldChar w:fldCharType="end"/>
      </w:r>
      <w:r>
        <w:t xml:space="preserve">: </w:t>
      </w:r>
      <w:proofErr w:type="spellStart"/>
      <w:r>
        <w:t>Keto</w:t>
      </w:r>
      <w:proofErr w:type="spellEnd"/>
      <w:r>
        <w:t>-</w:t>
      </w:r>
      <w:proofErr w:type="spellStart"/>
      <w:r>
        <w:t>Enol</w:t>
      </w:r>
      <w:proofErr w:type="spellEnd"/>
      <w:r>
        <w:t>-Tautomerie bei Thalidomid</w:t>
      </w:r>
    </w:p>
    <w:p w14:paraId="07C58E03" w14:textId="7D89E9F5" w:rsidR="002568E7" w:rsidRDefault="002568E7" w:rsidP="002568E7">
      <w:pPr>
        <w:pStyle w:val="Rot"/>
        <w:rPr>
          <w:rStyle w:val="Fett"/>
        </w:rPr>
      </w:pPr>
      <w:r w:rsidRPr="002568E7">
        <w:rPr>
          <w:rStyle w:val="Fett"/>
        </w:rPr>
        <w:t xml:space="preserve">Thalidomid darf aufgrund der </w:t>
      </w:r>
      <w:proofErr w:type="spellStart"/>
      <w:r w:rsidRPr="002568E7">
        <w:rPr>
          <w:rStyle w:val="Fett"/>
        </w:rPr>
        <w:t>Keto</w:t>
      </w:r>
      <w:proofErr w:type="spellEnd"/>
      <w:r w:rsidRPr="002568E7">
        <w:rPr>
          <w:rStyle w:val="Fett"/>
        </w:rPr>
        <w:t>-</w:t>
      </w:r>
      <w:proofErr w:type="spellStart"/>
      <w:r w:rsidRPr="002568E7">
        <w:rPr>
          <w:rStyle w:val="Fett"/>
        </w:rPr>
        <w:t>Enol</w:t>
      </w:r>
      <w:proofErr w:type="spellEnd"/>
      <w:r w:rsidRPr="002568E7">
        <w:rPr>
          <w:rStyle w:val="Fett"/>
        </w:rPr>
        <w:t>-Tautomerie auch heute nicht von schwan</w:t>
      </w:r>
      <w:r w:rsidR="00696C35">
        <w:rPr>
          <w:rStyle w:val="Fett"/>
        </w:rPr>
        <w:t>geren Frauen eingenommen werden.</w:t>
      </w:r>
    </w:p>
    <w:p w14:paraId="5A426330" w14:textId="40E77B59" w:rsidR="00696C35" w:rsidRPr="00696C35" w:rsidRDefault="00696C35" w:rsidP="00696C35">
      <w:pPr>
        <w:pStyle w:val="Zusammenfassung"/>
        <w:rPr>
          <w:rStyle w:val="Fett"/>
          <w:b w:val="0"/>
          <w:bCs w:val="0"/>
        </w:rPr>
      </w:pPr>
      <w:r w:rsidRPr="00696C35">
        <w:rPr>
          <w:rStyle w:val="Fett"/>
          <w:bCs w:val="0"/>
        </w:rPr>
        <w:t>Zusammenfassung</w:t>
      </w:r>
      <w:r>
        <w:rPr>
          <w:rStyle w:val="Fett"/>
          <w:b w:val="0"/>
          <w:bCs w:val="0"/>
        </w:rPr>
        <w:t>: fehlt.</w:t>
      </w:r>
    </w:p>
    <w:p w14:paraId="2AEC8193" w14:textId="626BBD19" w:rsidR="002568E7" w:rsidRPr="002568E7" w:rsidRDefault="002568E7" w:rsidP="002568E7">
      <w:pPr>
        <w:pStyle w:val="EinstiegAbschluss"/>
      </w:pPr>
      <w:r w:rsidRPr="002568E7">
        <w:rPr>
          <w:rStyle w:val="Fett"/>
        </w:rPr>
        <w:t>Abschluss</w:t>
      </w:r>
      <w:r>
        <w:t xml:space="preserve">: Im Medikament Contergan, welches Ende der 50er Jahre als Beruhigungsmittel vermarktet wurde, waren beide </w:t>
      </w:r>
      <w:proofErr w:type="spellStart"/>
      <w:r>
        <w:t>Enantiomere</w:t>
      </w:r>
      <w:proofErr w:type="spellEnd"/>
      <w:r>
        <w:t xml:space="preserve"> in Form eines Racemats enthalten. Das </w:t>
      </w:r>
      <w:proofErr w:type="spellStart"/>
      <w:r w:rsidRPr="002568E7">
        <w:rPr>
          <w:rStyle w:val="Fett"/>
        </w:rPr>
        <w:t>Distomer</w:t>
      </w:r>
      <w:proofErr w:type="spellEnd"/>
      <w:r>
        <w:t xml:space="preserve"> S-Thalidomid konnte so seine teratogene Wirkung entfalten. Aufgrund der bereits angesprochenen </w:t>
      </w:r>
      <w:proofErr w:type="spellStart"/>
      <w:r>
        <w:t>Keto</w:t>
      </w:r>
      <w:proofErr w:type="spellEnd"/>
      <w:r>
        <w:t>-</w:t>
      </w:r>
      <w:proofErr w:type="spellStart"/>
      <w:r>
        <w:t>Enol</w:t>
      </w:r>
      <w:proofErr w:type="spellEnd"/>
      <w:r>
        <w:t>-Tautomerie wäre eine Trennung des Racemats jedoch sinnlos. Deswegen dürfte wahrscheinlich auch das neue Thalidomid-haltige Medikament von 2009 als Racemat vorliegen, allerdings mit einem Verbot des Verkaufs an schwangere/</w:t>
      </w:r>
      <w:proofErr w:type="spellStart"/>
      <w:r>
        <w:t>gebährfähige</w:t>
      </w:r>
      <w:proofErr w:type="spellEnd"/>
      <w:r>
        <w:t xml:space="preserve"> Frauen.</w:t>
      </w:r>
    </w:p>
    <w:p w14:paraId="1297E1E8" w14:textId="77777777" w:rsidR="00696C35" w:rsidRDefault="00696C35">
      <w:pPr>
        <w:spacing w:before="0"/>
        <w:jc w:val="left"/>
        <w:rPr>
          <w:b/>
          <w:bCs/>
        </w:rPr>
      </w:pPr>
      <w:r>
        <w:rPr>
          <w:b/>
          <w:bCs/>
        </w:rPr>
        <w:br w:type="page"/>
      </w:r>
    </w:p>
    <w:p w14:paraId="2A8C06EE" w14:textId="069B65AA" w:rsidR="00931B30" w:rsidRDefault="00931B30" w:rsidP="00931B30">
      <w:pPr>
        <w:rPr>
          <w:b/>
          <w:bCs/>
        </w:rPr>
      </w:pPr>
      <w:r w:rsidRPr="000E61E0">
        <w:rPr>
          <w:b/>
          <w:bCs/>
        </w:rPr>
        <w:t>Quellen:</w:t>
      </w:r>
    </w:p>
    <w:bookmarkStart w:id="16" w:name="_Ref57702528"/>
    <w:p w14:paraId="10F13328" w14:textId="121D1891" w:rsidR="00ED46E7" w:rsidRDefault="00ED46E7" w:rsidP="00ED46E7">
      <w:pPr>
        <w:pStyle w:val="AufzhlungStandard"/>
      </w:pPr>
      <w:r>
        <w:fldChar w:fldCharType="begin"/>
      </w:r>
      <w:r>
        <w:instrText xml:space="preserve"> HYPERLINK "https://de.wikipedia.org/wiki/Thalidomid" </w:instrText>
      </w:r>
      <w:r>
        <w:fldChar w:fldCharType="separate"/>
      </w:r>
      <w:r>
        <w:rPr>
          <w:rStyle w:val="Hyperlink"/>
          <w:rFonts w:cs="Arial"/>
        </w:rPr>
        <w:t>https://de.wikipedia.org/wiki/Thalidomid</w:t>
      </w:r>
      <w:r>
        <w:fldChar w:fldCharType="end"/>
      </w:r>
      <w:r>
        <w:t xml:space="preserve"> [29.06.2016]</w:t>
      </w:r>
      <w:bookmarkEnd w:id="16"/>
    </w:p>
    <w:p w14:paraId="10444ED0" w14:textId="77777777" w:rsidR="00ED46E7" w:rsidRDefault="00ED46E7" w:rsidP="00ED46E7">
      <w:pPr>
        <w:pStyle w:val="AufzhlungStandard"/>
      </w:pPr>
      <w:bookmarkStart w:id="17" w:name="_Ref57702894"/>
      <w:proofErr w:type="spellStart"/>
      <w:r>
        <w:t>Hellwich</w:t>
      </w:r>
      <w:proofErr w:type="spellEnd"/>
      <w:r>
        <w:t>, K.-H.: Stereochemie - Grundbegriffe. Heidelberg: Springer-Verlag, 2007</w:t>
      </w:r>
      <w:bookmarkEnd w:id="17"/>
    </w:p>
    <w:p w14:paraId="27904DC4" w14:textId="77777777" w:rsidR="00ED46E7" w:rsidRDefault="00ED46E7" w:rsidP="00ED46E7">
      <w:pPr>
        <w:pStyle w:val="AufzhlungStandard"/>
      </w:pPr>
      <w:bookmarkStart w:id="18" w:name="_Ref57703277"/>
      <w:proofErr w:type="spellStart"/>
      <w:r>
        <w:t>Wollrab</w:t>
      </w:r>
      <w:proofErr w:type="spellEnd"/>
      <w:r>
        <w:t>, A.: Organische Chemie. Heidelberg: Springer-Verlag, 2014</w:t>
      </w:r>
      <w:bookmarkEnd w:id="18"/>
    </w:p>
    <w:p w14:paraId="660427A0" w14:textId="77777777" w:rsidR="00ED46E7" w:rsidRDefault="00ED46E7" w:rsidP="00ED46E7">
      <w:pPr>
        <w:pStyle w:val="AufzhlungStandard"/>
      </w:pPr>
      <w:bookmarkStart w:id="19" w:name="_Ref57702815"/>
      <w:proofErr w:type="spellStart"/>
      <w:r>
        <w:t>Bruice</w:t>
      </w:r>
      <w:proofErr w:type="spellEnd"/>
      <w:r>
        <w:t>, P. Y.: Organische Chemie. Pearson Studium, 2007</w:t>
      </w:r>
      <w:bookmarkEnd w:id="19"/>
    </w:p>
    <w:p w14:paraId="487113A5" w14:textId="77777777" w:rsidR="00ED46E7" w:rsidRDefault="00ED46E7" w:rsidP="00ED46E7">
      <w:pPr>
        <w:pStyle w:val="AufzhlungStandard"/>
      </w:pPr>
      <w:bookmarkStart w:id="20" w:name="_Ref57702945"/>
      <w:proofErr w:type="spellStart"/>
      <w:r>
        <w:t>Breitmaier</w:t>
      </w:r>
      <w:proofErr w:type="spellEnd"/>
      <w:r>
        <w:t>, E.; Jung G.: Organische Chemie - Grundlagen, Verbindungsklassen, Reaktionen, Konzepte, Molekülstruktur, Naturstoffe. Stuttgart: Thieme-Verlag, 2009</w:t>
      </w:r>
      <w:bookmarkEnd w:id="20"/>
    </w:p>
    <w:p w14:paraId="350B77B6" w14:textId="77777777" w:rsidR="00ED46E7" w:rsidRDefault="00ED46E7" w:rsidP="00ED46E7">
      <w:pPr>
        <w:pStyle w:val="AufzhlungStandard"/>
      </w:pPr>
      <w:bookmarkStart w:id="21" w:name="_Ref57702990"/>
      <w:proofErr w:type="spellStart"/>
      <w:r>
        <w:t>Gais</w:t>
      </w:r>
      <w:proofErr w:type="spellEnd"/>
      <w:r>
        <w:t>, H.-J.; Hemmerle H.-J.: Asymmetrische Synthesen mit Enzymen. In: Chemie in unserer Zeit 1990 (24), Seite 239-248</w:t>
      </w:r>
      <w:bookmarkEnd w:id="21"/>
    </w:p>
    <w:p w14:paraId="13FC41A2" w14:textId="77777777" w:rsidR="00ED46E7" w:rsidRDefault="00ED46E7" w:rsidP="00ED46E7">
      <w:pPr>
        <w:pStyle w:val="AufzhlungStandard"/>
      </w:pPr>
      <w:bookmarkStart w:id="22" w:name="_Ref57703129"/>
      <w:proofErr w:type="spellStart"/>
      <w:r>
        <w:t>Federsel</w:t>
      </w:r>
      <w:proofErr w:type="spellEnd"/>
      <w:r>
        <w:t xml:space="preserve">, H.-J.: </w:t>
      </w:r>
      <w:proofErr w:type="spellStart"/>
      <w:r>
        <w:t>Chirale</w:t>
      </w:r>
      <w:proofErr w:type="spellEnd"/>
      <w:r>
        <w:t xml:space="preserve"> Arzneimittel. In: Chemie in unserer Zeit 1993 (27), Seite 78-87</w:t>
      </w:r>
      <w:bookmarkEnd w:id="22"/>
    </w:p>
    <w:sectPr w:rsidR="00ED46E7" w:rsidSect="00ED46E7">
      <w:type w:val="continuous"/>
      <w:pgSz w:w="11906" w:h="16838"/>
      <w:pgMar w:top="851" w:right="1134" w:bottom="851"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0BD9D" w14:textId="77777777" w:rsidR="00670DF5" w:rsidRDefault="00670DF5" w:rsidP="005A7DCE">
      <w:pPr>
        <w:spacing w:before="0"/>
      </w:pPr>
      <w:r>
        <w:separator/>
      </w:r>
    </w:p>
  </w:endnote>
  <w:endnote w:type="continuationSeparator" w:id="0">
    <w:p w14:paraId="3B1A5327" w14:textId="77777777" w:rsidR="00670DF5" w:rsidRDefault="00670DF5" w:rsidP="005A7D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625137"/>
      <w:docPartObj>
        <w:docPartGallery w:val="Page Numbers (Bottom of Page)"/>
        <w:docPartUnique/>
      </w:docPartObj>
    </w:sdtPr>
    <w:sdtEndPr/>
    <w:sdtContent>
      <w:p w14:paraId="7EE0C8EA" w14:textId="77777777" w:rsidR="008039D1" w:rsidRDefault="008039D1">
        <w:pPr>
          <w:pStyle w:val="Fuzeile"/>
          <w:jc w:val="center"/>
        </w:pPr>
        <w:r>
          <w:rPr>
            <w:noProof/>
            <w:lang w:eastAsia="de-DE"/>
          </w:rPr>
          <mc:AlternateContent>
            <mc:Choice Requires="wps">
              <w:drawing>
                <wp:inline distT="0" distB="0" distL="0" distR="0" wp14:anchorId="4C811099" wp14:editId="0E669986">
                  <wp:extent cx="5467350" cy="45085"/>
                  <wp:effectExtent l="9525"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5737871"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" fillcolor="black" stroked="f">
                  <v:fill r:id="rId1" o:title="" type="pattern"/>
                  <w10:anchorlock/>
                </v:shape>
              </w:pict>
            </mc:Fallback>
          </mc:AlternateContent>
        </w:r>
      </w:p>
      <w:p w14:paraId="1088C44D" w14:textId="4E9F94F2" w:rsidR="008039D1" w:rsidRDefault="008039D1">
        <w:pPr>
          <w:pStyle w:val="Fuzeile"/>
          <w:jc w:val="center"/>
        </w:pPr>
        <w:r>
          <w:fldChar w:fldCharType="begin"/>
        </w:r>
        <w:r>
          <w:instrText>PAGE    \* MERGEFORMAT</w:instrText>
        </w:r>
        <w:r>
          <w:fldChar w:fldCharType="separate"/>
        </w:r>
        <w:r w:rsidR="00696C35">
          <w:rPr>
            <w:noProof/>
          </w:rPr>
          <w:t>6</w:t>
        </w:r>
        <w:r>
          <w:fldChar w:fldCharType="end"/>
        </w:r>
      </w:p>
    </w:sdtContent>
  </w:sdt>
  <w:p w14:paraId="69DF8B39" w14:textId="77777777" w:rsidR="008039D1" w:rsidRDefault="008039D1">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41DFC" w14:textId="77777777" w:rsidR="00670DF5" w:rsidRDefault="00670DF5" w:rsidP="005A7DCE">
      <w:pPr>
        <w:spacing w:before="0"/>
      </w:pPr>
      <w:r>
        <w:separator/>
      </w:r>
    </w:p>
  </w:footnote>
  <w:footnote w:type="continuationSeparator" w:id="0">
    <w:p w14:paraId="2316EDD3" w14:textId="77777777" w:rsidR="00670DF5" w:rsidRDefault="00670DF5" w:rsidP="005A7DCE">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15BF"/>
    <w:multiLevelType w:val="multilevel"/>
    <w:tmpl w:val="89E6B4B2"/>
    <w:lvl w:ilvl="0">
      <w:start w:val="1"/>
      <w:numFmt w:val="decimal"/>
      <w:pStyle w:val="AufzhlungStandard"/>
      <w:lvlText w:val="%1."/>
      <w:lvlJc w:val="left"/>
      <w:pPr>
        <w:ind w:left="454" w:hanging="454"/>
      </w:pPr>
      <w:rPr>
        <w:rFonts w:hint="default"/>
      </w:rPr>
    </w:lvl>
    <w:lvl w:ilvl="1">
      <w:start w:val="1"/>
      <w:numFmt w:val="bullet"/>
      <w:lvlText w:val=""/>
      <w:lvlJc w:val="left"/>
      <w:pPr>
        <w:ind w:left="454" w:hanging="454"/>
      </w:pPr>
      <w:rPr>
        <w:rFonts w:ascii="Symbol" w:hAnsi="Symbol"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 w15:restartNumberingAfterBreak="0">
    <w:nsid w:val="0B415FAC"/>
    <w:multiLevelType w:val="hybridMultilevel"/>
    <w:tmpl w:val="AE464754"/>
    <w:lvl w:ilvl="0" w:tplc="EF8C60CA">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4C0B18"/>
    <w:multiLevelType w:val="multilevel"/>
    <w:tmpl w:val="1DEADF9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0E04651B"/>
    <w:multiLevelType w:val="multilevel"/>
    <w:tmpl w:val="8B966944"/>
    <w:lvl w:ilvl="0">
      <w:start w:val="1"/>
      <w:numFmt w:val="none"/>
      <w:pStyle w:val="EinstiegAbschluss"/>
      <w:lvlText w:val=""/>
      <w:lvlJc w:val="left"/>
      <w:pPr>
        <w:ind w:left="0" w:firstLine="0"/>
      </w:pPr>
      <w:rPr>
        <w:rFonts w:hint="default"/>
      </w:rPr>
    </w:lvl>
    <w:lvl w:ilvl="1">
      <w:start w:val="1"/>
      <w:numFmt w:val="ordinal"/>
      <w:lvlText w:val="%2"/>
      <w:lvlJc w:val="left"/>
      <w:pPr>
        <w:ind w:left="567" w:hanging="283"/>
      </w:pPr>
      <w:rPr>
        <w:rFonts w:hint="default"/>
      </w:rPr>
    </w:lvl>
    <w:lvl w:ilvl="2">
      <w:start w:val="1"/>
      <w:numFmt w:val="bullet"/>
      <w:lvlText w:val=""/>
      <w:lvlJc w:val="left"/>
      <w:pPr>
        <w:ind w:left="567" w:hanging="283"/>
      </w:pPr>
      <w:rPr>
        <w:rFonts w:ascii="Symbol" w:hAnsi="Symbol" w:hint="default"/>
      </w:rPr>
    </w:lvl>
    <w:lvl w:ilvl="3">
      <w:start w:val="1"/>
      <w:numFmt w:val="lowerLetter"/>
      <w:lvlText w:val="%4)"/>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4" w15:restartNumberingAfterBreak="0">
    <w:nsid w:val="19476FA5"/>
    <w:multiLevelType w:val="multilevel"/>
    <w:tmpl w:val="FD80DB3C"/>
    <w:lvl w:ilvl="0">
      <w:start w:val="1"/>
      <w:numFmt w:val="bullet"/>
      <w:pStyle w:val="Liste2Aufzhlung"/>
      <w:lvlText w:val=""/>
      <w:lvlJc w:val="left"/>
      <w:pPr>
        <w:ind w:left="709" w:hanging="425"/>
      </w:pPr>
      <w:rPr>
        <w:rFonts w:ascii="Symbol" w:hAnsi="Symbol" w:hint="default"/>
        <w:b w:val="0"/>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start w:val="1"/>
      <w:numFmt w:val="decimal"/>
      <w:lvlText w:val="%2."/>
      <w:lvlJc w:val="left"/>
      <w:pPr>
        <w:ind w:left="709" w:hanging="425"/>
      </w:pPr>
      <w:rPr>
        <w:rFonts w:hint="default"/>
      </w:rPr>
    </w:lvl>
    <w:lvl w:ilvl="2">
      <w:start w:val="1"/>
      <w:numFmt w:val="lowerLetter"/>
      <w:lvlText w:val="%3."/>
      <w:lvlJc w:val="left"/>
      <w:pPr>
        <w:ind w:left="709" w:hanging="425"/>
      </w:pPr>
      <w:rPr>
        <w:rFonts w:hint="default"/>
      </w:rPr>
    </w:lvl>
    <w:lvl w:ilvl="3">
      <w:start w:val="1"/>
      <w:numFmt w:val="none"/>
      <w:lvlText w:val=""/>
      <w:lvlJc w:val="left"/>
      <w:pPr>
        <w:ind w:left="709" w:hanging="425"/>
      </w:pPr>
      <w:rPr>
        <w:rFonts w:hint="default"/>
      </w:rPr>
    </w:lvl>
    <w:lvl w:ilvl="4">
      <w:start w:val="1"/>
      <w:numFmt w:val="none"/>
      <w:lvlText w:val=""/>
      <w:lvlJc w:val="left"/>
      <w:pPr>
        <w:ind w:left="709" w:hanging="425"/>
      </w:pPr>
      <w:rPr>
        <w:rFonts w:hint="default"/>
      </w:rPr>
    </w:lvl>
    <w:lvl w:ilvl="5">
      <w:start w:val="1"/>
      <w:numFmt w:val="none"/>
      <w:lvlText w:val=""/>
      <w:lvlJc w:val="left"/>
      <w:pPr>
        <w:ind w:left="709" w:hanging="425"/>
      </w:pPr>
      <w:rPr>
        <w:rFonts w:hint="default"/>
      </w:rPr>
    </w:lvl>
    <w:lvl w:ilvl="6">
      <w:start w:val="1"/>
      <w:numFmt w:val="none"/>
      <w:lvlText w:val=""/>
      <w:lvlJc w:val="left"/>
      <w:pPr>
        <w:ind w:left="709" w:hanging="425"/>
      </w:pPr>
      <w:rPr>
        <w:rFonts w:hint="default"/>
      </w:rPr>
    </w:lvl>
    <w:lvl w:ilvl="7">
      <w:start w:val="1"/>
      <w:numFmt w:val="none"/>
      <w:lvlText w:val=""/>
      <w:lvlJc w:val="left"/>
      <w:pPr>
        <w:ind w:left="709" w:hanging="425"/>
      </w:pPr>
      <w:rPr>
        <w:rFonts w:hint="default"/>
      </w:rPr>
    </w:lvl>
    <w:lvl w:ilvl="8">
      <w:start w:val="1"/>
      <w:numFmt w:val="none"/>
      <w:lvlText w:val=""/>
      <w:lvlJc w:val="left"/>
      <w:pPr>
        <w:ind w:left="709" w:hanging="425"/>
      </w:pPr>
      <w:rPr>
        <w:rFonts w:hint="default"/>
      </w:rPr>
    </w:lvl>
  </w:abstractNum>
  <w:abstractNum w:abstractNumId="5" w15:restartNumberingAfterBreak="0">
    <w:nsid w:val="1D7D7A45"/>
    <w:multiLevelType w:val="multilevel"/>
    <w:tmpl w:val="E5520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4C1A06"/>
    <w:multiLevelType w:val="multilevel"/>
    <w:tmpl w:val="DAA2308E"/>
    <w:lvl w:ilvl="0">
      <w:start w:val="1"/>
      <w:numFmt w:val="bullet"/>
      <w:pStyle w:val="Liste1Aufzhlung"/>
      <w:lvlText w:val=""/>
      <w:lvlJc w:val="left"/>
      <w:pPr>
        <w:ind w:left="425" w:hanging="425"/>
      </w:pPr>
      <w:rPr>
        <w:rFonts w:ascii="Symbol" w:hAnsi="Symbol" w:hint="default"/>
      </w:rPr>
    </w:lvl>
    <w:lvl w:ilvl="1">
      <w:start w:val="1"/>
      <w:numFmt w:val="decim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none"/>
      <w:lvlText w:val=""/>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9"/>
      <w:lvlJc w:val="left"/>
      <w:pPr>
        <w:ind w:left="425" w:hanging="425"/>
      </w:pPr>
      <w:rPr>
        <w:rFonts w:hint="default"/>
      </w:rPr>
    </w:lvl>
  </w:abstractNum>
  <w:abstractNum w:abstractNumId="7" w15:restartNumberingAfterBreak="0">
    <w:nsid w:val="3027113C"/>
    <w:multiLevelType w:val="multilevel"/>
    <w:tmpl w:val="58845C9E"/>
    <w:lvl w:ilvl="0">
      <w:start w:val="1"/>
      <w:numFmt w:val="none"/>
      <w:pStyle w:val="Blau"/>
      <w:lvlText w:val=""/>
      <w:lvlJc w:val="left"/>
      <w:pPr>
        <w:ind w:left="0" w:firstLine="0"/>
      </w:pPr>
      <w:rPr>
        <w:rFonts w:hint="default"/>
      </w:rPr>
    </w:lvl>
    <w:lvl w:ilvl="1">
      <w:start w:val="1"/>
      <w:numFmt w:val="bullet"/>
      <w:lvlText w:val=""/>
      <w:lvlJc w:val="left"/>
      <w:pPr>
        <w:ind w:left="680" w:hanging="396"/>
      </w:pPr>
      <w:rPr>
        <w:rFonts w:ascii="Symbol" w:hAnsi="Symbol" w:hint="default"/>
      </w:rPr>
    </w:lvl>
    <w:lvl w:ilvl="2">
      <w:start w:val="1"/>
      <w:numFmt w:val="ordinal"/>
      <w:lvlText w:val="%3"/>
      <w:lvlJc w:val="left"/>
      <w:pPr>
        <w:ind w:left="680" w:hanging="396"/>
      </w:pPr>
      <w:rPr>
        <w:rFonts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8" w15:restartNumberingAfterBreak="0">
    <w:nsid w:val="31276AE2"/>
    <w:multiLevelType w:val="multilevel"/>
    <w:tmpl w:val="703ADD92"/>
    <w:lvl w:ilvl="0">
      <w:start w:val="1"/>
      <w:numFmt w:val="none"/>
      <w:pStyle w:val="Rot"/>
      <w:lvlText w:val=""/>
      <w:lvlJc w:val="left"/>
      <w:pPr>
        <w:ind w:left="0" w:firstLine="0"/>
      </w:pPr>
      <w:rPr>
        <w:rFonts w:hint="default"/>
      </w:rPr>
    </w:lvl>
    <w:lvl w:ilvl="1">
      <w:start w:val="1"/>
      <w:numFmt w:val="ordinal"/>
      <w:lvlText w:val="%2"/>
      <w:lvlJc w:val="left"/>
      <w:pPr>
        <w:ind w:left="425" w:hanging="425"/>
      </w:pPr>
      <w:rPr>
        <w:rFonts w:hint="default"/>
      </w:rPr>
    </w:lvl>
    <w:lvl w:ilvl="2">
      <w:start w:val="1"/>
      <w:numFmt w:val="bullet"/>
      <w:lvlText w:val=""/>
      <w:lvlJc w:val="left"/>
      <w:pPr>
        <w:ind w:left="425" w:hanging="425"/>
      </w:pPr>
      <w:rPr>
        <w:rFonts w:ascii="Symbol" w:hAnsi="Symbol" w:hint="default"/>
        <w:color w:val="auto"/>
      </w:rPr>
    </w:lvl>
    <w:lvl w:ilvl="3">
      <w:start w:val="1"/>
      <w:numFmt w:val="lowerLetter"/>
      <w:lvlText w:val="%4)"/>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9"/>
      <w:lvlJc w:val="left"/>
      <w:pPr>
        <w:ind w:left="425" w:hanging="425"/>
      </w:pPr>
      <w:rPr>
        <w:rFonts w:hint="default"/>
      </w:rPr>
    </w:lvl>
  </w:abstractNum>
  <w:abstractNum w:abstractNumId="9" w15:restartNumberingAfterBreak="0">
    <w:nsid w:val="348E6D44"/>
    <w:multiLevelType w:val="hybridMultilevel"/>
    <w:tmpl w:val="A192C752"/>
    <w:lvl w:ilvl="0" w:tplc="4A308C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AD77D36"/>
    <w:multiLevelType w:val="multilevel"/>
    <w:tmpl w:val="35902014"/>
    <w:lvl w:ilvl="0">
      <w:start w:val="1"/>
      <w:numFmt w:val="bullet"/>
      <w:pStyle w:val="CASNr"/>
      <w:lvlText w:val=""/>
      <w:lvlJc w:val="left"/>
      <w:pPr>
        <w:ind w:left="425" w:hanging="425"/>
      </w:pPr>
      <w:rPr>
        <w:rFonts w:ascii="Symbol" w:hAnsi="Symbol" w:hint="default"/>
        <w:sz w:val="24"/>
        <w:szCs w:val="24"/>
      </w:rPr>
    </w:lvl>
    <w:lvl w:ilvl="1">
      <w:start w:val="1"/>
      <w:numFmt w:val="ordin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none"/>
      <w:lvlText w:val=""/>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
      <w:lvlJc w:val="left"/>
      <w:pPr>
        <w:ind w:left="425" w:hanging="425"/>
      </w:pPr>
      <w:rPr>
        <w:rFonts w:hint="default"/>
      </w:rPr>
    </w:lvl>
  </w:abstractNum>
  <w:abstractNum w:abstractNumId="11" w15:restartNumberingAfterBreak="0">
    <w:nsid w:val="4ACC31A8"/>
    <w:multiLevelType w:val="hybridMultilevel"/>
    <w:tmpl w:val="B61025EA"/>
    <w:lvl w:ilvl="0" w:tplc="74C2B790">
      <w:start w:val="1"/>
      <w:numFmt w:val="bullet"/>
      <w:lvlText w:val=""/>
      <w:lvlJc w:val="left"/>
      <w:pPr>
        <w:ind w:left="1401"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03" w:tentative="1">
      <w:start w:val="1"/>
      <w:numFmt w:val="bullet"/>
      <w:lvlText w:val="o"/>
      <w:lvlJc w:val="left"/>
      <w:pPr>
        <w:ind w:left="2121" w:hanging="360"/>
      </w:pPr>
      <w:rPr>
        <w:rFonts w:ascii="Courier New" w:hAnsi="Courier New" w:cs="Courier New" w:hint="default"/>
      </w:rPr>
    </w:lvl>
    <w:lvl w:ilvl="2" w:tplc="04070005" w:tentative="1">
      <w:start w:val="1"/>
      <w:numFmt w:val="bullet"/>
      <w:lvlText w:val=""/>
      <w:lvlJc w:val="left"/>
      <w:pPr>
        <w:ind w:left="2841" w:hanging="360"/>
      </w:pPr>
      <w:rPr>
        <w:rFonts w:ascii="Wingdings" w:hAnsi="Wingdings" w:hint="default"/>
      </w:rPr>
    </w:lvl>
    <w:lvl w:ilvl="3" w:tplc="04070001" w:tentative="1">
      <w:start w:val="1"/>
      <w:numFmt w:val="bullet"/>
      <w:lvlText w:val=""/>
      <w:lvlJc w:val="left"/>
      <w:pPr>
        <w:ind w:left="3561" w:hanging="360"/>
      </w:pPr>
      <w:rPr>
        <w:rFonts w:ascii="Symbol" w:hAnsi="Symbol" w:hint="default"/>
      </w:rPr>
    </w:lvl>
    <w:lvl w:ilvl="4" w:tplc="04070003" w:tentative="1">
      <w:start w:val="1"/>
      <w:numFmt w:val="bullet"/>
      <w:lvlText w:val="o"/>
      <w:lvlJc w:val="left"/>
      <w:pPr>
        <w:ind w:left="4281" w:hanging="360"/>
      </w:pPr>
      <w:rPr>
        <w:rFonts w:ascii="Courier New" w:hAnsi="Courier New" w:cs="Courier New" w:hint="default"/>
      </w:rPr>
    </w:lvl>
    <w:lvl w:ilvl="5" w:tplc="04070005" w:tentative="1">
      <w:start w:val="1"/>
      <w:numFmt w:val="bullet"/>
      <w:lvlText w:val=""/>
      <w:lvlJc w:val="left"/>
      <w:pPr>
        <w:ind w:left="5001" w:hanging="360"/>
      </w:pPr>
      <w:rPr>
        <w:rFonts w:ascii="Wingdings" w:hAnsi="Wingdings" w:hint="default"/>
      </w:rPr>
    </w:lvl>
    <w:lvl w:ilvl="6" w:tplc="04070001" w:tentative="1">
      <w:start w:val="1"/>
      <w:numFmt w:val="bullet"/>
      <w:lvlText w:val=""/>
      <w:lvlJc w:val="left"/>
      <w:pPr>
        <w:ind w:left="5721" w:hanging="360"/>
      </w:pPr>
      <w:rPr>
        <w:rFonts w:ascii="Symbol" w:hAnsi="Symbol" w:hint="default"/>
      </w:rPr>
    </w:lvl>
    <w:lvl w:ilvl="7" w:tplc="04070003" w:tentative="1">
      <w:start w:val="1"/>
      <w:numFmt w:val="bullet"/>
      <w:lvlText w:val="o"/>
      <w:lvlJc w:val="left"/>
      <w:pPr>
        <w:ind w:left="6441" w:hanging="360"/>
      </w:pPr>
      <w:rPr>
        <w:rFonts w:ascii="Courier New" w:hAnsi="Courier New" w:cs="Courier New" w:hint="default"/>
      </w:rPr>
    </w:lvl>
    <w:lvl w:ilvl="8" w:tplc="04070005" w:tentative="1">
      <w:start w:val="1"/>
      <w:numFmt w:val="bullet"/>
      <w:lvlText w:val=""/>
      <w:lvlJc w:val="left"/>
      <w:pPr>
        <w:ind w:left="7161" w:hanging="360"/>
      </w:pPr>
      <w:rPr>
        <w:rFonts w:ascii="Wingdings" w:hAnsi="Wingdings" w:hint="default"/>
      </w:rPr>
    </w:lvl>
  </w:abstractNum>
  <w:abstractNum w:abstractNumId="12" w15:restartNumberingAfterBreak="0">
    <w:nsid w:val="52623FBA"/>
    <w:multiLevelType w:val="hybridMultilevel"/>
    <w:tmpl w:val="D5906CB8"/>
    <w:lvl w:ilvl="0" w:tplc="1B783B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2EF62EB"/>
    <w:multiLevelType w:val="multilevel"/>
    <w:tmpl w:val="3D08C364"/>
    <w:lvl w:ilvl="0">
      <w:start w:val="1"/>
      <w:numFmt w:val="none"/>
      <w:pStyle w:val="Grn"/>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14" w15:restartNumberingAfterBreak="0">
    <w:nsid w:val="6B6839DF"/>
    <w:multiLevelType w:val="hybridMultilevel"/>
    <w:tmpl w:val="A23C8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F0B558D"/>
    <w:multiLevelType w:val="multilevel"/>
    <w:tmpl w:val="A1F01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6834193"/>
    <w:multiLevelType w:val="hybridMultilevel"/>
    <w:tmpl w:val="DD3826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99D5F64"/>
    <w:multiLevelType w:val="multilevel"/>
    <w:tmpl w:val="468E0BF4"/>
    <w:lvl w:ilvl="0">
      <w:start w:val="1"/>
      <w:numFmt w:val="none"/>
      <w:pStyle w:val="Zusammenfassung"/>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num w:numId="1">
    <w:abstractNumId w:val="16"/>
  </w:num>
  <w:num w:numId="2">
    <w:abstractNumId w:val="2"/>
  </w:num>
  <w:num w:numId="3">
    <w:abstractNumId w:val="1"/>
  </w:num>
  <w:num w:numId="4">
    <w:abstractNumId w:val="3"/>
  </w:num>
  <w:num w:numId="5">
    <w:abstractNumId w:val="3"/>
    <w:lvlOverride w:ilvl="0">
      <w:lvl w:ilvl="0">
        <w:start w:val="1"/>
        <w:numFmt w:val="none"/>
        <w:pStyle w:val="EinstiegAbschluss"/>
        <w:lvlText w:val=""/>
        <w:lvlJc w:val="left"/>
        <w:pPr>
          <w:tabs>
            <w:tab w:val="num" w:pos="284"/>
          </w:tabs>
          <w:ind w:left="0" w:firstLine="0"/>
        </w:pPr>
        <w:rPr>
          <w:rFonts w:hint="default"/>
        </w:rPr>
      </w:lvl>
    </w:lvlOverride>
    <w:lvlOverride w:ilvl="1">
      <w:lvl w:ilvl="1">
        <w:start w:val="1"/>
        <w:numFmt w:val="ordinal"/>
        <w:lvlText w:val="%2"/>
        <w:lvlJc w:val="left"/>
        <w:pPr>
          <w:tabs>
            <w:tab w:val="num" w:pos="284"/>
          </w:tabs>
          <w:ind w:left="680" w:hanging="396"/>
        </w:pPr>
        <w:rPr>
          <w:rFonts w:hint="default"/>
        </w:rPr>
      </w:lvl>
    </w:lvlOverride>
    <w:lvlOverride w:ilvl="2">
      <w:lvl w:ilvl="2">
        <w:start w:val="1"/>
        <w:numFmt w:val="bullet"/>
        <w:lvlText w:val=""/>
        <w:lvlJc w:val="left"/>
        <w:pPr>
          <w:tabs>
            <w:tab w:val="num" w:pos="284"/>
          </w:tabs>
          <w:ind w:left="680" w:hanging="396"/>
        </w:pPr>
        <w:rPr>
          <w:rFonts w:ascii="Symbol" w:hAnsi="Symbol" w:hint="default"/>
        </w:rPr>
      </w:lvl>
    </w:lvlOverride>
    <w:lvlOverride w:ilvl="3">
      <w:lvl w:ilvl="3">
        <w:start w:val="1"/>
        <w:numFmt w:val="lowerLetter"/>
        <w:lvlText w:val="%4)"/>
        <w:lvlJc w:val="left"/>
        <w:pPr>
          <w:tabs>
            <w:tab w:val="num" w:pos="284"/>
          </w:tabs>
          <w:ind w:left="680" w:hanging="396"/>
        </w:pPr>
        <w:rPr>
          <w:rFonts w:hint="default"/>
        </w:rPr>
      </w:lvl>
    </w:lvlOverride>
    <w:lvlOverride w:ilvl="4">
      <w:lvl w:ilvl="4">
        <w:start w:val="1"/>
        <w:numFmt w:val="none"/>
        <w:lvlText w:val=""/>
        <w:lvlJc w:val="left"/>
        <w:pPr>
          <w:tabs>
            <w:tab w:val="num" w:pos="284"/>
          </w:tabs>
          <w:ind w:left="680" w:hanging="396"/>
        </w:pPr>
        <w:rPr>
          <w:rFonts w:hint="default"/>
        </w:rPr>
      </w:lvl>
    </w:lvlOverride>
    <w:lvlOverride w:ilvl="5">
      <w:lvl w:ilvl="5">
        <w:start w:val="1"/>
        <w:numFmt w:val="none"/>
        <w:lvlText w:val=""/>
        <w:lvlJc w:val="left"/>
        <w:pPr>
          <w:tabs>
            <w:tab w:val="num" w:pos="284"/>
          </w:tabs>
          <w:ind w:left="680" w:hanging="396"/>
        </w:pPr>
        <w:rPr>
          <w:rFonts w:hint="default"/>
        </w:rPr>
      </w:lvl>
    </w:lvlOverride>
    <w:lvlOverride w:ilvl="6">
      <w:lvl w:ilvl="6">
        <w:start w:val="1"/>
        <w:numFmt w:val="none"/>
        <w:lvlText w:val=""/>
        <w:lvlJc w:val="left"/>
        <w:pPr>
          <w:tabs>
            <w:tab w:val="num" w:pos="284"/>
          </w:tabs>
          <w:ind w:left="680" w:hanging="396"/>
        </w:pPr>
        <w:rPr>
          <w:rFonts w:hint="default"/>
        </w:rPr>
      </w:lvl>
    </w:lvlOverride>
    <w:lvlOverride w:ilvl="7">
      <w:lvl w:ilvl="7">
        <w:start w:val="1"/>
        <w:numFmt w:val="none"/>
        <w:lvlText w:val=""/>
        <w:lvlJc w:val="left"/>
        <w:pPr>
          <w:tabs>
            <w:tab w:val="num" w:pos="284"/>
          </w:tabs>
          <w:ind w:left="680" w:hanging="396"/>
        </w:pPr>
        <w:rPr>
          <w:rFonts w:hint="default"/>
        </w:rPr>
      </w:lvl>
    </w:lvlOverride>
    <w:lvlOverride w:ilvl="8">
      <w:lvl w:ilvl="8">
        <w:start w:val="1"/>
        <w:numFmt w:val="none"/>
        <w:lvlText w:val=""/>
        <w:lvlJc w:val="left"/>
        <w:pPr>
          <w:tabs>
            <w:tab w:val="num" w:pos="284"/>
          </w:tabs>
          <w:ind w:left="680" w:hanging="396"/>
        </w:pPr>
        <w:rPr>
          <w:rFonts w:hint="default"/>
        </w:rPr>
      </w:lvl>
    </w:lvlOverride>
  </w:num>
  <w:num w:numId="6">
    <w:abstractNumId w:val="12"/>
  </w:num>
  <w:num w:numId="7">
    <w:abstractNumId w:val="7"/>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
  </w:num>
  <w:num w:numId="12">
    <w:abstractNumId w:val="10"/>
  </w:num>
  <w:num w:numId="13">
    <w:abstractNumId w:val="9"/>
  </w:num>
  <w:num w:numId="14">
    <w:abstractNumId w:val="0"/>
  </w:num>
  <w:num w:numId="15">
    <w:abstractNumId w:val="1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4"/>
  </w:num>
  <w:num w:numId="20">
    <w:abstractNumId w:val="14"/>
  </w:num>
  <w:num w:numId="21">
    <w:abstractNumId w:val="6"/>
  </w:num>
  <w:num w:numId="22">
    <w:abstractNumId w:val="5"/>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3B"/>
    <w:rsid w:val="00045EDE"/>
    <w:rsid w:val="000673EE"/>
    <w:rsid w:val="000712A2"/>
    <w:rsid w:val="00074491"/>
    <w:rsid w:val="000D4A1C"/>
    <w:rsid w:val="000E61E0"/>
    <w:rsid w:val="001B0E73"/>
    <w:rsid w:val="001D6942"/>
    <w:rsid w:val="002568E7"/>
    <w:rsid w:val="00286533"/>
    <w:rsid w:val="0029716A"/>
    <w:rsid w:val="0033663A"/>
    <w:rsid w:val="0036111E"/>
    <w:rsid w:val="003E490E"/>
    <w:rsid w:val="00480635"/>
    <w:rsid w:val="004A4B07"/>
    <w:rsid w:val="00547E79"/>
    <w:rsid w:val="005633FE"/>
    <w:rsid w:val="005A7DCE"/>
    <w:rsid w:val="005D5199"/>
    <w:rsid w:val="006701BB"/>
    <w:rsid w:val="00670DF5"/>
    <w:rsid w:val="006841CE"/>
    <w:rsid w:val="00696C35"/>
    <w:rsid w:val="006F1D4F"/>
    <w:rsid w:val="007161D1"/>
    <w:rsid w:val="007514D3"/>
    <w:rsid w:val="00783295"/>
    <w:rsid w:val="007B2C80"/>
    <w:rsid w:val="007F18E1"/>
    <w:rsid w:val="008039D1"/>
    <w:rsid w:val="008117E4"/>
    <w:rsid w:val="00825BFE"/>
    <w:rsid w:val="00850560"/>
    <w:rsid w:val="00883728"/>
    <w:rsid w:val="008A524D"/>
    <w:rsid w:val="00931B30"/>
    <w:rsid w:val="009710A6"/>
    <w:rsid w:val="009B4835"/>
    <w:rsid w:val="00A21130"/>
    <w:rsid w:val="00A25B94"/>
    <w:rsid w:val="00A5383F"/>
    <w:rsid w:val="00AA5D66"/>
    <w:rsid w:val="00AB7E4B"/>
    <w:rsid w:val="00AE53F0"/>
    <w:rsid w:val="00AF7672"/>
    <w:rsid w:val="00B10DD4"/>
    <w:rsid w:val="00B85024"/>
    <w:rsid w:val="00C511E6"/>
    <w:rsid w:val="00CA413D"/>
    <w:rsid w:val="00D97908"/>
    <w:rsid w:val="00DA0400"/>
    <w:rsid w:val="00E14DE1"/>
    <w:rsid w:val="00E20AF3"/>
    <w:rsid w:val="00E50811"/>
    <w:rsid w:val="00E54A99"/>
    <w:rsid w:val="00E8473B"/>
    <w:rsid w:val="00E94F6E"/>
    <w:rsid w:val="00ED46E7"/>
    <w:rsid w:val="00F76D18"/>
    <w:rsid w:val="00FC711A"/>
    <w:rsid w:val="00FD7888"/>
    <w:rsid w:val="00FE4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20C572"/>
  <w15:chartTrackingRefBased/>
  <w15:docId w15:val="{0EC91B84-02CB-4D77-A550-2D556493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524D"/>
    <w:pPr>
      <w:spacing w:before="120"/>
      <w:jc w:val="both"/>
    </w:pPr>
  </w:style>
  <w:style w:type="paragraph" w:styleId="berschrift1">
    <w:name w:val="heading 1"/>
    <w:basedOn w:val="Standard"/>
    <w:next w:val="Standard"/>
    <w:link w:val="berschrift1Zchn"/>
    <w:uiPriority w:val="9"/>
    <w:qFormat/>
    <w:rsid w:val="00FD7888"/>
    <w:pPr>
      <w:keepNext/>
      <w:keepLines/>
      <w:numPr>
        <w:numId w:val="2"/>
      </w:numPr>
      <w:spacing w:before="240"/>
      <w:ind w:left="709" w:hanging="709"/>
      <w:jc w:val="left"/>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FD7888"/>
    <w:pPr>
      <w:keepNext/>
      <w:keepLines/>
      <w:numPr>
        <w:ilvl w:val="1"/>
        <w:numId w:val="2"/>
      </w:numPr>
      <w:spacing w:before="240"/>
      <w:ind w:left="851" w:hanging="851"/>
      <w:jc w:val="left"/>
      <w:outlineLvl w:val="1"/>
    </w:pPr>
    <w:rPr>
      <w:rFonts w:asciiTheme="majorHAnsi" w:eastAsiaTheme="majorEastAsia" w:hAnsiTheme="majorHAnsi" w:cstheme="majorBidi"/>
      <w:b/>
      <w:color w:val="000000" w:themeColor="text1"/>
      <w:sz w:val="28"/>
      <w:szCs w:val="26"/>
    </w:rPr>
  </w:style>
  <w:style w:type="paragraph" w:styleId="berschrift3">
    <w:name w:val="heading 3"/>
    <w:basedOn w:val="Standard"/>
    <w:next w:val="Standard"/>
    <w:link w:val="berschrift3Zchn"/>
    <w:uiPriority w:val="9"/>
    <w:unhideWhenUsed/>
    <w:qFormat/>
    <w:rsid w:val="00FD7888"/>
    <w:pPr>
      <w:keepNext/>
      <w:keepLines/>
      <w:numPr>
        <w:ilvl w:val="2"/>
        <w:numId w:val="2"/>
      </w:numPr>
      <w:spacing w:before="240"/>
      <w:ind w:left="992" w:hanging="992"/>
      <w:jc w:val="left"/>
      <w:outlineLvl w:val="2"/>
    </w:pPr>
    <w:rPr>
      <w:rFonts w:asciiTheme="majorHAnsi" w:eastAsiaTheme="majorEastAsia" w:hAnsiTheme="majorHAnsi" w:cstheme="majorBidi"/>
      <w:b/>
      <w:szCs w:val="28"/>
    </w:rPr>
  </w:style>
  <w:style w:type="paragraph" w:styleId="berschrift4">
    <w:name w:val="heading 4"/>
    <w:basedOn w:val="Standard"/>
    <w:next w:val="Standard"/>
    <w:link w:val="berschrift4Zchn"/>
    <w:uiPriority w:val="9"/>
    <w:unhideWhenUsed/>
    <w:rsid w:val="00825BFE"/>
    <w:pPr>
      <w:keepNext/>
      <w:keepLines/>
      <w:numPr>
        <w:ilvl w:val="3"/>
        <w:numId w:val="2"/>
      </w:numPr>
      <w:spacing w:before="240"/>
      <w:ind w:left="1134" w:hanging="1134"/>
      <w:jc w:val="left"/>
      <w:outlineLvl w:val="3"/>
    </w:pPr>
    <w:rPr>
      <w:rFonts w:asciiTheme="majorHAnsi" w:eastAsiaTheme="majorEastAsia" w:hAnsiTheme="majorHAnsi" w:cstheme="majorBidi"/>
      <w:b/>
      <w:iCs/>
      <w:sz w:val="28"/>
      <w:szCs w:val="24"/>
    </w:rPr>
  </w:style>
  <w:style w:type="paragraph" w:styleId="berschrift5">
    <w:name w:val="heading 5"/>
    <w:basedOn w:val="Standard"/>
    <w:next w:val="Standard"/>
    <w:link w:val="berschrift5Zchn"/>
    <w:uiPriority w:val="9"/>
    <w:semiHidden/>
    <w:unhideWhenUsed/>
    <w:rsid w:val="00E8473B"/>
    <w:pPr>
      <w:keepNext/>
      <w:keepLines/>
      <w:numPr>
        <w:ilvl w:val="4"/>
        <w:numId w:val="2"/>
      </w:numPr>
      <w:spacing w:before="40"/>
      <w:outlineLvl w:val="4"/>
    </w:pPr>
    <w:rPr>
      <w:rFonts w:asciiTheme="majorHAnsi" w:eastAsiaTheme="majorEastAsia" w:hAnsiTheme="majorHAnsi" w:cstheme="majorBidi"/>
      <w:color w:val="0000BF" w:themeColor="accent1" w:themeShade="BF"/>
    </w:rPr>
  </w:style>
  <w:style w:type="paragraph" w:styleId="berschrift6">
    <w:name w:val="heading 6"/>
    <w:basedOn w:val="Standard"/>
    <w:next w:val="Standard"/>
    <w:link w:val="berschrift6Zchn"/>
    <w:uiPriority w:val="9"/>
    <w:semiHidden/>
    <w:unhideWhenUsed/>
    <w:qFormat/>
    <w:rsid w:val="00E8473B"/>
    <w:pPr>
      <w:keepNext/>
      <w:keepLines/>
      <w:numPr>
        <w:ilvl w:val="5"/>
        <w:numId w:val="2"/>
      </w:numPr>
      <w:spacing w:before="40"/>
      <w:outlineLvl w:val="5"/>
    </w:pPr>
    <w:rPr>
      <w:rFonts w:asciiTheme="majorHAnsi" w:eastAsiaTheme="majorEastAsia" w:hAnsiTheme="majorHAnsi" w:cstheme="majorBidi"/>
      <w:color w:val="00007F" w:themeColor="accent1" w:themeShade="7F"/>
    </w:rPr>
  </w:style>
  <w:style w:type="paragraph" w:styleId="berschrift7">
    <w:name w:val="heading 7"/>
    <w:basedOn w:val="Standard"/>
    <w:next w:val="Standard"/>
    <w:link w:val="berschrift7Zchn"/>
    <w:uiPriority w:val="9"/>
    <w:semiHidden/>
    <w:unhideWhenUsed/>
    <w:qFormat/>
    <w:rsid w:val="00E8473B"/>
    <w:pPr>
      <w:keepNext/>
      <w:keepLines/>
      <w:numPr>
        <w:ilvl w:val="6"/>
        <w:numId w:val="2"/>
      </w:numPr>
      <w:spacing w:before="40"/>
      <w:outlineLvl w:val="6"/>
    </w:pPr>
    <w:rPr>
      <w:rFonts w:asciiTheme="majorHAnsi" w:eastAsiaTheme="majorEastAsia" w:hAnsiTheme="majorHAnsi" w:cstheme="majorBidi"/>
      <w:i/>
      <w:iCs/>
      <w:color w:val="00007F" w:themeColor="accent1" w:themeShade="7F"/>
    </w:rPr>
  </w:style>
  <w:style w:type="paragraph" w:styleId="berschrift8">
    <w:name w:val="heading 8"/>
    <w:basedOn w:val="Standard"/>
    <w:next w:val="Standard"/>
    <w:link w:val="berschrift8Zchn"/>
    <w:uiPriority w:val="9"/>
    <w:semiHidden/>
    <w:unhideWhenUsed/>
    <w:qFormat/>
    <w:rsid w:val="00E8473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8473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ilder">
    <w:name w:val="Bilder"/>
    <w:basedOn w:val="Standard"/>
    <w:link w:val="BilderZchn"/>
    <w:qFormat/>
    <w:rsid w:val="00E8473B"/>
    <w:pPr>
      <w:spacing w:before="240"/>
      <w:jc w:val="center"/>
    </w:pPr>
    <w:rPr>
      <w:rFonts w:cs="Calibri"/>
      <w:noProof/>
    </w:rPr>
  </w:style>
  <w:style w:type="character" w:customStyle="1" w:styleId="BilderZchn">
    <w:name w:val="Bilder Zchn"/>
    <w:basedOn w:val="Absatz-Standardschriftart"/>
    <w:link w:val="Bilder"/>
    <w:rsid w:val="00E8473B"/>
    <w:rPr>
      <w:rFonts w:cs="Calibri"/>
      <w:noProof/>
    </w:rPr>
  </w:style>
  <w:style w:type="paragraph" w:customStyle="1" w:styleId="Rot">
    <w:name w:val="Rot"/>
    <w:basedOn w:val="Listenabsatz"/>
    <w:link w:val="RotZchn"/>
    <w:qFormat/>
    <w:rsid w:val="00FC711A"/>
    <w:pPr>
      <w:numPr>
        <w:numId w:val="10"/>
      </w:numPr>
      <w:contextualSpacing w:val="0"/>
    </w:pPr>
    <w:rPr>
      <w:color w:val="FF0000" w:themeColor="accent2"/>
    </w:rPr>
  </w:style>
  <w:style w:type="paragraph" w:customStyle="1" w:styleId="Liste1Aufzhlung">
    <w:name w:val="Liste 1 Aufzählung"/>
    <w:basedOn w:val="Listenabsatz"/>
    <w:link w:val="Liste1AufzhlungZchn"/>
    <w:qFormat/>
    <w:rsid w:val="00E50811"/>
    <w:pPr>
      <w:numPr>
        <w:numId w:val="21"/>
      </w:numPr>
      <w:contextualSpacing w:val="0"/>
    </w:pPr>
  </w:style>
  <w:style w:type="paragraph" w:customStyle="1" w:styleId="Autor">
    <w:name w:val="Autor"/>
    <w:basedOn w:val="Standard"/>
    <w:link w:val="AutorZchn"/>
    <w:qFormat/>
    <w:rsid w:val="00FD7888"/>
    <w:pPr>
      <w:jc w:val="center"/>
    </w:pPr>
    <w:rPr>
      <w:bCs/>
      <w:color w:val="000000" w:themeColor="text1"/>
      <w:sz w:val="20"/>
      <w:szCs w:val="40"/>
    </w:rPr>
  </w:style>
  <w:style w:type="character" w:customStyle="1" w:styleId="berschrift1Zchn">
    <w:name w:val="Überschrift 1 Zchn"/>
    <w:basedOn w:val="Absatz-Standardschriftart"/>
    <w:link w:val="berschrift1"/>
    <w:uiPriority w:val="9"/>
    <w:rsid w:val="00FD7888"/>
    <w:rPr>
      <w:rFonts w:asciiTheme="majorHAnsi" w:eastAsiaTheme="majorEastAsia" w:hAnsiTheme="majorHAnsi" w:cstheme="majorBidi"/>
      <w:b/>
      <w:sz w:val="32"/>
      <w:szCs w:val="32"/>
    </w:rPr>
  </w:style>
  <w:style w:type="character" w:customStyle="1" w:styleId="AutorZchn">
    <w:name w:val="Autor Zchn"/>
    <w:basedOn w:val="Absatz-Standardschriftart"/>
    <w:link w:val="Autor"/>
    <w:rsid w:val="00FD7888"/>
    <w:rPr>
      <w:bCs/>
      <w:color w:val="000000" w:themeColor="text1"/>
      <w:sz w:val="20"/>
      <w:szCs w:val="40"/>
    </w:rPr>
  </w:style>
  <w:style w:type="character" w:customStyle="1" w:styleId="berschrift2Zchn">
    <w:name w:val="Überschrift 2 Zchn"/>
    <w:basedOn w:val="Absatz-Standardschriftart"/>
    <w:link w:val="berschrift2"/>
    <w:uiPriority w:val="9"/>
    <w:rsid w:val="00FD7888"/>
    <w:rPr>
      <w:rFonts w:asciiTheme="majorHAnsi" w:eastAsiaTheme="majorEastAsia" w:hAnsiTheme="majorHAnsi" w:cstheme="majorBidi"/>
      <w:b/>
      <w:color w:val="000000" w:themeColor="text1"/>
      <w:sz w:val="28"/>
      <w:szCs w:val="26"/>
    </w:rPr>
  </w:style>
  <w:style w:type="character" w:customStyle="1" w:styleId="berschrift3Zchn">
    <w:name w:val="Überschrift 3 Zchn"/>
    <w:basedOn w:val="Absatz-Standardschriftart"/>
    <w:link w:val="berschrift3"/>
    <w:uiPriority w:val="9"/>
    <w:rsid w:val="00FD7888"/>
    <w:rPr>
      <w:rFonts w:asciiTheme="majorHAnsi" w:eastAsiaTheme="majorEastAsia" w:hAnsiTheme="majorHAnsi" w:cstheme="majorBidi"/>
      <w:b/>
      <w:szCs w:val="28"/>
    </w:rPr>
  </w:style>
  <w:style w:type="character" w:customStyle="1" w:styleId="berschrift4Zchn">
    <w:name w:val="Überschrift 4 Zchn"/>
    <w:basedOn w:val="Absatz-Standardschriftart"/>
    <w:link w:val="berschrift4"/>
    <w:uiPriority w:val="9"/>
    <w:rsid w:val="00825BFE"/>
    <w:rPr>
      <w:rFonts w:asciiTheme="majorHAnsi" w:eastAsiaTheme="majorEastAsia" w:hAnsiTheme="majorHAnsi" w:cstheme="majorBidi"/>
      <w:b/>
      <w:iCs/>
      <w:sz w:val="28"/>
      <w:szCs w:val="24"/>
    </w:rPr>
  </w:style>
  <w:style w:type="character" w:customStyle="1" w:styleId="berschrift5Zchn">
    <w:name w:val="Überschrift 5 Zchn"/>
    <w:basedOn w:val="Absatz-Standardschriftart"/>
    <w:link w:val="berschrift5"/>
    <w:uiPriority w:val="9"/>
    <w:semiHidden/>
    <w:rsid w:val="00E8473B"/>
    <w:rPr>
      <w:rFonts w:asciiTheme="majorHAnsi" w:eastAsiaTheme="majorEastAsia" w:hAnsiTheme="majorHAnsi" w:cstheme="majorBidi"/>
      <w:color w:val="0000BF" w:themeColor="accent1" w:themeShade="BF"/>
    </w:rPr>
  </w:style>
  <w:style w:type="character" w:customStyle="1" w:styleId="berschrift6Zchn">
    <w:name w:val="Überschrift 6 Zchn"/>
    <w:basedOn w:val="Absatz-Standardschriftart"/>
    <w:link w:val="berschrift6"/>
    <w:uiPriority w:val="9"/>
    <w:semiHidden/>
    <w:rsid w:val="00E8473B"/>
    <w:rPr>
      <w:rFonts w:asciiTheme="majorHAnsi" w:eastAsiaTheme="majorEastAsia" w:hAnsiTheme="majorHAnsi" w:cstheme="majorBidi"/>
      <w:color w:val="00007F" w:themeColor="accent1" w:themeShade="7F"/>
    </w:rPr>
  </w:style>
  <w:style w:type="character" w:customStyle="1" w:styleId="berschrift7Zchn">
    <w:name w:val="Überschrift 7 Zchn"/>
    <w:basedOn w:val="Absatz-Standardschriftart"/>
    <w:link w:val="berschrift7"/>
    <w:uiPriority w:val="9"/>
    <w:semiHidden/>
    <w:rsid w:val="00E8473B"/>
    <w:rPr>
      <w:rFonts w:asciiTheme="majorHAnsi" w:eastAsiaTheme="majorEastAsia" w:hAnsiTheme="majorHAnsi" w:cstheme="majorBidi"/>
      <w:i/>
      <w:iCs/>
      <w:color w:val="00007F" w:themeColor="accent1" w:themeShade="7F"/>
    </w:rPr>
  </w:style>
  <w:style w:type="character" w:customStyle="1" w:styleId="berschrift8Zchn">
    <w:name w:val="Überschrift 8 Zchn"/>
    <w:basedOn w:val="Absatz-Standardschriftart"/>
    <w:link w:val="berschrift8"/>
    <w:uiPriority w:val="9"/>
    <w:semiHidden/>
    <w:rsid w:val="00E8473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8473B"/>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rsid w:val="001D6942"/>
    <w:pPr>
      <w:numPr>
        <w:numId w:val="3"/>
      </w:numPr>
      <w:contextualSpacing/>
    </w:pPr>
  </w:style>
  <w:style w:type="paragraph" w:customStyle="1" w:styleId="EinstiegAbschluss">
    <w:name w:val="EinstiegAbschluss"/>
    <w:basedOn w:val="Listenabsatz"/>
    <w:qFormat/>
    <w:rsid w:val="00F76D18"/>
    <w:pPr>
      <w:numPr>
        <w:numId w:val="5"/>
      </w:numPr>
      <w:shd w:val="clear" w:color="auto" w:fill="E3E3E3" w:themeFill="text2" w:themeFillTint="33"/>
      <w:contextualSpacing w:val="0"/>
    </w:pPr>
    <w:rPr>
      <w:i/>
    </w:rPr>
  </w:style>
  <w:style w:type="paragraph" w:customStyle="1" w:styleId="Beispiele">
    <w:name w:val="Beispiele"/>
    <w:basedOn w:val="Standard"/>
    <w:link w:val="BeispieleZchn"/>
    <w:qFormat/>
    <w:rsid w:val="008117E4"/>
    <w:rPr>
      <w:i/>
      <w:sz w:val="20"/>
    </w:rPr>
  </w:style>
  <w:style w:type="paragraph" w:customStyle="1" w:styleId="Blau">
    <w:name w:val="Blau"/>
    <w:basedOn w:val="Listenabsatz"/>
    <w:link w:val="BlauZchn"/>
    <w:rsid w:val="00F76D18"/>
    <w:pPr>
      <w:numPr>
        <w:numId w:val="7"/>
      </w:numPr>
      <w:contextualSpacing w:val="0"/>
    </w:pPr>
    <w:rPr>
      <w:color w:val="0000FF" w:themeColor="accent1"/>
    </w:rPr>
  </w:style>
  <w:style w:type="character" w:customStyle="1" w:styleId="BeispieleZchn">
    <w:name w:val="Beispiele Zchn"/>
    <w:basedOn w:val="Absatz-Standardschriftart"/>
    <w:link w:val="Beispiele"/>
    <w:rsid w:val="008117E4"/>
    <w:rPr>
      <w:i/>
      <w:sz w:val="20"/>
    </w:rPr>
  </w:style>
  <w:style w:type="paragraph" w:customStyle="1" w:styleId="Grn">
    <w:name w:val="Grün"/>
    <w:basedOn w:val="Listenabsatz"/>
    <w:link w:val="GrnZchn"/>
    <w:qFormat/>
    <w:rsid w:val="00F76D18"/>
    <w:pPr>
      <w:numPr>
        <w:numId w:val="8"/>
      </w:numPr>
      <w:contextualSpacing w:val="0"/>
    </w:pPr>
    <w:rPr>
      <w:color w:val="008000" w:themeColor="accent3" w:themeShade="80"/>
    </w:rPr>
  </w:style>
  <w:style w:type="character" w:customStyle="1" w:styleId="ListenabsatzZchn">
    <w:name w:val="Listenabsatz Zchn"/>
    <w:basedOn w:val="Absatz-Standardschriftart"/>
    <w:link w:val="Listenabsatz"/>
    <w:uiPriority w:val="34"/>
    <w:rsid w:val="001D6942"/>
  </w:style>
  <w:style w:type="character" w:customStyle="1" w:styleId="BlauZchn">
    <w:name w:val="Blau Zchn"/>
    <w:basedOn w:val="ListenabsatzZchn"/>
    <w:link w:val="Blau"/>
    <w:rsid w:val="00F76D18"/>
    <w:rPr>
      <w:color w:val="0000FF" w:themeColor="accent1"/>
    </w:rPr>
  </w:style>
  <w:style w:type="character" w:customStyle="1" w:styleId="RotZchn">
    <w:name w:val="Rot Zchn"/>
    <w:basedOn w:val="ListenabsatzZchn"/>
    <w:link w:val="Rot"/>
    <w:rsid w:val="00FC711A"/>
    <w:rPr>
      <w:color w:val="FF0000" w:themeColor="accent2"/>
    </w:rPr>
  </w:style>
  <w:style w:type="character" w:customStyle="1" w:styleId="GrnZchn">
    <w:name w:val="Grün Zchn"/>
    <w:basedOn w:val="ListenabsatzZchn"/>
    <w:link w:val="Grn"/>
    <w:rsid w:val="00F76D18"/>
    <w:rPr>
      <w:color w:val="008000" w:themeColor="accent3" w:themeShade="80"/>
    </w:rPr>
  </w:style>
  <w:style w:type="paragraph" w:customStyle="1" w:styleId="AufzhlungStandard">
    <w:name w:val="Aufzählung Standard"/>
    <w:basedOn w:val="Listenabsatz"/>
    <w:link w:val="AufzhlungStandardZchn"/>
    <w:qFormat/>
    <w:rsid w:val="00850560"/>
    <w:pPr>
      <w:numPr>
        <w:numId w:val="14"/>
      </w:numPr>
      <w:ind w:left="397" w:hanging="397"/>
      <w:contextualSpacing w:val="0"/>
    </w:pPr>
  </w:style>
  <w:style w:type="character" w:customStyle="1" w:styleId="Liste1AufzhlungZchn">
    <w:name w:val="Liste 1 Aufzählung Zchn"/>
    <w:basedOn w:val="ListenabsatzZchn"/>
    <w:link w:val="Liste1Aufzhlung"/>
    <w:rsid w:val="00E50811"/>
  </w:style>
  <w:style w:type="character" w:customStyle="1" w:styleId="AufzhlungStandardZchn">
    <w:name w:val="Aufzählung Standard Zchn"/>
    <w:basedOn w:val="ListenabsatzZchn"/>
    <w:link w:val="AufzhlungStandard"/>
    <w:rsid w:val="00850560"/>
  </w:style>
  <w:style w:type="paragraph" w:styleId="Beschriftung">
    <w:name w:val="caption"/>
    <w:basedOn w:val="Standard"/>
    <w:next w:val="Standard"/>
    <w:link w:val="BeschriftungZchn"/>
    <w:uiPriority w:val="35"/>
    <w:unhideWhenUsed/>
    <w:qFormat/>
    <w:rsid w:val="00AF7672"/>
    <w:pPr>
      <w:spacing w:before="0" w:after="200"/>
      <w:jc w:val="center"/>
    </w:pPr>
    <w:rPr>
      <w:i/>
      <w:iCs/>
      <w:color w:val="000000" w:themeColor="text1"/>
      <w:sz w:val="20"/>
      <w:szCs w:val="18"/>
    </w:rPr>
  </w:style>
  <w:style w:type="character" w:styleId="Hyperlink">
    <w:name w:val="Hyperlink"/>
    <w:basedOn w:val="Absatz-Standardschriftart"/>
    <w:uiPriority w:val="99"/>
    <w:unhideWhenUsed/>
    <w:rsid w:val="001D6942"/>
    <w:rPr>
      <w:color w:val="0000FF" w:themeColor="accent1"/>
      <w:u w:val="single"/>
    </w:rPr>
  </w:style>
  <w:style w:type="character" w:customStyle="1" w:styleId="BeschriftungZchn">
    <w:name w:val="Beschriftung Zchn"/>
    <w:basedOn w:val="Absatz-Standardschriftart"/>
    <w:link w:val="Beschriftung"/>
    <w:uiPriority w:val="35"/>
    <w:rsid w:val="00AF7672"/>
    <w:rPr>
      <w:i/>
      <w:iCs/>
      <w:color w:val="000000" w:themeColor="text1"/>
      <w:sz w:val="20"/>
      <w:szCs w:val="18"/>
    </w:rPr>
  </w:style>
  <w:style w:type="character" w:customStyle="1" w:styleId="NichtaufgelsteErwhnung1">
    <w:name w:val="Nicht aufgelöste Erwähnung1"/>
    <w:basedOn w:val="Absatz-Standardschriftart"/>
    <w:uiPriority w:val="99"/>
    <w:semiHidden/>
    <w:unhideWhenUsed/>
    <w:rsid w:val="001D6942"/>
    <w:rPr>
      <w:color w:val="605E5C"/>
      <w:shd w:val="clear" w:color="auto" w:fill="E1DFDD"/>
    </w:rPr>
  </w:style>
  <w:style w:type="paragraph" w:customStyle="1" w:styleId="Zusammenfassung">
    <w:name w:val="Zusammenfassung"/>
    <w:basedOn w:val="Listenabsatz"/>
    <w:link w:val="ZusammenfassungZchn"/>
    <w:qFormat/>
    <w:rsid w:val="007B2C80"/>
    <w:pPr>
      <w:numPr>
        <w:numId w:val="15"/>
      </w:numPr>
      <w:shd w:val="clear" w:color="auto" w:fill="C8C8C8" w:themeFill="text2" w:themeFillTint="66"/>
      <w:contextualSpacing w:val="0"/>
    </w:pPr>
  </w:style>
  <w:style w:type="paragraph" w:customStyle="1" w:styleId="Seminar">
    <w:name w:val="Seminar"/>
    <w:basedOn w:val="Standard"/>
    <w:link w:val="SeminarZchn"/>
    <w:qFormat/>
    <w:rsid w:val="0036111E"/>
    <w:pPr>
      <w:jc w:val="center"/>
    </w:pPr>
    <w:rPr>
      <w:color w:val="808080" w:themeColor="background1" w:themeShade="80"/>
    </w:rPr>
  </w:style>
  <w:style w:type="character" w:customStyle="1" w:styleId="ZusammenfassungZchn">
    <w:name w:val="Zusammenfassung Zchn"/>
    <w:basedOn w:val="ListenabsatzZchn"/>
    <w:link w:val="Zusammenfassung"/>
    <w:rsid w:val="007B2C80"/>
    <w:rPr>
      <w:shd w:val="clear" w:color="auto" w:fill="C8C8C8" w:themeFill="text2" w:themeFillTint="66"/>
    </w:rPr>
  </w:style>
  <w:style w:type="character" w:customStyle="1" w:styleId="SeminarZchn">
    <w:name w:val="Seminar Zchn"/>
    <w:basedOn w:val="Absatz-Standardschriftart"/>
    <w:link w:val="Seminar"/>
    <w:rsid w:val="0036111E"/>
    <w:rPr>
      <w:color w:val="808080" w:themeColor="background1" w:themeShade="80"/>
    </w:rPr>
  </w:style>
  <w:style w:type="paragraph" w:customStyle="1" w:styleId="ZitatDC">
    <w:name w:val="Zitat DC"/>
    <w:basedOn w:val="Standard"/>
    <w:link w:val="ZitatDCZchn"/>
    <w:rsid w:val="00D97908"/>
    <w:pPr>
      <w:ind w:left="1134" w:right="1134"/>
    </w:pPr>
    <w:rPr>
      <w:i/>
    </w:rPr>
  </w:style>
  <w:style w:type="character" w:customStyle="1" w:styleId="ZitatDCZchn">
    <w:name w:val="Zitat DC Zchn"/>
    <w:basedOn w:val="Absatz-Standardschriftart"/>
    <w:link w:val="ZitatDC"/>
    <w:rsid w:val="00D97908"/>
    <w:rPr>
      <w:i/>
    </w:rPr>
  </w:style>
  <w:style w:type="paragraph" w:styleId="Kopfzeile">
    <w:name w:val="header"/>
    <w:basedOn w:val="Standard"/>
    <w:link w:val="KopfzeileZchn"/>
    <w:uiPriority w:val="99"/>
    <w:unhideWhenUsed/>
    <w:rsid w:val="005A7DCE"/>
    <w:pPr>
      <w:tabs>
        <w:tab w:val="center" w:pos="4536"/>
        <w:tab w:val="right" w:pos="9072"/>
      </w:tabs>
      <w:spacing w:before="0"/>
    </w:pPr>
  </w:style>
  <w:style w:type="character" w:customStyle="1" w:styleId="KopfzeileZchn">
    <w:name w:val="Kopfzeile Zchn"/>
    <w:basedOn w:val="Absatz-Standardschriftart"/>
    <w:link w:val="Kopfzeile"/>
    <w:uiPriority w:val="99"/>
    <w:rsid w:val="005A7DCE"/>
  </w:style>
  <w:style w:type="paragraph" w:styleId="Fuzeile">
    <w:name w:val="footer"/>
    <w:basedOn w:val="Standard"/>
    <w:link w:val="FuzeileZchn"/>
    <w:uiPriority w:val="99"/>
    <w:unhideWhenUsed/>
    <w:rsid w:val="005A7DCE"/>
    <w:pPr>
      <w:tabs>
        <w:tab w:val="center" w:pos="4536"/>
        <w:tab w:val="right" w:pos="9072"/>
      </w:tabs>
      <w:spacing w:before="0"/>
    </w:pPr>
  </w:style>
  <w:style w:type="character" w:customStyle="1" w:styleId="FuzeileZchn">
    <w:name w:val="Fußzeile Zchn"/>
    <w:basedOn w:val="Absatz-Standardschriftart"/>
    <w:link w:val="Fuzeile"/>
    <w:uiPriority w:val="99"/>
    <w:rsid w:val="005A7DCE"/>
  </w:style>
  <w:style w:type="paragraph" w:customStyle="1" w:styleId="Liste2Aufzhlung">
    <w:name w:val="Liste 2 Aufzählung"/>
    <w:basedOn w:val="Listenabsatz"/>
    <w:qFormat/>
    <w:rsid w:val="001B0E73"/>
    <w:pPr>
      <w:numPr>
        <w:numId w:val="19"/>
      </w:numPr>
      <w:contextualSpacing w:val="0"/>
    </w:pPr>
  </w:style>
  <w:style w:type="paragraph" w:styleId="Titel">
    <w:name w:val="Title"/>
    <w:basedOn w:val="Standard"/>
    <w:next w:val="Standard"/>
    <w:link w:val="TitelZchn"/>
    <w:uiPriority w:val="10"/>
    <w:qFormat/>
    <w:rsid w:val="005633FE"/>
    <w:pPr>
      <w:spacing w:before="0"/>
      <w:contextualSpacing/>
      <w:jc w:val="center"/>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633FE"/>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rsid w:val="009B4835"/>
    <w:pPr>
      <w:numPr>
        <w:numId w:val="0"/>
      </w:numPr>
      <w:spacing w:line="259" w:lineRule="auto"/>
      <w:outlineLvl w:val="9"/>
    </w:pPr>
    <w:rPr>
      <w:b w:val="0"/>
      <w:color w:val="0000FF" w:themeColor="accent1"/>
      <w:lang w:eastAsia="de-DE"/>
    </w:rPr>
  </w:style>
  <w:style w:type="paragraph" w:styleId="Verzeichnis1">
    <w:name w:val="toc 1"/>
    <w:basedOn w:val="Standard"/>
    <w:next w:val="Standard"/>
    <w:autoRedefine/>
    <w:uiPriority w:val="39"/>
    <w:unhideWhenUsed/>
    <w:rsid w:val="009B4835"/>
    <w:pPr>
      <w:spacing w:after="100"/>
    </w:pPr>
  </w:style>
  <w:style w:type="paragraph" w:styleId="Verzeichnis2">
    <w:name w:val="toc 2"/>
    <w:basedOn w:val="Standard"/>
    <w:next w:val="Standard"/>
    <w:autoRedefine/>
    <w:uiPriority w:val="39"/>
    <w:unhideWhenUsed/>
    <w:rsid w:val="009B4835"/>
    <w:pPr>
      <w:spacing w:after="100"/>
      <w:ind w:left="240"/>
    </w:pPr>
  </w:style>
  <w:style w:type="paragraph" w:styleId="Verzeichnis3">
    <w:name w:val="toc 3"/>
    <w:basedOn w:val="Standard"/>
    <w:next w:val="Standard"/>
    <w:autoRedefine/>
    <w:uiPriority w:val="39"/>
    <w:unhideWhenUsed/>
    <w:rsid w:val="009B4835"/>
    <w:pPr>
      <w:spacing w:after="100"/>
      <w:ind w:left="480"/>
    </w:pPr>
  </w:style>
  <w:style w:type="paragraph" w:customStyle="1" w:styleId="Formeln">
    <w:name w:val="Formeln"/>
    <w:basedOn w:val="Standard"/>
    <w:qFormat/>
    <w:rsid w:val="00B10DD4"/>
    <w:pPr>
      <w:spacing w:after="120"/>
      <w:jc w:val="center"/>
    </w:pPr>
    <w:rPr>
      <w:sz w:val="28"/>
    </w:rPr>
  </w:style>
  <w:style w:type="paragraph" w:customStyle="1" w:styleId="CASNr">
    <w:name w:val="CASNr"/>
    <w:basedOn w:val="Listenabsatz"/>
    <w:link w:val="CASNrZchn"/>
    <w:qFormat/>
    <w:rsid w:val="001B0E73"/>
    <w:pPr>
      <w:numPr>
        <w:numId w:val="12"/>
      </w:numPr>
    </w:pPr>
    <w:rPr>
      <w:sz w:val="20"/>
      <w:szCs w:val="18"/>
    </w:rPr>
  </w:style>
  <w:style w:type="character" w:customStyle="1" w:styleId="CASNrZchn">
    <w:name w:val="CASNr Zchn"/>
    <w:basedOn w:val="ListenabsatzZchn"/>
    <w:link w:val="CASNr"/>
    <w:rsid w:val="001B0E73"/>
    <w:rPr>
      <w:sz w:val="20"/>
      <w:szCs w:val="18"/>
    </w:rPr>
  </w:style>
  <w:style w:type="character" w:styleId="Hervorhebung">
    <w:name w:val="Emphasis"/>
    <w:basedOn w:val="Absatz-Standardschriftart"/>
    <w:uiPriority w:val="20"/>
    <w:qFormat/>
    <w:rsid w:val="0029716A"/>
    <w:rPr>
      <w:i/>
      <w:iCs/>
    </w:rPr>
  </w:style>
  <w:style w:type="character" w:styleId="BesuchterLink">
    <w:name w:val="FollowedHyperlink"/>
    <w:basedOn w:val="Absatz-Standardschriftart"/>
    <w:uiPriority w:val="99"/>
    <w:semiHidden/>
    <w:unhideWhenUsed/>
    <w:rsid w:val="0029716A"/>
    <w:rPr>
      <w:color w:val="0000FF" w:themeColor="followedHyperlink"/>
      <w:u w:val="single"/>
    </w:rPr>
  </w:style>
  <w:style w:type="character" w:styleId="Fett">
    <w:name w:val="Strong"/>
    <w:basedOn w:val="Absatz-Standardschriftart"/>
    <w:uiPriority w:val="22"/>
    <w:rsid w:val="0029716A"/>
    <w:rPr>
      <w:b/>
      <w:bCs/>
    </w:rPr>
  </w:style>
  <w:style w:type="character" w:styleId="Platzhaltertext">
    <w:name w:val="Placeholder Text"/>
    <w:basedOn w:val="Absatz-Standardschriftart"/>
    <w:uiPriority w:val="99"/>
    <w:semiHidden/>
    <w:rsid w:val="0029716A"/>
    <w:rPr>
      <w:color w:val="808080"/>
    </w:rPr>
  </w:style>
  <w:style w:type="table" w:styleId="Tabellenraster">
    <w:name w:val="Table Grid"/>
    <w:basedOn w:val="NormaleTabelle"/>
    <w:uiPriority w:val="39"/>
    <w:rsid w:val="003E4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itat">
    <w:name w:val="Quote"/>
    <w:basedOn w:val="Standard"/>
    <w:next w:val="Standard"/>
    <w:link w:val="ZitatZchn"/>
    <w:uiPriority w:val="29"/>
    <w:rsid w:val="00ED46E7"/>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ED46E7"/>
    <w:rPr>
      <w:i/>
      <w:iCs/>
      <w:color w:val="404040" w:themeColor="text1" w:themeTint="BF"/>
    </w:rPr>
  </w:style>
  <w:style w:type="character" w:styleId="SchwacheHervorhebung">
    <w:name w:val="Subtle Emphasis"/>
    <w:basedOn w:val="Absatz-Standardschriftart"/>
    <w:uiPriority w:val="19"/>
    <w:rsid w:val="00ED46E7"/>
    <w:rPr>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190626">
      <w:bodyDiv w:val="1"/>
      <w:marLeft w:val="0"/>
      <w:marRight w:val="0"/>
      <w:marTop w:val="0"/>
      <w:marBottom w:val="0"/>
      <w:divBdr>
        <w:top w:val="none" w:sz="0" w:space="0" w:color="auto"/>
        <w:left w:val="none" w:sz="0" w:space="0" w:color="auto"/>
        <w:bottom w:val="none" w:sz="0" w:space="0" w:color="auto"/>
        <w:right w:val="none" w:sz="0" w:space="0" w:color="auto"/>
      </w:divBdr>
    </w:div>
    <w:div w:id="109524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gif"/><Relationship Id="rId2" Type="http://schemas.openxmlformats.org/officeDocument/2006/relationships/numbering" Target="numbering.xml"/><Relationship Id="rId16" Type="http://schemas.openxmlformats.org/officeDocument/2006/relationships/image" Target="media/image9.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3.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gif"/></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a:themeElements>
    <a:clrScheme name="Benutzerdefiniert 1">
      <a:dk1>
        <a:sysClr val="windowText" lastClr="000000"/>
      </a:dk1>
      <a:lt1>
        <a:sysClr val="window" lastClr="FFFFFF"/>
      </a:lt1>
      <a:dk2>
        <a:srgbClr val="777777"/>
      </a:dk2>
      <a:lt2>
        <a:srgbClr val="DDDDDD"/>
      </a:lt2>
      <a:accent1>
        <a:srgbClr val="0000FF"/>
      </a:accent1>
      <a:accent2>
        <a:srgbClr val="FF0000"/>
      </a:accent2>
      <a:accent3>
        <a:srgbClr val="00FF00"/>
      </a:accent3>
      <a:accent4>
        <a:srgbClr val="FF00FF"/>
      </a:accent4>
      <a:accent5>
        <a:srgbClr val="FFFF00"/>
      </a:accent5>
      <a:accent6>
        <a:srgbClr val="00FFFF"/>
      </a:accent6>
      <a:hlink>
        <a:srgbClr val="0000FF"/>
      </a:hlink>
      <a:folHlink>
        <a:srgbClr val="00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3A35A-6F93-4805-B657-68039AB18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1390</Words>
  <Characters>8759</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regina.schoenberner83@gmail.com</dc:creator>
  <cp:keywords/>
  <dc:description/>
  <cp:lastModifiedBy>Walter Wagner</cp:lastModifiedBy>
  <cp:revision>5</cp:revision>
  <cp:lastPrinted>2021-02-24T15:00:00Z</cp:lastPrinted>
  <dcterms:created xsi:type="dcterms:W3CDTF">2020-12-01T07:06:00Z</dcterms:created>
  <dcterms:modified xsi:type="dcterms:W3CDTF">2021-02-24T15:00:00Z</dcterms:modified>
</cp:coreProperties>
</file>