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614E7AEF" w14:textId="77777777" w:rsidR="00E8473B" w:rsidRDefault="00E8473B" w:rsidP="00E8473B">
      <w:pPr>
        <w:pStyle w:val="Bilder"/>
      </w:pPr>
      <w:r w:rsidRPr="00716CB6">
        <w:rPr>
          <w:lang w:eastAsia="de-DE"/>
        </w:rPr>
        <mc:AlternateContent>
          <mc:Choice Requires="wpg">
            <w:drawing>
              <wp:inline distT="0" distB="0" distL="0" distR="0" wp14:anchorId="1E84A4A2" wp14:editId="61AC97C4">
                <wp:extent cx="2232342" cy="607060"/>
                <wp:effectExtent l="0" t="0" r="0" b="2540"/>
                <wp:docPr id="109" name="Gruppieren 1"/>
                <wp:cNvGraphicFramePr/>
                <a:graphic xmlns:a="http://schemas.openxmlformats.org/drawingml/2006/main">
                  <a:graphicData uri="http://schemas.microsoft.com/office/word/2010/wordprocessingGroup">
                    <wpg:wgp>
                      <wpg:cNvGrpSpPr/>
                      <wpg:grpSpPr>
                        <a:xfrm>
                          <a:off x="0" y="0"/>
                          <a:ext cx="2232342" cy="607060"/>
                          <a:chOff x="0" y="0"/>
                          <a:chExt cx="2232342" cy="607060"/>
                        </a:xfrm>
                      </wpg:grpSpPr>
                      <wpg:grpSp>
                        <wpg:cNvPr id="116" name="Group 21"/>
                        <wpg:cNvGrpSpPr>
                          <a:grpSpLocks noChangeAspect="1"/>
                        </wpg:cNvGrpSpPr>
                        <wpg:grpSpPr bwMode="auto">
                          <a:xfrm>
                            <a:off x="0" y="0"/>
                            <a:ext cx="536575" cy="534987"/>
                            <a:chOff x="0" y="0"/>
                            <a:chExt cx="907" cy="906"/>
                          </a:xfrm>
                        </wpg:grpSpPr>
                        <wps:wsp>
                          <wps:cNvPr id="117" name="Rectangle 22"/>
                          <wps:cNvSpPr>
                            <a:spLocks noChangeAspect="1" noChangeArrowheads="1"/>
                          </wps:cNvSpPr>
                          <wps:spPr bwMode="auto">
                            <a:xfrm>
                              <a:off x="0" y="0"/>
                              <a:ext cx="907" cy="906"/>
                            </a:xfrm>
                            <a:prstGeom prst="rect">
                              <a:avLst/>
                            </a:prstGeom>
                            <a:solidFill>
                              <a:schemeClr val="bg1"/>
                            </a:solidFill>
                            <a:ln w="9525">
                              <a:solidFill>
                                <a:schemeClr val="tx1"/>
                              </a:solidFill>
                              <a:miter lim="800000"/>
                              <a:headEnd/>
                              <a:tailEnd/>
                            </a:ln>
                          </wps:spPr>
                          <wps:bodyPr wrap="none" anchor="ctr"/>
                        </wps:wsp>
                        <wps:wsp>
                          <wps:cNvPr id="118" name="Freeform 23"/>
                          <wps:cNvSpPr>
                            <a:spLocks noChangeAspect="1"/>
                          </wps:cNvSpPr>
                          <wps:spPr bwMode="auto">
                            <a:xfrm>
                              <a:off x="47" y="241"/>
                              <a:ext cx="830" cy="618"/>
                            </a:xfrm>
                            <a:custGeom>
                              <a:avLst/>
                              <a:gdLst>
                                <a:gd name="T0" fmla="*/ 0 w 788"/>
                                <a:gd name="T1" fmla="*/ 885 h 587"/>
                                <a:gd name="T2" fmla="*/ 556 w 788"/>
                                <a:gd name="T3" fmla="*/ 884 h 587"/>
                                <a:gd name="T4" fmla="*/ 1188 w 788"/>
                                <a:gd name="T5" fmla="*/ 277 h 587"/>
                                <a:gd name="T6" fmla="*/ 1193 w 788"/>
                                <a:gd name="T7" fmla="*/ 0 h 587"/>
                                <a:gd name="T8" fmla="*/ 898 w 788"/>
                                <a:gd name="T9" fmla="*/ 0 h 587"/>
                                <a:gd name="T10" fmla="*/ 0 w 788"/>
                                <a:gd name="T11" fmla="*/ 885 h 587"/>
                                <a:gd name="T12" fmla="*/ 0 60000 65536"/>
                                <a:gd name="T13" fmla="*/ 0 60000 65536"/>
                                <a:gd name="T14" fmla="*/ 0 60000 65536"/>
                                <a:gd name="T15" fmla="*/ 0 60000 65536"/>
                                <a:gd name="T16" fmla="*/ 0 60000 65536"/>
                                <a:gd name="T17" fmla="*/ 0 60000 65536"/>
                                <a:gd name="T18" fmla="*/ 0 w 788"/>
                                <a:gd name="T19" fmla="*/ 0 h 587"/>
                                <a:gd name="T20" fmla="*/ 788 w 788"/>
                                <a:gd name="T21" fmla="*/ 587 h 587"/>
                              </a:gdLst>
                              <a:ahLst/>
                              <a:cxnLst>
                                <a:cxn ang="T12">
                                  <a:pos x="T0" y="T1"/>
                                </a:cxn>
                                <a:cxn ang="T13">
                                  <a:pos x="T2" y="T3"/>
                                </a:cxn>
                                <a:cxn ang="T14">
                                  <a:pos x="T4" y="T5"/>
                                </a:cxn>
                                <a:cxn ang="T15">
                                  <a:pos x="T6" y="T7"/>
                                </a:cxn>
                                <a:cxn ang="T16">
                                  <a:pos x="T8" y="T9"/>
                                </a:cxn>
                                <a:cxn ang="T17">
                                  <a:pos x="T10" y="T11"/>
                                </a:cxn>
                              </a:cxnLst>
                              <a:rect l="T18" t="T19" r="T20" b="T21"/>
                              <a:pathLst>
                                <a:path w="788" h="587">
                                  <a:moveTo>
                                    <a:pt x="0" y="587"/>
                                  </a:moveTo>
                                  <a:lnTo>
                                    <a:pt x="366" y="586"/>
                                  </a:lnTo>
                                  <a:lnTo>
                                    <a:pt x="785" y="183"/>
                                  </a:lnTo>
                                  <a:lnTo>
                                    <a:pt x="788" y="0"/>
                                  </a:lnTo>
                                  <a:lnTo>
                                    <a:pt x="593" y="0"/>
                                  </a:lnTo>
                                  <a:lnTo>
                                    <a:pt x="0" y="587"/>
                                  </a:lnTo>
                                  <a:close/>
                                </a:path>
                              </a:pathLst>
                            </a:custGeom>
                            <a:solidFill>
                              <a:srgbClr val="009900"/>
                            </a:solidFill>
                            <a:ln w="9525" cmpd="sng">
                              <a:solidFill>
                                <a:schemeClr val="tx1"/>
                              </a:solidFill>
                              <a:round/>
                              <a:headEnd/>
                              <a:tailEnd/>
                            </a:ln>
                          </wps:spPr>
                          <wps:bodyPr/>
                        </wps:wsp>
                        <wps:wsp>
                          <wps:cNvPr id="119" name="Freeform 24"/>
                          <wps:cNvSpPr>
                            <a:spLocks noChangeAspect="1"/>
                          </wps:cNvSpPr>
                          <wps:spPr bwMode="auto">
                            <a:xfrm>
                              <a:off x="47" y="47"/>
                              <a:ext cx="239" cy="812"/>
                            </a:xfrm>
                            <a:custGeom>
                              <a:avLst/>
                              <a:gdLst>
                                <a:gd name="T0" fmla="*/ 0 w 227"/>
                                <a:gd name="T1" fmla="*/ 0 h 771"/>
                                <a:gd name="T2" fmla="*/ 0 w 227"/>
                                <a:gd name="T3" fmla="*/ 1166 h 771"/>
                                <a:gd name="T4" fmla="*/ 343 w 227"/>
                                <a:gd name="T5" fmla="*/ 823 h 771"/>
                                <a:gd name="T6" fmla="*/ 343 w 227"/>
                                <a:gd name="T7" fmla="*/ 0 h 771"/>
                                <a:gd name="T8" fmla="*/ 0 w 227"/>
                                <a:gd name="T9" fmla="*/ 0 h 771"/>
                                <a:gd name="T10" fmla="*/ 0 60000 65536"/>
                                <a:gd name="T11" fmla="*/ 0 60000 65536"/>
                                <a:gd name="T12" fmla="*/ 0 60000 65536"/>
                                <a:gd name="T13" fmla="*/ 0 60000 65536"/>
                                <a:gd name="T14" fmla="*/ 0 60000 65536"/>
                                <a:gd name="T15" fmla="*/ 0 w 227"/>
                                <a:gd name="T16" fmla="*/ 0 h 771"/>
                                <a:gd name="T17" fmla="*/ 227 w 227"/>
                                <a:gd name="T18" fmla="*/ 771 h 771"/>
                              </a:gdLst>
                              <a:ahLst/>
                              <a:cxnLst>
                                <a:cxn ang="T10">
                                  <a:pos x="T0" y="T1"/>
                                </a:cxn>
                                <a:cxn ang="T11">
                                  <a:pos x="T2" y="T3"/>
                                </a:cxn>
                                <a:cxn ang="T12">
                                  <a:pos x="T4" y="T5"/>
                                </a:cxn>
                                <a:cxn ang="T13">
                                  <a:pos x="T6" y="T7"/>
                                </a:cxn>
                                <a:cxn ang="T14">
                                  <a:pos x="T8" y="T9"/>
                                </a:cxn>
                              </a:cxnLst>
                              <a:rect l="T15" t="T16" r="T17" b="T18"/>
                              <a:pathLst>
                                <a:path w="227" h="771">
                                  <a:moveTo>
                                    <a:pt x="0" y="0"/>
                                  </a:moveTo>
                                  <a:lnTo>
                                    <a:pt x="0" y="771"/>
                                  </a:lnTo>
                                  <a:lnTo>
                                    <a:pt x="227" y="544"/>
                                  </a:lnTo>
                                  <a:lnTo>
                                    <a:pt x="227" y="0"/>
                                  </a:lnTo>
                                  <a:lnTo>
                                    <a:pt x="0" y="0"/>
                                  </a:lnTo>
                                  <a:close/>
                                </a:path>
                              </a:pathLst>
                            </a:custGeom>
                            <a:solidFill>
                              <a:schemeClr val="bg1"/>
                            </a:solidFill>
                            <a:ln w="12700" cmpd="sng">
                              <a:solidFill>
                                <a:schemeClr val="tx1"/>
                              </a:solidFill>
                              <a:round/>
                              <a:headEnd/>
                              <a:tailEnd/>
                            </a:ln>
                          </wps:spPr>
                          <wps:bodyPr/>
                        </wps:wsp>
                      </wpg:grpSp>
                      <wps:wsp>
                        <wps:cNvPr id="120" name="Text Box 33"/>
                        <wps:cNvSpPr txBox="1">
                          <a:spLocks noChangeArrowheads="1"/>
                        </wps:cNvSpPr>
                        <wps:spPr bwMode="auto">
                          <a:xfrm>
                            <a:off x="503237" y="0"/>
                            <a:ext cx="1729105" cy="607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AB3F34" w14:textId="77777777" w:rsidR="00E8473B" w:rsidRDefault="00E8473B" w:rsidP="00E8473B">
                              <w:pPr>
                                <w:pStyle w:val="StandardWeb"/>
                                <w:spacing w:before="168" w:after="0"/>
                                <w:textAlignment w:val="baseline"/>
                              </w:pPr>
                              <w:r>
                                <w:rPr>
                                  <w:rFonts w:ascii="Arial" w:hAnsi="Arial" w:cstheme="minorBidi"/>
                                  <w:color w:val="000000" w:themeColor="text1"/>
                                  <w:kern w:val="24"/>
                                  <w:sz w:val="28"/>
                                  <w:szCs w:val="28"/>
                                </w:rPr>
                                <w:t>UNIVERSITÄT</w:t>
                              </w:r>
                              <w:r>
                                <w:rPr>
                                  <w:rFonts w:ascii="Arial" w:hAnsi="Arial" w:cstheme="minorBidi"/>
                                  <w:color w:val="000000" w:themeColor="text1"/>
                                  <w:kern w:val="24"/>
                                  <w:sz w:val="28"/>
                                  <w:szCs w:val="28"/>
                                </w:rPr>
                                <w:br/>
                                <w:t>BAYREUTH</w:t>
                              </w:r>
                            </w:p>
                          </w:txbxContent>
                        </wps:txbx>
                        <wps:bodyPr>
                          <a:spAutoFit/>
                        </wps:bodyPr>
                      </wps:wsp>
                    </wpg:wgp>
                  </a:graphicData>
                </a:graphic>
              </wp:inline>
            </w:drawing>
          </mc:Choice>
          <mc:Fallback>
            <w:pict>
              <v:group w14:anchorId="1E84A4A2" id="Gruppieren 1" o:spid="_x0000_s1026" style="width:175.75pt;height:47.8pt;mso-position-horizontal-relative:char;mso-position-vertical-relative:line" coordsize="22323,6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">
                <v:group id="Group 21" o:spid="_x0000_s1027" style="position:absolute;width:5365;height:5349" coordsize="907,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">
                  <o:lock v:ext="edit" aspectratio="t"/>
                  <v:rect id="Rectangle 22" o:spid="_x0000_s1028" style="position:absolute;width:907;height:90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" fillcolor="white [3212]" strokecolor="black [3213]">
                    <o:lock v:ext="edit" aspectratio="t"/>
                  </v:rect>
                  <v:shape id="Freeform 23" o:spid="_x0000_s1029" style="position:absolute;left:47;top:241;width:830;height:618;visibility:visible;mso-wrap-style:square;v-text-anchor:top" coordsize="788,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" path="m,587r366,-1l785,183,788,,593,,,587xe" fillcolor="#090" strokecolor="black [3213]">
                    <v:path arrowok="t" o:connecttype="custom" o:connectlocs="0,932;586,931;1251,292;1257,0;946,0;0,932" o:connectangles="0,0,0,0,0,0" textboxrect="0,0,788,587"/>
                    <o:lock v:ext="edit" aspectratio="t"/>
                  </v:shape>
                  <v:shape id="Freeform 24" o:spid="_x0000_s1030" style="position:absolute;left:47;top:47;width:239;height:812;visibility:visible;mso-wrap-style:square;v-text-anchor:top" coordsize="227,7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" path="m,l,771,227,544,227,,,xe" fillcolor="white [3212]" strokecolor="black [3213]" strokeweight="1pt">
                    <v:path arrowok="t" o:connecttype="custom" o:connectlocs="0,0;0,1228;361,867;361,0;0,0" o:connectangles="0,0,0,0,0" textboxrect="0,0,227,771"/>
                    <o:lock v:ext="edit" aspectratio="t"/>
                  </v:shape>
                </v:group>
                <v:shapetype id="_x0000_t202" coordsize="21600,21600" o:spt="202" path="m,l,21600r21600,l21600,xe">
                  <v:stroke joinstyle="miter"/>
                  <v:path gradientshapeok="t" o:connecttype="rect"/>
                </v:shapetype>
                <v:shape id="Text Box 33" o:spid="_x0000_s1031" type="#_x0000_t202" style="position:absolute;left:5032;width:17291;height:6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" filled="f" stroked="f">
                  <v:textbox style="mso-fit-shape-to-text:t">
                    <w:txbxContent>
                      <w:p w14:paraId="06AB3F34" w14:textId="77777777" w:rsidR="00E8473B" w:rsidRDefault="00E8473B" w:rsidP="00E8473B">
                        <w:pPr>
                          <w:pStyle w:val="StandardWeb"/>
                          <w:spacing w:before="168" w:after="0"/>
                          <w:textAlignment w:val="baseline"/>
                        </w:pPr>
                        <w:r>
                          <w:rPr>
                            <w:rFonts w:ascii="Arial" w:hAnsi="Arial" w:cstheme="minorBidi"/>
                            <w:color w:val="000000" w:themeColor="text1"/>
                            <w:kern w:val="24"/>
                            <w:sz w:val="28"/>
                            <w:szCs w:val="28"/>
                          </w:rPr>
                          <w:t>UNIVERSITÄT</w:t>
                        </w:r>
                        <w:r>
                          <w:rPr>
                            <w:rFonts w:ascii="Arial" w:hAnsi="Arial" w:cstheme="minorBidi"/>
                            <w:color w:val="000000" w:themeColor="text1"/>
                            <w:kern w:val="24"/>
                            <w:sz w:val="28"/>
                            <w:szCs w:val="28"/>
                          </w:rPr>
                          <w:br/>
                          <w:t>BAYREUTH</w:t>
                        </w:r>
                      </w:p>
                    </w:txbxContent>
                  </v:textbox>
                </v:shape>
                <w10:anchorlock/>
              </v:group>
            </w:pict>
          </mc:Fallback>
        </mc:AlternateContent>
      </w:r>
      <w:r>
        <w:t xml:space="preserve">                                                      </w:t>
      </w:r>
      <w:r w:rsidRPr="00675FF9">
        <w:rPr>
          <w:lang w:eastAsia="de-DE"/>
        </w:rPr>
        <w:drawing>
          <wp:inline distT="0" distB="0" distL="0" distR="0" wp14:anchorId="35472DE5" wp14:editId="06B86F0E">
            <wp:extent cx="848496" cy="612000"/>
            <wp:effectExtent l="0" t="0" r="8890" b="0"/>
            <wp:docPr id="2054" name="Picture 14" descr="didaktik_logo_gr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 name="Picture 14" descr="didaktik_logo_gross"/>
                    <pic:cNvPicPr>
                      <a:picLocks noChangeAspect="1" noChangeArrowheads="1"/>
                    </pic:cNvPicPr>
                  </pic:nvPicPr>
                  <pic:blipFill>
                    <a:blip r:embed="rId8" cstate="print">
                      <a:lum contrast="40000"/>
                      <a:extLst>
                        <a:ext uri="{28A0092B-C50C-407E-A947-70E740481C1C}">
                          <a14:useLocalDpi xmlns:a14="http://schemas.microsoft.com/office/drawing/2010/main" val="0"/>
                        </a:ext>
                      </a:extLst>
                    </a:blip>
                    <a:srcRect b="14961"/>
                    <a:stretch>
                      <a:fillRect/>
                    </a:stretch>
                  </pic:blipFill>
                  <pic:spPr bwMode="auto">
                    <a:xfrm>
                      <a:off x="0" y="0"/>
                      <a:ext cx="848496" cy="612000"/>
                    </a:xfrm>
                    <a:prstGeom prst="rect">
                      <a:avLst/>
                    </a:prstGeom>
                    <a:noFill/>
                    <a:ln w="9525">
                      <a:noFill/>
                      <a:miter lim="800000"/>
                      <a:headEnd/>
                      <a:tailEnd/>
                    </a:ln>
                  </pic:spPr>
                </pic:pic>
              </a:graphicData>
            </a:graphic>
          </wp:inline>
        </w:drawing>
      </w:r>
    </w:p>
    <w:p w14:paraId="1ACF0223" w14:textId="77777777" w:rsidR="00AE53F0" w:rsidRPr="00707024" w:rsidRDefault="00E8473B" w:rsidP="00707024">
      <w:pPr>
        <w:pStyle w:val="Seminar"/>
      </w:pPr>
      <w:r w:rsidRPr="00707024">
        <w:t>Seminar</w:t>
      </w:r>
      <w:r w:rsidR="00FD7888" w:rsidRPr="00707024">
        <w:t xml:space="preserve"> „Übungen im Vortragen – </w:t>
      </w:r>
      <w:r w:rsidR="00707024" w:rsidRPr="00707024">
        <w:t>OC</w:t>
      </w:r>
      <w:r w:rsidR="00FD7888" w:rsidRPr="00707024">
        <w:t>“</w:t>
      </w:r>
    </w:p>
    <w:p w14:paraId="1291ADFE" w14:textId="77777777" w:rsidR="00E8473B" w:rsidRDefault="00707024" w:rsidP="005633FE">
      <w:pPr>
        <w:pStyle w:val="Titel"/>
      </w:pPr>
      <w:r>
        <w:t>Aroma</w:t>
      </w:r>
    </w:p>
    <w:p w14:paraId="79CCA25E" w14:textId="6990BFBC" w:rsidR="00E8473B" w:rsidRDefault="00707024" w:rsidP="00E8473B">
      <w:pPr>
        <w:pStyle w:val="Autor"/>
      </w:pPr>
      <w:r>
        <w:t xml:space="preserve">Sophie Schönfeld, SS 12; Barbara </w:t>
      </w:r>
      <w:proofErr w:type="spellStart"/>
      <w:r>
        <w:t>Doleschal</w:t>
      </w:r>
      <w:proofErr w:type="spellEnd"/>
      <w:r>
        <w:t>, SS 13</w:t>
      </w:r>
      <w:r w:rsidR="002B714A">
        <w:t>;</w:t>
      </w:r>
      <w:r w:rsidR="00C239CD">
        <w:t xml:space="preserve"> Nina Burgrainer SS 23</w:t>
      </w:r>
    </w:p>
    <w:sdt>
      <w:sdtPr>
        <w:rPr>
          <w:rFonts w:ascii="Arial" w:eastAsiaTheme="minorHAnsi" w:hAnsi="Arial" w:cstheme="minorBidi"/>
          <w:color w:val="auto"/>
          <w:sz w:val="24"/>
          <w:szCs w:val="22"/>
          <w:lang w:eastAsia="en-US"/>
        </w:rPr>
        <w:id w:val="-1976748905"/>
        <w:docPartObj>
          <w:docPartGallery w:val="Table of Contents"/>
          <w:docPartUnique/>
        </w:docPartObj>
      </w:sdtPr>
      <w:sdtEndPr>
        <w:rPr>
          <w:rFonts w:cstheme="minorHAnsi"/>
          <w:b/>
          <w:bCs/>
        </w:rPr>
      </w:sdtEndPr>
      <w:sdtContent>
        <w:p w14:paraId="3A7DD9B9" w14:textId="77777777" w:rsidR="006C46BC" w:rsidRPr="006C46BC" w:rsidRDefault="006C46BC" w:rsidP="006C46BC">
          <w:pPr>
            <w:pStyle w:val="Inhaltsverzeichnisberschrift"/>
          </w:pPr>
          <w:r>
            <w:t>Gliederung</w:t>
          </w:r>
        </w:p>
        <w:p w14:paraId="6D93B85F" w14:textId="2C15AFB4" w:rsidR="007C7BBF" w:rsidRDefault="006C46BC">
          <w:pPr>
            <w:pStyle w:val="Verzeichnis1"/>
            <w:tabs>
              <w:tab w:val="left" w:pos="480"/>
              <w:tab w:val="right" w:leader="dot" w:pos="9344"/>
            </w:tabs>
            <w:rPr>
              <w:rFonts w:asciiTheme="minorHAnsi" w:eastAsiaTheme="minorEastAsia" w:hAnsiTheme="minorHAnsi" w:cstheme="minorBidi"/>
              <w:noProof/>
              <w:sz w:val="22"/>
              <w:lang w:eastAsia="de-DE"/>
            </w:rPr>
          </w:pPr>
          <w:r>
            <w:fldChar w:fldCharType="begin"/>
          </w:r>
          <w:r>
            <w:instrText xml:space="preserve"> TOC \o "1-3" \h \z \u </w:instrText>
          </w:r>
          <w:r>
            <w:fldChar w:fldCharType="separate"/>
          </w:r>
          <w:hyperlink w:anchor="_Toc139374154" w:history="1">
            <w:r w:rsidR="007C7BBF" w:rsidRPr="00CF2882">
              <w:rPr>
                <w:rStyle w:val="Hyperlink"/>
                <w:noProof/>
              </w:rPr>
              <w:t>1</w:t>
            </w:r>
            <w:r w:rsidR="007C7BBF">
              <w:rPr>
                <w:rFonts w:asciiTheme="minorHAnsi" w:eastAsiaTheme="minorEastAsia" w:hAnsiTheme="minorHAnsi" w:cstheme="minorBidi"/>
                <w:noProof/>
                <w:sz w:val="22"/>
                <w:lang w:eastAsia="de-DE"/>
              </w:rPr>
              <w:tab/>
            </w:r>
            <w:r w:rsidR="007C7BBF" w:rsidRPr="00CF2882">
              <w:rPr>
                <w:rStyle w:val="Hyperlink"/>
                <w:noProof/>
              </w:rPr>
              <w:t>Aroma</w:t>
            </w:r>
            <w:r w:rsidR="007C7BBF">
              <w:rPr>
                <w:noProof/>
                <w:webHidden/>
              </w:rPr>
              <w:tab/>
            </w:r>
            <w:r w:rsidR="007C7BBF">
              <w:rPr>
                <w:noProof/>
                <w:webHidden/>
              </w:rPr>
              <w:fldChar w:fldCharType="begin"/>
            </w:r>
            <w:r w:rsidR="007C7BBF">
              <w:rPr>
                <w:noProof/>
                <w:webHidden/>
              </w:rPr>
              <w:instrText xml:space="preserve"> PAGEREF _Toc139374154 \h </w:instrText>
            </w:r>
            <w:r w:rsidR="007C7BBF">
              <w:rPr>
                <w:noProof/>
                <w:webHidden/>
              </w:rPr>
            </w:r>
            <w:r w:rsidR="007C7BBF">
              <w:rPr>
                <w:noProof/>
                <w:webHidden/>
              </w:rPr>
              <w:fldChar w:fldCharType="separate"/>
            </w:r>
            <w:r w:rsidR="00BB2F2C">
              <w:rPr>
                <w:noProof/>
                <w:webHidden/>
              </w:rPr>
              <w:t>2</w:t>
            </w:r>
            <w:r w:rsidR="007C7BBF">
              <w:rPr>
                <w:noProof/>
                <w:webHidden/>
              </w:rPr>
              <w:fldChar w:fldCharType="end"/>
            </w:r>
          </w:hyperlink>
        </w:p>
        <w:p w14:paraId="57151384" w14:textId="38629966" w:rsidR="007C7BBF" w:rsidRDefault="00192A43">
          <w:pPr>
            <w:pStyle w:val="Verzeichnis1"/>
            <w:tabs>
              <w:tab w:val="left" w:pos="480"/>
              <w:tab w:val="right" w:leader="dot" w:pos="9344"/>
            </w:tabs>
            <w:rPr>
              <w:rFonts w:asciiTheme="minorHAnsi" w:eastAsiaTheme="minorEastAsia" w:hAnsiTheme="minorHAnsi" w:cstheme="minorBidi"/>
              <w:noProof/>
              <w:sz w:val="22"/>
              <w:lang w:eastAsia="de-DE"/>
            </w:rPr>
          </w:pPr>
          <w:hyperlink w:anchor="_Toc139374155" w:history="1">
            <w:r w:rsidR="007C7BBF" w:rsidRPr="00CF2882">
              <w:rPr>
                <w:rStyle w:val="Hyperlink"/>
                <w:noProof/>
              </w:rPr>
              <w:t>2</w:t>
            </w:r>
            <w:r w:rsidR="007C7BBF">
              <w:rPr>
                <w:rFonts w:asciiTheme="minorHAnsi" w:eastAsiaTheme="minorEastAsia" w:hAnsiTheme="minorHAnsi" w:cstheme="minorBidi"/>
                <w:noProof/>
                <w:sz w:val="22"/>
                <w:lang w:eastAsia="de-DE"/>
              </w:rPr>
              <w:tab/>
            </w:r>
            <w:r w:rsidR="007C7BBF" w:rsidRPr="00CF2882">
              <w:rPr>
                <w:rStyle w:val="Hyperlink"/>
                <w:noProof/>
              </w:rPr>
              <w:t>Charakterisierung von Aromastoffen</w:t>
            </w:r>
            <w:r w:rsidR="007C7BBF">
              <w:rPr>
                <w:noProof/>
                <w:webHidden/>
              </w:rPr>
              <w:tab/>
            </w:r>
            <w:r w:rsidR="007C7BBF">
              <w:rPr>
                <w:noProof/>
                <w:webHidden/>
              </w:rPr>
              <w:fldChar w:fldCharType="begin"/>
            </w:r>
            <w:r w:rsidR="007C7BBF">
              <w:rPr>
                <w:noProof/>
                <w:webHidden/>
              </w:rPr>
              <w:instrText xml:space="preserve"> PAGEREF _Toc139374155 \h </w:instrText>
            </w:r>
            <w:r w:rsidR="007C7BBF">
              <w:rPr>
                <w:noProof/>
                <w:webHidden/>
              </w:rPr>
            </w:r>
            <w:r w:rsidR="007C7BBF">
              <w:rPr>
                <w:noProof/>
                <w:webHidden/>
              </w:rPr>
              <w:fldChar w:fldCharType="separate"/>
            </w:r>
            <w:r w:rsidR="00BB2F2C">
              <w:rPr>
                <w:noProof/>
                <w:webHidden/>
              </w:rPr>
              <w:t>2</w:t>
            </w:r>
            <w:r w:rsidR="007C7BBF">
              <w:rPr>
                <w:noProof/>
                <w:webHidden/>
              </w:rPr>
              <w:fldChar w:fldCharType="end"/>
            </w:r>
          </w:hyperlink>
        </w:p>
        <w:p w14:paraId="5E9A844B" w14:textId="570F522B" w:rsidR="007C7BBF" w:rsidRDefault="00192A43">
          <w:pPr>
            <w:pStyle w:val="Verzeichnis2"/>
            <w:tabs>
              <w:tab w:val="left" w:pos="880"/>
              <w:tab w:val="right" w:leader="dot" w:pos="9344"/>
            </w:tabs>
            <w:rPr>
              <w:rFonts w:asciiTheme="minorHAnsi" w:eastAsiaTheme="minorEastAsia" w:hAnsiTheme="minorHAnsi" w:cstheme="minorBidi"/>
              <w:noProof/>
              <w:sz w:val="22"/>
              <w:lang w:eastAsia="de-DE"/>
            </w:rPr>
          </w:pPr>
          <w:hyperlink w:anchor="_Toc139374156" w:history="1">
            <w:r w:rsidR="007C7BBF" w:rsidRPr="00CF2882">
              <w:rPr>
                <w:rStyle w:val="Hyperlink"/>
                <w:noProof/>
              </w:rPr>
              <w:t>2.1</w:t>
            </w:r>
            <w:r w:rsidR="007C7BBF">
              <w:rPr>
                <w:rFonts w:asciiTheme="minorHAnsi" w:eastAsiaTheme="minorEastAsia" w:hAnsiTheme="minorHAnsi" w:cstheme="minorBidi"/>
                <w:noProof/>
                <w:sz w:val="22"/>
                <w:lang w:eastAsia="de-DE"/>
              </w:rPr>
              <w:tab/>
            </w:r>
            <w:r w:rsidR="007C7BBF" w:rsidRPr="00CF2882">
              <w:rPr>
                <w:rStyle w:val="Hyperlink"/>
                <w:noProof/>
              </w:rPr>
              <w:t>Schonende Isolierung der flüchtigen Verbindungen</w:t>
            </w:r>
            <w:r w:rsidR="007C7BBF">
              <w:rPr>
                <w:noProof/>
                <w:webHidden/>
              </w:rPr>
              <w:tab/>
            </w:r>
            <w:r w:rsidR="007C7BBF">
              <w:rPr>
                <w:noProof/>
                <w:webHidden/>
              </w:rPr>
              <w:fldChar w:fldCharType="begin"/>
            </w:r>
            <w:r w:rsidR="007C7BBF">
              <w:rPr>
                <w:noProof/>
                <w:webHidden/>
              </w:rPr>
              <w:instrText xml:space="preserve"> PAGEREF _Toc139374156 \h </w:instrText>
            </w:r>
            <w:r w:rsidR="007C7BBF">
              <w:rPr>
                <w:noProof/>
                <w:webHidden/>
              </w:rPr>
            </w:r>
            <w:r w:rsidR="007C7BBF">
              <w:rPr>
                <w:noProof/>
                <w:webHidden/>
              </w:rPr>
              <w:fldChar w:fldCharType="separate"/>
            </w:r>
            <w:r w:rsidR="00BB2F2C">
              <w:rPr>
                <w:noProof/>
                <w:webHidden/>
              </w:rPr>
              <w:t>3</w:t>
            </w:r>
            <w:r w:rsidR="007C7BBF">
              <w:rPr>
                <w:noProof/>
                <w:webHidden/>
              </w:rPr>
              <w:fldChar w:fldCharType="end"/>
            </w:r>
          </w:hyperlink>
        </w:p>
        <w:p w14:paraId="68D22D2D" w14:textId="25FC8B3E" w:rsidR="007C7BBF" w:rsidRDefault="00192A43">
          <w:pPr>
            <w:pStyle w:val="Verzeichnis2"/>
            <w:tabs>
              <w:tab w:val="left" w:pos="880"/>
              <w:tab w:val="right" w:leader="dot" w:pos="9344"/>
            </w:tabs>
            <w:rPr>
              <w:rFonts w:asciiTheme="minorHAnsi" w:eastAsiaTheme="minorEastAsia" w:hAnsiTheme="minorHAnsi" w:cstheme="minorBidi"/>
              <w:noProof/>
              <w:sz w:val="22"/>
              <w:lang w:eastAsia="de-DE"/>
            </w:rPr>
          </w:pPr>
          <w:hyperlink w:anchor="_Toc139374157" w:history="1">
            <w:r w:rsidR="007C7BBF" w:rsidRPr="00CF2882">
              <w:rPr>
                <w:rStyle w:val="Hyperlink"/>
                <w:noProof/>
              </w:rPr>
              <w:t>2.2</w:t>
            </w:r>
            <w:r w:rsidR="007C7BBF">
              <w:rPr>
                <w:rFonts w:asciiTheme="minorHAnsi" w:eastAsiaTheme="minorEastAsia" w:hAnsiTheme="minorHAnsi" w:cstheme="minorBidi"/>
                <w:noProof/>
                <w:sz w:val="22"/>
                <w:lang w:eastAsia="de-DE"/>
              </w:rPr>
              <w:tab/>
            </w:r>
            <w:r w:rsidR="007C7BBF" w:rsidRPr="00CF2882">
              <w:rPr>
                <w:rStyle w:val="Hyperlink"/>
                <w:noProof/>
              </w:rPr>
              <w:t>Aroma-Extrakt-Verdünnungs-Analyse (AEVA)</w:t>
            </w:r>
            <w:r w:rsidR="007C7BBF">
              <w:rPr>
                <w:noProof/>
                <w:webHidden/>
              </w:rPr>
              <w:tab/>
            </w:r>
            <w:r w:rsidR="007C7BBF">
              <w:rPr>
                <w:noProof/>
                <w:webHidden/>
              </w:rPr>
              <w:fldChar w:fldCharType="begin"/>
            </w:r>
            <w:r w:rsidR="007C7BBF">
              <w:rPr>
                <w:noProof/>
                <w:webHidden/>
              </w:rPr>
              <w:instrText xml:space="preserve"> PAGEREF _Toc139374157 \h </w:instrText>
            </w:r>
            <w:r w:rsidR="007C7BBF">
              <w:rPr>
                <w:noProof/>
                <w:webHidden/>
              </w:rPr>
            </w:r>
            <w:r w:rsidR="007C7BBF">
              <w:rPr>
                <w:noProof/>
                <w:webHidden/>
              </w:rPr>
              <w:fldChar w:fldCharType="separate"/>
            </w:r>
            <w:r w:rsidR="00BB2F2C">
              <w:rPr>
                <w:noProof/>
                <w:webHidden/>
              </w:rPr>
              <w:t>3</w:t>
            </w:r>
            <w:r w:rsidR="007C7BBF">
              <w:rPr>
                <w:noProof/>
                <w:webHidden/>
              </w:rPr>
              <w:fldChar w:fldCharType="end"/>
            </w:r>
          </w:hyperlink>
        </w:p>
        <w:p w14:paraId="621C01D2" w14:textId="30E86EB4" w:rsidR="007C7BBF" w:rsidRDefault="00192A43">
          <w:pPr>
            <w:pStyle w:val="Verzeichnis2"/>
            <w:tabs>
              <w:tab w:val="left" w:pos="880"/>
              <w:tab w:val="right" w:leader="dot" w:pos="9344"/>
            </w:tabs>
            <w:rPr>
              <w:rFonts w:asciiTheme="minorHAnsi" w:eastAsiaTheme="minorEastAsia" w:hAnsiTheme="minorHAnsi" w:cstheme="minorBidi"/>
              <w:noProof/>
              <w:sz w:val="22"/>
              <w:lang w:eastAsia="de-DE"/>
            </w:rPr>
          </w:pPr>
          <w:hyperlink w:anchor="_Toc139374158" w:history="1">
            <w:r w:rsidR="007C7BBF" w:rsidRPr="00CF2882">
              <w:rPr>
                <w:rStyle w:val="Hyperlink"/>
                <w:noProof/>
              </w:rPr>
              <w:t>2.3</w:t>
            </w:r>
            <w:r w:rsidR="007C7BBF">
              <w:rPr>
                <w:rFonts w:asciiTheme="minorHAnsi" w:eastAsiaTheme="minorEastAsia" w:hAnsiTheme="minorHAnsi" w:cstheme="minorBidi"/>
                <w:noProof/>
                <w:sz w:val="22"/>
                <w:lang w:eastAsia="de-DE"/>
              </w:rPr>
              <w:tab/>
            </w:r>
            <w:r w:rsidR="007C7BBF" w:rsidRPr="00CF2882">
              <w:rPr>
                <w:rStyle w:val="Hyperlink"/>
                <w:noProof/>
              </w:rPr>
              <w:t>Aromawert-Berechnung</w:t>
            </w:r>
            <w:r w:rsidR="007C7BBF">
              <w:rPr>
                <w:noProof/>
                <w:webHidden/>
              </w:rPr>
              <w:tab/>
            </w:r>
            <w:r w:rsidR="007C7BBF">
              <w:rPr>
                <w:noProof/>
                <w:webHidden/>
              </w:rPr>
              <w:fldChar w:fldCharType="begin"/>
            </w:r>
            <w:r w:rsidR="007C7BBF">
              <w:rPr>
                <w:noProof/>
                <w:webHidden/>
              </w:rPr>
              <w:instrText xml:space="preserve"> PAGEREF _Toc139374158 \h </w:instrText>
            </w:r>
            <w:r w:rsidR="007C7BBF">
              <w:rPr>
                <w:noProof/>
                <w:webHidden/>
              </w:rPr>
            </w:r>
            <w:r w:rsidR="007C7BBF">
              <w:rPr>
                <w:noProof/>
                <w:webHidden/>
              </w:rPr>
              <w:fldChar w:fldCharType="separate"/>
            </w:r>
            <w:r w:rsidR="00BB2F2C">
              <w:rPr>
                <w:noProof/>
                <w:webHidden/>
              </w:rPr>
              <w:t>4</w:t>
            </w:r>
            <w:r w:rsidR="007C7BBF">
              <w:rPr>
                <w:noProof/>
                <w:webHidden/>
              </w:rPr>
              <w:fldChar w:fldCharType="end"/>
            </w:r>
          </w:hyperlink>
        </w:p>
        <w:p w14:paraId="677EB366" w14:textId="6F71DDB2" w:rsidR="007C7BBF" w:rsidRDefault="00192A43">
          <w:pPr>
            <w:pStyle w:val="Verzeichnis2"/>
            <w:tabs>
              <w:tab w:val="left" w:pos="880"/>
              <w:tab w:val="right" w:leader="dot" w:pos="9344"/>
            </w:tabs>
            <w:rPr>
              <w:rFonts w:asciiTheme="minorHAnsi" w:eastAsiaTheme="minorEastAsia" w:hAnsiTheme="minorHAnsi" w:cstheme="minorBidi"/>
              <w:noProof/>
              <w:sz w:val="22"/>
              <w:lang w:eastAsia="de-DE"/>
            </w:rPr>
          </w:pPr>
          <w:hyperlink w:anchor="_Toc139374159" w:history="1">
            <w:r w:rsidR="007C7BBF" w:rsidRPr="00CF2882">
              <w:rPr>
                <w:rStyle w:val="Hyperlink"/>
                <w:noProof/>
              </w:rPr>
              <w:t>2.4</w:t>
            </w:r>
            <w:r w:rsidR="007C7BBF">
              <w:rPr>
                <w:rFonts w:asciiTheme="minorHAnsi" w:eastAsiaTheme="minorEastAsia" w:hAnsiTheme="minorHAnsi" w:cstheme="minorBidi"/>
                <w:noProof/>
                <w:sz w:val="22"/>
                <w:lang w:eastAsia="de-DE"/>
              </w:rPr>
              <w:tab/>
            </w:r>
            <w:r w:rsidR="007C7BBF" w:rsidRPr="00CF2882">
              <w:rPr>
                <w:rStyle w:val="Hyperlink"/>
                <w:noProof/>
              </w:rPr>
              <w:t>Aroma-Rekombination</w:t>
            </w:r>
            <w:r w:rsidR="007C7BBF">
              <w:rPr>
                <w:noProof/>
                <w:webHidden/>
              </w:rPr>
              <w:tab/>
            </w:r>
            <w:r w:rsidR="007C7BBF">
              <w:rPr>
                <w:noProof/>
                <w:webHidden/>
              </w:rPr>
              <w:fldChar w:fldCharType="begin"/>
            </w:r>
            <w:r w:rsidR="007C7BBF">
              <w:rPr>
                <w:noProof/>
                <w:webHidden/>
              </w:rPr>
              <w:instrText xml:space="preserve"> PAGEREF _Toc139374159 \h </w:instrText>
            </w:r>
            <w:r w:rsidR="007C7BBF">
              <w:rPr>
                <w:noProof/>
                <w:webHidden/>
              </w:rPr>
            </w:r>
            <w:r w:rsidR="007C7BBF">
              <w:rPr>
                <w:noProof/>
                <w:webHidden/>
              </w:rPr>
              <w:fldChar w:fldCharType="separate"/>
            </w:r>
            <w:r w:rsidR="00BB2F2C">
              <w:rPr>
                <w:noProof/>
                <w:webHidden/>
              </w:rPr>
              <w:t>6</w:t>
            </w:r>
            <w:r w:rsidR="007C7BBF">
              <w:rPr>
                <w:noProof/>
                <w:webHidden/>
              </w:rPr>
              <w:fldChar w:fldCharType="end"/>
            </w:r>
          </w:hyperlink>
        </w:p>
        <w:p w14:paraId="02B52F4B" w14:textId="4CEBF735" w:rsidR="007C7BBF" w:rsidRDefault="00192A43">
          <w:pPr>
            <w:pStyle w:val="Verzeichnis2"/>
            <w:tabs>
              <w:tab w:val="left" w:pos="880"/>
              <w:tab w:val="right" w:leader="dot" w:pos="9344"/>
            </w:tabs>
            <w:rPr>
              <w:rFonts w:asciiTheme="minorHAnsi" w:eastAsiaTheme="minorEastAsia" w:hAnsiTheme="minorHAnsi" w:cstheme="minorBidi"/>
              <w:noProof/>
              <w:sz w:val="22"/>
              <w:lang w:eastAsia="de-DE"/>
            </w:rPr>
          </w:pPr>
          <w:hyperlink w:anchor="_Toc139374160" w:history="1">
            <w:r w:rsidR="007C7BBF" w:rsidRPr="00CF2882">
              <w:rPr>
                <w:rStyle w:val="Hyperlink"/>
                <w:noProof/>
              </w:rPr>
              <w:t>2.5</w:t>
            </w:r>
            <w:r w:rsidR="007C7BBF">
              <w:rPr>
                <w:rFonts w:asciiTheme="minorHAnsi" w:eastAsiaTheme="minorEastAsia" w:hAnsiTheme="minorHAnsi" w:cstheme="minorBidi"/>
                <w:noProof/>
                <w:sz w:val="22"/>
                <w:lang w:eastAsia="de-DE"/>
              </w:rPr>
              <w:tab/>
            </w:r>
            <w:r w:rsidR="007C7BBF" w:rsidRPr="00CF2882">
              <w:rPr>
                <w:rStyle w:val="Hyperlink"/>
                <w:noProof/>
              </w:rPr>
              <w:t>Vergleich vom frisch gepresstem mit industriell gepresstem Orangen-Saft</w:t>
            </w:r>
            <w:r w:rsidR="007C7BBF">
              <w:rPr>
                <w:noProof/>
                <w:webHidden/>
              </w:rPr>
              <w:tab/>
            </w:r>
            <w:r w:rsidR="007C7BBF">
              <w:rPr>
                <w:noProof/>
                <w:webHidden/>
              </w:rPr>
              <w:fldChar w:fldCharType="begin"/>
            </w:r>
            <w:r w:rsidR="007C7BBF">
              <w:rPr>
                <w:noProof/>
                <w:webHidden/>
              </w:rPr>
              <w:instrText xml:space="preserve"> PAGEREF _Toc139374160 \h </w:instrText>
            </w:r>
            <w:r w:rsidR="007C7BBF">
              <w:rPr>
                <w:noProof/>
                <w:webHidden/>
              </w:rPr>
            </w:r>
            <w:r w:rsidR="007C7BBF">
              <w:rPr>
                <w:noProof/>
                <w:webHidden/>
              </w:rPr>
              <w:fldChar w:fldCharType="separate"/>
            </w:r>
            <w:r w:rsidR="00BB2F2C">
              <w:rPr>
                <w:noProof/>
                <w:webHidden/>
              </w:rPr>
              <w:t>6</w:t>
            </w:r>
            <w:r w:rsidR="007C7BBF">
              <w:rPr>
                <w:noProof/>
                <w:webHidden/>
              </w:rPr>
              <w:fldChar w:fldCharType="end"/>
            </w:r>
          </w:hyperlink>
        </w:p>
        <w:p w14:paraId="7BE3FE8C" w14:textId="6ECFB0D0" w:rsidR="007C7BBF" w:rsidRDefault="00192A43">
          <w:pPr>
            <w:pStyle w:val="Verzeichnis1"/>
            <w:tabs>
              <w:tab w:val="left" w:pos="480"/>
              <w:tab w:val="right" w:leader="dot" w:pos="9344"/>
            </w:tabs>
            <w:rPr>
              <w:rFonts w:asciiTheme="minorHAnsi" w:eastAsiaTheme="minorEastAsia" w:hAnsiTheme="minorHAnsi" w:cstheme="minorBidi"/>
              <w:noProof/>
              <w:sz w:val="22"/>
              <w:lang w:eastAsia="de-DE"/>
            </w:rPr>
          </w:pPr>
          <w:hyperlink w:anchor="_Toc139374161" w:history="1">
            <w:r w:rsidR="007C7BBF" w:rsidRPr="00CF2882">
              <w:rPr>
                <w:rStyle w:val="Hyperlink"/>
                <w:noProof/>
              </w:rPr>
              <w:t>3</w:t>
            </w:r>
            <w:r w:rsidR="007C7BBF">
              <w:rPr>
                <w:rFonts w:asciiTheme="minorHAnsi" w:eastAsiaTheme="minorEastAsia" w:hAnsiTheme="minorHAnsi" w:cstheme="minorBidi"/>
                <w:noProof/>
                <w:sz w:val="22"/>
                <w:lang w:eastAsia="de-DE"/>
              </w:rPr>
              <w:tab/>
            </w:r>
            <w:r w:rsidR="007C7BBF" w:rsidRPr="00CF2882">
              <w:rPr>
                <w:rStyle w:val="Hyperlink"/>
                <w:noProof/>
              </w:rPr>
              <w:t>Gas-Chromatographie</w:t>
            </w:r>
            <w:r w:rsidR="007C7BBF">
              <w:rPr>
                <w:noProof/>
                <w:webHidden/>
              </w:rPr>
              <w:tab/>
            </w:r>
            <w:r w:rsidR="007C7BBF">
              <w:rPr>
                <w:noProof/>
                <w:webHidden/>
              </w:rPr>
              <w:fldChar w:fldCharType="begin"/>
            </w:r>
            <w:r w:rsidR="007C7BBF">
              <w:rPr>
                <w:noProof/>
                <w:webHidden/>
              </w:rPr>
              <w:instrText xml:space="preserve"> PAGEREF _Toc139374161 \h </w:instrText>
            </w:r>
            <w:r w:rsidR="007C7BBF">
              <w:rPr>
                <w:noProof/>
                <w:webHidden/>
              </w:rPr>
            </w:r>
            <w:r w:rsidR="007C7BBF">
              <w:rPr>
                <w:noProof/>
                <w:webHidden/>
              </w:rPr>
              <w:fldChar w:fldCharType="separate"/>
            </w:r>
            <w:r w:rsidR="00BB2F2C">
              <w:rPr>
                <w:noProof/>
                <w:webHidden/>
              </w:rPr>
              <w:t>7</w:t>
            </w:r>
            <w:r w:rsidR="007C7BBF">
              <w:rPr>
                <w:noProof/>
                <w:webHidden/>
              </w:rPr>
              <w:fldChar w:fldCharType="end"/>
            </w:r>
          </w:hyperlink>
        </w:p>
        <w:p w14:paraId="74A94ACD" w14:textId="2F457831" w:rsidR="007C7BBF" w:rsidRDefault="00192A43">
          <w:pPr>
            <w:pStyle w:val="Verzeichnis2"/>
            <w:tabs>
              <w:tab w:val="left" w:pos="880"/>
              <w:tab w:val="right" w:leader="dot" w:pos="9344"/>
            </w:tabs>
            <w:rPr>
              <w:rFonts w:asciiTheme="minorHAnsi" w:eastAsiaTheme="minorEastAsia" w:hAnsiTheme="minorHAnsi" w:cstheme="minorBidi"/>
              <w:noProof/>
              <w:sz w:val="22"/>
              <w:lang w:eastAsia="de-DE"/>
            </w:rPr>
          </w:pPr>
          <w:hyperlink w:anchor="_Toc139374162" w:history="1">
            <w:r w:rsidR="007C7BBF" w:rsidRPr="00CF2882">
              <w:rPr>
                <w:rStyle w:val="Hyperlink"/>
                <w:noProof/>
              </w:rPr>
              <w:t>3.1</w:t>
            </w:r>
            <w:r w:rsidR="007C7BBF">
              <w:rPr>
                <w:rFonts w:asciiTheme="minorHAnsi" w:eastAsiaTheme="minorEastAsia" w:hAnsiTheme="minorHAnsi" w:cstheme="minorBidi"/>
                <w:noProof/>
                <w:sz w:val="22"/>
                <w:lang w:eastAsia="de-DE"/>
              </w:rPr>
              <w:tab/>
            </w:r>
            <w:r w:rsidR="007C7BBF" w:rsidRPr="00CF2882">
              <w:rPr>
                <w:rStyle w:val="Hyperlink"/>
                <w:noProof/>
              </w:rPr>
              <w:t>Schematischer Aufbau eines Gas-Chromatographen</w:t>
            </w:r>
            <w:r w:rsidR="007C7BBF">
              <w:rPr>
                <w:noProof/>
                <w:webHidden/>
              </w:rPr>
              <w:tab/>
            </w:r>
            <w:r w:rsidR="007C7BBF">
              <w:rPr>
                <w:noProof/>
                <w:webHidden/>
              </w:rPr>
              <w:fldChar w:fldCharType="begin"/>
            </w:r>
            <w:r w:rsidR="007C7BBF">
              <w:rPr>
                <w:noProof/>
                <w:webHidden/>
              </w:rPr>
              <w:instrText xml:space="preserve"> PAGEREF _Toc139374162 \h </w:instrText>
            </w:r>
            <w:r w:rsidR="007C7BBF">
              <w:rPr>
                <w:noProof/>
                <w:webHidden/>
              </w:rPr>
            </w:r>
            <w:r w:rsidR="007C7BBF">
              <w:rPr>
                <w:noProof/>
                <w:webHidden/>
              </w:rPr>
              <w:fldChar w:fldCharType="separate"/>
            </w:r>
            <w:r w:rsidR="00BB2F2C">
              <w:rPr>
                <w:noProof/>
                <w:webHidden/>
              </w:rPr>
              <w:t>7</w:t>
            </w:r>
            <w:r w:rsidR="007C7BBF">
              <w:rPr>
                <w:noProof/>
                <w:webHidden/>
              </w:rPr>
              <w:fldChar w:fldCharType="end"/>
            </w:r>
          </w:hyperlink>
        </w:p>
        <w:p w14:paraId="1DA79AAD" w14:textId="5E4F1C7C" w:rsidR="007C7BBF" w:rsidRDefault="00192A43">
          <w:pPr>
            <w:pStyle w:val="Verzeichnis2"/>
            <w:tabs>
              <w:tab w:val="left" w:pos="880"/>
              <w:tab w:val="right" w:leader="dot" w:pos="9344"/>
            </w:tabs>
            <w:rPr>
              <w:rFonts w:asciiTheme="minorHAnsi" w:eastAsiaTheme="minorEastAsia" w:hAnsiTheme="minorHAnsi" w:cstheme="minorBidi"/>
              <w:noProof/>
              <w:sz w:val="22"/>
              <w:lang w:eastAsia="de-DE"/>
            </w:rPr>
          </w:pPr>
          <w:hyperlink w:anchor="_Toc139374163" w:history="1">
            <w:r w:rsidR="007C7BBF" w:rsidRPr="00CF2882">
              <w:rPr>
                <w:rStyle w:val="Hyperlink"/>
                <w:noProof/>
              </w:rPr>
              <w:t>3.2</w:t>
            </w:r>
            <w:r w:rsidR="007C7BBF">
              <w:rPr>
                <w:rFonts w:asciiTheme="minorHAnsi" w:eastAsiaTheme="minorEastAsia" w:hAnsiTheme="minorHAnsi" w:cstheme="minorBidi"/>
                <w:noProof/>
                <w:sz w:val="22"/>
                <w:lang w:eastAsia="de-DE"/>
              </w:rPr>
              <w:tab/>
            </w:r>
            <w:r w:rsidR="007C7BBF" w:rsidRPr="00CF2882">
              <w:rPr>
                <w:rStyle w:val="Hyperlink"/>
                <w:noProof/>
              </w:rPr>
              <w:t>Funktionsweise Gaschromatographie</w:t>
            </w:r>
            <w:r w:rsidR="007C7BBF">
              <w:rPr>
                <w:noProof/>
                <w:webHidden/>
              </w:rPr>
              <w:tab/>
            </w:r>
            <w:r w:rsidR="007C7BBF">
              <w:rPr>
                <w:noProof/>
                <w:webHidden/>
              </w:rPr>
              <w:fldChar w:fldCharType="begin"/>
            </w:r>
            <w:r w:rsidR="007C7BBF">
              <w:rPr>
                <w:noProof/>
                <w:webHidden/>
              </w:rPr>
              <w:instrText xml:space="preserve"> PAGEREF _Toc139374163 \h </w:instrText>
            </w:r>
            <w:r w:rsidR="007C7BBF">
              <w:rPr>
                <w:noProof/>
                <w:webHidden/>
              </w:rPr>
            </w:r>
            <w:r w:rsidR="007C7BBF">
              <w:rPr>
                <w:noProof/>
                <w:webHidden/>
              </w:rPr>
              <w:fldChar w:fldCharType="separate"/>
            </w:r>
            <w:r w:rsidR="00BB2F2C">
              <w:rPr>
                <w:noProof/>
                <w:webHidden/>
              </w:rPr>
              <w:t>8</w:t>
            </w:r>
            <w:r w:rsidR="007C7BBF">
              <w:rPr>
                <w:noProof/>
                <w:webHidden/>
              </w:rPr>
              <w:fldChar w:fldCharType="end"/>
            </w:r>
          </w:hyperlink>
        </w:p>
        <w:p w14:paraId="41E5B098" w14:textId="787D1F36" w:rsidR="007C7BBF" w:rsidRDefault="00192A43">
          <w:pPr>
            <w:pStyle w:val="Verzeichnis1"/>
            <w:tabs>
              <w:tab w:val="left" w:pos="480"/>
              <w:tab w:val="right" w:leader="dot" w:pos="9344"/>
            </w:tabs>
            <w:rPr>
              <w:rFonts w:asciiTheme="minorHAnsi" w:eastAsiaTheme="minorEastAsia" w:hAnsiTheme="minorHAnsi" w:cstheme="minorBidi"/>
              <w:noProof/>
              <w:sz w:val="22"/>
              <w:lang w:eastAsia="de-DE"/>
            </w:rPr>
          </w:pPr>
          <w:hyperlink w:anchor="_Toc139374164" w:history="1">
            <w:r w:rsidR="007C7BBF" w:rsidRPr="00CF2882">
              <w:rPr>
                <w:rStyle w:val="Hyperlink"/>
                <w:noProof/>
              </w:rPr>
              <w:t>4</w:t>
            </w:r>
            <w:r w:rsidR="007C7BBF">
              <w:rPr>
                <w:rFonts w:asciiTheme="minorHAnsi" w:eastAsiaTheme="minorEastAsia" w:hAnsiTheme="minorHAnsi" w:cstheme="minorBidi"/>
                <w:noProof/>
                <w:sz w:val="22"/>
                <w:lang w:eastAsia="de-DE"/>
              </w:rPr>
              <w:tab/>
            </w:r>
            <w:r w:rsidR="007C7BBF" w:rsidRPr="00CF2882">
              <w:rPr>
                <w:rStyle w:val="Hyperlink"/>
                <w:noProof/>
              </w:rPr>
              <w:t>Aroma-Kompositionen</w:t>
            </w:r>
            <w:r w:rsidR="007C7BBF">
              <w:rPr>
                <w:noProof/>
                <w:webHidden/>
              </w:rPr>
              <w:tab/>
            </w:r>
            <w:r w:rsidR="007C7BBF">
              <w:rPr>
                <w:noProof/>
                <w:webHidden/>
              </w:rPr>
              <w:fldChar w:fldCharType="begin"/>
            </w:r>
            <w:r w:rsidR="007C7BBF">
              <w:rPr>
                <w:noProof/>
                <w:webHidden/>
              </w:rPr>
              <w:instrText xml:space="preserve"> PAGEREF _Toc139374164 \h </w:instrText>
            </w:r>
            <w:r w:rsidR="007C7BBF">
              <w:rPr>
                <w:noProof/>
                <w:webHidden/>
              </w:rPr>
            </w:r>
            <w:r w:rsidR="007C7BBF">
              <w:rPr>
                <w:noProof/>
                <w:webHidden/>
              </w:rPr>
              <w:fldChar w:fldCharType="separate"/>
            </w:r>
            <w:r w:rsidR="00BB2F2C">
              <w:rPr>
                <w:noProof/>
                <w:webHidden/>
              </w:rPr>
              <w:t>9</w:t>
            </w:r>
            <w:r w:rsidR="007C7BBF">
              <w:rPr>
                <w:noProof/>
                <w:webHidden/>
              </w:rPr>
              <w:fldChar w:fldCharType="end"/>
            </w:r>
          </w:hyperlink>
        </w:p>
        <w:p w14:paraId="23B49794" w14:textId="2BF0382D" w:rsidR="007C7BBF" w:rsidRDefault="00192A43">
          <w:pPr>
            <w:pStyle w:val="Verzeichnis2"/>
            <w:tabs>
              <w:tab w:val="left" w:pos="880"/>
              <w:tab w:val="right" w:leader="dot" w:pos="9344"/>
            </w:tabs>
            <w:rPr>
              <w:rFonts w:asciiTheme="minorHAnsi" w:eastAsiaTheme="minorEastAsia" w:hAnsiTheme="minorHAnsi" w:cstheme="minorBidi"/>
              <w:noProof/>
              <w:sz w:val="22"/>
              <w:lang w:eastAsia="de-DE"/>
            </w:rPr>
          </w:pPr>
          <w:hyperlink w:anchor="_Toc139374165" w:history="1">
            <w:r w:rsidR="007C7BBF" w:rsidRPr="00CF2882">
              <w:rPr>
                <w:rStyle w:val="Hyperlink"/>
                <w:noProof/>
              </w:rPr>
              <w:t>4.1</w:t>
            </w:r>
            <w:r w:rsidR="007C7BBF">
              <w:rPr>
                <w:rFonts w:asciiTheme="minorHAnsi" w:eastAsiaTheme="minorEastAsia" w:hAnsiTheme="minorHAnsi" w:cstheme="minorBidi"/>
                <w:noProof/>
                <w:sz w:val="22"/>
                <w:lang w:eastAsia="de-DE"/>
              </w:rPr>
              <w:tab/>
            </w:r>
            <w:r w:rsidR="007C7BBF" w:rsidRPr="00CF2882">
              <w:rPr>
                <w:rStyle w:val="Hyperlink"/>
                <w:noProof/>
              </w:rPr>
              <w:t>Darstellung eines Ananas-Aromas</w:t>
            </w:r>
            <w:r w:rsidR="007C7BBF">
              <w:rPr>
                <w:noProof/>
                <w:webHidden/>
              </w:rPr>
              <w:tab/>
            </w:r>
            <w:r w:rsidR="007C7BBF">
              <w:rPr>
                <w:noProof/>
                <w:webHidden/>
              </w:rPr>
              <w:fldChar w:fldCharType="begin"/>
            </w:r>
            <w:r w:rsidR="007C7BBF">
              <w:rPr>
                <w:noProof/>
                <w:webHidden/>
              </w:rPr>
              <w:instrText xml:space="preserve"> PAGEREF _Toc139374165 \h </w:instrText>
            </w:r>
            <w:r w:rsidR="007C7BBF">
              <w:rPr>
                <w:noProof/>
                <w:webHidden/>
              </w:rPr>
            </w:r>
            <w:r w:rsidR="007C7BBF">
              <w:rPr>
                <w:noProof/>
                <w:webHidden/>
              </w:rPr>
              <w:fldChar w:fldCharType="separate"/>
            </w:r>
            <w:r w:rsidR="00BB2F2C">
              <w:rPr>
                <w:noProof/>
                <w:webHidden/>
              </w:rPr>
              <w:t>9</w:t>
            </w:r>
            <w:r w:rsidR="007C7BBF">
              <w:rPr>
                <w:noProof/>
                <w:webHidden/>
              </w:rPr>
              <w:fldChar w:fldCharType="end"/>
            </w:r>
          </w:hyperlink>
        </w:p>
        <w:p w14:paraId="6227D2DE" w14:textId="78C7C95A" w:rsidR="007C7BBF" w:rsidRDefault="00192A43">
          <w:pPr>
            <w:pStyle w:val="Verzeichnis2"/>
            <w:tabs>
              <w:tab w:val="left" w:pos="880"/>
              <w:tab w:val="right" w:leader="dot" w:pos="9344"/>
            </w:tabs>
            <w:rPr>
              <w:rFonts w:asciiTheme="minorHAnsi" w:eastAsiaTheme="minorEastAsia" w:hAnsiTheme="minorHAnsi" w:cstheme="minorBidi"/>
              <w:noProof/>
              <w:sz w:val="22"/>
              <w:lang w:eastAsia="de-DE"/>
            </w:rPr>
          </w:pPr>
          <w:hyperlink w:anchor="_Toc139374166" w:history="1">
            <w:r w:rsidR="007C7BBF" w:rsidRPr="00CF2882">
              <w:rPr>
                <w:rStyle w:val="Hyperlink"/>
                <w:noProof/>
              </w:rPr>
              <w:t>4.2</w:t>
            </w:r>
            <w:r w:rsidR="007C7BBF">
              <w:rPr>
                <w:rFonts w:asciiTheme="minorHAnsi" w:eastAsiaTheme="minorEastAsia" w:hAnsiTheme="minorHAnsi" w:cstheme="minorBidi"/>
                <w:noProof/>
                <w:sz w:val="22"/>
                <w:lang w:eastAsia="de-DE"/>
              </w:rPr>
              <w:tab/>
            </w:r>
            <w:r w:rsidR="007C7BBF" w:rsidRPr="00CF2882">
              <w:rPr>
                <w:rStyle w:val="Hyperlink"/>
                <w:noProof/>
              </w:rPr>
              <w:t>Darstellung eines Orangen-Aromas</w:t>
            </w:r>
            <w:r w:rsidR="007C7BBF">
              <w:rPr>
                <w:noProof/>
                <w:webHidden/>
              </w:rPr>
              <w:tab/>
            </w:r>
            <w:r w:rsidR="007C7BBF">
              <w:rPr>
                <w:noProof/>
                <w:webHidden/>
              </w:rPr>
              <w:fldChar w:fldCharType="begin"/>
            </w:r>
            <w:r w:rsidR="007C7BBF">
              <w:rPr>
                <w:noProof/>
                <w:webHidden/>
              </w:rPr>
              <w:instrText xml:space="preserve"> PAGEREF _Toc139374166 \h </w:instrText>
            </w:r>
            <w:r w:rsidR="007C7BBF">
              <w:rPr>
                <w:noProof/>
                <w:webHidden/>
              </w:rPr>
            </w:r>
            <w:r w:rsidR="007C7BBF">
              <w:rPr>
                <w:noProof/>
                <w:webHidden/>
              </w:rPr>
              <w:fldChar w:fldCharType="separate"/>
            </w:r>
            <w:r w:rsidR="00BB2F2C">
              <w:rPr>
                <w:noProof/>
                <w:webHidden/>
              </w:rPr>
              <w:t>10</w:t>
            </w:r>
            <w:r w:rsidR="007C7BBF">
              <w:rPr>
                <w:noProof/>
                <w:webHidden/>
              </w:rPr>
              <w:fldChar w:fldCharType="end"/>
            </w:r>
          </w:hyperlink>
        </w:p>
        <w:p w14:paraId="2CD18124" w14:textId="2A6489BD" w:rsidR="007C7BBF" w:rsidRDefault="00192A43">
          <w:pPr>
            <w:pStyle w:val="Verzeichnis2"/>
            <w:tabs>
              <w:tab w:val="left" w:pos="880"/>
              <w:tab w:val="right" w:leader="dot" w:pos="9344"/>
            </w:tabs>
            <w:rPr>
              <w:rFonts w:asciiTheme="minorHAnsi" w:eastAsiaTheme="minorEastAsia" w:hAnsiTheme="minorHAnsi" w:cstheme="minorBidi"/>
              <w:noProof/>
              <w:sz w:val="22"/>
              <w:lang w:eastAsia="de-DE"/>
            </w:rPr>
          </w:pPr>
          <w:hyperlink w:anchor="_Toc139374167" w:history="1">
            <w:r w:rsidR="007C7BBF" w:rsidRPr="00CF2882">
              <w:rPr>
                <w:rStyle w:val="Hyperlink"/>
                <w:noProof/>
              </w:rPr>
              <w:t>4.3</w:t>
            </w:r>
            <w:r w:rsidR="007C7BBF">
              <w:rPr>
                <w:rFonts w:asciiTheme="minorHAnsi" w:eastAsiaTheme="minorEastAsia" w:hAnsiTheme="minorHAnsi" w:cstheme="minorBidi"/>
                <w:noProof/>
                <w:sz w:val="22"/>
                <w:lang w:eastAsia="de-DE"/>
              </w:rPr>
              <w:tab/>
            </w:r>
            <w:r w:rsidR="007C7BBF" w:rsidRPr="00CF2882">
              <w:rPr>
                <w:rStyle w:val="Hyperlink"/>
                <w:noProof/>
              </w:rPr>
              <w:t>Demonstration: Schmeckst du den Unterschied?</w:t>
            </w:r>
            <w:r w:rsidR="007C7BBF">
              <w:rPr>
                <w:noProof/>
                <w:webHidden/>
              </w:rPr>
              <w:tab/>
            </w:r>
            <w:r w:rsidR="007C7BBF">
              <w:rPr>
                <w:noProof/>
                <w:webHidden/>
              </w:rPr>
              <w:fldChar w:fldCharType="begin"/>
            </w:r>
            <w:r w:rsidR="007C7BBF">
              <w:rPr>
                <w:noProof/>
                <w:webHidden/>
              </w:rPr>
              <w:instrText xml:space="preserve"> PAGEREF _Toc139374167 \h </w:instrText>
            </w:r>
            <w:r w:rsidR="007C7BBF">
              <w:rPr>
                <w:noProof/>
                <w:webHidden/>
              </w:rPr>
            </w:r>
            <w:r w:rsidR="007C7BBF">
              <w:rPr>
                <w:noProof/>
                <w:webHidden/>
              </w:rPr>
              <w:fldChar w:fldCharType="separate"/>
            </w:r>
            <w:r w:rsidR="00BB2F2C">
              <w:rPr>
                <w:noProof/>
                <w:webHidden/>
              </w:rPr>
              <w:t>12</w:t>
            </w:r>
            <w:r w:rsidR="007C7BBF">
              <w:rPr>
                <w:noProof/>
                <w:webHidden/>
              </w:rPr>
              <w:fldChar w:fldCharType="end"/>
            </w:r>
          </w:hyperlink>
        </w:p>
        <w:p w14:paraId="0B0F772E" w14:textId="30D4C4EE" w:rsidR="006C46BC" w:rsidRDefault="006C46BC">
          <w:r>
            <w:rPr>
              <w:b/>
              <w:bCs/>
            </w:rPr>
            <w:fldChar w:fldCharType="end"/>
          </w:r>
        </w:p>
      </w:sdtContent>
    </w:sdt>
    <w:p w14:paraId="6B5BDEA6" w14:textId="77777777" w:rsidR="00FD7888" w:rsidRPr="00707024" w:rsidRDefault="00FD7888" w:rsidP="00FD7888">
      <w:pPr>
        <w:pStyle w:val="EinstiegAbschluss"/>
      </w:pPr>
      <w:bookmarkStart w:id="1" w:name="_Überschrift_1"/>
      <w:bookmarkEnd w:id="1"/>
      <w:r w:rsidRPr="00707024">
        <w:rPr>
          <w:rStyle w:val="Fett"/>
        </w:rPr>
        <w:t>Einstieg</w:t>
      </w:r>
      <w:r w:rsidR="00707024" w:rsidRPr="00707024">
        <w:rPr>
          <w:rStyle w:val="Fett"/>
        </w:rPr>
        <w:t xml:space="preserve"> 1</w:t>
      </w:r>
      <w:r>
        <w:t>:</w:t>
      </w:r>
      <w:r w:rsidR="00707024">
        <w:t xml:space="preserve"> </w:t>
      </w:r>
      <w:r w:rsidR="00707024">
        <w:rPr>
          <w:rFonts w:cs="Arial"/>
        </w:rPr>
        <w:t>In unserem Alltag werden wir ständig mit vielfältigen Gerüchen und Düften konfrontiert. Vor allem in der Natur findet sich eine Vielzahl Geruchsstoffe. Die Charakterisierung und Analyse dieser Stoffe ist ein wichtiger Bestandteil der Lebensmittel- und Aroma-Industrie. Die folgende Arbeit befasst sich mit der Definition und Analyse von Aromastoffen, mit dem Ziel ein bekanntes Aroma durch Kombination von chemischen Stoffen nachzuempfinden.</w:t>
      </w:r>
    </w:p>
    <w:p w14:paraId="3E797653" w14:textId="6FB54813" w:rsidR="00707024" w:rsidRPr="002B714A" w:rsidRDefault="00707024" w:rsidP="00FD7888">
      <w:pPr>
        <w:pStyle w:val="EinstiegAbschluss"/>
      </w:pPr>
      <w:r>
        <w:rPr>
          <w:rStyle w:val="Fett"/>
        </w:rPr>
        <w:t>Einstieg 2:</w:t>
      </w:r>
      <w:r>
        <w:t xml:space="preserve"> </w:t>
      </w:r>
      <w:r>
        <w:rPr>
          <w:rFonts w:cs="Arial"/>
        </w:rPr>
        <w:t xml:space="preserve">Vergleicht man den Geschmack von industriell gepresstem Orangen-Saft mit frisch gepresstem Orangen-Saft stellt man gravierende Unterschiede fest. </w:t>
      </w:r>
      <w:r w:rsidR="005F4190">
        <w:rPr>
          <w:rFonts w:cs="Arial"/>
        </w:rPr>
        <w:t>W</w:t>
      </w:r>
      <w:r>
        <w:rPr>
          <w:rFonts w:cs="Arial"/>
        </w:rPr>
        <w:t>elche Aromastoffe für den Geschmack von Orangen-Saft verantwortlich</w:t>
      </w:r>
      <w:r w:rsidR="005F4190">
        <w:rPr>
          <w:rFonts w:cs="Arial"/>
        </w:rPr>
        <w:t xml:space="preserve"> sind</w:t>
      </w:r>
      <w:r>
        <w:rPr>
          <w:rFonts w:cs="Arial"/>
        </w:rPr>
        <w:t xml:space="preserve"> und welche den Unterschied aus</w:t>
      </w:r>
      <w:r w:rsidR="005F4190">
        <w:rPr>
          <w:rFonts w:cs="Arial"/>
        </w:rPr>
        <w:t>machen wird ein Abschlusstest ergeben.</w:t>
      </w:r>
    </w:p>
    <w:p w14:paraId="2BDF8CA2" w14:textId="4E1FD5DD" w:rsidR="002B714A" w:rsidRDefault="002B714A" w:rsidP="00FD7888">
      <w:pPr>
        <w:pStyle w:val="EinstiegAbschluss"/>
      </w:pPr>
      <w:r>
        <w:rPr>
          <w:rStyle w:val="Fett"/>
        </w:rPr>
        <w:t>Einstieg 3:</w:t>
      </w:r>
      <w:r>
        <w:t xml:space="preserve"> </w:t>
      </w:r>
      <w:r w:rsidR="00006FA5">
        <w:t>Wenn man im Sommer Lust auf einen erfrischenden Orangen-Saft hat, steht man im Supermarkt vor der Wahl: frische Orangen</w:t>
      </w:r>
      <w:r w:rsidR="009D73BC">
        <w:t xml:space="preserve"> </w:t>
      </w:r>
      <w:r w:rsidR="00006FA5">
        <w:t>oder fertigen Orangen-Saft aus Konzentrat kaufen. Lohnt es sich</w:t>
      </w:r>
      <w:r w:rsidR="009D73BC">
        <w:t>,</w:t>
      </w:r>
      <w:r w:rsidR="00006FA5">
        <w:t xml:space="preserve"> die vergleichsweise teuren Orangen zu kaufen, um den Saft selbst zu pressen</w:t>
      </w:r>
      <w:r w:rsidR="009D73BC">
        <w:t>,</w:t>
      </w:r>
      <w:r w:rsidR="00006FA5">
        <w:t xml:space="preserve"> oder überzeugt der O-Saft aus Konzentrat mit seinem Geschmack?</w:t>
      </w:r>
      <w:r w:rsidR="009D73BC">
        <w:t xml:space="preserve"> Der Beitrag kann eine Entscheidungshilfe geben.</w:t>
      </w:r>
    </w:p>
    <w:p w14:paraId="54BD16E8" w14:textId="77777777" w:rsidR="00707024" w:rsidRDefault="00707024" w:rsidP="00707024">
      <w:pPr>
        <w:pStyle w:val="berschrift1"/>
      </w:pPr>
      <w:bookmarkStart w:id="2" w:name="_Toc139374154"/>
      <w:r>
        <w:lastRenderedPageBreak/>
        <w:t>Aroma</w:t>
      </w:r>
      <w:bookmarkEnd w:id="2"/>
    </w:p>
    <w:p w14:paraId="7524AA6E" w14:textId="77777777" w:rsidR="00707024" w:rsidRDefault="00707024" w:rsidP="00707024">
      <w:r w:rsidRPr="00707024">
        <w:t xml:space="preserve">Der Begriff Aroma wird im deutschen nicht einheitlich verwendet. Er steht einerseits für einen sensorischen Eindruck, andererseits aber auch für die Stoffe, die diesen Eindruck hervorrufen. Aus diesem Grund ist man in der Fach-Sprache dazu übergegangen den Begriff Aroma durch das englische Wort </w:t>
      </w:r>
      <w:proofErr w:type="spellStart"/>
      <w:r w:rsidRPr="00707024">
        <w:t>Flavour</w:t>
      </w:r>
      <w:proofErr w:type="spellEnd"/>
      <w:r w:rsidRPr="00707024">
        <w:t xml:space="preserve"> zu ersetzen. </w:t>
      </w:r>
      <w:proofErr w:type="spellStart"/>
      <w:r w:rsidRPr="00707024">
        <w:t>Flavour</w:t>
      </w:r>
      <w:proofErr w:type="spellEnd"/>
      <w:r w:rsidRPr="00707024">
        <w:t xml:space="preserve"> bezeichnet den Gesamtsinnes-Eindruck aus Geruchs-, Geschmacks- und Tast-Empfindung. Die am Zustandekommen des </w:t>
      </w:r>
      <w:proofErr w:type="spellStart"/>
      <w:r w:rsidRPr="00707024">
        <w:t>Flavours</w:t>
      </w:r>
      <w:proofErr w:type="spellEnd"/>
      <w:r w:rsidRPr="00707024">
        <w:t xml:space="preserve"> beteiligten Stoffe sind </w:t>
      </w:r>
      <w:proofErr w:type="spellStart"/>
      <w:r w:rsidRPr="00707024">
        <w:t>einteilbar</w:t>
      </w:r>
      <w:proofErr w:type="spellEnd"/>
      <w:r w:rsidRPr="00707024">
        <w:t xml:space="preserve"> in Geschmacksstoffe und Geruchsstoffe (= Aroma</w:t>
      </w:r>
      <w:r>
        <w:t>-S</w:t>
      </w:r>
      <w:r w:rsidRPr="00707024">
        <w:t>toffe).</w:t>
      </w:r>
    </w:p>
    <w:p w14:paraId="13C75946" w14:textId="34F8039F" w:rsidR="00DA46EB" w:rsidRPr="007C7BBF" w:rsidRDefault="007C7BBF" w:rsidP="00707024">
      <w:r w:rsidRPr="007C7BBF">
        <w:t>Mit</w:t>
      </w:r>
      <w:r w:rsidR="00DA46EB" w:rsidRPr="007C7BBF">
        <w:t xml:space="preserve"> Geschmack </w:t>
      </w:r>
      <w:r w:rsidR="00F12391" w:rsidRPr="007C7BBF">
        <w:t xml:space="preserve">meint </w:t>
      </w:r>
      <w:r w:rsidRPr="007C7BBF">
        <w:t xml:space="preserve">man </w:t>
      </w:r>
      <w:r w:rsidR="00F12391" w:rsidRPr="007C7BBF">
        <w:t>im biologischen Sinn</w:t>
      </w:r>
      <w:r w:rsidRPr="007C7BBF">
        <w:t xml:space="preserve"> nur</w:t>
      </w:r>
      <w:r w:rsidR="00DA46EB" w:rsidRPr="007C7BBF">
        <w:t xml:space="preserve"> die Eindrücke süß, s</w:t>
      </w:r>
      <w:r w:rsidR="00F12391" w:rsidRPr="007C7BBF">
        <w:t xml:space="preserve">auer, salzig, bitter und </w:t>
      </w:r>
      <w:proofErr w:type="spellStart"/>
      <w:r w:rsidR="00F12391" w:rsidRPr="007C7BBF">
        <w:t>umami</w:t>
      </w:r>
      <w:proofErr w:type="spellEnd"/>
      <w:r w:rsidR="00F12391" w:rsidRPr="007C7BBF">
        <w:t xml:space="preserve">. Im Gegensatz dazu wird in der Alltagssprache </w:t>
      </w:r>
      <w:r w:rsidR="00DA46EB" w:rsidRPr="007C7BBF">
        <w:t>die Summe aus Geschmacks-, Geruchs-, Tast- und Temperatursinn</w:t>
      </w:r>
      <w:r w:rsidR="00F12391" w:rsidRPr="007C7BBF">
        <w:t xml:space="preserve"> gemeint</w:t>
      </w:r>
      <w:r w:rsidR="00DA46EB" w:rsidRPr="007C7BBF">
        <w:t>.</w:t>
      </w:r>
    </w:p>
    <w:p w14:paraId="1AAB2A3C" w14:textId="77777777" w:rsidR="00707024" w:rsidRPr="00707024" w:rsidRDefault="00707024" w:rsidP="00707024">
      <w:r w:rsidRPr="007C7BBF">
        <w:t>Für die Synthese von Raum-</w:t>
      </w:r>
      <w:proofErr w:type="spellStart"/>
      <w:r w:rsidRPr="007C7BBF">
        <w:t>Erfrischern</w:t>
      </w:r>
      <w:proofErr w:type="spellEnd"/>
      <w:r w:rsidRPr="007C7BBF">
        <w:t xml:space="preserve"> sind vor allem die Geruchsstoffe relevant. Diese </w:t>
      </w:r>
      <w:r w:rsidRPr="00707024">
        <w:t>können unterteilt werden in natürliche Aroma-Stoffe, künstliche Aroma-Stoffe und naturidentische Aroma-Stoffe.</w:t>
      </w:r>
    </w:p>
    <w:p w14:paraId="33800568" w14:textId="77777777" w:rsidR="00707024" w:rsidRDefault="00707024" w:rsidP="00707024">
      <w:r w:rsidRPr="00707024">
        <w:t>Definition der Aromastoff-Klassen (bis 2010):</w:t>
      </w:r>
    </w:p>
    <w:p w14:paraId="515C36CE" w14:textId="1E893D05" w:rsidR="00707024" w:rsidRPr="009D73BC" w:rsidRDefault="00707024" w:rsidP="00707024">
      <w:pPr>
        <w:pStyle w:val="Liste1Aufzhlung"/>
        <w:numPr>
          <w:ilvl w:val="1"/>
          <w:numId w:val="12"/>
        </w:numPr>
      </w:pPr>
      <w:r w:rsidRPr="009D73BC">
        <w:rPr>
          <w:rFonts w:cs="Arial"/>
          <w:b/>
          <w:bCs/>
        </w:rPr>
        <w:t>natürliche Aroma-Stoffe:</w:t>
      </w:r>
      <w:r w:rsidRPr="009D73BC">
        <w:rPr>
          <w:rFonts w:cs="Arial"/>
        </w:rPr>
        <w:t xml:space="preserve"> durch physikalische, enzymatische oder mikrobiologische Verfahren gewonnene Extrakte aus tierischen oder pflanzlichen Roh-Stoffen</w:t>
      </w:r>
      <w:r w:rsidR="00DA46EB" w:rsidRPr="009D73BC">
        <w:rPr>
          <w:rFonts w:cs="Arial"/>
        </w:rPr>
        <w:t>, z.B. Vanille</w:t>
      </w:r>
      <w:r w:rsidR="009D73BC">
        <w:rPr>
          <w:rFonts w:cs="Arial"/>
        </w:rPr>
        <w:t>.</w:t>
      </w:r>
    </w:p>
    <w:p w14:paraId="0EEFA212" w14:textId="77777777" w:rsidR="00DA46EB" w:rsidRDefault="00DA46EB" w:rsidP="00DA46EB">
      <w:pPr>
        <w:pStyle w:val="Liste1Aufzhlung"/>
        <w:numPr>
          <w:ilvl w:val="1"/>
          <w:numId w:val="12"/>
        </w:numPr>
      </w:pPr>
      <w:r>
        <w:rPr>
          <w:rFonts w:cs="Arial"/>
          <w:b/>
          <w:bCs/>
        </w:rPr>
        <w:t>synthetische Aroma-</w:t>
      </w:r>
      <w:r>
        <w:rPr>
          <w:b/>
          <w:bCs/>
        </w:rPr>
        <w:t>Stoffe:</w:t>
      </w:r>
    </w:p>
    <w:p w14:paraId="43AA5BAE" w14:textId="639D72AC" w:rsidR="00DA46EB" w:rsidRPr="009D73BC" w:rsidRDefault="00707024" w:rsidP="00DA46EB">
      <w:pPr>
        <w:pStyle w:val="Liste2Aufzhlung"/>
      </w:pPr>
      <w:r w:rsidRPr="009D73BC">
        <w:rPr>
          <w:b/>
          <w:bCs/>
        </w:rPr>
        <w:t>künstliche Aroma-Stoffe:</w:t>
      </w:r>
      <w:r w:rsidRPr="009D73BC">
        <w:t xml:space="preserve"> durch chemische Synthese hergestellt, keine Struktur-V</w:t>
      </w:r>
      <w:r w:rsidR="00642FB1" w:rsidRPr="009D73BC">
        <w:t>orbild</w:t>
      </w:r>
      <w:r w:rsidRPr="009D73BC">
        <w:t xml:space="preserve"> in der Natur</w:t>
      </w:r>
      <w:r w:rsidR="00642FB1" w:rsidRPr="009D73BC">
        <w:t>, z.B. Ethylvanillin</w:t>
      </w:r>
      <w:r w:rsidR="009D73BC">
        <w:t>;</w:t>
      </w:r>
    </w:p>
    <w:p w14:paraId="36917D0A" w14:textId="06E463D5" w:rsidR="00707024" w:rsidRPr="009D73BC" w:rsidRDefault="00707024" w:rsidP="00DA46EB">
      <w:pPr>
        <w:pStyle w:val="Liste2Aufzhlung"/>
      </w:pPr>
      <w:r w:rsidRPr="009D73BC">
        <w:rPr>
          <w:b/>
          <w:bCs/>
        </w:rPr>
        <w:t xml:space="preserve">naturidentische Aroma-Stoffe: </w:t>
      </w:r>
      <w:r w:rsidRPr="009D73BC">
        <w:t xml:space="preserve">durch chemische Synthese hergestellt, </w:t>
      </w:r>
      <w:r w:rsidR="0023560B" w:rsidRPr="009D73BC">
        <w:t xml:space="preserve">wobei die Molekülstruktur identisch zu einem Vorbild aus der Natur ist, z.B. synthetisches </w:t>
      </w:r>
      <w:r w:rsidR="0022660D" w:rsidRPr="009D73BC">
        <w:t>Vanillin</w:t>
      </w:r>
      <w:r w:rsidR="009D73BC">
        <w:t>.</w:t>
      </w:r>
    </w:p>
    <w:p w14:paraId="0676AC26" w14:textId="69D52D1E" w:rsidR="00707024" w:rsidRDefault="00707024" w:rsidP="00707024">
      <w:r w:rsidRPr="00707024">
        <w:t xml:space="preserve">Da am Zustandekommen eines Frucht-Aromas bis zu 300 Stoffe beteiligt sind, sucht man bei der Erforschung von Aroma-Stoffen nach so genannten Schlüssel-Verbindungen. Als </w:t>
      </w:r>
      <w:r w:rsidRPr="00707024">
        <w:rPr>
          <w:rStyle w:val="Fett"/>
        </w:rPr>
        <w:t>Schlüssel-Verbindungen</w:t>
      </w:r>
      <w:r w:rsidRPr="00707024">
        <w:t xml:space="preserve"> werden diejenigen Stoffe bezeichnet, die hauptsächlich für die Wiedererkennung eines Geruchs verantwortlich sind. Würde man beispielsweise den </w:t>
      </w:r>
      <w:r w:rsidRPr="009D73BC">
        <w:t>Duft einer Ananas</w:t>
      </w:r>
      <w:r w:rsidR="00C7484C" w:rsidRPr="009D73BC">
        <w:t xml:space="preserve"> (</w:t>
      </w:r>
      <w:r w:rsidR="009D73BC">
        <w:t>siehe unten</w:t>
      </w:r>
      <w:r w:rsidR="00C7484C" w:rsidRPr="009D73BC">
        <w:t xml:space="preserve"> </w:t>
      </w:r>
      <w:hyperlink w:anchor="_Darstellung_eines_Ananas-Aromas" w:history="1">
        <w:r w:rsidR="00C7484C" w:rsidRPr="009D73BC">
          <w:rPr>
            <w:rStyle w:val="Hyperlink"/>
          </w:rPr>
          <w:fldChar w:fldCharType="begin"/>
        </w:r>
        <w:r w:rsidR="00C7484C" w:rsidRPr="009D73BC">
          <w:rPr>
            <w:rStyle w:val="Hyperlink"/>
          </w:rPr>
          <w:instrText xml:space="preserve"> REF _Ref137987018 \h </w:instrText>
        </w:r>
        <w:r w:rsidR="00C7484C" w:rsidRPr="009D73BC">
          <w:rPr>
            <w:rStyle w:val="Hyperlink"/>
          </w:rPr>
        </w:r>
        <w:r w:rsidR="00C7484C" w:rsidRPr="009D73BC">
          <w:rPr>
            <w:rStyle w:val="Hyperlink"/>
          </w:rPr>
          <w:fldChar w:fldCharType="separate"/>
        </w:r>
        <w:r w:rsidR="00BB2F2C" w:rsidRPr="0075667E">
          <w:t>Darstellung eines Ananas-Aromas</w:t>
        </w:r>
        <w:r w:rsidR="00C7484C" w:rsidRPr="009D73BC">
          <w:rPr>
            <w:rStyle w:val="Hyperlink"/>
          </w:rPr>
          <w:fldChar w:fldCharType="end"/>
        </w:r>
      </w:hyperlink>
      <w:r w:rsidR="00C7484C" w:rsidRPr="009D73BC">
        <w:t>)</w:t>
      </w:r>
      <w:r w:rsidRPr="009D73BC">
        <w:t xml:space="preserve"> mit einem Parfum verglei</w:t>
      </w:r>
      <w:r w:rsidRPr="00707024">
        <w:t xml:space="preserve">chen, so könnte man den Duft in die </w:t>
      </w:r>
      <w:r w:rsidRPr="00707024">
        <w:rPr>
          <w:rStyle w:val="Fett"/>
        </w:rPr>
        <w:t xml:space="preserve">Kopf-, Herz-, </w:t>
      </w:r>
      <w:r w:rsidRPr="00707024">
        <w:t>und</w:t>
      </w:r>
      <w:r w:rsidRPr="00707024">
        <w:rPr>
          <w:rStyle w:val="Fett"/>
        </w:rPr>
        <w:t xml:space="preserve"> Basis-Note</w:t>
      </w:r>
      <w:r w:rsidRPr="00707024">
        <w:t xml:space="preserve"> unterteilen. Die Kopf</w:t>
      </w:r>
      <w:r>
        <w:t>-N</w:t>
      </w:r>
      <w:r w:rsidRPr="00707024">
        <w:t xml:space="preserve">ote besteht in der Regel aus eher flüchtigen Substanzen, welche man zuerst </w:t>
      </w:r>
      <w:proofErr w:type="gramStart"/>
      <w:r w:rsidRPr="009D73BC">
        <w:t>wahr nimmt</w:t>
      </w:r>
      <w:proofErr w:type="gramEnd"/>
      <w:r w:rsidR="00DA46EB" w:rsidRPr="009D73BC">
        <w:t xml:space="preserve"> und mit Rezeptoren der Nasenschleimhaut wechselwirken</w:t>
      </w:r>
      <w:r w:rsidRPr="009D73BC">
        <w:t xml:space="preserve">. Sie erzeugen </w:t>
      </w:r>
      <w:r w:rsidRPr="00707024">
        <w:t>eine erste Wiedererkennung eines charakteristischen Duftes. In der Herz</w:t>
      </w:r>
      <w:r>
        <w:t>-N</w:t>
      </w:r>
      <w:r w:rsidRPr="00707024">
        <w:t>ote sind eher weniger flüchtige Substanzen enthalten. Man nimmt sie erst wahr, wenn die Kopf</w:t>
      </w:r>
      <w:r>
        <w:t>-N</w:t>
      </w:r>
      <w:r w:rsidRPr="00707024">
        <w:t>ote verflogen ist. Diese Stoffe bilden den Geruchskörper. Schwer flüchtige Substanzen sind in der Basis</w:t>
      </w:r>
      <w:r>
        <w:t>-N</w:t>
      </w:r>
      <w:r w:rsidRPr="00707024">
        <w:t>ote enthalten. Sie verstärken das Aroma und runden es ab. Solche Substanzen werden oftmals bei Früchten oder anderen Lebensmitteln erst beim Kauen bemerkt. Für die Synthese eines Raum</w:t>
      </w:r>
      <w:r>
        <w:t>-</w:t>
      </w:r>
      <w:proofErr w:type="spellStart"/>
      <w:r>
        <w:t>E</w:t>
      </w:r>
      <w:r w:rsidRPr="00707024">
        <w:t>rfrischers</w:t>
      </w:r>
      <w:proofErr w:type="spellEnd"/>
      <w:r w:rsidRPr="00707024">
        <w:t xml:space="preserve"> ist es notwendig die Substanzen der Kopf- und Herz</w:t>
      </w:r>
      <w:r>
        <w:t>-N</w:t>
      </w:r>
      <w:r w:rsidRPr="00707024">
        <w:t>ote zu isolieren.</w:t>
      </w:r>
    </w:p>
    <w:p w14:paraId="582AF2F6" w14:textId="77777777" w:rsidR="00BB2F2C" w:rsidRDefault="0022660D">
      <w:pPr>
        <w:spacing w:before="0"/>
        <w:jc w:val="left"/>
        <w:rPr>
          <w:i/>
          <w:iCs/>
          <w:color w:val="000000" w:themeColor="text1"/>
          <w:sz w:val="20"/>
          <w:szCs w:val="18"/>
        </w:rPr>
      </w:pPr>
      <w:r w:rsidRPr="005C08C3">
        <w:t xml:space="preserve">Allgemein weisen Aromastoffe eine sehr große Vielfalt auf, wobei schon kleine Änderungen in der Struktur große Unterschiede in der Wahrnehmung liefern. So riecht Limonen, ein monocyclisches Monoterpen, in der S-Konfiguration nach Nadelbaum und in der R-Konfiguration </w:t>
      </w:r>
      <w:proofErr w:type="spellStart"/>
      <w:r w:rsidRPr="005C08C3">
        <w:t>zitronig</w:t>
      </w:r>
      <w:proofErr w:type="spellEnd"/>
      <w:r w:rsidR="00F63F87" w:rsidRPr="005C08C3">
        <w:t xml:space="preserve"> (</w:t>
      </w:r>
      <w:r w:rsidR="005C08C3">
        <w:t xml:space="preserve">siehe </w:t>
      </w:r>
      <w:r w:rsidR="00F63F87" w:rsidRPr="005C08C3">
        <w:fldChar w:fldCharType="begin"/>
      </w:r>
      <w:r w:rsidR="00F63F87" w:rsidRPr="005C08C3">
        <w:instrText xml:space="preserve"> REF _Ref139372619 \h </w:instrText>
      </w:r>
      <w:r w:rsidR="00F63F87" w:rsidRPr="005C08C3">
        <w:fldChar w:fldCharType="separate"/>
      </w:r>
      <w:r w:rsidR="00BB2F2C">
        <w:br w:type="page"/>
      </w:r>
    </w:p>
    <w:p w14:paraId="43ACF562" w14:textId="59FDDC6F" w:rsidR="0022660D" w:rsidRPr="005C08C3" w:rsidRDefault="00BB2F2C" w:rsidP="00707024">
      <w:r>
        <w:lastRenderedPageBreak/>
        <w:t xml:space="preserve">Tabelle </w:t>
      </w:r>
      <w:r>
        <w:rPr>
          <w:noProof/>
        </w:rPr>
        <w:t>1</w:t>
      </w:r>
      <w:r w:rsidR="00F63F87" w:rsidRPr="005C08C3">
        <w:fldChar w:fldCharType="end"/>
      </w:r>
      <w:r w:rsidR="00F63F87" w:rsidRPr="005C08C3">
        <w:t>)</w:t>
      </w:r>
      <w:r w:rsidR="0022660D" w:rsidRPr="005C08C3">
        <w:t>.</w:t>
      </w:r>
    </w:p>
    <w:p w14:paraId="11B6D42C" w14:textId="77777777" w:rsidR="00707024" w:rsidRPr="00707024" w:rsidRDefault="00707024" w:rsidP="00707024">
      <w:pPr>
        <w:pStyle w:val="berschrift1"/>
      </w:pPr>
      <w:bookmarkStart w:id="3" w:name="_Toc139374155"/>
      <w:r w:rsidRPr="00707024">
        <w:t>Charakterisierung von Aromastoffen</w:t>
      </w:r>
      <w:bookmarkEnd w:id="3"/>
    </w:p>
    <w:p w14:paraId="2DF64F76" w14:textId="77777777" w:rsidR="00707024" w:rsidRDefault="00707024" w:rsidP="00707024">
      <w:r w:rsidRPr="00707024">
        <w:t>Die Charakterisierung von Aroma</w:t>
      </w:r>
      <w:r>
        <w:t>-S</w:t>
      </w:r>
      <w:r w:rsidRPr="00707024">
        <w:t xml:space="preserve">toffen erfolgt durch ein 4-Punkte-Konzept, welches Methoden aus der Sensorik und der Analytik miteinander kombiniert. Im </w:t>
      </w:r>
      <w:r w:rsidR="005C78C8" w:rsidRPr="00707024">
        <w:t>Folgenden</w:t>
      </w:r>
      <w:r w:rsidRPr="00707024">
        <w:t xml:space="preserve"> soll dieses am Beispiel des Orangen</w:t>
      </w:r>
      <w:r w:rsidR="00372533">
        <w:t>-S</w:t>
      </w:r>
      <w:r w:rsidRPr="00707024">
        <w:t>aftes vorgestellt werden.</w:t>
      </w:r>
    </w:p>
    <w:p w14:paraId="5604ADC5" w14:textId="6E8C68BF" w:rsidR="00D74069" w:rsidRPr="005C08C3" w:rsidRDefault="00D74069" w:rsidP="00707024">
      <w:r w:rsidRPr="005C08C3">
        <w:t xml:space="preserve">Für der Herstellung Orangen-Saft Konzentrat werden die Orangen im Ernteland zunächst entsaftet, wobei durch mehrere Aufbereitungsschritte der Saft in Konzentrat, Essenz Öl und Wasserphase aufgetrennt wird. Im Verbraucherland wird nun zum Konzentrat Wasser gegeben und der Saft rekonstruiert. Eine Schwierigkeit stellt dabei die mögliche Veränderung der Aromen, bei der thermischen und mechanischen Belastung bei Aufarbeitung und Rekonstruktion des Saftes, dar. Deswegen ist es </w:t>
      </w:r>
      <w:r w:rsidR="0063700F" w:rsidRPr="005C08C3">
        <w:t>essenziell</w:t>
      </w:r>
      <w:r w:rsidR="00F63F87" w:rsidRPr="005C08C3">
        <w:t>,</w:t>
      </w:r>
      <w:r w:rsidRPr="005C08C3">
        <w:t xml:space="preserve"> die Aromen von frischen Orangen-Saft zu kennen, um den Herstellungsprozess optimieren zu können.</w:t>
      </w:r>
    </w:p>
    <w:p w14:paraId="5D53338A" w14:textId="77777777" w:rsidR="00372533" w:rsidRPr="00372533" w:rsidRDefault="00372533" w:rsidP="00372533">
      <w:pPr>
        <w:pStyle w:val="berschrift2"/>
      </w:pPr>
      <w:bookmarkStart w:id="4" w:name="_Toc139374156"/>
      <w:r w:rsidRPr="00372533">
        <w:t>Schonende Isolierung der flüchtigen Verbindungen</w:t>
      </w:r>
      <w:bookmarkEnd w:id="4"/>
    </w:p>
    <w:p w14:paraId="5BED0E85" w14:textId="4F1F0FD5" w:rsidR="00372533" w:rsidRDefault="00372533" w:rsidP="00707024">
      <w:pPr>
        <w:rPr>
          <w:rFonts w:cs="Arial"/>
        </w:rPr>
      </w:pPr>
      <w:r>
        <w:rPr>
          <w:rFonts w:cs="Arial"/>
        </w:rPr>
        <w:t xml:space="preserve">Da es sich bei Aroma-Stoffen um flüchtige Verbindungen handelt, ist es wichtig, diese schonend zu isolieren. Dies kann z.B. mithilfe einer Hochvakuum-Destillation erfolgen. Dabei können auch Stoffe die sich bei höheren Temperaturen zersetzen </w:t>
      </w:r>
      <w:r w:rsidR="005C78C8">
        <w:rPr>
          <w:rFonts w:cs="Arial"/>
        </w:rPr>
        <w:t>würden,</w:t>
      </w:r>
      <w:r>
        <w:rPr>
          <w:rFonts w:cs="Arial"/>
        </w:rPr>
        <w:t xml:space="preserve"> getrennt werden. In der Aroma-Forschung wird heute aber vor allem die SAFE-Technik angewandt, wobei SAFE für Solvent-</w:t>
      </w:r>
      <w:proofErr w:type="spellStart"/>
      <w:r>
        <w:rPr>
          <w:rFonts w:cs="Arial"/>
        </w:rPr>
        <w:t>Assisted</w:t>
      </w:r>
      <w:proofErr w:type="spellEnd"/>
      <w:r>
        <w:rPr>
          <w:rFonts w:cs="Arial"/>
        </w:rPr>
        <w:t>-</w:t>
      </w:r>
      <w:proofErr w:type="spellStart"/>
      <w:r>
        <w:rPr>
          <w:rFonts w:cs="Arial"/>
        </w:rPr>
        <w:t>Flavour</w:t>
      </w:r>
      <w:proofErr w:type="spellEnd"/>
      <w:r>
        <w:rPr>
          <w:rFonts w:cs="Arial"/>
        </w:rPr>
        <w:t xml:space="preserve">-Evaporation steht. Dabei handelt es sich um eine Form der Lösungsmittel-Extraktion, </w:t>
      </w:r>
      <w:r w:rsidR="00352A11">
        <w:rPr>
          <w:rFonts w:cs="Arial"/>
        </w:rPr>
        <w:t xml:space="preserve">wobei </w:t>
      </w:r>
      <w:r>
        <w:rPr>
          <w:rFonts w:cs="Arial"/>
        </w:rPr>
        <w:t xml:space="preserve">die Aroma-Stoffe der zu untersuchenden Substanz </w:t>
      </w:r>
      <w:r w:rsidR="00352A11">
        <w:rPr>
          <w:rFonts w:cs="Arial"/>
        </w:rPr>
        <w:t xml:space="preserve">zunächst </w:t>
      </w:r>
      <w:r>
        <w:rPr>
          <w:rFonts w:cs="Arial"/>
        </w:rPr>
        <w:t>in einem Löse</w:t>
      </w:r>
      <w:r w:rsidRPr="005C08C3">
        <w:rPr>
          <w:rFonts w:cs="Arial"/>
        </w:rPr>
        <w:t xml:space="preserve">mittel </w:t>
      </w:r>
      <w:r w:rsidR="00352A11" w:rsidRPr="005C08C3">
        <w:rPr>
          <w:rFonts w:cs="Arial"/>
        </w:rPr>
        <w:t>extrahiert werden und mit einem Tropftrich</w:t>
      </w:r>
      <w:r w:rsidR="00F63F87" w:rsidRPr="005C08C3">
        <w:rPr>
          <w:rFonts w:cs="Arial"/>
        </w:rPr>
        <w:t>ter in ein Hochvakuum bei 40-50</w:t>
      </w:r>
      <w:r w:rsidR="00352A11" w:rsidRPr="005C08C3">
        <w:rPr>
          <w:rFonts w:eastAsiaTheme="minorEastAsia" w:cs="Arial"/>
        </w:rPr>
        <w:t xml:space="preserve"> </w:t>
      </w:r>
      <w:r w:rsidR="00F63F87" w:rsidRPr="005C08C3">
        <w:rPr>
          <w:rFonts w:eastAsiaTheme="minorEastAsia" w:cs="Arial"/>
        </w:rPr>
        <w:t xml:space="preserve">°C </w:t>
      </w:r>
      <w:r w:rsidR="00352A11" w:rsidRPr="005C08C3">
        <w:rPr>
          <w:rFonts w:eastAsiaTheme="minorEastAsia" w:cs="Arial"/>
        </w:rPr>
        <w:t xml:space="preserve">gegeben. Dadurch werden die flüchtigen Substanzen und das Lösungsmittel verdampft, nicht flüchtige Substanzen bleiben zurück. </w:t>
      </w:r>
      <w:r w:rsidRPr="005C08C3">
        <w:rPr>
          <w:rFonts w:cs="Arial"/>
        </w:rPr>
        <w:t xml:space="preserve">Der Vorteil </w:t>
      </w:r>
      <w:r w:rsidR="00352A11" w:rsidRPr="005C08C3">
        <w:rPr>
          <w:rFonts w:cs="Arial"/>
        </w:rPr>
        <w:t xml:space="preserve">hierbei </w:t>
      </w:r>
      <w:r w:rsidRPr="005C08C3">
        <w:rPr>
          <w:rFonts w:cs="Arial"/>
        </w:rPr>
        <w:t>ist, dass höhere Ausbeute erzielt werden und auch geringe Spuren von Aroma-Stoffen abgetrennt werden können.</w:t>
      </w:r>
    </w:p>
    <w:p w14:paraId="3052F8E8" w14:textId="77777777" w:rsidR="00372533" w:rsidRPr="00372533" w:rsidRDefault="00372533" w:rsidP="00372533">
      <w:pPr>
        <w:pStyle w:val="berschrift2"/>
      </w:pPr>
      <w:bookmarkStart w:id="5" w:name="_Toc139374157"/>
      <w:r w:rsidRPr="00372533">
        <w:t>Aroma-Extrakt-Verdünnungs-Analyse (AEVA)</w:t>
      </w:r>
      <w:bookmarkEnd w:id="5"/>
    </w:p>
    <w:p w14:paraId="3F44CA6D" w14:textId="58ADC019" w:rsidR="002B3959" w:rsidRPr="00F63F87" w:rsidRDefault="00372533" w:rsidP="00707024">
      <w:pPr>
        <w:rPr>
          <w:rFonts w:cs="Arial"/>
        </w:rPr>
      </w:pPr>
      <w:r>
        <w:rPr>
          <w:rFonts w:cs="Arial"/>
        </w:rPr>
        <w:t xml:space="preserve">Die isolierten Aroma-Stoffe werden durch </w:t>
      </w:r>
      <w:r w:rsidRPr="00130823">
        <w:rPr>
          <w:rFonts w:cs="Arial"/>
        </w:rPr>
        <w:t>Gaschromatographie</w:t>
      </w:r>
      <w:r>
        <w:rPr>
          <w:rFonts w:cs="Arial"/>
        </w:rPr>
        <w:t xml:space="preserve"> </w:t>
      </w:r>
      <w:r w:rsidR="0063700F">
        <w:rPr>
          <w:rFonts w:cs="Arial"/>
        </w:rPr>
        <w:t xml:space="preserve">(=GC) </w:t>
      </w:r>
      <w:r>
        <w:rPr>
          <w:rFonts w:cs="Arial"/>
        </w:rPr>
        <w:t xml:space="preserve">getrennt. Durch </w:t>
      </w:r>
      <w:proofErr w:type="spellStart"/>
      <w:r w:rsidRPr="005C08C3">
        <w:rPr>
          <w:rFonts w:cs="Arial"/>
        </w:rPr>
        <w:t>Abriechen</w:t>
      </w:r>
      <w:proofErr w:type="spellEnd"/>
      <w:r w:rsidRPr="005C08C3">
        <w:rPr>
          <w:rFonts w:cs="Arial"/>
        </w:rPr>
        <w:t xml:space="preserve"> des Träger-Gases können die geruchsaktiven Substanzen bestimmt werden.</w:t>
      </w:r>
      <w:r w:rsidR="0063700F" w:rsidRPr="005C08C3">
        <w:rPr>
          <w:rFonts w:cs="Arial"/>
        </w:rPr>
        <w:t xml:space="preserve"> Bei dieser sogenannten Gaschromatographie-</w:t>
      </w:r>
      <w:proofErr w:type="spellStart"/>
      <w:r w:rsidR="0063700F" w:rsidRPr="005C08C3">
        <w:rPr>
          <w:rFonts w:cs="Arial"/>
        </w:rPr>
        <w:t>Olfaktometrie</w:t>
      </w:r>
      <w:proofErr w:type="spellEnd"/>
      <w:r w:rsidR="0063700F" w:rsidRPr="005C08C3">
        <w:rPr>
          <w:rFonts w:cs="Arial"/>
        </w:rPr>
        <w:t xml:space="preserve"> riecht ein Proband an einem Peak der GC</w:t>
      </w:r>
      <w:r w:rsidRPr="005C08C3">
        <w:rPr>
          <w:rFonts w:cs="Arial"/>
        </w:rPr>
        <w:t xml:space="preserve"> </w:t>
      </w:r>
      <w:r w:rsidR="0063700F" w:rsidRPr="005C08C3">
        <w:rPr>
          <w:rFonts w:cs="Arial"/>
        </w:rPr>
        <w:t>und entscheidet dann, ob der Stoff geruchsaktiv ist und gegebenenfalls nach was er riecht.</w:t>
      </w:r>
      <w:r w:rsidR="00F63F87" w:rsidRPr="005C08C3">
        <w:rPr>
          <w:rFonts w:cs="Arial"/>
        </w:rPr>
        <w:t xml:space="preserve"> </w:t>
      </w:r>
      <w:r w:rsidRPr="005C08C3">
        <w:rPr>
          <w:rFonts w:cs="Arial"/>
        </w:rPr>
        <w:t>Um die geruchsaktivsten Verbindung der zu untersuchenden Substanz angeben zu können, müssen die FD-Faktoren (</w:t>
      </w:r>
      <w:proofErr w:type="spellStart"/>
      <w:r w:rsidRPr="005C08C3">
        <w:rPr>
          <w:rFonts w:cs="Arial"/>
        </w:rPr>
        <w:t>Flavour</w:t>
      </w:r>
      <w:proofErr w:type="spellEnd"/>
      <w:r w:rsidRPr="005C08C3">
        <w:rPr>
          <w:rFonts w:cs="Arial"/>
        </w:rPr>
        <w:t xml:space="preserve">-Dilution-Faktoren) bestimmt werden. Dazu wird der Aroma-Extrakt mit einem Lösemittel verdünnt und erneut getrennt und abgerochen. Der Grad der Verdünnung, bei der ein Aroma nicht mehr wahrgenommen werden </w:t>
      </w:r>
      <w:r w:rsidR="005C78C8" w:rsidRPr="005C08C3">
        <w:rPr>
          <w:rFonts w:cs="Arial"/>
        </w:rPr>
        <w:t>kann,</w:t>
      </w:r>
      <w:r w:rsidRPr="005C08C3">
        <w:rPr>
          <w:rFonts w:cs="Arial"/>
        </w:rPr>
        <w:t xml:space="preserve"> gibt den FD-Faktor an. </w:t>
      </w:r>
      <w:r w:rsidR="0063700F" w:rsidRPr="005C08C3">
        <w:rPr>
          <w:rFonts w:cs="Arial"/>
        </w:rPr>
        <w:t xml:space="preserve">Je höher ein FD-Wert ist, desto wirksamer ist die Substanz. </w:t>
      </w:r>
      <w:r>
        <w:rPr>
          <w:rFonts w:cs="Arial"/>
        </w:rPr>
        <w:t>Bei der Untersuchung von Orangen-Saft wurden über 40 geruchsaktive Substanzen gefunden, und durch Massen-</w:t>
      </w:r>
      <w:proofErr w:type="spellStart"/>
      <w:r w:rsidR="005C78C8">
        <w:rPr>
          <w:rFonts w:cs="Arial"/>
        </w:rPr>
        <w:t>Spektrometrie</w:t>
      </w:r>
      <w:proofErr w:type="spellEnd"/>
      <w:r>
        <w:rPr>
          <w:rFonts w:cs="Arial"/>
        </w:rPr>
        <w:t xml:space="preserve"> identifiziert. In </w:t>
      </w:r>
      <w:r w:rsidRPr="00130823">
        <w:rPr>
          <w:rFonts w:cs="Arial"/>
        </w:rPr>
        <w:t xml:space="preserve">Abb. 1 </w:t>
      </w:r>
      <w:r w:rsidRPr="00F63F87">
        <w:rPr>
          <w:rFonts w:cs="Arial"/>
        </w:rPr>
        <w:t>w</w:t>
      </w:r>
      <w:r w:rsidR="00130823" w:rsidRPr="00F63F87">
        <w:rPr>
          <w:rFonts w:cs="Arial"/>
        </w:rPr>
        <w:t>e</w:t>
      </w:r>
      <w:r w:rsidRPr="00F63F87">
        <w:rPr>
          <w:rFonts w:cs="Arial"/>
        </w:rPr>
        <w:t>rden dem Gas</w:t>
      </w:r>
      <w:r w:rsidR="005C78C8" w:rsidRPr="00F63F87">
        <w:rPr>
          <w:rFonts w:cs="Arial"/>
        </w:rPr>
        <w:t>-C</w:t>
      </w:r>
      <w:r w:rsidRPr="00F63F87">
        <w:rPr>
          <w:rFonts w:cs="Arial"/>
        </w:rPr>
        <w:t>hromatogramm die FD-Faktoren gegenübergestellt.</w:t>
      </w:r>
      <w:r w:rsidR="0063700F" w:rsidRPr="00F63F87">
        <w:rPr>
          <w:rFonts w:cs="Arial"/>
        </w:rPr>
        <w:t xml:space="preserve"> Dabei weisen die Substanzen 8, 11 und 40 sehr hohe Geruchsaktivitäten auf und Substanz 40 zeigt in der GC zwar keinen Peak an, kann aber von der menschlichen Nase sehr gut wahrgenommen werden.</w:t>
      </w:r>
      <w:r w:rsidR="007A0869" w:rsidRPr="00F63F87">
        <w:rPr>
          <w:rFonts w:cs="Arial"/>
        </w:rPr>
        <w:t xml:space="preserve"> </w:t>
      </w:r>
      <w:r w:rsidR="002B3959" w:rsidRPr="00F63F87">
        <w:rPr>
          <w:rFonts w:cs="Arial"/>
        </w:rPr>
        <w:t xml:space="preserve">Diese geruchsaktiven Aromen werden nun über </w:t>
      </w:r>
      <w:proofErr w:type="spellStart"/>
      <w:r w:rsidR="002B3959" w:rsidRPr="00F63F87">
        <w:rPr>
          <w:rFonts w:cs="Arial"/>
        </w:rPr>
        <w:t>Massenspektrometrie</w:t>
      </w:r>
      <w:proofErr w:type="spellEnd"/>
      <w:r w:rsidR="002B3959" w:rsidRPr="00F63F87">
        <w:rPr>
          <w:rFonts w:cs="Arial"/>
        </w:rPr>
        <w:t xml:space="preserve"> </w:t>
      </w:r>
      <w:r w:rsidR="002B3959" w:rsidRPr="007C7BBF">
        <w:rPr>
          <w:rFonts w:cs="Arial"/>
        </w:rPr>
        <w:t>identifiziert</w:t>
      </w:r>
      <w:r w:rsidR="00F63F87" w:rsidRPr="007C7BBF">
        <w:rPr>
          <w:rFonts w:cs="Arial"/>
        </w:rPr>
        <w:t xml:space="preserve"> (</w:t>
      </w:r>
      <w:r w:rsidR="007C7BBF" w:rsidRPr="007C7BBF">
        <w:rPr>
          <w:rFonts w:cs="Arial"/>
        </w:rPr>
        <w:t xml:space="preserve">siehe </w:t>
      </w:r>
      <w:r w:rsidR="007C7BBF" w:rsidRPr="007C7BBF">
        <w:rPr>
          <w:rFonts w:cs="Arial"/>
        </w:rPr>
        <w:fldChar w:fldCharType="begin"/>
      </w:r>
      <w:r w:rsidR="007C7BBF" w:rsidRPr="007C7BBF">
        <w:rPr>
          <w:rFonts w:cs="Arial"/>
        </w:rPr>
        <w:instrText xml:space="preserve"> REF _Ref139374043 \h </w:instrText>
      </w:r>
      <w:r w:rsidR="007C7BBF" w:rsidRPr="007C7BBF">
        <w:rPr>
          <w:rFonts w:cs="Arial"/>
        </w:rPr>
      </w:r>
      <w:r w:rsidR="007C7BBF" w:rsidRPr="007C7BBF">
        <w:rPr>
          <w:rFonts w:cs="Arial"/>
        </w:rPr>
        <w:fldChar w:fldCharType="separate"/>
      </w:r>
      <w:r w:rsidR="00BB2F2C">
        <w:t xml:space="preserve">Abb. </w:t>
      </w:r>
      <w:r w:rsidR="00BB2F2C">
        <w:rPr>
          <w:noProof/>
        </w:rPr>
        <w:t>1</w:t>
      </w:r>
      <w:r w:rsidR="007C7BBF" w:rsidRPr="007C7BBF">
        <w:rPr>
          <w:rFonts w:cs="Arial"/>
        </w:rPr>
        <w:fldChar w:fldCharType="end"/>
      </w:r>
      <w:r w:rsidR="00F63F87" w:rsidRPr="007C7BBF">
        <w:rPr>
          <w:rFonts w:cs="Arial"/>
        </w:rPr>
        <w:t>)</w:t>
      </w:r>
      <w:r w:rsidR="002B3959" w:rsidRPr="007C7BBF">
        <w:rPr>
          <w:rFonts w:cs="Arial"/>
        </w:rPr>
        <w:t>.</w:t>
      </w:r>
    </w:p>
    <w:p w14:paraId="44F22D3F" w14:textId="77777777" w:rsidR="00372533" w:rsidRDefault="00372533" w:rsidP="00372533">
      <w:pPr>
        <w:pStyle w:val="Bilder"/>
      </w:pPr>
      <w:r>
        <w:rPr>
          <w:lang w:eastAsia="de-DE"/>
        </w:rPr>
        <w:lastRenderedPageBreak/>
        <w:drawing>
          <wp:inline distT="0" distB="0" distL="0" distR="0" wp14:anchorId="6C891CC9" wp14:editId="4DE6E084">
            <wp:extent cx="2680671" cy="2600325"/>
            <wp:effectExtent l="0" t="0" r="5715"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03926" cy="2622883"/>
                    </a:xfrm>
                    <a:prstGeom prst="rect">
                      <a:avLst/>
                    </a:prstGeom>
                    <a:noFill/>
                    <a:ln>
                      <a:noFill/>
                    </a:ln>
                  </pic:spPr>
                </pic:pic>
              </a:graphicData>
            </a:graphic>
          </wp:inline>
        </w:drawing>
      </w:r>
    </w:p>
    <w:p w14:paraId="19BEAAEC" w14:textId="0E88A0AF" w:rsidR="00372533" w:rsidRDefault="00372533" w:rsidP="00372533">
      <w:pPr>
        <w:pStyle w:val="Beschriftung"/>
        <w:rPr>
          <w:rFonts w:cs="Arial"/>
        </w:rPr>
      </w:pPr>
      <w:bookmarkStart w:id="6" w:name="_Ref139374043"/>
      <w:bookmarkStart w:id="7" w:name="_Ref139374037"/>
      <w:r>
        <w:t xml:space="preserve">Abb. </w:t>
      </w:r>
      <w:r w:rsidR="00192A43">
        <w:fldChar w:fldCharType="begin"/>
      </w:r>
      <w:r w:rsidR="00192A43">
        <w:instrText xml:space="preserve"> SEQ Abb. \* ARABIC </w:instrText>
      </w:r>
      <w:r w:rsidR="00192A43">
        <w:fldChar w:fldCharType="separate"/>
      </w:r>
      <w:r w:rsidR="00BB2F2C">
        <w:rPr>
          <w:noProof/>
        </w:rPr>
        <w:t>1</w:t>
      </w:r>
      <w:r w:rsidR="00192A43">
        <w:rPr>
          <w:noProof/>
        </w:rPr>
        <w:fldChar w:fldCharType="end"/>
      </w:r>
      <w:bookmarkEnd w:id="6"/>
      <w:r>
        <w:t xml:space="preserve">: </w:t>
      </w:r>
      <w:r>
        <w:rPr>
          <w:rFonts w:cs="Arial"/>
        </w:rPr>
        <w:t>Ergebnis der AEVA von frisch gepresstem Orangen-Saft [</w:t>
      </w:r>
      <w:r>
        <w:rPr>
          <w:rFonts w:cs="Arial"/>
        </w:rPr>
        <w:fldChar w:fldCharType="begin"/>
      </w:r>
      <w:r>
        <w:rPr>
          <w:rFonts w:cs="Arial"/>
        </w:rPr>
        <w:instrText xml:space="preserve"> REF _Ref41981153 \r \h </w:instrText>
      </w:r>
      <w:r>
        <w:rPr>
          <w:rFonts w:cs="Arial"/>
        </w:rPr>
      </w:r>
      <w:r>
        <w:rPr>
          <w:rFonts w:cs="Arial"/>
        </w:rPr>
        <w:fldChar w:fldCharType="separate"/>
      </w:r>
      <w:r w:rsidR="00BB2F2C">
        <w:rPr>
          <w:rFonts w:cs="Arial"/>
        </w:rPr>
        <w:t>5</w:t>
      </w:r>
      <w:r>
        <w:rPr>
          <w:rFonts w:cs="Arial"/>
        </w:rPr>
        <w:fldChar w:fldCharType="end"/>
      </w:r>
      <w:r>
        <w:rPr>
          <w:rFonts w:cs="Arial"/>
        </w:rPr>
        <w:t>]</w:t>
      </w:r>
      <w:bookmarkEnd w:id="7"/>
    </w:p>
    <w:p w14:paraId="42AFDBD4" w14:textId="77777777" w:rsidR="00372533" w:rsidRPr="00372533" w:rsidRDefault="00372533" w:rsidP="00372533">
      <w:pPr>
        <w:pStyle w:val="berschrift2"/>
      </w:pPr>
      <w:bookmarkStart w:id="8" w:name="_Toc139374158"/>
      <w:r w:rsidRPr="00372533">
        <w:t>Aromawert</w:t>
      </w:r>
      <w:r>
        <w:t>-B</w:t>
      </w:r>
      <w:r w:rsidRPr="00372533">
        <w:t>erechnung</w:t>
      </w:r>
      <w:bookmarkEnd w:id="8"/>
    </w:p>
    <w:p w14:paraId="6F91216A" w14:textId="77777777" w:rsidR="00372533" w:rsidRDefault="00372533" w:rsidP="00372533">
      <w:r w:rsidRPr="00372533">
        <w:t>Um die Bedeutung der einzelnen Aroma</w:t>
      </w:r>
      <w:r>
        <w:t>-S</w:t>
      </w:r>
      <w:r w:rsidRPr="00372533">
        <w:t>toffe im Saft</w:t>
      </w:r>
      <w:r>
        <w:t>-A</w:t>
      </w:r>
      <w:r w:rsidRPr="00372533">
        <w:t>roma zu klären, wird der Aroma</w:t>
      </w:r>
      <w:r>
        <w:t>-W</w:t>
      </w:r>
      <w:r w:rsidRPr="00372533">
        <w:t>ert berechnet. Dafür müssen noch die Konzentrationen der einzelnen Aroma</w:t>
      </w:r>
      <w:r>
        <w:t>-S</w:t>
      </w:r>
      <w:r w:rsidRPr="00372533">
        <w:t>toffe im Lebensmittel bestimmt werden. Der Aroma</w:t>
      </w:r>
      <w:r>
        <w:t>-W</w:t>
      </w:r>
      <w:r w:rsidRPr="00372533">
        <w:t>ert ist das Verhältnis von Konzentration und Geruchsschwellenwert.</w:t>
      </w:r>
    </w:p>
    <w:p w14:paraId="0C572D95" w14:textId="29F5D96B" w:rsidR="00E66022" w:rsidRPr="007C7BBF" w:rsidRDefault="007C7BBF" w:rsidP="00E66022">
      <w:pPr>
        <w:pStyle w:val="AufzhlungStandard"/>
        <w:numPr>
          <w:ilvl w:val="0"/>
          <w:numId w:val="0"/>
        </w:numPr>
        <w:rPr>
          <w:rFonts w:eastAsiaTheme="minorEastAsia" w:cs="Arial"/>
        </w:rPr>
      </w:pPr>
      <m:oMathPara>
        <m:oMath>
          <m:r>
            <m:rPr>
              <m:nor/>
            </m:rPr>
            <w:rPr>
              <w:rFonts w:cs="Arial"/>
            </w:rPr>
            <m:t xml:space="preserve">Aromawert= </m:t>
          </m:r>
          <m:f>
            <m:fPr>
              <m:ctrlPr>
                <w:rPr>
                  <w:rFonts w:ascii="Cambria Math" w:hAnsi="Cambria Math" w:cs="Arial"/>
                </w:rPr>
              </m:ctrlPr>
            </m:fPr>
            <m:num>
              <m:r>
                <m:rPr>
                  <m:nor/>
                </m:rPr>
                <w:rPr>
                  <w:rFonts w:cs="Arial"/>
                </w:rPr>
                <m:t>Aromastoffkonzentration im Lebensmittel</m:t>
              </m:r>
            </m:num>
            <m:den>
              <m:r>
                <m:rPr>
                  <m:nor/>
                </m:rPr>
                <w:rPr>
                  <w:rFonts w:cs="Arial"/>
                </w:rPr>
                <m:t>Geruchsschwellenwert</m:t>
              </m:r>
            </m:den>
          </m:f>
        </m:oMath>
      </m:oMathPara>
    </w:p>
    <w:p w14:paraId="207A3BDC" w14:textId="0BF6E4B6" w:rsidR="00E66022" w:rsidRPr="005C08C3" w:rsidRDefault="002F6F6A" w:rsidP="00372533">
      <w:r w:rsidRPr="005C08C3">
        <w:t xml:space="preserve">Bei der Aromawert-Berechnung trifft man aber auf das Problem, dass Aromen stark flüchtig sind und oft nur in Spurenkonzentrationen in Lebensmitteln vorkommen, weswegen es zu Verlusten bei der Konzentrationsbestimmung kommen kann. Abhilfe hierfür schafft die </w:t>
      </w:r>
      <w:proofErr w:type="spellStart"/>
      <w:r w:rsidRPr="005C08C3">
        <w:t>Stabilisotopen</w:t>
      </w:r>
      <w:proofErr w:type="spellEnd"/>
      <w:r w:rsidR="007C7BBF">
        <w:t>-V</w:t>
      </w:r>
      <w:r w:rsidRPr="005C08C3">
        <w:t xml:space="preserve">erdünnungsanalyse, welche im Folgenden am Beispiel des </w:t>
      </w:r>
      <w:proofErr w:type="spellStart"/>
      <w:r w:rsidRPr="005C08C3">
        <w:t>Linalools</w:t>
      </w:r>
      <w:proofErr w:type="spellEnd"/>
      <w:r w:rsidRPr="005C08C3">
        <w:t xml:space="preserve"> näher erklärt wird. Hierfür wird zunächst als Standard </w:t>
      </w:r>
      <w:r w:rsidR="00493B6C" w:rsidRPr="005C08C3">
        <w:t>das</w:t>
      </w:r>
      <w:r w:rsidRPr="005C08C3">
        <w:t xml:space="preserve"> „schwere“ </w:t>
      </w:r>
      <w:proofErr w:type="spellStart"/>
      <w:r w:rsidRPr="005C08C3">
        <w:t>Linalool</w:t>
      </w:r>
      <w:proofErr w:type="spellEnd"/>
      <w:r w:rsidRPr="005C08C3">
        <w:t xml:space="preserve"> durch </w:t>
      </w:r>
      <w:proofErr w:type="spellStart"/>
      <w:r w:rsidRPr="005C08C3">
        <w:t>Deuterierung</w:t>
      </w:r>
      <w:proofErr w:type="spellEnd"/>
      <w:r w:rsidRPr="005C08C3">
        <w:t xml:space="preserve"> synthetisiert. Dieser Standard wird nun zum Lebensmittel im Überschuss zugegeben und gleicht damit die Verluste bei der Konzentrationsbestimmung aus. Zwar unterscheiden sich das „schwere“ und „normale“ </w:t>
      </w:r>
      <w:proofErr w:type="spellStart"/>
      <w:r w:rsidRPr="005C08C3">
        <w:t>Linalool</w:t>
      </w:r>
      <w:proofErr w:type="spellEnd"/>
      <w:r w:rsidRPr="005C08C3">
        <w:t xml:space="preserve"> im chemischen Verhalten nicht, jedoch weisen sie eine unterschiedliche Masse auf. Deswegen können sie </w:t>
      </w:r>
      <w:r w:rsidR="00493B6C" w:rsidRPr="005C08C3">
        <w:t>im Massenspektrometer durch verschiedene Retentionszeiten differenziert werden.</w:t>
      </w:r>
    </w:p>
    <w:p w14:paraId="65D73EA2" w14:textId="77777777" w:rsidR="007C7BBF" w:rsidRDefault="007C7BBF">
      <w:pPr>
        <w:spacing w:before="0"/>
        <w:jc w:val="left"/>
        <w:rPr>
          <w:i/>
          <w:iCs/>
          <w:color w:val="000000" w:themeColor="text1"/>
          <w:sz w:val="20"/>
          <w:szCs w:val="18"/>
        </w:rPr>
      </w:pPr>
      <w:bookmarkStart w:id="9" w:name="_Ref139372619"/>
      <w:r>
        <w:br w:type="page"/>
      </w:r>
    </w:p>
    <w:p w14:paraId="77AA1D37" w14:textId="24AEEA23" w:rsidR="00F63F87" w:rsidRDefault="00F63F87" w:rsidP="00F63F87">
      <w:pPr>
        <w:pStyle w:val="Beschriftung"/>
        <w:jc w:val="left"/>
      </w:pPr>
      <w:r>
        <w:lastRenderedPageBreak/>
        <w:t xml:space="preserve">Tabelle </w:t>
      </w:r>
      <w:r w:rsidR="00192A43">
        <w:fldChar w:fldCharType="begin"/>
      </w:r>
      <w:r w:rsidR="00192A43">
        <w:instrText xml:space="preserve"> SEQ Tabelle \* ARABIC </w:instrText>
      </w:r>
      <w:r w:rsidR="00192A43">
        <w:fldChar w:fldCharType="separate"/>
      </w:r>
      <w:r w:rsidR="00BB2F2C">
        <w:rPr>
          <w:noProof/>
        </w:rPr>
        <w:t>1</w:t>
      </w:r>
      <w:r w:rsidR="00192A43">
        <w:rPr>
          <w:noProof/>
        </w:rPr>
        <w:fldChar w:fldCharType="end"/>
      </w:r>
      <w:bookmarkEnd w:id="9"/>
      <w:r>
        <w:t>:</w:t>
      </w:r>
      <w:r w:rsidR="005C08C3">
        <w:t xml:space="preserve"> Schlüsselaroma-Stoffe des Orangen-Safts</w:t>
      </w:r>
    </w:p>
    <w:tbl>
      <w:tblPr>
        <w:tblStyle w:val="Tabellenraster"/>
        <w:tblW w:w="0" w:type="auto"/>
        <w:tblLook w:val="04A0" w:firstRow="1" w:lastRow="0" w:firstColumn="1" w:lastColumn="0" w:noHBand="0" w:noVBand="1"/>
      </w:tblPr>
      <w:tblGrid>
        <w:gridCol w:w="2509"/>
        <w:gridCol w:w="5346"/>
        <w:gridCol w:w="1489"/>
      </w:tblGrid>
      <w:tr w:rsidR="00E710AD" w:rsidRPr="00E710AD" w14:paraId="17FADA49" w14:textId="77777777" w:rsidTr="00E710AD">
        <w:tc>
          <w:tcPr>
            <w:tcW w:w="0" w:type="auto"/>
            <w:shd w:val="clear" w:color="auto" w:fill="C7C7C7" w:themeFill="background2" w:themeFillShade="E6"/>
          </w:tcPr>
          <w:p w14:paraId="196892FA" w14:textId="77777777" w:rsidR="00372533" w:rsidRPr="00E710AD" w:rsidRDefault="00372533" w:rsidP="00E710AD">
            <w:pPr>
              <w:jc w:val="center"/>
              <w:rPr>
                <w:rStyle w:val="Fett"/>
              </w:rPr>
            </w:pPr>
            <w:r w:rsidRPr="00E710AD">
              <w:rPr>
                <w:rStyle w:val="Fett"/>
              </w:rPr>
              <w:t>Bezeichnung</w:t>
            </w:r>
          </w:p>
        </w:tc>
        <w:tc>
          <w:tcPr>
            <w:tcW w:w="0" w:type="auto"/>
            <w:shd w:val="clear" w:color="auto" w:fill="C7C7C7" w:themeFill="background2" w:themeFillShade="E6"/>
          </w:tcPr>
          <w:p w14:paraId="5BDB3738" w14:textId="77777777" w:rsidR="00372533" w:rsidRPr="00E710AD" w:rsidRDefault="00372533" w:rsidP="00E710AD">
            <w:pPr>
              <w:jc w:val="center"/>
              <w:rPr>
                <w:rStyle w:val="Fett"/>
              </w:rPr>
            </w:pPr>
            <w:r w:rsidRPr="00E710AD">
              <w:rPr>
                <w:rStyle w:val="Fett"/>
              </w:rPr>
              <w:t>Aroma-Stoff</w:t>
            </w:r>
          </w:p>
        </w:tc>
        <w:tc>
          <w:tcPr>
            <w:tcW w:w="0" w:type="auto"/>
            <w:shd w:val="clear" w:color="auto" w:fill="C7C7C7" w:themeFill="background2" w:themeFillShade="E6"/>
          </w:tcPr>
          <w:p w14:paraId="03E2343E" w14:textId="77777777" w:rsidR="00372533" w:rsidRPr="00E710AD" w:rsidRDefault="00372533" w:rsidP="00E710AD">
            <w:pPr>
              <w:jc w:val="center"/>
              <w:rPr>
                <w:rStyle w:val="Fett"/>
              </w:rPr>
            </w:pPr>
            <w:r w:rsidRPr="00E710AD">
              <w:rPr>
                <w:rStyle w:val="Fett"/>
              </w:rPr>
              <w:t>Aroma-Wert</w:t>
            </w:r>
          </w:p>
        </w:tc>
      </w:tr>
      <w:tr w:rsidR="00E710AD" w14:paraId="3A5E29B1" w14:textId="77777777" w:rsidTr="00E710AD">
        <w:tc>
          <w:tcPr>
            <w:tcW w:w="0" w:type="auto"/>
          </w:tcPr>
          <w:p w14:paraId="0D94D8FF" w14:textId="77777777" w:rsidR="00372533" w:rsidRDefault="00372533" w:rsidP="00372533">
            <w:r>
              <w:t>Ethyl-2-methylbutanoat</w:t>
            </w:r>
          </w:p>
        </w:tc>
        <w:tc>
          <w:tcPr>
            <w:tcW w:w="0" w:type="auto"/>
            <w:vAlign w:val="center"/>
          </w:tcPr>
          <w:p w14:paraId="22556423" w14:textId="77777777" w:rsidR="00372533" w:rsidRDefault="00372533" w:rsidP="00E710AD">
            <w:pPr>
              <w:spacing w:after="120"/>
              <w:jc w:val="center"/>
            </w:pPr>
            <w:r>
              <w:rPr>
                <w:noProof/>
                <w:lang w:eastAsia="de-DE"/>
              </w:rPr>
              <w:drawing>
                <wp:inline distT="0" distB="0" distL="0" distR="0" wp14:anchorId="360E570F" wp14:editId="5F2EA1C8">
                  <wp:extent cx="1895475" cy="1000125"/>
                  <wp:effectExtent l="0" t="0" r="9525" b="952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95475" cy="1000125"/>
                          </a:xfrm>
                          <a:prstGeom prst="rect">
                            <a:avLst/>
                          </a:prstGeom>
                          <a:noFill/>
                          <a:ln>
                            <a:noFill/>
                          </a:ln>
                        </pic:spPr>
                      </pic:pic>
                    </a:graphicData>
                  </a:graphic>
                </wp:inline>
              </w:drawing>
            </w:r>
          </w:p>
        </w:tc>
        <w:tc>
          <w:tcPr>
            <w:tcW w:w="0" w:type="auto"/>
          </w:tcPr>
          <w:p w14:paraId="40EF60B7" w14:textId="77777777" w:rsidR="00372533" w:rsidRDefault="00372533" w:rsidP="00372533">
            <w:r>
              <w:t>8.000</w:t>
            </w:r>
          </w:p>
        </w:tc>
      </w:tr>
      <w:tr w:rsidR="00E710AD" w14:paraId="7622713F" w14:textId="77777777" w:rsidTr="00E710AD">
        <w:tc>
          <w:tcPr>
            <w:tcW w:w="0" w:type="auto"/>
          </w:tcPr>
          <w:p w14:paraId="497243A4" w14:textId="77777777" w:rsidR="00372533" w:rsidRDefault="00372533" w:rsidP="00372533">
            <w:proofErr w:type="spellStart"/>
            <w:r>
              <w:t>Ethylbutanoat</w:t>
            </w:r>
            <w:proofErr w:type="spellEnd"/>
          </w:p>
        </w:tc>
        <w:tc>
          <w:tcPr>
            <w:tcW w:w="0" w:type="auto"/>
            <w:vAlign w:val="center"/>
          </w:tcPr>
          <w:p w14:paraId="3F99CA56" w14:textId="77777777" w:rsidR="00372533" w:rsidRDefault="00372533" w:rsidP="00E710AD">
            <w:pPr>
              <w:spacing w:after="120"/>
              <w:jc w:val="center"/>
            </w:pPr>
            <w:r>
              <w:rPr>
                <w:noProof/>
                <w:lang w:eastAsia="de-DE"/>
              </w:rPr>
              <w:drawing>
                <wp:inline distT="0" distB="0" distL="0" distR="0" wp14:anchorId="1B014C80" wp14:editId="1BE091FC">
                  <wp:extent cx="1895475" cy="714375"/>
                  <wp:effectExtent l="0" t="0" r="9525" b="952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95475" cy="714375"/>
                          </a:xfrm>
                          <a:prstGeom prst="rect">
                            <a:avLst/>
                          </a:prstGeom>
                          <a:noFill/>
                          <a:ln>
                            <a:noFill/>
                          </a:ln>
                        </pic:spPr>
                      </pic:pic>
                    </a:graphicData>
                  </a:graphic>
                </wp:inline>
              </w:drawing>
            </w:r>
          </w:p>
        </w:tc>
        <w:tc>
          <w:tcPr>
            <w:tcW w:w="0" w:type="auto"/>
          </w:tcPr>
          <w:p w14:paraId="09F42454" w14:textId="77777777" w:rsidR="00372533" w:rsidRDefault="00372533" w:rsidP="00372533">
            <w:r>
              <w:t>1.192</w:t>
            </w:r>
          </w:p>
        </w:tc>
      </w:tr>
      <w:tr w:rsidR="00E710AD" w14:paraId="0AB2DCCB" w14:textId="77777777" w:rsidTr="00E710AD">
        <w:tc>
          <w:tcPr>
            <w:tcW w:w="0" w:type="auto"/>
          </w:tcPr>
          <w:p w14:paraId="225F69B6" w14:textId="77777777" w:rsidR="00372533" w:rsidRDefault="00372533" w:rsidP="00372533">
            <w:r>
              <w:t>(Z)-3-Hexenal</w:t>
            </w:r>
          </w:p>
        </w:tc>
        <w:tc>
          <w:tcPr>
            <w:tcW w:w="0" w:type="auto"/>
            <w:vAlign w:val="center"/>
          </w:tcPr>
          <w:p w14:paraId="41672D47" w14:textId="77777777" w:rsidR="00372533" w:rsidRDefault="00372533" w:rsidP="00E710AD">
            <w:pPr>
              <w:spacing w:after="120"/>
              <w:jc w:val="center"/>
            </w:pPr>
            <w:r>
              <w:rPr>
                <w:noProof/>
                <w:lang w:eastAsia="de-DE"/>
              </w:rPr>
              <w:drawing>
                <wp:inline distT="0" distB="0" distL="0" distR="0" wp14:anchorId="114D2EF7" wp14:editId="590F78F8">
                  <wp:extent cx="1714500" cy="800100"/>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4500" cy="800100"/>
                          </a:xfrm>
                          <a:prstGeom prst="rect">
                            <a:avLst/>
                          </a:prstGeom>
                          <a:noFill/>
                          <a:ln>
                            <a:noFill/>
                          </a:ln>
                        </pic:spPr>
                      </pic:pic>
                    </a:graphicData>
                  </a:graphic>
                </wp:inline>
              </w:drawing>
            </w:r>
          </w:p>
        </w:tc>
        <w:tc>
          <w:tcPr>
            <w:tcW w:w="0" w:type="auto"/>
          </w:tcPr>
          <w:p w14:paraId="2E40E58B" w14:textId="77777777" w:rsidR="00372533" w:rsidRDefault="00E710AD" w:rsidP="00372533">
            <w:r>
              <w:t>747</w:t>
            </w:r>
          </w:p>
        </w:tc>
      </w:tr>
      <w:tr w:rsidR="00E710AD" w14:paraId="189BA384" w14:textId="77777777" w:rsidTr="00E710AD">
        <w:tc>
          <w:tcPr>
            <w:tcW w:w="0" w:type="auto"/>
          </w:tcPr>
          <w:p w14:paraId="0ACCFC51" w14:textId="77777777" w:rsidR="00372533" w:rsidRDefault="00E710AD" w:rsidP="00372533">
            <w:r>
              <w:t>Ethyl-2-methylpropanoat</w:t>
            </w:r>
          </w:p>
        </w:tc>
        <w:tc>
          <w:tcPr>
            <w:tcW w:w="0" w:type="auto"/>
            <w:vAlign w:val="center"/>
          </w:tcPr>
          <w:p w14:paraId="74F8551D" w14:textId="77777777" w:rsidR="00372533" w:rsidRDefault="00E710AD" w:rsidP="00E710AD">
            <w:pPr>
              <w:spacing w:after="120"/>
              <w:jc w:val="center"/>
            </w:pPr>
            <w:r>
              <w:rPr>
                <w:noProof/>
                <w:lang w:eastAsia="de-DE"/>
              </w:rPr>
              <w:drawing>
                <wp:inline distT="0" distB="0" distL="0" distR="0" wp14:anchorId="41A0A79F" wp14:editId="4B4B5D52">
                  <wp:extent cx="1466850" cy="1028700"/>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66850" cy="1028700"/>
                          </a:xfrm>
                          <a:prstGeom prst="rect">
                            <a:avLst/>
                          </a:prstGeom>
                          <a:noFill/>
                          <a:ln>
                            <a:noFill/>
                          </a:ln>
                        </pic:spPr>
                      </pic:pic>
                    </a:graphicData>
                  </a:graphic>
                </wp:inline>
              </w:drawing>
            </w:r>
          </w:p>
        </w:tc>
        <w:tc>
          <w:tcPr>
            <w:tcW w:w="0" w:type="auto"/>
          </w:tcPr>
          <w:p w14:paraId="75E62162" w14:textId="77777777" w:rsidR="00372533" w:rsidRDefault="00E710AD" w:rsidP="00372533">
            <w:r>
              <w:t>440</w:t>
            </w:r>
          </w:p>
        </w:tc>
      </w:tr>
      <w:tr w:rsidR="00E710AD" w14:paraId="78174352" w14:textId="77777777" w:rsidTr="00E710AD">
        <w:tc>
          <w:tcPr>
            <w:tcW w:w="0" w:type="auto"/>
          </w:tcPr>
          <w:p w14:paraId="25DCBC9F" w14:textId="77777777" w:rsidR="00372533" w:rsidRDefault="00E710AD" w:rsidP="00372533">
            <w:r>
              <w:t>Acetaldehyd</w:t>
            </w:r>
          </w:p>
        </w:tc>
        <w:tc>
          <w:tcPr>
            <w:tcW w:w="0" w:type="auto"/>
            <w:vAlign w:val="center"/>
          </w:tcPr>
          <w:p w14:paraId="203CE60C" w14:textId="77777777" w:rsidR="00372533" w:rsidRDefault="00E710AD" w:rsidP="00E710AD">
            <w:pPr>
              <w:spacing w:after="120"/>
              <w:jc w:val="center"/>
            </w:pPr>
            <w:r>
              <w:rPr>
                <w:noProof/>
                <w:lang w:eastAsia="de-DE"/>
              </w:rPr>
              <w:drawing>
                <wp:inline distT="0" distB="0" distL="0" distR="0" wp14:anchorId="2547F579" wp14:editId="54A0DEE6">
                  <wp:extent cx="723900" cy="352425"/>
                  <wp:effectExtent l="0" t="0" r="0" b="9525"/>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23900" cy="352425"/>
                          </a:xfrm>
                          <a:prstGeom prst="rect">
                            <a:avLst/>
                          </a:prstGeom>
                          <a:noFill/>
                          <a:ln>
                            <a:noFill/>
                          </a:ln>
                        </pic:spPr>
                      </pic:pic>
                    </a:graphicData>
                  </a:graphic>
                </wp:inline>
              </w:drawing>
            </w:r>
          </w:p>
        </w:tc>
        <w:tc>
          <w:tcPr>
            <w:tcW w:w="0" w:type="auto"/>
          </w:tcPr>
          <w:p w14:paraId="5B521C5F" w14:textId="77777777" w:rsidR="00372533" w:rsidRDefault="00E710AD" w:rsidP="00372533">
            <w:r>
              <w:t>332</w:t>
            </w:r>
          </w:p>
        </w:tc>
      </w:tr>
      <w:tr w:rsidR="00E710AD" w14:paraId="33B509DD" w14:textId="77777777" w:rsidTr="00E710AD">
        <w:tc>
          <w:tcPr>
            <w:tcW w:w="0" w:type="auto"/>
          </w:tcPr>
          <w:p w14:paraId="2F7EA6B0" w14:textId="77777777" w:rsidR="00372533" w:rsidRDefault="00E710AD" w:rsidP="00372533">
            <w:r>
              <w:t>(R)-Limonen</w:t>
            </w:r>
          </w:p>
        </w:tc>
        <w:tc>
          <w:tcPr>
            <w:tcW w:w="0" w:type="auto"/>
            <w:vAlign w:val="center"/>
          </w:tcPr>
          <w:p w14:paraId="28CD7831" w14:textId="77777777" w:rsidR="00372533" w:rsidRDefault="00E710AD" w:rsidP="00E710AD">
            <w:pPr>
              <w:spacing w:after="120"/>
              <w:jc w:val="center"/>
            </w:pPr>
            <w:r>
              <w:rPr>
                <w:noProof/>
                <w:lang w:eastAsia="de-DE"/>
              </w:rPr>
              <w:drawing>
                <wp:inline distT="0" distB="0" distL="0" distR="0" wp14:anchorId="3A940362" wp14:editId="5B529AAB">
                  <wp:extent cx="790575" cy="1714500"/>
                  <wp:effectExtent l="0" t="0" r="9525"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90575" cy="1714500"/>
                          </a:xfrm>
                          <a:prstGeom prst="rect">
                            <a:avLst/>
                          </a:prstGeom>
                          <a:noFill/>
                          <a:ln>
                            <a:noFill/>
                          </a:ln>
                        </pic:spPr>
                      </pic:pic>
                    </a:graphicData>
                  </a:graphic>
                </wp:inline>
              </w:drawing>
            </w:r>
          </w:p>
        </w:tc>
        <w:tc>
          <w:tcPr>
            <w:tcW w:w="0" w:type="auto"/>
          </w:tcPr>
          <w:p w14:paraId="6D88C9DD" w14:textId="77777777" w:rsidR="00372533" w:rsidRDefault="00E710AD" w:rsidP="00372533">
            <w:r>
              <w:t>228</w:t>
            </w:r>
          </w:p>
        </w:tc>
      </w:tr>
      <w:tr w:rsidR="00E710AD" w14:paraId="470A2AC1" w14:textId="77777777" w:rsidTr="00E710AD">
        <w:tc>
          <w:tcPr>
            <w:tcW w:w="0" w:type="auto"/>
          </w:tcPr>
          <w:p w14:paraId="43483063" w14:textId="77777777" w:rsidR="00372533" w:rsidRDefault="00E710AD" w:rsidP="00372533">
            <w:r>
              <w:t>(R)-</w:t>
            </w:r>
            <w:r>
              <w:rPr>
                <w:rFonts w:cs="Arial"/>
              </w:rPr>
              <w:t>α</w:t>
            </w:r>
            <w:r>
              <w:t>-</w:t>
            </w:r>
            <w:proofErr w:type="spellStart"/>
            <w:r>
              <w:t>Pinen</w:t>
            </w:r>
            <w:proofErr w:type="spellEnd"/>
          </w:p>
        </w:tc>
        <w:tc>
          <w:tcPr>
            <w:tcW w:w="0" w:type="auto"/>
            <w:vAlign w:val="center"/>
          </w:tcPr>
          <w:p w14:paraId="43751C48" w14:textId="77777777" w:rsidR="00372533" w:rsidRDefault="00E710AD" w:rsidP="00E710AD">
            <w:pPr>
              <w:spacing w:after="120"/>
              <w:jc w:val="center"/>
            </w:pPr>
            <w:r>
              <w:rPr>
                <w:noProof/>
                <w:lang w:eastAsia="de-DE"/>
              </w:rPr>
              <w:drawing>
                <wp:inline distT="0" distB="0" distL="0" distR="0" wp14:anchorId="0B048AAF" wp14:editId="48491904">
                  <wp:extent cx="1123950" cy="1000125"/>
                  <wp:effectExtent l="0" t="0" r="0" b="9525"/>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23950" cy="1000125"/>
                          </a:xfrm>
                          <a:prstGeom prst="rect">
                            <a:avLst/>
                          </a:prstGeom>
                          <a:noFill/>
                          <a:ln>
                            <a:noFill/>
                          </a:ln>
                        </pic:spPr>
                      </pic:pic>
                    </a:graphicData>
                  </a:graphic>
                </wp:inline>
              </w:drawing>
            </w:r>
          </w:p>
        </w:tc>
        <w:tc>
          <w:tcPr>
            <w:tcW w:w="0" w:type="auto"/>
          </w:tcPr>
          <w:p w14:paraId="7ECAD995" w14:textId="77777777" w:rsidR="00372533" w:rsidRDefault="00E710AD" w:rsidP="00372533">
            <w:r>
              <w:t>62</w:t>
            </w:r>
          </w:p>
        </w:tc>
      </w:tr>
      <w:tr w:rsidR="00E710AD" w14:paraId="07EF9C41" w14:textId="77777777" w:rsidTr="00E710AD">
        <w:tc>
          <w:tcPr>
            <w:tcW w:w="0" w:type="auto"/>
          </w:tcPr>
          <w:p w14:paraId="6C17113E" w14:textId="77777777" w:rsidR="00E710AD" w:rsidRDefault="00E710AD" w:rsidP="00372533">
            <w:proofErr w:type="spellStart"/>
            <w:r>
              <w:lastRenderedPageBreak/>
              <w:t>Myrcen</w:t>
            </w:r>
            <w:proofErr w:type="spellEnd"/>
          </w:p>
        </w:tc>
        <w:tc>
          <w:tcPr>
            <w:tcW w:w="0" w:type="auto"/>
            <w:vAlign w:val="center"/>
          </w:tcPr>
          <w:p w14:paraId="4BFD5D47" w14:textId="77777777" w:rsidR="00E710AD" w:rsidRDefault="00E710AD" w:rsidP="00E710AD">
            <w:pPr>
              <w:spacing w:after="120"/>
              <w:jc w:val="center"/>
              <w:rPr>
                <w:noProof/>
              </w:rPr>
            </w:pPr>
            <w:r>
              <w:rPr>
                <w:noProof/>
                <w:lang w:eastAsia="de-DE"/>
              </w:rPr>
              <w:drawing>
                <wp:inline distT="0" distB="0" distL="0" distR="0" wp14:anchorId="37518632" wp14:editId="4D95FA8A">
                  <wp:extent cx="885825" cy="1962150"/>
                  <wp:effectExtent l="0" t="4762" r="4762" b="4763"/>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rot="5400000">
                            <a:off x="0" y="0"/>
                            <a:ext cx="885825" cy="1962150"/>
                          </a:xfrm>
                          <a:prstGeom prst="rect">
                            <a:avLst/>
                          </a:prstGeom>
                          <a:noFill/>
                          <a:ln>
                            <a:noFill/>
                          </a:ln>
                        </pic:spPr>
                      </pic:pic>
                    </a:graphicData>
                  </a:graphic>
                </wp:inline>
              </w:drawing>
            </w:r>
          </w:p>
        </w:tc>
        <w:tc>
          <w:tcPr>
            <w:tcW w:w="0" w:type="auto"/>
          </w:tcPr>
          <w:p w14:paraId="51F03A0B" w14:textId="77777777" w:rsidR="00E710AD" w:rsidRDefault="00E710AD" w:rsidP="00372533">
            <w:r>
              <w:t>42</w:t>
            </w:r>
          </w:p>
        </w:tc>
      </w:tr>
      <w:tr w:rsidR="00E710AD" w14:paraId="4DAC68B3" w14:textId="77777777" w:rsidTr="00E710AD">
        <w:tc>
          <w:tcPr>
            <w:tcW w:w="0" w:type="auto"/>
          </w:tcPr>
          <w:p w14:paraId="0E4A1E71" w14:textId="77777777" w:rsidR="00E710AD" w:rsidRDefault="00E710AD" w:rsidP="00372533">
            <w:r>
              <w:t>tr-4,5-Epoxy-€-2-decenal</w:t>
            </w:r>
          </w:p>
        </w:tc>
        <w:tc>
          <w:tcPr>
            <w:tcW w:w="0" w:type="auto"/>
            <w:vAlign w:val="center"/>
          </w:tcPr>
          <w:p w14:paraId="4C7E8AB3" w14:textId="77777777" w:rsidR="00E710AD" w:rsidRDefault="00E710AD" w:rsidP="00E710AD">
            <w:pPr>
              <w:spacing w:after="120"/>
              <w:jc w:val="center"/>
              <w:rPr>
                <w:noProof/>
              </w:rPr>
            </w:pPr>
            <w:r>
              <w:rPr>
                <w:noProof/>
                <w:lang w:eastAsia="de-DE"/>
              </w:rPr>
              <w:drawing>
                <wp:inline distT="0" distB="0" distL="0" distR="0" wp14:anchorId="0DB959D3" wp14:editId="1AB7B764">
                  <wp:extent cx="3257550" cy="666750"/>
                  <wp:effectExtent l="0" t="0" r="0"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257550" cy="666750"/>
                          </a:xfrm>
                          <a:prstGeom prst="rect">
                            <a:avLst/>
                          </a:prstGeom>
                          <a:noFill/>
                          <a:ln>
                            <a:noFill/>
                          </a:ln>
                        </pic:spPr>
                      </pic:pic>
                    </a:graphicData>
                  </a:graphic>
                </wp:inline>
              </w:drawing>
            </w:r>
          </w:p>
        </w:tc>
        <w:tc>
          <w:tcPr>
            <w:tcW w:w="0" w:type="auto"/>
          </w:tcPr>
          <w:p w14:paraId="2D9BD0F7" w14:textId="77777777" w:rsidR="00E710AD" w:rsidRDefault="00E710AD" w:rsidP="00372533">
            <w:r>
              <w:t>36</w:t>
            </w:r>
          </w:p>
        </w:tc>
      </w:tr>
      <w:tr w:rsidR="00E710AD" w14:paraId="6698D1E8" w14:textId="77777777" w:rsidTr="00E710AD">
        <w:tc>
          <w:tcPr>
            <w:tcW w:w="0" w:type="auto"/>
          </w:tcPr>
          <w:p w14:paraId="6A39741D" w14:textId="77777777" w:rsidR="00E710AD" w:rsidRDefault="00E710AD" w:rsidP="00372533">
            <w:proofErr w:type="spellStart"/>
            <w:r>
              <w:t>Hexanal</w:t>
            </w:r>
            <w:proofErr w:type="spellEnd"/>
          </w:p>
        </w:tc>
        <w:tc>
          <w:tcPr>
            <w:tcW w:w="0" w:type="auto"/>
            <w:vAlign w:val="center"/>
          </w:tcPr>
          <w:p w14:paraId="39287B9D" w14:textId="77777777" w:rsidR="00E710AD" w:rsidRDefault="00E710AD" w:rsidP="00E710AD">
            <w:pPr>
              <w:spacing w:after="120"/>
              <w:jc w:val="center"/>
              <w:rPr>
                <w:noProof/>
              </w:rPr>
            </w:pPr>
            <w:r>
              <w:rPr>
                <w:noProof/>
                <w:lang w:eastAsia="de-DE"/>
              </w:rPr>
              <w:drawing>
                <wp:inline distT="0" distB="0" distL="0" distR="0" wp14:anchorId="15033299" wp14:editId="36B8E50F">
                  <wp:extent cx="1962150" cy="352425"/>
                  <wp:effectExtent l="0" t="0" r="0" b="9525"/>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62150" cy="352425"/>
                          </a:xfrm>
                          <a:prstGeom prst="rect">
                            <a:avLst/>
                          </a:prstGeom>
                          <a:noFill/>
                          <a:ln>
                            <a:noFill/>
                          </a:ln>
                        </pic:spPr>
                      </pic:pic>
                    </a:graphicData>
                  </a:graphic>
                </wp:inline>
              </w:drawing>
            </w:r>
          </w:p>
        </w:tc>
        <w:tc>
          <w:tcPr>
            <w:tcW w:w="0" w:type="auto"/>
          </w:tcPr>
          <w:p w14:paraId="611B1245" w14:textId="77777777" w:rsidR="00E710AD" w:rsidRDefault="00E710AD" w:rsidP="00372533">
            <w:r>
              <w:t>19</w:t>
            </w:r>
          </w:p>
        </w:tc>
      </w:tr>
      <w:tr w:rsidR="00E710AD" w14:paraId="5A1A8462" w14:textId="77777777" w:rsidTr="00E710AD">
        <w:tc>
          <w:tcPr>
            <w:tcW w:w="0" w:type="auto"/>
          </w:tcPr>
          <w:p w14:paraId="0FB9A041" w14:textId="77777777" w:rsidR="00E710AD" w:rsidRDefault="00E710AD" w:rsidP="00372533">
            <w:proofErr w:type="spellStart"/>
            <w:r>
              <w:t>Ethylhexanoat</w:t>
            </w:r>
            <w:proofErr w:type="spellEnd"/>
          </w:p>
        </w:tc>
        <w:tc>
          <w:tcPr>
            <w:tcW w:w="0" w:type="auto"/>
            <w:vAlign w:val="center"/>
          </w:tcPr>
          <w:p w14:paraId="5F459176" w14:textId="77777777" w:rsidR="00E710AD" w:rsidRDefault="00E710AD" w:rsidP="00E710AD">
            <w:pPr>
              <w:spacing w:after="120"/>
              <w:jc w:val="center"/>
              <w:rPr>
                <w:noProof/>
              </w:rPr>
            </w:pPr>
            <w:r>
              <w:rPr>
                <w:noProof/>
                <w:lang w:eastAsia="de-DE"/>
              </w:rPr>
              <w:drawing>
                <wp:inline distT="0" distB="0" distL="0" distR="0" wp14:anchorId="6E38433E" wp14:editId="7F7896B5">
                  <wp:extent cx="2514600" cy="714375"/>
                  <wp:effectExtent l="0" t="0" r="0" b="9525"/>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514600" cy="714375"/>
                          </a:xfrm>
                          <a:prstGeom prst="rect">
                            <a:avLst/>
                          </a:prstGeom>
                          <a:noFill/>
                          <a:ln>
                            <a:noFill/>
                          </a:ln>
                        </pic:spPr>
                      </pic:pic>
                    </a:graphicData>
                  </a:graphic>
                </wp:inline>
              </w:drawing>
            </w:r>
          </w:p>
        </w:tc>
        <w:tc>
          <w:tcPr>
            <w:tcW w:w="0" w:type="auto"/>
          </w:tcPr>
          <w:p w14:paraId="0AEA5062" w14:textId="77777777" w:rsidR="00E710AD" w:rsidRDefault="00E710AD" w:rsidP="00372533">
            <w:r>
              <w:t>13</w:t>
            </w:r>
          </w:p>
        </w:tc>
      </w:tr>
      <w:tr w:rsidR="00E710AD" w14:paraId="1BDBA444" w14:textId="77777777" w:rsidTr="00E710AD">
        <w:tc>
          <w:tcPr>
            <w:tcW w:w="0" w:type="auto"/>
          </w:tcPr>
          <w:p w14:paraId="46559A10" w14:textId="77777777" w:rsidR="00E710AD" w:rsidRDefault="00E710AD" w:rsidP="00372533">
            <w:proofErr w:type="spellStart"/>
            <w:r>
              <w:t>Linalool</w:t>
            </w:r>
            <w:proofErr w:type="spellEnd"/>
          </w:p>
        </w:tc>
        <w:tc>
          <w:tcPr>
            <w:tcW w:w="0" w:type="auto"/>
            <w:vAlign w:val="center"/>
          </w:tcPr>
          <w:p w14:paraId="5D043852" w14:textId="77777777" w:rsidR="00E710AD" w:rsidRDefault="00E710AD" w:rsidP="00E710AD">
            <w:pPr>
              <w:spacing w:after="120"/>
              <w:jc w:val="center"/>
              <w:rPr>
                <w:noProof/>
              </w:rPr>
            </w:pPr>
            <w:r>
              <w:rPr>
                <w:noProof/>
                <w:lang w:eastAsia="de-DE"/>
              </w:rPr>
              <w:drawing>
                <wp:inline distT="0" distB="0" distL="0" distR="0" wp14:anchorId="503AA141" wp14:editId="74490C0F">
                  <wp:extent cx="2095500" cy="1047750"/>
                  <wp:effectExtent l="0" t="0" r="0" b="0"/>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095500" cy="1047750"/>
                          </a:xfrm>
                          <a:prstGeom prst="rect">
                            <a:avLst/>
                          </a:prstGeom>
                          <a:noFill/>
                          <a:ln>
                            <a:noFill/>
                          </a:ln>
                        </pic:spPr>
                      </pic:pic>
                    </a:graphicData>
                  </a:graphic>
                </wp:inline>
              </w:drawing>
            </w:r>
          </w:p>
        </w:tc>
        <w:tc>
          <w:tcPr>
            <w:tcW w:w="0" w:type="auto"/>
          </w:tcPr>
          <w:p w14:paraId="05F179D5" w14:textId="77777777" w:rsidR="00E710AD" w:rsidRDefault="00E710AD" w:rsidP="00372533">
            <w:r>
              <w:t>13</w:t>
            </w:r>
          </w:p>
        </w:tc>
      </w:tr>
    </w:tbl>
    <w:p w14:paraId="54398DE8" w14:textId="77777777" w:rsidR="00E710AD" w:rsidRPr="00E710AD" w:rsidRDefault="00E710AD" w:rsidP="00E710AD">
      <w:pPr>
        <w:pStyle w:val="berschrift2"/>
      </w:pPr>
      <w:bookmarkStart w:id="10" w:name="_Toc139374159"/>
      <w:r w:rsidRPr="00E710AD">
        <w:t>Aroma-Rekombination</w:t>
      </w:r>
      <w:bookmarkEnd w:id="10"/>
    </w:p>
    <w:p w14:paraId="3F05E8E1" w14:textId="245268A2" w:rsidR="00372533" w:rsidRPr="00C7484C" w:rsidRDefault="00E710AD" w:rsidP="00372533">
      <w:pPr>
        <w:rPr>
          <w:rFonts w:cs="Arial"/>
          <w:color w:val="00B050"/>
        </w:rPr>
      </w:pPr>
      <w:r>
        <w:rPr>
          <w:rFonts w:cs="Arial"/>
        </w:rPr>
        <w:t xml:space="preserve">Um zu überprüfen, ob es sich bei den gefundenen Stoffen wirklich um die Schlüsselaroma-Stoffe handelt, führt man eine </w:t>
      </w:r>
      <w:r w:rsidRPr="00130823">
        <w:rPr>
          <w:rFonts w:cs="Arial"/>
        </w:rPr>
        <w:t>Aroma-Rekombination</w:t>
      </w:r>
      <w:r>
        <w:rPr>
          <w:rFonts w:cs="Arial"/>
        </w:rPr>
        <w:t xml:space="preserve"> durch. Dazu kombiniert man die nachgewiesenen Aroma-Stoffe in ihrer natürlichen Konzentration miteinander.</w:t>
      </w:r>
      <w:r w:rsidR="00722E97">
        <w:rPr>
          <w:rFonts w:cs="Arial"/>
        </w:rPr>
        <w:t xml:space="preserve"> </w:t>
      </w:r>
      <w:r w:rsidR="005C08C3" w:rsidRPr="005C08C3">
        <w:rPr>
          <w:rFonts w:cs="Arial"/>
        </w:rPr>
        <w:t>(siehe unten</w:t>
      </w:r>
      <w:r w:rsidR="00722E97" w:rsidRPr="005C08C3">
        <w:rPr>
          <w:rFonts w:cs="Arial"/>
        </w:rPr>
        <w:t xml:space="preserve"> </w:t>
      </w:r>
      <w:r w:rsidR="00722E97" w:rsidRPr="005C08C3">
        <w:rPr>
          <w:rFonts w:cs="Arial"/>
          <w:color w:val="0000FF" w:themeColor="accent1"/>
          <w:u w:val="single"/>
        </w:rPr>
        <w:fldChar w:fldCharType="begin"/>
      </w:r>
      <w:r w:rsidR="00722E97" w:rsidRPr="005C08C3">
        <w:rPr>
          <w:rFonts w:cs="Arial"/>
          <w:color w:val="0000FF" w:themeColor="accent1"/>
          <w:u w:val="single"/>
        </w:rPr>
        <w:instrText xml:space="preserve"> REF _Ref137986944 \h </w:instrText>
      </w:r>
      <w:r w:rsidR="00722E97" w:rsidRPr="005C08C3">
        <w:rPr>
          <w:rFonts w:cs="Arial"/>
          <w:color w:val="0000FF" w:themeColor="accent1"/>
          <w:u w:val="single"/>
        </w:rPr>
      </w:r>
      <w:r w:rsidR="00722E97" w:rsidRPr="005C08C3">
        <w:rPr>
          <w:rFonts w:cs="Arial"/>
          <w:color w:val="0000FF" w:themeColor="accent1"/>
          <w:u w:val="single"/>
        </w:rPr>
        <w:fldChar w:fldCharType="separate"/>
      </w:r>
      <w:r w:rsidR="00BB2F2C">
        <w:t>Darstellung eines Orangen-Aromas</w:t>
      </w:r>
      <w:r w:rsidR="00722E97" w:rsidRPr="005C08C3">
        <w:rPr>
          <w:rFonts w:cs="Arial"/>
          <w:color w:val="0000FF" w:themeColor="accent1"/>
          <w:u w:val="single"/>
        </w:rPr>
        <w:fldChar w:fldCharType="end"/>
      </w:r>
      <w:r w:rsidR="00722E97" w:rsidRPr="005C08C3">
        <w:rPr>
          <w:rFonts w:cs="Arial"/>
        </w:rPr>
        <w:t>)</w:t>
      </w:r>
    </w:p>
    <w:p w14:paraId="60C3D348" w14:textId="77777777" w:rsidR="00E710AD" w:rsidRPr="00E710AD" w:rsidRDefault="00E710AD" w:rsidP="00E710AD">
      <w:pPr>
        <w:pStyle w:val="berschrift2"/>
      </w:pPr>
      <w:bookmarkStart w:id="11" w:name="_Toc139374160"/>
      <w:r w:rsidRPr="00E710AD">
        <w:t>Vergleich vom frisch gepresstem mit industriell gepresstem Orangen</w:t>
      </w:r>
      <w:r>
        <w:t>-S</w:t>
      </w:r>
      <w:r w:rsidRPr="00E710AD">
        <w:t>aft</w:t>
      </w:r>
      <w:bookmarkEnd w:id="11"/>
    </w:p>
    <w:p w14:paraId="538D5F4D" w14:textId="3BC5CCAA" w:rsidR="00E710AD" w:rsidRPr="00C7484C" w:rsidRDefault="00E710AD" w:rsidP="00372533">
      <w:pPr>
        <w:rPr>
          <w:rFonts w:cs="Arial"/>
          <w:color w:val="00B050"/>
        </w:rPr>
      </w:pPr>
      <w:r>
        <w:rPr>
          <w:rFonts w:cs="Arial"/>
        </w:rPr>
        <w:t xml:space="preserve">Um herauszufinden, ob in frisch gepresstem und industriell gepresstem Orangen-Saft dieselben Aroma-Stoffe vorliegen, kann eine vergleichende Aromaextrakt-Verdünnungsanalyse durchgeführt werden. Dabei kommt man zu dem Ergebnis, dass </w:t>
      </w:r>
      <w:r w:rsidR="007C7BBF">
        <w:rPr>
          <w:rFonts w:cs="Arial"/>
        </w:rPr>
        <w:t>der</w:t>
      </w:r>
      <w:r>
        <w:rPr>
          <w:rFonts w:cs="Arial"/>
        </w:rPr>
        <w:t xml:space="preserve"> Geschmack beider Säfte auf dieselben Aroma-Stoffe zurückzuführen ist. Jedoch liegen diese in unterschiedlichen Konzentrationen vor. So ist in industriell gepresstem Saft die Konzentration von </w:t>
      </w:r>
      <w:proofErr w:type="spellStart"/>
      <w:r>
        <w:rPr>
          <w:rFonts w:cs="Arial"/>
        </w:rPr>
        <w:t>Linalool</w:t>
      </w:r>
      <w:proofErr w:type="spellEnd"/>
      <w:r>
        <w:rPr>
          <w:rFonts w:cs="Arial"/>
        </w:rPr>
        <w:t xml:space="preserve"> um mehr als das 8-fache </w:t>
      </w:r>
      <w:r w:rsidR="00341210">
        <w:rPr>
          <w:rFonts w:cs="Arial"/>
        </w:rPr>
        <w:t xml:space="preserve">und die Konzentration von </w:t>
      </w:r>
      <w:proofErr w:type="spellStart"/>
      <w:r w:rsidR="00341210">
        <w:rPr>
          <w:rFonts w:cs="Arial"/>
        </w:rPr>
        <w:t>Oc</w:t>
      </w:r>
      <w:r>
        <w:rPr>
          <w:rFonts w:cs="Arial"/>
        </w:rPr>
        <w:t>tanal</w:t>
      </w:r>
      <w:proofErr w:type="spellEnd"/>
      <w:r>
        <w:rPr>
          <w:rFonts w:cs="Arial"/>
        </w:rPr>
        <w:t xml:space="preserve"> um mehr als das 15-fache höher.</w:t>
      </w:r>
      <w:r w:rsidR="00E66022">
        <w:rPr>
          <w:rFonts w:cs="Arial"/>
        </w:rPr>
        <w:t xml:space="preserve"> </w:t>
      </w:r>
      <w:r w:rsidR="00E66022" w:rsidRPr="005C08C3">
        <w:rPr>
          <w:rFonts w:cs="Arial"/>
        </w:rPr>
        <w:t>(</w:t>
      </w:r>
      <w:r w:rsidR="005C08C3" w:rsidRPr="005C08C3">
        <w:rPr>
          <w:rFonts w:cs="Arial"/>
        </w:rPr>
        <w:t>siehe unten</w:t>
      </w:r>
      <w:r w:rsidR="00E66022" w:rsidRPr="005C08C3">
        <w:rPr>
          <w:rFonts w:cs="Arial"/>
        </w:rPr>
        <w:t xml:space="preserve"> </w:t>
      </w:r>
      <w:r w:rsidR="00E66022" w:rsidRPr="005C08C3">
        <w:rPr>
          <w:rFonts w:cs="Arial"/>
          <w:color w:val="0000FF" w:themeColor="accent1"/>
          <w:u w:val="single"/>
        </w:rPr>
        <w:fldChar w:fldCharType="begin"/>
      </w:r>
      <w:r w:rsidR="00E66022" w:rsidRPr="005C08C3">
        <w:rPr>
          <w:rFonts w:cs="Arial"/>
          <w:color w:val="0000FF" w:themeColor="accent1"/>
          <w:u w:val="single"/>
        </w:rPr>
        <w:instrText xml:space="preserve"> REF _Ref137986879 \h </w:instrText>
      </w:r>
      <w:r w:rsidR="00E66022" w:rsidRPr="005C08C3">
        <w:rPr>
          <w:rFonts w:cs="Arial"/>
          <w:color w:val="0000FF" w:themeColor="accent1"/>
          <w:u w:val="single"/>
        </w:rPr>
      </w:r>
      <w:r w:rsidR="00E66022" w:rsidRPr="005C08C3">
        <w:rPr>
          <w:rFonts w:cs="Arial"/>
          <w:color w:val="0000FF" w:themeColor="accent1"/>
          <w:u w:val="single"/>
        </w:rPr>
        <w:fldChar w:fldCharType="separate"/>
      </w:r>
      <w:r w:rsidR="00BB2F2C" w:rsidRPr="005C08C3">
        <w:t>Demonstration: Schmeckst du den Unterschied?</w:t>
      </w:r>
      <w:r w:rsidR="00E66022" w:rsidRPr="005C08C3">
        <w:rPr>
          <w:rFonts w:cs="Arial"/>
          <w:color w:val="0000FF" w:themeColor="accent1"/>
          <w:u w:val="single"/>
        </w:rPr>
        <w:fldChar w:fldCharType="end"/>
      </w:r>
      <w:r w:rsidR="00E66022" w:rsidRPr="005C08C3">
        <w:rPr>
          <w:rFonts w:cs="Arial"/>
        </w:rPr>
        <w:t>)</w:t>
      </w:r>
    </w:p>
    <w:p w14:paraId="718DE742" w14:textId="77777777" w:rsidR="00E710AD" w:rsidRPr="00E710AD" w:rsidRDefault="00E710AD" w:rsidP="00E710AD">
      <w:pPr>
        <w:pStyle w:val="berschrift1"/>
      </w:pPr>
      <w:bookmarkStart w:id="12" w:name="_Toc139374161"/>
      <w:r w:rsidRPr="00E710AD">
        <w:lastRenderedPageBreak/>
        <w:t>Gas</w:t>
      </w:r>
      <w:r>
        <w:t>-C</w:t>
      </w:r>
      <w:r w:rsidRPr="00E710AD">
        <w:t>hromatographie</w:t>
      </w:r>
      <w:bookmarkEnd w:id="12"/>
    </w:p>
    <w:p w14:paraId="6BEDCA75" w14:textId="77777777" w:rsidR="00E710AD" w:rsidRPr="00E710AD" w:rsidRDefault="00E710AD" w:rsidP="00E710AD">
      <w:pPr>
        <w:pStyle w:val="berschrift2"/>
      </w:pPr>
      <w:bookmarkStart w:id="13" w:name="_Toc139374162"/>
      <w:r w:rsidRPr="00E710AD">
        <w:t>Schematischer Aufbau eines Gas</w:t>
      </w:r>
      <w:r>
        <w:t>-</w:t>
      </w:r>
      <w:proofErr w:type="spellStart"/>
      <w:r>
        <w:t>C</w:t>
      </w:r>
      <w:r w:rsidRPr="00E710AD">
        <w:t>hromatographen</w:t>
      </w:r>
      <w:bookmarkEnd w:id="13"/>
      <w:proofErr w:type="spellEnd"/>
    </w:p>
    <w:p w14:paraId="1C7CD188" w14:textId="77777777" w:rsidR="00E710AD" w:rsidRDefault="005C78C8" w:rsidP="005C78C8">
      <w:pPr>
        <w:pStyle w:val="Bilder"/>
      </w:pPr>
      <w:r>
        <w:rPr>
          <w:lang w:eastAsia="de-DE"/>
        </w:rPr>
        <w:drawing>
          <wp:inline distT="0" distB="0" distL="0" distR="0" wp14:anchorId="3160864C" wp14:editId="5F0CEC59">
            <wp:extent cx="5760000" cy="3258000"/>
            <wp:effectExtent l="0" t="0" r="0" b="0"/>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60000" cy="3258000"/>
                    </a:xfrm>
                    <a:prstGeom prst="rect">
                      <a:avLst/>
                    </a:prstGeom>
                    <a:noFill/>
                  </pic:spPr>
                </pic:pic>
              </a:graphicData>
            </a:graphic>
          </wp:inline>
        </w:drawing>
      </w:r>
    </w:p>
    <w:p w14:paraId="7B7F1EF3" w14:textId="73AA3591" w:rsidR="005C78C8" w:rsidRDefault="005C78C8" w:rsidP="005C78C8">
      <w:pPr>
        <w:pStyle w:val="Beschriftung"/>
      </w:pPr>
      <w:r>
        <w:t xml:space="preserve">Abb. </w:t>
      </w:r>
      <w:r w:rsidR="00192A43">
        <w:fldChar w:fldCharType="begin"/>
      </w:r>
      <w:r w:rsidR="00192A43">
        <w:instrText xml:space="preserve"> SEQ Abb. \* ARABIC </w:instrText>
      </w:r>
      <w:r w:rsidR="00192A43">
        <w:fldChar w:fldCharType="separate"/>
      </w:r>
      <w:r w:rsidR="00BB2F2C">
        <w:rPr>
          <w:noProof/>
        </w:rPr>
        <w:t>2</w:t>
      </w:r>
      <w:r w:rsidR="00192A43">
        <w:rPr>
          <w:noProof/>
        </w:rPr>
        <w:fldChar w:fldCharType="end"/>
      </w:r>
      <w:r>
        <w:t>: Schematischer Aufbau eines Gas-</w:t>
      </w:r>
      <w:proofErr w:type="spellStart"/>
      <w:r>
        <w:t>Chromatographen</w:t>
      </w:r>
      <w:proofErr w:type="spellEnd"/>
    </w:p>
    <w:p w14:paraId="56D35A98" w14:textId="2101A8A1" w:rsidR="005C78C8" w:rsidRDefault="005C78C8" w:rsidP="005C78C8">
      <w:r w:rsidRPr="005C78C8">
        <w:t>Die wohl wichtigste Einheit eines Gas</w:t>
      </w:r>
      <w:r>
        <w:t>-</w:t>
      </w:r>
      <w:proofErr w:type="spellStart"/>
      <w:r>
        <w:t>C</w:t>
      </w:r>
      <w:r w:rsidRPr="005C78C8">
        <w:t>hromatographen</w:t>
      </w:r>
      <w:proofErr w:type="spellEnd"/>
      <w:r w:rsidRPr="005C78C8">
        <w:t xml:space="preserve"> ist die zur Proben</w:t>
      </w:r>
      <w:r>
        <w:t>-A</w:t>
      </w:r>
      <w:r w:rsidRPr="005C78C8">
        <w:t>ufgabe. Darüber wird der zu analysierende Stoff in das System eingebracht. In der Aroma</w:t>
      </w:r>
      <w:r>
        <w:t>-F</w:t>
      </w:r>
      <w:r w:rsidRPr="005C78C8">
        <w:t xml:space="preserve">orschung wird hierzu oftmals ein </w:t>
      </w:r>
      <w:proofErr w:type="spellStart"/>
      <w:r w:rsidRPr="005C78C8">
        <w:t>Headspace-Autosampler</w:t>
      </w:r>
      <w:proofErr w:type="spellEnd"/>
      <w:r w:rsidRPr="005C78C8">
        <w:t xml:space="preserve"> verwendet. Das Besondere an dieser Art der Proben</w:t>
      </w:r>
      <w:r>
        <w:t>-A</w:t>
      </w:r>
      <w:r w:rsidRPr="005C78C8">
        <w:t xml:space="preserve">ufgabe ist, dass sich die Probe in einem </w:t>
      </w:r>
      <w:proofErr w:type="spellStart"/>
      <w:r w:rsidRPr="005C78C8">
        <w:t>temperierbaren</w:t>
      </w:r>
      <w:proofErr w:type="spellEnd"/>
      <w:r w:rsidRPr="005C78C8">
        <w:t xml:space="preserve"> Gefäß befindet, so lange bis sich ein Gleichgewicht zwischen den flüchtigen Verbindungen und der Gas</w:t>
      </w:r>
      <w:r>
        <w:t>-P</w:t>
      </w:r>
      <w:r w:rsidRPr="005C78C8">
        <w:t>hase eingestellt hat. Mit einer Injektionsspritze wird aus dem Gas</w:t>
      </w:r>
      <w:r>
        <w:t>-R</w:t>
      </w:r>
      <w:r w:rsidRPr="005C78C8">
        <w:t>aum eine Probe entnommen und durch ein Septum im Injektion-Port in den Gas</w:t>
      </w:r>
      <w:r>
        <w:t>-</w:t>
      </w:r>
      <w:proofErr w:type="spellStart"/>
      <w:r>
        <w:t>C</w:t>
      </w:r>
      <w:r w:rsidRPr="005C78C8">
        <w:t>hromatographen</w:t>
      </w:r>
      <w:proofErr w:type="spellEnd"/>
      <w:r w:rsidRPr="005C78C8">
        <w:t xml:space="preserve"> eingebracht. Der Injektion-Port ist mit einer Gas</w:t>
      </w:r>
      <w:r>
        <w:t>-V</w:t>
      </w:r>
      <w:r w:rsidRPr="005C78C8">
        <w:t xml:space="preserve">ersorgung verbunden, die ein </w:t>
      </w:r>
      <w:r w:rsidRPr="005C78C8">
        <w:rPr>
          <w:rStyle w:val="Fett"/>
        </w:rPr>
        <w:t>inertes Träger</w:t>
      </w:r>
      <w:r>
        <w:rPr>
          <w:rStyle w:val="Fett"/>
        </w:rPr>
        <w:t>-G</w:t>
      </w:r>
      <w:r w:rsidRPr="005C78C8">
        <w:rPr>
          <w:rStyle w:val="Fett"/>
        </w:rPr>
        <w:t>as</w:t>
      </w:r>
      <w:r w:rsidRPr="005C78C8">
        <w:t xml:space="preserve"> enthält und die Probe in eine Kapillar</w:t>
      </w:r>
      <w:r>
        <w:t>-T</w:t>
      </w:r>
      <w:r w:rsidRPr="005C78C8">
        <w:t xml:space="preserve">rennsäule spült. Auf diese Art und Weise wird die Probe durch diese Trennsäule transportiert. Die Trennsäule befindet sich in einem </w:t>
      </w:r>
      <w:proofErr w:type="spellStart"/>
      <w:r w:rsidRPr="005C78C8">
        <w:t>temperierbaren</w:t>
      </w:r>
      <w:proofErr w:type="spellEnd"/>
      <w:r w:rsidRPr="005C78C8">
        <w:t xml:space="preserve"> </w:t>
      </w:r>
      <w:r w:rsidRPr="005C78C8">
        <w:rPr>
          <w:rStyle w:val="Fett"/>
        </w:rPr>
        <w:t>Gas-Chromatographie-Ofen</w:t>
      </w:r>
      <w:r w:rsidRPr="005C78C8">
        <w:t xml:space="preserve"> (</w:t>
      </w:r>
      <w:r w:rsidRPr="005C78C8">
        <w:rPr>
          <w:rStyle w:val="Fett"/>
        </w:rPr>
        <w:t>GC-Ofen</w:t>
      </w:r>
      <w:r w:rsidRPr="005C78C8">
        <w:t>), in ihr findet Auftrennung der einzelnen Komponenten statt. Über eine Schnittstelle ist die Kapillar</w:t>
      </w:r>
      <w:r>
        <w:t>-T</w:t>
      </w:r>
      <w:r w:rsidRPr="005C78C8">
        <w:t>rennsäule mit einem Massen</w:t>
      </w:r>
      <w:r>
        <w:t>-S</w:t>
      </w:r>
      <w:r w:rsidRPr="005C78C8">
        <w:t>pektrometer verbunden. Im Massen</w:t>
      </w:r>
      <w:r>
        <w:t>-S</w:t>
      </w:r>
      <w:r w:rsidRPr="005C78C8">
        <w:t xml:space="preserve">pektrometer werden die zu analysierenden Stoffe durch Beschuss mit Elektronen oder Ionen in ionisierte Gase überführt und anschließend gemäß </w:t>
      </w:r>
      <w:proofErr w:type="gramStart"/>
      <w:r w:rsidRPr="005C78C8">
        <w:t>ihres Masse-Ladung-Verhältnisses</w:t>
      </w:r>
      <w:proofErr w:type="gramEnd"/>
      <w:r w:rsidRPr="005C78C8">
        <w:t xml:space="preserve"> aufgetrennt und detektiert. Dadurch erfolgt die Struktur</w:t>
      </w:r>
      <w:r>
        <w:t>-A</w:t>
      </w:r>
      <w:r w:rsidRPr="005C78C8">
        <w:t>ufklärung der aufgetrennten Komponenten. Die Trennsäule ist mit einem Detektor verbunden, der die enthaltenen Daten aufnimmt, uns an eine Auswerte</w:t>
      </w:r>
      <w:r>
        <w:t>-E</w:t>
      </w:r>
      <w:r w:rsidRPr="005C78C8">
        <w:t>inheit (meist PC) weitergibt. Eine Besonderheit in der Aroma</w:t>
      </w:r>
      <w:r>
        <w:t>-F</w:t>
      </w:r>
      <w:r w:rsidRPr="005C78C8">
        <w:t xml:space="preserve">orschung ist der </w:t>
      </w:r>
      <w:r w:rsidRPr="005C78C8">
        <w:rPr>
          <w:rStyle w:val="Fett"/>
        </w:rPr>
        <w:t>Sniff-Port</w:t>
      </w:r>
      <w:r w:rsidRPr="005C78C8">
        <w:t>. Da die Schwellen</w:t>
      </w:r>
      <w:r>
        <w:t>-K</w:t>
      </w:r>
      <w:r w:rsidRPr="005C78C8">
        <w:t>onzentration, also die Konzentration eines Aroma</w:t>
      </w:r>
      <w:r>
        <w:t>-S</w:t>
      </w:r>
      <w:r w:rsidRPr="005C78C8">
        <w:t>toffes die gerade noch zur Erkennung ihres Geruchs beiträgt, bei einigen Stoffen sehr gering ist, werden Versuch</w:t>
      </w:r>
      <w:r>
        <w:t>s</w:t>
      </w:r>
      <w:r w:rsidRPr="005C78C8">
        <w:t>personen beauftragt, über eine mit dem Gas</w:t>
      </w:r>
      <w:r>
        <w:t>-</w:t>
      </w:r>
      <w:proofErr w:type="spellStart"/>
      <w:r>
        <w:t>C</w:t>
      </w:r>
      <w:r w:rsidRPr="005C78C8">
        <w:t>hromatographen</w:t>
      </w:r>
      <w:proofErr w:type="spellEnd"/>
      <w:r w:rsidRPr="005C78C8">
        <w:t xml:space="preserve"> verbundene Maske (Sniff-Port), die ankommenden Gerüche zu charakterisieren</w:t>
      </w:r>
      <w:r>
        <w:t>.</w:t>
      </w:r>
    </w:p>
    <w:p w14:paraId="05475F0D" w14:textId="77777777" w:rsidR="005C78C8" w:rsidRPr="005C78C8" w:rsidRDefault="005C78C8" w:rsidP="005C78C8">
      <w:pPr>
        <w:pStyle w:val="berschrift2"/>
      </w:pPr>
      <w:bookmarkStart w:id="14" w:name="_Toc139374163"/>
      <w:r w:rsidRPr="005C78C8">
        <w:lastRenderedPageBreak/>
        <w:t>Funktionsweise Gaschromatographie</w:t>
      </w:r>
      <w:bookmarkEnd w:id="14"/>
    </w:p>
    <w:p w14:paraId="1E16236E" w14:textId="77777777" w:rsidR="005C78C8" w:rsidRDefault="005C78C8" w:rsidP="005C78C8">
      <w:pPr>
        <w:pStyle w:val="Bilder"/>
      </w:pPr>
      <w:r>
        <w:rPr>
          <w:lang w:eastAsia="de-DE"/>
        </w:rPr>
        <w:drawing>
          <wp:inline distT="0" distB="0" distL="0" distR="0" wp14:anchorId="0DD3EAE7" wp14:editId="15E747DC">
            <wp:extent cx="3625200" cy="1800000"/>
            <wp:effectExtent l="0" t="0" r="0" b="0"/>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625200" cy="1800000"/>
                    </a:xfrm>
                    <a:prstGeom prst="rect">
                      <a:avLst/>
                    </a:prstGeom>
                    <a:noFill/>
                  </pic:spPr>
                </pic:pic>
              </a:graphicData>
            </a:graphic>
          </wp:inline>
        </w:drawing>
      </w:r>
    </w:p>
    <w:p w14:paraId="525A0528" w14:textId="410D049C" w:rsidR="005C78C8" w:rsidRDefault="005C78C8" w:rsidP="005C78C8">
      <w:pPr>
        <w:pStyle w:val="Beschriftung"/>
      </w:pPr>
      <w:r>
        <w:t xml:space="preserve">Abb. </w:t>
      </w:r>
      <w:r w:rsidR="00192A43">
        <w:fldChar w:fldCharType="begin"/>
      </w:r>
      <w:r w:rsidR="00192A43">
        <w:instrText xml:space="preserve"> SEQ Abb. \* ARABIC </w:instrText>
      </w:r>
      <w:r w:rsidR="00192A43">
        <w:fldChar w:fldCharType="separate"/>
      </w:r>
      <w:r w:rsidR="00BB2F2C">
        <w:rPr>
          <w:noProof/>
        </w:rPr>
        <w:t>3</w:t>
      </w:r>
      <w:r w:rsidR="00192A43">
        <w:rPr>
          <w:noProof/>
        </w:rPr>
        <w:fldChar w:fldCharType="end"/>
      </w:r>
      <w:r>
        <w:t>: miteinander wechselwirkende Phasen</w:t>
      </w:r>
    </w:p>
    <w:p w14:paraId="6284B355" w14:textId="77777777" w:rsidR="005C78C8" w:rsidRPr="00CF2866" w:rsidRDefault="005C78C8" w:rsidP="00CF2866">
      <w:r w:rsidRPr="00CF2866">
        <w:t xml:space="preserve">Im Allgemeinen ist die Chromatographie eine physikalisch-chemische Trenn-Methode. Die Stoff-Trennung beruht auf der unterschiedlichen Verteilung zwischen einer </w:t>
      </w:r>
      <w:r w:rsidRPr="00CF2866">
        <w:rPr>
          <w:rStyle w:val="Fett"/>
        </w:rPr>
        <w:t>stationären</w:t>
      </w:r>
      <w:r w:rsidRPr="00CF2866">
        <w:t xml:space="preserve"> und einer </w:t>
      </w:r>
      <w:r w:rsidRPr="00CF2866">
        <w:rPr>
          <w:rStyle w:val="Fett"/>
        </w:rPr>
        <w:t>mobilen</w:t>
      </w:r>
      <w:r w:rsidRPr="00CF2866">
        <w:t xml:space="preserve">, </w:t>
      </w:r>
      <w:r w:rsidRPr="00CF2866">
        <w:rPr>
          <w:rStyle w:val="Fett"/>
        </w:rPr>
        <w:t>gasförmigen</w:t>
      </w:r>
      <w:r w:rsidRPr="00CF2866">
        <w:t xml:space="preserve"> </w:t>
      </w:r>
      <w:r w:rsidRPr="00CF2866">
        <w:rPr>
          <w:rStyle w:val="Fett"/>
        </w:rPr>
        <w:t>Phase</w:t>
      </w:r>
      <w:r w:rsidRPr="00CF2866">
        <w:t>. Da in dem in 2.1 beschriebenen Prozess der Gas-Chromatographie die Probe im gasförmigen Zustand mittels Träger-Gas in das System eingebracht wird, bildet sie die mobile Phase. Die stationäre Phase ist ein Stoff in der Trenn-Kapillare, mit dem die mobile Phase wechselwirkt. Nach der Proben-Aufgabe verteilen sich die Stoffe zwischen stationärer und mobiler Phase. Da einige Stoffe stärker an der stationären Phase zurückgehalten werden, benötigen sie mehr Zeit zum Durchlaufen der Kapillare als weniger stark wechselwirkende Substanzen. Nach einer bestimmten Zeit erfolgt eine Auftrennung der einzelnen Verbindungen, welche dann einzeln detektiert werden können.</w:t>
      </w:r>
    </w:p>
    <w:p w14:paraId="17E0C1FC" w14:textId="77777777" w:rsidR="005C78C8" w:rsidRDefault="00CF2866" w:rsidP="00CF2866">
      <w:pPr>
        <w:pStyle w:val="Bilder"/>
      </w:pPr>
      <w:r>
        <w:rPr>
          <w:lang w:eastAsia="de-DE"/>
        </w:rPr>
        <w:drawing>
          <wp:inline distT="0" distB="0" distL="0" distR="0" wp14:anchorId="64BC6F47" wp14:editId="2C05E504">
            <wp:extent cx="5760000" cy="2221200"/>
            <wp:effectExtent l="0" t="0" r="0" b="8255"/>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60000" cy="2221200"/>
                    </a:xfrm>
                    <a:prstGeom prst="rect">
                      <a:avLst/>
                    </a:prstGeom>
                    <a:noFill/>
                  </pic:spPr>
                </pic:pic>
              </a:graphicData>
            </a:graphic>
          </wp:inline>
        </w:drawing>
      </w:r>
    </w:p>
    <w:p w14:paraId="247EAEED" w14:textId="38F9C9EA" w:rsidR="00CF2866" w:rsidRDefault="00CF2866" w:rsidP="00CF2866">
      <w:pPr>
        <w:pStyle w:val="Beschriftung"/>
        <w:rPr>
          <w:rFonts w:cs="Arial"/>
        </w:rPr>
      </w:pPr>
      <w:r>
        <w:t xml:space="preserve">Abb. </w:t>
      </w:r>
      <w:r w:rsidR="00192A43">
        <w:fldChar w:fldCharType="begin"/>
      </w:r>
      <w:r w:rsidR="00192A43">
        <w:instrText xml:space="preserve"> SEQ Abb. \* ARABIC </w:instrText>
      </w:r>
      <w:r w:rsidR="00192A43">
        <w:fldChar w:fldCharType="separate"/>
      </w:r>
      <w:r w:rsidR="00BB2F2C">
        <w:rPr>
          <w:noProof/>
        </w:rPr>
        <w:t>4</w:t>
      </w:r>
      <w:r w:rsidR="00192A43">
        <w:rPr>
          <w:noProof/>
        </w:rPr>
        <w:fldChar w:fldCharType="end"/>
      </w:r>
      <w:r>
        <w:t xml:space="preserve">: </w:t>
      </w:r>
      <w:r>
        <w:rPr>
          <w:rFonts w:cs="Arial"/>
        </w:rPr>
        <w:t>Zwei Stoffe die unterschiedlich stark mit der stationären Phase wechselwirken.</w:t>
      </w:r>
    </w:p>
    <w:p w14:paraId="2B096D6D" w14:textId="7DC5EDED" w:rsidR="00CF2866" w:rsidRDefault="0075667E" w:rsidP="0075667E">
      <w:r w:rsidRPr="0075667E">
        <w:t xml:space="preserve">Die Auftragung des Detektor-Signals gegen die Zeit liefert ein </w:t>
      </w:r>
      <w:r w:rsidRPr="0075667E">
        <w:rPr>
          <w:rStyle w:val="Fett"/>
        </w:rPr>
        <w:t>Chromatogramm</w:t>
      </w:r>
      <w:r w:rsidRPr="0075667E">
        <w:t>. Anhand eines Chromatogramms können die Massen der detektierten Substanzen ermittelt werden. So wird die genaue Charakterisierung eines Stoff</w:t>
      </w:r>
      <w:r>
        <w:t>-G</w:t>
      </w:r>
      <w:r w:rsidRPr="0075667E">
        <w:t>emisches möglich.</w:t>
      </w:r>
    </w:p>
    <w:p w14:paraId="23B7B256" w14:textId="77777777" w:rsidR="0075667E" w:rsidRDefault="0075667E" w:rsidP="0075667E">
      <w:pPr>
        <w:pStyle w:val="Bilder"/>
      </w:pPr>
      <w:r>
        <w:rPr>
          <w:lang w:eastAsia="de-DE"/>
        </w:rPr>
        <w:lastRenderedPageBreak/>
        <w:drawing>
          <wp:inline distT="0" distB="0" distL="0" distR="0" wp14:anchorId="792F8558" wp14:editId="2F1B7855">
            <wp:extent cx="3810000" cy="3095625"/>
            <wp:effectExtent l="0" t="0" r="0" b="9525"/>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810000" cy="3095625"/>
                    </a:xfrm>
                    <a:prstGeom prst="rect">
                      <a:avLst/>
                    </a:prstGeom>
                    <a:noFill/>
                    <a:ln>
                      <a:noFill/>
                    </a:ln>
                  </pic:spPr>
                </pic:pic>
              </a:graphicData>
            </a:graphic>
          </wp:inline>
        </w:drawing>
      </w:r>
    </w:p>
    <w:p w14:paraId="59414882" w14:textId="58084E52" w:rsidR="0075667E" w:rsidRDefault="0075667E" w:rsidP="0075667E">
      <w:pPr>
        <w:pStyle w:val="Beschriftung"/>
      </w:pPr>
      <w:r>
        <w:t xml:space="preserve">Abb. </w:t>
      </w:r>
      <w:r w:rsidR="00192A43">
        <w:fldChar w:fldCharType="begin"/>
      </w:r>
      <w:r w:rsidR="00192A43">
        <w:instrText xml:space="preserve"> SEQ Abb.</w:instrText>
      </w:r>
      <w:r w:rsidR="00192A43">
        <w:instrText xml:space="preserve"> \* ARABIC </w:instrText>
      </w:r>
      <w:r w:rsidR="00192A43">
        <w:fldChar w:fldCharType="separate"/>
      </w:r>
      <w:r w:rsidR="00BB2F2C">
        <w:rPr>
          <w:noProof/>
        </w:rPr>
        <w:t>5</w:t>
      </w:r>
      <w:r w:rsidR="00192A43">
        <w:rPr>
          <w:noProof/>
        </w:rPr>
        <w:fldChar w:fldCharType="end"/>
      </w:r>
      <w:r>
        <w:t>: Beispiel für ein Gas-Chromatogramm</w:t>
      </w:r>
    </w:p>
    <w:p w14:paraId="38879711" w14:textId="77777777" w:rsidR="0075667E" w:rsidRPr="0075667E" w:rsidRDefault="0075667E" w:rsidP="0075667E">
      <w:pPr>
        <w:pStyle w:val="berschrift1"/>
      </w:pPr>
      <w:bookmarkStart w:id="15" w:name="_Toc139374164"/>
      <w:r w:rsidRPr="0075667E">
        <w:t>Aroma-Kompositionen</w:t>
      </w:r>
      <w:bookmarkEnd w:id="15"/>
    </w:p>
    <w:p w14:paraId="44BB39F9" w14:textId="77777777" w:rsidR="0075667E" w:rsidRPr="0075667E" w:rsidRDefault="0075667E" w:rsidP="0075667E">
      <w:pPr>
        <w:pStyle w:val="berschrift2"/>
      </w:pPr>
      <w:bookmarkStart w:id="16" w:name="_Darstellung_eines_Ananas-Aromas"/>
      <w:bookmarkStart w:id="17" w:name="_Ref137987018"/>
      <w:bookmarkStart w:id="18" w:name="_Toc139374165"/>
      <w:bookmarkEnd w:id="16"/>
      <w:r w:rsidRPr="0075667E">
        <w:t>Darstellung eines Ananas-Aromas</w:t>
      </w:r>
      <w:bookmarkEnd w:id="17"/>
      <w:bookmarkEnd w:id="18"/>
    </w:p>
    <w:p w14:paraId="5DABD448" w14:textId="77777777" w:rsidR="0075667E" w:rsidRDefault="0075667E" w:rsidP="0075667E">
      <w:r w:rsidRPr="0075667E">
        <w:rPr>
          <w:rStyle w:val="Fett"/>
        </w:rPr>
        <w:t>Material</w:t>
      </w:r>
      <w:r>
        <w:t>:</w:t>
      </w:r>
    </w:p>
    <w:p w14:paraId="23FBAB4B" w14:textId="77777777" w:rsidR="0075667E" w:rsidRDefault="0075667E" w:rsidP="0075667E">
      <w:pPr>
        <w:pStyle w:val="Liste1Aufzhlung"/>
        <w:sectPr w:rsidR="0075667E" w:rsidSect="00931B30">
          <w:footerReference w:type="default" r:id="rId26"/>
          <w:pgSz w:w="11906" w:h="16838"/>
          <w:pgMar w:top="851" w:right="1134" w:bottom="1134" w:left="1418" w:header="0" w:footer="0" w:gutter="0"/>
          <w:cols w:space="708"/>
          <w:titlePg/>
          <w:docGrid w:linePitch="360"/>
        </w:sectPr>
      </w:pPr>
    </w:p>
    <w:p w14:paraId="08E72D9F" w14:textId="77777777" w:rsidR="0075667E" w:rsidRDefault="0075667E" w:rsidP="0075667E">
      <w:pPr>
        <w:pStyle w:val="Liste1Aufzhlung"/>
      </w:pPr>
      <w:r>
        <w:lastRenderedPageBreak/>
        <w:t>Voll-Pipette</w:t>
      </w:r>
    </w:p>
    <w:p w14:paraId="27CDEA48" w14:textId="77777777" w:rsidR="0075667E" w:rsidRDefault="0075667E" w:rsidP="0075667E">
      <w:pPr>
        <w:pStyle w:val="Liste1Aufzhlung"/>
      </w:pPr>
      <w:r>
        <w:t>Magnet-Rührer</w:t>
      </w:r>
    </w:p>
    <w:p w14:paraId="21A18481" w14:textId="77777777" w:rsidR="0075667E" w:rsidRDefault="0075667E" w:rsidP="0075667E">
      <w:pPr>
        <w:pStyle w:val="Liste1Aufzhlung"/>
        <w:sectPr w:rsidR="0075667E" w:rsidSect="0075667E">
          <w:type w:val="continuous"/>
          <w:pgSz w:w="11906" w:h="16838"/>
          <w:pgMar w:top="851" w:right="1134" w:bottom="1134" w:left="1418" w:header="0" w:footer="0" w:gutter="0"/>
          <w:cols w:num="2" w:space="708"/>
          <w:titlePg/>
          <w:docGrid w:linePitch="360"/>
        </w:sectPr>
      </w:pPr>
      <w:r>
        <w:lastRenderedPageBreak/>
        <w:t>Pipette</w:t>
      </w:r>
    </w:p>
    <w:p w14:paraId="4C65131E" w14:textId="77777777" w:rsidR="0075667E" w:rsidRDefault="0075667E" w:rsidP="0075667E">
      <w:r w:rsidRPr="0075667E">
        <w:rPr>
          <w:rStyle w:val="Fett"/>
        </w:rPr>
        <w:lastRenderedPageBreak/>
        <w:t>Chemikalien</w:t>
      </w:r>
      <w:r>
        <w:t>:</w:t>
      </w:r>
    </w:p>
    <w:p w14:paraId="5C9B3FF6" w14:textId="77777777" w:rsidR="00DB1F13" w:rsidRDefault="00DB1F13" w:rsidP="0075667E">
      <w:pPr>
        <w:pStyle w:val="Liste1Aufzhlung"/>
        <w:jc w:val="left"/>
        <w:rPr>
          <w:rStyle w:val="RotZchn"/>
        </w:rPr>
        <w:sectPr w:rsidR="00DB1F13" w:rsidSect="0075667E">
          <w:type w:val="continuous"/>
          <w:pgSz w:w="11906" w:h="16838"/>
          <w:pgMar w:top="851" w:right="1134" w:bottom="1134" w:left="1418" w:header="0" w:footer="0" w:gutter="0"/>
          <w:cols w:space="708"/>
          <w:titlePg/>
          <w:docGrid w:linePitch="360"/>
        </w:sectPr>
      </w:pPr>
    </w:p>
    <w:p w14:paraId="4AF1A6F2" w14:textId="77777777" w:rsidR="0075667E" w:rsidRPr="0075667E" w:rsidRDefault="0075667E" w:rsidP="0075667E">
      <w:pPr>
        <w:pStyle w:val="Liste1Aufzhlung"/>
        <w:jc w:val="left"/>
      </w:pPr>
      <w:proofErr w:type="spellStart"/>
      <w:r w:rsidRPr="0075667E">
        <w:rPr>
          <w:rStyle w:val="RotZchn"/>
        </w:rPr>
        <w:lastRenderedPageBreak/>
        <w:t>Allylhexanoat</w:t>
      </w:r>
      <w:proofErr w:type="spellEnd"/>
      <w:r>
        <w:br/>
      </w:r>
      <w:r w:rsidRPr="0075667E">
        <w:rPr>
          <w:sz w:val="20"/>
          <w:szCs w:val="18"/>
        </w:rPr>
        <w:t>CAS-Nr.: 123-68-2</w:t>
      </w:r>
      <w:r>
        <w:br/>
      </w:r>
      <w:r w:rsidRPr="00C66AC4">
        <w:rPr>
          <w:rFonts w:asciiTheme="minorHAnsi" w:hAnsiTheme="minorHAnsi"/>
          <w:noProof/>
          <w:sz w:val="16"/>
          <w:szCs w:val="20"/>
          <w:lang w:eastAsia="de-DE"/>
        </w:rPr>
        <w:drawing>
          <wp:inline distT="0" distB="0" distL="0" distR="0" wp14:anchorId="4BE415FE" wp14:editId="082C8532">
            <wp:extent cx="358140" cy="365760"/>
            <wp:effectExtent l="0" t="0" r="3810" b="0"/>
            <wp:docPr id="4582"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5"/>
                    <pic:cNvPicPr>
                      <a:picLocks noChangeAspect="1"/>
                    </pic:cNvPicPr>
                  </pic:nvPicPr>
                  <pic:blipFill>
                    <a:blip r:embed="rId27"/>
                    <a:stretch>
                      <a:fillRect/>
                    </a:stretch>
                  </pic:blipFill>
                  <pic:spPr>
                    <a:xfrm>
                      <a:off x="0" y="0"/>
                      <a:ext cx="358140" cy="365760"/>
                    </a:xfrm>
                    <a:prstGeom prst="rect">
                      <a:avLst/>
                    </a:prstGeom>
                  </pic:spPr>
                </pic:pic>
              </a:graphicData>
            </a:graphic>
          </wp:inline>
        </w:drawing>
      </w:r>
      <w:r>
        <w:t xml:space="preserve"> </w:t>
      </w:r>
      <w:r w:rsidRPr="00C66AC4">
        <w:rPr>
          <w:rFonts w:asciiTheme="minorHAnsi" w:hAnsiTheme="minorHAnsi"/>
          <w:noProof/>
          <w:sz w:val="16"/>
          <w:szCs w:val="20"/>
          <w:lang w:eastAsia="de-DE"/>
        </w:rPr>
        <w:drawing>
          <wp:inline distT="0" distB="0" distL="0" distR="0" wp14:anchorId="2EFE936D" wp14:editId="776A8247">
            <wp:extent cx="358140" cy="358140"/>
            <wp:effectExtent l="0" t="0" r="3810" b="3810"/>
            <wp:docPr id="4583"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Grafik 18"/>
                    <pic:cNvPicPr>
                      <a:picLocks noChangeAspect="1"/>
                    </pic:cNvPicPr>
                  </pic:nvPicPr>
                  <pic:blipFill>
                    <a:blip r:embed="rId28"/>
                    <a:stretch>
                      <a:fillRect/>
                    </a:stretch>
                  </pic:blipFill>
                  <pic:spPr>
                    <a:xfrm>
                      <a:off x="0" y="0"/>
                      <a:ext cx="358140" cy="358140"/>
                    </a:xfrm>
                    <a:prstGeom prst="rect">
                      <a:avLst/>
                    </a:prstGeom>
                  </pic:spPr>
                </pic:pic>
              </a:graphicData>
            </a:graphic>
          </wp:inline>
        </w:drawing>
      </w:r>
      <w:r>
        <w:t xml:space="preserve"> Gefahr</w:t>
      </w:r>
      <w:r>
        <w:br/>
      </w:r>
      <w:r w:rsidRPr="0075667E">
        <w:rPr>
          <w:rFonts w:asciiTheme="minorHAnsi" w:hAnsiTheme="minorHAnsi"/>
          <w:sz w:val="20"/>
          <w:szCs w:val="20"/>
        </w:rPr>
        <w:t>H301 H311 H411</w:t>
      </w:r>
      <w:r w:rsidRPr="0075667E">
        <w:rPr>
          <w:rFonts w:asciiTheme="minorHAnsi" w:hAnsiTheme="minorHAnsi"/>
          <w:sz w:val="20"/>
          <w:szCs w:val="20"/>
        </w:rPr>
        <w:br/>
        <w:t>P273 P280 P302+352</w:t>
      </w:r>
    </w:p>
    <w:p w14:paraId="339E5EF1" w14:textId="77777777" w:rsidR="0075667E" w:rsidRPr="0075667E" w:rsidRDefault="0075667E" w:rsidP="0075667E">
      <w:pPr>
        <w:pStyle w:val="Liste1Aufzhlung"/>
        <w:jc w:val="left"/>
      </w:pPr>
      <w:proofErr w:type="spellStart"/>
      <w:r w:rsidRPr="0075667E">
        <w:rPr>
          <w:rStyle w:val="RotZchn"/>
        </w:rPr>
        <w:t>Ethylbutanoat</w:t>
      </w:r>
      <w:proofErr w:type="spellEnd"/>
      <w:r w:rsidRPr="0075667E">
        <w:rPr>
          <w:rStyle w:val="RotZchn"/>
        </w:rPr>
        <w:br/>
      </w:r>
      <w:r w:rsidRPr="0075667E">
        <w:rPr>
          <w:sz w:val="20"/>
          <w:szCs w:val="18"/>
        </w:rPr>
        <w:t>CAS-Nr.: 105-66-0</w:t>
      </w:r>
      <w:r>
        <w:br/>
      </w:r>
      <w:r w:rsidRPr="00C66AC4">
        <w:rPr>
          <w:rFonts w:asciiTheme="minorHAnsi" w:hAnsiTheme="minorHAnsi"/>
          <w:noProof/>
          <w:sz w:val="16"/>
          <w:szCs w:val="20"/>
          <w:lang w:eastAsia="de-DE"/>
        </w:rPr>
        <w:drawing>
          <wp:inline distT="0" distB="0" distL="0" distR="0" wp14:anchorId="4C14DB26" wp14:editId="5728164C">
            <wp:extent cx="358140" cy="358140"/>
            <wp:effectExtent l="0" t="0" r="3810" b="3810"/>
            <wp:docPr id="4586"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11"/>
                    <pic:cNvPicPr>
                      <a:picLocks noChangeAspect="1"/>
                    </pic:cNvPicPr>
                  </pic:nvPicPr>
                  <pic:blipFill>
                    <a:blip r:embed="rId29"/>
                    <a:stretch>
                      <a:fillRect/>
                    </a:stretch>
                  </pic:blipFill>
                  <pic:spPr>
                    <a:xfrm>
                      <a:off x="0" y="0"/>
                      <a:ext cx="358140" cy="358140"/>
                    </a:xfrm>
                    <a:prstGeom prst="rect">
                      <a:avLst/>
                    </a:prstGeom>
                  </pic:spPr>
                </pic:pic>
              </a:graphicData>
            </a:graphic>
          </wp:inline>
        </w:drawing>
      </w:r>
      <w:r>
        <w:t xml:space="preserve"> </w:t>
      </w:r>
      <w:r w:rsidRPr="00C66AC4">
        <w:rPr>
          <w:rFonts w:asciiTheme="minorHAnsi" w:hAnsiTheme="minorHAnsi"/>
          <w:noProof/>
          <w:sz w:val="16"/>
          <w:szCs w:val="20"/>
          <w:lang w:eastAsia="de-DE"/>
        </w:rPr>
        <w:drawing>
          <wp:inline distT="0" distB="0" distL="0" distR="0" wp14:anchorId="37EC451D" wp14:editId="7E244BC3">
            <wp:extent cx="358140" cy="365760"/>
            <wp:effectExtent l="0" t="0" r="3810" b="0"/>
            <wp:docPr id="4587"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fik 16"/>
                    <pic:cNvPicPr>
                      <a:picLocks noChangeAspect="1"/>
                    </pic:cNvPicPr>
                  </pic:nvPicPr>
                  <pic:blipFill>
                    <a:blip r:embed="rId30"/>
                    <a:stretch>
                      <a:fillRect/>
                    </a:stretch>
                  </pic:blipFill>
                  <pic:spPr>
                    <a:xfrm>
                      <a:off x="0" y="0"/>
                      <a:ext cx="358140" cy="365760"/>
                    </a:xfrm>
                    <a:prstGeom prst="rect">
                      <a:avLst/>
                    </a:prstGeom>
                  </pic:spPr>
                </pic:pic>
              </a:graphicData>
            </a:graphic>
          </wp:inline>
        </w:drawing>
      </w:r>
      <w:r>
        <w:t xml:space="preserve"> Achtung</w:t>
      </w:r>
      <w:r>
        <w:br/>
      </w:r>
      <w:r w:rsidRPr="000B3017">
        <w:rPr>
          <w:rFonts w:asciiTheme="minorHAnsi" w:hAnsiTheme="minorHAnsi"/>
          <w:sz w:val="20"/>
          <w:szCs w:val="20"/>
        </w:rPr>
        <w:t>H226 H315 H319 H335</w:t>
      </w:r>
      <w:r>
        <w:rPr>
          <w:rFonts w:asciiTheme="minorHAnsi" w:hAnsiTheme="minorHAnsi"/>
          <w:sz w:val="20"/>
          <w:szCs w:val="20"/>
        </w:rPr>
        <w:br/>
      </w:r>
      <w:r w:rsidRPr="000B3017">
        <w:rPr>
          <w:rFonts w:asciiTheme="minorHAnsi" w:hAnsiTheme="minorHAnsi"/>
          <w:sz w:val="20"/>
          <w:szCs w:val="20"/>
        </w:rPr>
        <w:t>P210 P280 P313 P305+351+338</w:t>
      </w:r>
    </w:p>
    <w:p w14:paraId="5DAD12E6" w14:textId="5B2C5416" w:rsidR="0075667E" w:rsidRPr="0075667E" w:rsidRDefault="0075667E" w:rsidP="0075667E">
      <w:pPr>
        <w:pStyle w:val="Liste1Aufzhlung"/>
        <w:jc w:val="left"/>
      </w:pPr>
      <w:bookmarkStart w:id="19" w:name="_Hlk41987059"/>
      <w:bookmarkStart w:id="20" w:name="_Hlk41987424"/>
      <w:proofErr w:type="spellStart"/>
      <w:r w:rsidRPr="0075667E">
        <w:rPr>
          <w:rStyle w:val="RotZchn"/>
        </w:rPr>
        <w:t>Ethylhexanoat</w:t>
      </w:r>
      <w:proofErr w:type="spellEnd"/>
      <w:r>
        <w:br/>
      </w:r>
      <w:r w:rsidRPr="0075667E">
        <w:rPr>
          <w:sz w:val="20"/>
          <w:szCs w:val="20"/>
        </w:rPr>
        <w:t>CAS-Nr.: 123-66-0</w:t>
      </w:r>
      <w:r w:rsidR="00F63F87">
        <w:rPr>
          <w:sz w:val="20"/>
          <w:szCs w:val="20"/>
        </w:rPr>
        <w:br/>
      </w:r>
      <w:r w:rsidRPr="00F63F87">
        <w:rPr>
          <w:rFonts w:cs="Arial"/>
          <w:noProof/>
          <w:szCs w:val="24"/>
          <w:lang w:eastAsia="de-DE"/>
        </w:rPr>
        <w:drawing>
          <wp:inline distT="0" distB="0" distL="0" distR="0" wp14:anchorId="517B7D10" wp14:editId="0979A728">
            <wp:extent cx="358140" cy="358140"/>
            <wp:effectExtent l="0" t="0" r="3810" b="3810"/>
            <wp:docPr id="19"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11"/>
                    <pic:cNvPicPr>
                      <a:picLocks noChangeAspect="1"/>
                    </pic:cNvPicPr>
                  </pic:nvPicPr>
                  <pic:blipFill>
                    <a:blip r:embed="rId29"/>
                    <a:stretch>
                      <a:fillRect/>
                    </a:stretch>
                  </pic:blipFill>
                  <pic:spPr>
                    <a:xfrm>
                      <a:off x="0" y="0"/>
                      <a:ext cx="358140" cy="358140"/>
                    </a:xfrm>
                    <a:prstGeom prst="rect">
                      <a:avLst/>
                    </a:prstGeom>
                  </pic:spPr>
                </pic:pic>
              </a:graphicData>
            </a:graphic>
          </wp:inline>
        </w:drawing>
      </w:r>
      <w:r w:rsidRPr="00F63F87">
        <w:rPr>
          <w:szCs w:val="24"/>
        </w:rPr>
        <w:t xml:space="preserve"> </w:t>
      </w:r>
      <w:r w:rsidRPr="00F63F87">
        <w:rPr>
          <w:rFonts w:asciiTheme="minorHAnsi" w:hAnsiTheme="minorHAnsi"/>
          <w:noProof/>
          <w:szCs w:val="24"/>
          <w:lang w:eastAsia="de-DE"/>
        </w:rPr>
        <w:drawing>
          <wp:inline distT="0" distB="0" distL="0" distR="0" wp14:anchorId="1B0E62EE" wp14:editId="11F5FD2F">
            <wp:extent cx="358140" cy="365760"/>
            <wp:effectExtent l="0" t="0" r="3810" b="0"/>
            <wp:docPr id="20"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fik 16"/>
                    <pic:cNvPicPr>
                      <a:picLocks noChangeAspect="1"/>
                    </pic:cNvPicPr>
                  </pic:nvPicPr>
                  <pic:blipFill>
                    <a:blip r:embed="rId30"/>
                    <a:stretch>
                      <a:fillRect/>
                    </a:stretch>
                  </pic:blipFill>
                  <pic:spPr>
                    <a:xfrm>
                      <a:off x="0" y="0"/>
                      <a:ext cx="358140" cy="365760"/>
                    </a:xfrm>
                    <a:prstGeom prst="rect">
                      <a:avLst/>
                    </a:prstGeom>
                  </pic:spPr>
                </pic:pic>
              </a:graphicData>
            </a:graphic>
          </wp:inline>
        </w:drawing>
      </w:r>
      <w:r w:rsidRPr="00F63F87">
        <w:rPr>
          <w:szCs w:val="24"/>
        </w:rPr>
        <w:t xml:space="preserve"> Achtung</w:t>
      </w:r>
      <w:r w:rsidRPr="00F63F87">
        <w:rPr>
          <w:szCs w:val="24"/>
        </w:rPr>
        <w:br/>
      </w:r>
      <w:r w:rsidRPr="0075667E">
        <w:rPr>
          <w:rFonts w:asciiTheme="minorHAnsi" w:hAnsiTheme="minorHAnsi"/>
          <w:sz w:val="20"/>
          <w:szCs w:val="20"/>
        </w:rPr>
        <w:t>H226 H315 H319 H335</w:t>
      </w:r>
      <w:r w:rsidRPr="0075667E">
        <w:rPr>
          <w:rFonts w:asciiTheme="minorHAnsi" w:hAnsiTheme="minorHAnsi"/>
          <w:sz w:val="20"/>
          <w:szCs w:val="20"/>
        </w:rPr>
        <w:br/>
        <w:t>P210 P280 P305+351+338 P313</w:t>
      </w:r>
      <w:bookmarkEnd w:id="19"/>
    </w:p>
    <w:bookmarkEnd w:id="20"/>
    <w:p w14:paraId="53BAE91B" w14:textId="3C43440F" w:rsidR="00CA4698" w:rsidRPr="00341210" w:rsidRDefault="00CA4698" w:rsidP="00CA4698">
      <w:pPr>
        <w:pStyle w:val="Liste1Aufzhlung"/>
        <w:jc w:val="left"/>
        <w:rPr>
          <w:rFonts w:asciiTheme="minorHAnsi" w:hAnsiTheme="minorHAnsi"/>
          <w:sz w:val="20"/>
          <w:szCs w:val="20"/>
        </w:rPr>
      </w:pPr>
      <w:r w:rsidRPr="00CA4698">
        <w:rPr>
          <w:rStyle w:val="RotZchn"/>
        </w:rPr>
        <w:t>Ethyl-2-methylbutanoat</w:t>
      </w:r>
      <w:r>
        <w:br/>
      </w:r>
      <w:r w:rsidRPr="00CA4698">
        <w:rPr>
          <w:sz w:val="20"/>
          <w:szCs w:val="20"/>
        </w:rPr>
        <w:t>CAS-Nr.: 7452-79-1</w:t>
      </w:r>
      <w:r>
        <w:br/>
      </w:r>
      <w:r w:rsidRPr="00C66AC4">
        <w:rPr>
          <w:rFonts w:asciiTheme="minorHAnsi" w:hAnsiTheme="minorHAnsi"/>
          <w:noProof/>
          <w:sz w:val="16"/>
          <w:szCs w:val="20"/>
          <w:lang w:eastAsia="de-DE"/>
        </w:rPr>
        <w:drawing>
          <wp:inline distT="0" distB="0" distL="0" distR="0" wp14:anchorId="24FEBACF" wp14:editId="5B515CA8">
            <wp:extent cx="358140" cy="358140"/>
            <wp:effectExtent l="0" t="0" r="3810" b="3810"/>
            <wp:docPr id="2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11"/>
                    <pic:cNvPicPr>
                      <a:picLocks noChangeAspect="1"/>
                    </pic:cNvPicPr>
                  </pic:nvPicPr>
                  <pic:blipFill>
                    <a:blip r:embed="rId29"/>
                    <a:stretch>
                      <a:fillRect/>
                    </a:stretch>
                  </pic:blipFill>
                  <pic:spPr>
                    <a:xfrm>
                      <a:off x="0" y="0"/>
                      <a:ext cx="358140" cy="358140"/>
                    </a:xfrm>
                    <a:prstGeom prst="rect">
                      <a:avLst/>
                    </a:prstGeom>
                  </pic:spPr>
                </pic:pic>
              </a:graphicData>
            </a:graphic>
          </wp:inline>
        </w:drawing>
      </w:r>
      <w:r>
        <w:t xml:space="preserve"> Achtung</w:t>
      </w:r>
      <w:r>
        <w:br/>
      </w:r>
      <w:bookmarkStart w:id="21" w:name="_Hlk41985985"/>
      <w:r w:rsidRPr="00341210">
        <w:rPr>
          <w:rFonts w:asciiTheme="minorHAnsi" w:hAnsiTheme="minorHAnsi"/>
          <w:sz w:val="20"/>
          <w:szCs w:val="20"/>
        </w:rPr>
        <w:t>H226</w:t>
      </w:r>
      <w:r w:rsidRPr="00341210">
        <w:rPr>
          <w:rFonts w:asciiTheme="minorHAnsi" w:hAnsiTheme="minorHAnsi"/>
          <w:sz w:val="20"/>
          <w:szCs w:val="20"/>
        </w:rPr>
        <w:br/>
      </w:r>
      <w:r w:rsidRPr="00341210">
        <w:rPr>
          <w:rFonts w:asciiTheme="minorHAnsi" w:hAnsiTheme="minorHAnsi"/>
          <w:sz w:val="20"/>
          <w:szCs w:val="20"/>
        </w:rPr>
        <w:lastRenderedPageBreak/>
        <w:t>P210 P233 P240 P241 P242 P243 P280 P303+361+353 P370+378 P403+235 P501</w:t>
      </w:r>
    </w:p>
    <w:p w14:paraId="448D8BB2" w14:textId="77777777" w:rsidR="00CA4698" w:rsidRPr="00341210" w:rsidRDefault="00CA4698" w:rsidP="00CA4698">
      <w:pPr>
        <w:pStyle w:val="Liste1Aufzhlung"/>
        <w:jc w:val="left"/>
      </w:pPr>
      <w:proofErr w:type="spellStart"/>
      <w:r w:rsidRPr="00CA4698">
        <w:rPr>
          <w:rStyle w:val="RotZchn"/>
        </w:rPr>
        <w:t>Ethylpropanoat</w:t>
      </w:r>
      <w:proofErr w:type="spellEnd"/>
      <w:r w:rsidRPr="00341210">
        <w:br/>
      </w:r>
      <w:r w:rsidRPr="00341210">
        <w:rPr>
          <w:sz w:val="20"/>
          <w:szCs w:val="20"/>
        </w:rPr>
        <w:t>CAS-Nr.: 105-37-3</w:t>
      </w:r>
      <w:r w:rsidRPr="00341210">
        <w:br/>
      </w:r>
      <w:r w:rsidRPr="00C66AC4">
        <w:rPr>
          <w:rFonts w:asciiTheme="minorHAnsi" w:hAnsiTheme="minorHAnsi"/>
          <w:noProof/>
          <w:sz w:val="16"/>
          <w:szCs w:val="20"/>
          <w:lang w:eastAsia="de-DE"/>
        </w:rPr>
        <w:drawing>
          <wp:inline distT="0" distB="0" distL="0" distR="0" wp14:anchorId="5B5C817B" wp14:editId="06E02D78">
            <wp:extent cx="358140" cy="358140"/>
            <wp:effectExtent l="0" t="0" r="3810" b="3810"/>
            <wp:docPr id="4599"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11"/>
                    <pic:cNvPicPr>
                      <a:picLocks noChangeAspect="1"/>
                    </pic:cNvPicPr>
                  </pic:nvPicPr>
                  <pic:blipFill>
                    <a:blip r:embed="rId29"/>
                    <a:stretch>
                      <a:fillRect/>
                    </a:stretch>
                  </pic:blipFill>
                  <pic:spPr>
                    <a:xfrm>
                      <a:off x="0" y="0"/>
                      <a:ext cx="358140" cy="358140"/>
                    </a:xfrm>
                    <a:prstGeom prst="rect">
                      <a:avLst/>
                    </a:prstGeom>
                  </pic:spPr>
                </pic:pic>
              </a:graphicData>
            </a:graphic>
          </wp:inline>
        </w:drawing>
      </w:r>
      <w:r w:rsidRPr="00341210">
        <w:t xml:space="preserve"> Gefahr</w:t>
      </w:r>
      <w:r w:rsidRPr="00341210">
        <w:br/>
      </w:r>
      <w:r w:rsidRPr="00341210">
        <w:rPr>
          <w:sz w:val="20"/>
          <w:szCs w:val="20"/>
        </w:rPr>
        <w:t>H225</w:t>
      </w:r>
      <w:r w:rsidRPr="00341210">
        <w:rPr>
          <w:sz w:val="20"/>
          <w:szCs w:val="20"/>
        </w:rPr>
        <w:br/>
        <w:t>P210 P233 P240 P241 P242 P243 P280 P303+361+353 P370+378 P403+235 P501</w:t>
      </w:r>
    </w:p>
    <w:p w14:paraId="0535122B" w14:textId="77777777" w:rsidR="00CA4698" w:rsidRPr="00CA4698" w:rsidRDefault="00CA4698" w:rsidP="00CA4698">
      <w:pPr>
        <w:pStyle w:val="Liste1Aufzhlung"/>
        <w:jc w:val="left"/>
      </w:pPr>
      <w:r w:rsidRPr="00CA4698">
        <w:rPr>
          <w:rStyle w:val="RotZchn"/>
        </w:rPr>
        <w:t>4-Hydroxyhexansäurelacton</w:t>
      </w:r>
      <w:r>
        <w:br/>
      </w:r>
      <w:r w:rsidRPr="00CA4698">
        <w:rPr>
          <w:sz w:val="20"/>
          <w:szCs w:val="20"/>
        </w:rPr>
        <w:t>CAS-Nr.: 695-06-7</w:t>
      </w:r>
      <w:r>
        <w:br/>
      </w:r>
      <w:r w:rsidRPr="00C66AC4">
        <w:rPr>
          <w:rFonts w:asciiTheme="minorHAnsi" w:hAnsiTheme="minorHAnsi"/>
          <w:noProof/>
          <w:sz w:val="16"/>
          <w:szCs w:val="20"/>
          <w:lang w:eastAsia="de-DE"/>
        </w:rPr>
        <w:drawing>
          <wp:inline distT="0" distB="0" distL="0" distR="0" wp14:anchorId="613D09A4" wp14:editId="7DA7C97E">
            <wp:extent cx="360000" cy="367200"/>
            <wp:effectExtent l="0" t="0" r="2540" b="0"/>
            <wp:docPr id="4601"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fik 16"/>
                    <pic:cNvPicPr>
                      <a:picLocks noChangeAspect="1"/>
                    </pic:cNvPicPr>
                  </pic:nvPicPr>
                  <pic:blipFill>
                    <a:blip r:embed="rId30"/>
                    <a:stretch>
                      <a:fillRect/>
                    </a:stretch>
                  </pic:blipFill>
                  <pic:spPr>
                    <a:xfrm>
                      <a:off x="0" y="0"/>
                      <a:ext cx="360000" cy="367200"/>
                    </a:xfrm>
                    <a:prstGeom prst="rect">
                      <a:avLst/>
                    </a:prstGeom>
                  </pic:spPr>
                </pic:pic>
              </a:graphicData>
            </a:graphic>
          </wp:inline>
        </w:drawing>
      </w:r>
      <w:r>
        <w:t xml:space="preserve"> Achtung</w:t>
      </w:r>
      <w:r>
        <w:br/>
      </w:r>
      <w:r w:rsidRPr="00CA4698">
        <w:rPr>
          <w:sz w:val="20"/>
          <w:szCs w:val="20"/>
        </w:rPr>
        <w:t>H315 H319 H335</w:t>
      </w:r>
      <w:r w:rsidRPr="00CA4698">
        <w:rPr>
          <w:sz w:val="20"/>
          <w:szCs w:val="20"/>
        </w:rPr>
        <w:br/>
        <w:t>P280 P305+351+338 P313</w:t>
      </w:r>
    </w:p>
    <w:p w14:paraId="6006C1AD" w14:textId="2E036B4D" w:rsidR="00CA4698" w:rsidRPr="00341210" w:rsidRDefault="00CA4698" w:rsidP="00DB1F13">
      <w:pPr>
        <w:pStyle w:val="Liste1Aufzhlung"/>
        <w:spacing w:before="0"/>
        <w:jc w:val="left"/>
        <w:rPr>
          <w:lang w:val="en-US"/>
        </w:rPr>
      </w:pPr>
      <w:r w:rsidRPr="00341210">
        <w:rPr>
          <w:rStyle w:val="RotZchn"/>
          <w:lang w:val="en-US"/>
        </w:rPr>
        <w:t>3-Hydroxy-2-methyl-4-pyron</w:t>
      </w:r>
      <w:r w:rsidRPr="00341210">
        <w:rPr>
          <w:lang w:val="en-US"/>
        </w:rPr>
        <w:br/>
      </w:r>
      <w:r w:rsidRPr="00341210">
        <w:rPr>
          <w:sz w:val="20"/>
          <w:szCs w:val="20"/>
          <w:lang w:val="en-US"/>
        </w:rPr>
        <w:t>CAS-</w:t>
      </w:r>
      <w:proofErr w:type="spellStart"/>
      <w:r w:rsidRPr="00341210">
        <w:rPr>
          <w:sz w:val="20"/>
          <w:szCs w:val="20"/>
          <w:lang w:val="en-US"/>
        </w:rPr>
        <w:t>Nr</w:t>
      </w:r>
      <w:proofErr w:type="spellEnd"/>
      <w:r w:rsidRPr="00341210">
        <w:rPr>
          <w:sz w:val="20"/>
          <w:szCs w:val="20"/>
          <w:lang w:val="en-US"/>
        </w:rPr>
        <w:t>.: 118-71-8</w:t>
      </w:r>
      <w:r w:rsidRPr="00341210">
        <w:rPr>
          <w:lang w:val="en-US"/>
        </w:rPr>
        <w:br/>
      </w:r>
      <w:r w:rsidRPr="00CA4698">
        <w:rPr>
          <w:noProof/>
          <w:lang w:eastAsia="de-DE"/>
        </w:rPr>
        <w:drawing>
          <wp:inline distT="0" distB="0" distL="0" distR="0" wp14:anchorId="28E9DCB6" wp14:editId="2EC5085C">
            <wp:extent cx="360000" cy="367200"/>
            <wp:effectExtent l="0" t="0" r="2540" b="0"/>
            <wp:docPr id="23"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fik 16"/>
                    <pic:cNvPicPr>
                      <a:picLocks noChangeAspect="1"/>
                    </pic:cNvPicPr>
                  </pic:nvPicPr>
                  <pic:blipFill>
                    <a:blip r:embed="rId30"/>
                    <a:stretch>
                      <a:fillRect/>
                    </a:stretch>
                  </pic:blipFill>
                  <pic:spPr>
                    <a:xfrm>
                      <a:off x="0" y="0"/>
                      <a:ext cx="360000" cy="367200"/>
                    </a:xfrm>
                    <a:prstGeom prst="rect">
                      <a:avLst/>
                    </a:prstGeom>
                  </pic:spPr>
                </pic:pic>
              </a:graphicData>
            </a:graphic>
          </wp:inline>
        </w:drawing>
      </w:r>
      <w:r w:rsidRPr="00341210">
        <w:rPr>
          <w:lang w:val="en-US"/>
        </w:rPr>
        <w:t xml:space="preserve"> </w:t>
      </w:r>
      <w:proofErr w:type="spellStart"/>
      <w:r w:rsidRPr="00341210">
        <w:rPr>
          <w:lang w:val="en-US"/>
        </w:rPr>
        <w:t>Achtung</w:t>
      </w:r>
      <w:proofErr w:type="spellEnd"/>
      <w:r w:rsidRPr="00341210">
        <w:rPr>
          <w:lang w:val="en-US"/>
        </w:rPr>
        <w:br/>
      </w:r>
      <w:r w:rsidRPr="00341210">
        <w:rPr>
          <w:sz w:val="20"/>
          <w:szCs w:val="20"/>
          <w:lang w:val="en-US"/>
        </w:rPr>
        <w:t>H302 H315</w:t>
      </w:r>
      <w:r w:rsidRPr="00341210">
        <w:rPr>
          <w:sz w:val="20"/>
          <w:szCs w:val="20"/>
          <w:lang w:val="en-US"/>
        </w:rPr>
        <w:br/>
        <w:t>P280 P281</w:t>
      </w:r>
    </w:p>
    <w:p w14:paraId="7E4103AD" w14:textId="51048354" w:rsidR="00CA4698" w:rsidRPr="00341210" w:rsidRDefault="00F63F87" w:rsidP="00CA4698">
      <w:pPr>
        <w:pStyle w:val="Liste1Aufzhlung"/>
        <w:jc w:val="left"/>
        <w:rPr>
          <w:lang w:val="en-US"/>
        </w:rPr>
      </w:pPr>
      <w:r>
        <w:rPr>
          <w:rStyle w:val="RotZchn"/>
          <w:lang w:val="en-US"/>
        </w:rPr>
        <w:br w:type="column"/>
      </w:r>
      <w:r w:rsidR="00CA4698" w:rsidRPr="00341210">
        <w:rPr>
          <w:rStyle w:val="RotZchn"/>
          <w:lang w:val="en-US"/>
        </w:rPr>
        <w:lastRenderedPageBreak/>
        <w:t>Vanillin</w:t>
      </w:r>
      <w:r w:rsidR="00CA4698" w:rsidRPr="00341210">
        <w:rPr>
          <w:lang w:val="en-US"/>
        </w:rPr>
        <w:br/>
      </w:r>
      <w:r w:rsidR="00CA4698" w:rsidRPr="00341210">
        <w:rPr>
          <w:sz w:val="20"/>
          <w:szCs w:val="20"/>
          <w:lang w:val="en-US"/>
        </w:rPr>
        <w:t>CAS-</w:t>
      </w:r>
      <w:proofErr w:type="spellStart"/>
      <w:r w:rsidR="00CA4698" w:rsidRPr="00341210">
        <w:rPr>
          <w:sz w:val="20"/>
          <w:szCs w:val="20"/>
          <w:lang w:val="en-US"/>
        </w:rPr>
        <w:t>Nr</w:t>
      </w:r>
      <w:proofErr w:type="spellEnd"/>
      <w:r w:rsidR="00CA4698" w:rsidRPr="00341210">
        <w:rPr>
          <w:sz w:val="20"/>
          <w:szCs w:val="20"/>
          <w:lang w:val="en-US"/>
        </w:rPr>
        <w:t>.: 121-35-5</w:t>
      </w:r>
      <w:r w:rsidR="00CA4698" w:rsidRPr="00341210">
        <w:rPr>
          <w:lang w:val="en-US"/>
        </w:rPr>
        <w:br/>
      </w:r>
      <w:r w:rsidR="00CA4698" w:rsidRPr="00CA4698">
        <w:rPr>
          <w:noProof/>
          <w:lang w:eastAsia="de-DE"/>
        </w:rPr>
        <w:drawing>
          <wp:inline distT="0" distB="0" distL="0" distR="0" wp14:anchorId="57DE8DE2" wp14:editId="0FF5F67D">
            <wp:extent cx="360000" cy="367200"/>
            <wp:effectExtent l="0" t="0" r="2540" b="0"/>
            <wp:docPr id="24"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fik 16"/>
                    <pic:cNvPicPr>
                      <a:picLocks noChangeAspect="1"/>
                    </pic:cNvPicPr>
                  </pic:nvPicPr>
                  <pic:blipFill>
                    <a:blip r:embed="rId30"/>
                    <a:stretch>
                      <a:fillRect/>
                    </a:stretch>
                  </pic:blipFill>
                  <pic:spPr>
                    <a:xfrm>
                      <a:off x="0" y="0"/>
                      <a:ext cx="360000" cy="367200"/>
                    </a:xfrm>
                    <a:prstGeom prst="rect">
                      <a:avLst/>
                    </a:prstGeom>
                  </pic:spPr>
                </pic:pic>
              </a:graphicData>
            </a:graphic>
          </wp:inline>
        </w:drawing>
      </w:r>
      <w:r w:rsidR="00CA4698" w:rsidRPr="00341210">
        <w:rPr>
          <w:lang w:val="en-US"/>
        </w:rPr>
        <w:t xml:space="preserve"> </w:t>
      </w:r>
      <w:proofErr w:type="spellStart"/>
      <w:r w:rsidR="00CA4698" w:rsidRPr="00341210">
        <w:rPr>
          <w:lang w:val="en-US"/>
        </w:rPr>
        <w:t>Achtung</w:t>
      </w:r>
      <w:proofErr w:type="spellEnd"/>
      <w:r w:rsidR="00CA4698" w:rsidRPr="00341210">
        <w:rPr>
          <w:lang w:val="en-US"/>
        </w:rPr>
        <w:br/>
      </w:r>
      <w:r w:rsidR="00CA4698" w:rsidRPr="00341210">
        <w:rPr>
          <w:sz w:val="20"/>
          <w:szCs w:val="20"/>
          <w:lang w:val="en-US"/>
        </w:rPr>
        <w:t>H302</w:t>
      </w:r>
      <w:r w:rsidR="00CA4698" w:rsidRPr="00341210">
        <w:rPr>
          <w:sz w:val="20"/>
          <w:szCs w:val="20"/>
          <w:lang w:val="en-US"/>
        </w:rPr>
        <w:br/>
        <w:t>P261 P264 P270 P271 P280 P301+312 P302+352 P304+340 P322 P330 P363 P501</w:t>
      </w:r>
    </w:p>
    <w:p w14:paraId="1F371164" w14:textId="77777777" w:rsidR="00CA4698" w:rsidRPr="00341210" w:rsidRDefault="00CA4698" w:rsidP="00CA4698">
      <w:pPr>
        <w:pStyle w:val="Liste1Aufzhlung"/>
        <w:jc w:val="left"/>
        <w:rPr>
          <w:lang w:val="en-US"/>
        </w:rPr>
      </w:pPr>
      <w:r w:rsidRPr="00341210">
        <w:rPr>
          <w:rStyle w:val="RotZchn"/>
          <w:lang w:val="en-US"/>
        </w:rPr>
        <w:t>2,5-Dimethyl-4-hydroxy-3(2H)-</w:t>
      </w:r>
      <w:proofErr w:type="spellStart"/>
      <w:r w:rsidRPr="00341210">
        <w:rPr>
          <w:rStyle w:val="RotZchn"/>
          <w:lang w:val="en-US"/>
        </w:rPr>
        <w:t>furanon</w:t>
      </w:r>
      <w:proofErr w:type="spellEnd"/>
      <w:r w:rsidRPr="00341210">
        <w:rPr>
          <w:rStyle w:val="RotZchn"/>
          <w:lang w:val="en-US"/>
        </w:rPr>
        <w:br/>
        <w:t>(</w:t>
      </w:r>
      <w:proofErr w:type="spellStart"/>
      <w:r w:rsidRPr="00341210">
        <w:rPr>
          <w:rStyle w:val="RotZchn"/>
          <w:lang w:val="en-US"/>
        </w:rPr>
        <w:t>Furaneol</w:t>
      </w:r>
      <w:proofErr w:type="spellEnd"/>
      <w:r w:rsidRPr="00341210">
        <w:rPr>
          <w:rStyle w:val="RotZchn"/>
          <w:lang w:val="en-US"/>
        </w:rPr>
        <w:t>)</w:t>
      </w:r>
      <w:r w:rsidRPr="00341210">
        <w:rPr>
          <w:lang w:val="en-US"/>
        </w:rPr>
        <w:br/>
      </w:r>
      <w:r w:rsidRPr="00341210">
        <w:rPr>
          <w:sz w:val="20"/>
          <w:szCs w:val="20"/>
          <w:lang w:val="en-US"/>
        </w:rPr>
        <w:t>CAS-</w:t>
      </w:r>
      <w:proofErr w:type="spellStart"/>
      <w:r w:rsidRPr="00341210">
        <w:rPr>
          <w:sz w:val="20"/>
          <w:szCs w:val="20"/>
          <w:lang w:val="en-US"/>
        </w:rPr>
        <w:t>Nr</w:t>
      </w:r>
      <w:proofErr w:type="spellEnd"/>
      <w:r w:rsidRPr="00341210">
        <w:rPr>
          <w:sz w:val="20"/>
          <w:szCs w:val="20"/>
          <w:lang w:val="en-US"/>
        </w:rPr>
        <w:t>.: 3658-77-3</w:t>
      </w:r>
      <w:r w:rsidRPr="00341210">
        <w:rPr>
          <w:lang w:val="en-US"/>
        </w:rPr>
        <w:br/>
      </w:r>
      <w:r w:rsidRPr="00CA4698">
        <w:rPr>
          <w:noProof/>
          <w:lang w:eastAsia="de-DE"/>
        </w:rPr>
        <w:drawing>
          <wp:inline distT="0" distB="0" distL="0" distR="0" wp14:anchorId="69FDD5A6" wp14:editId="49FA4301">
            <wp:extent cx="360000" cy="367200"/>
            <wp:effectExtent l="0" t="0" r="2540" b="0"/>
            <wp:docPr id="25"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fik 16"/>
                    <pic:cNvPicPr>
                      <a:picLocks noChangeAspect="1"/>
                    </pic:cNvPicPr>
                  </pic:nvPicPr>
                  <pic:blipFill>
                    <a:blip r:embed="rId30"/>
                    <a:stretch>
                      <a:fillRect/>
                    </a:stretch>
                  </pic:blipFill>
                  <pic:spPr>
                    <a:xfrm>
                      <a:off x="0" y="0"/>
                      <a:ext cx="360000" cy="367200"/>
                    </a:xfrm>
                    <a:prstGeom prst="rect">
                      <a:avLst/>
                    </a:prstGeom>
                  </pic:spPr>
                </pic:pic>
              </a:graphicData>
            </a:graphic>
          </wp:inline>
        </w:drawing>
      </w:r>
      <w:r w:rsidRPr="00341210">
        <w:rPr>
          <w:lang w:val="en-US"/>
        </w:rPr>
        <w:t xml:space="preserve"> </w:t>
      </w:r>
      <w:proofErr w:type="spellStart"/>
      <w:r w:rsidRPr="00341210">
        <w:rPr>
          <w:lang w:val="en-US"/>
        </w:rPr>
        <w:t>Achtung</w:t>
      </w:r>
      <w:proofErr w:type="spellEnd"/>
      <w:r w:rsidRPr="00341210">
        <w:rPr>
          <w:lang w:val="en-US"/>
        </w:rPr>
        <w:br/>
      </w:r>
      <w:r w:rsidRPr="00341210">
        <w:rPr>
          <w:sz w:val="20"/>
          <w:szCs w:val="20"/>
          <w:lang w:val="en-US"/>
        </w:rPr>
        <w:t>H302</w:t>
      </w:r>
      <w:r w:rsidRPr="00341210">
        <w:rPr>
          <w:sz w:val="20"/>
          <w:szCs w:val="20"/>
          <w:lang w:val="en-US"/>
        </w:rPr>
        <w:br/>
        <w:t>P261 P264 P270 P271 P280 P301+312 P302+352 P304+340 P322 P330 P363 P501</w:t>
      </w:r>
    </w:p>
    <w:p w14:paraId="1EA2E174" w14:textId="77777777" w:rsidR="00CA4698" w:rsidRDefault="00CA4698" w:rsidP="00CA4698">
      <w:pPr>
        <w:pStyle w:val="Liste1Aufzhlung"/>
        <w:jc w:val="left"/>
      </w:pPr>
      <w:r w:rsidRPr="00CA4698">
        <w:rPr>
          <w:rStyle w:val="RotZchn"/>
        </w:rPr>
        <w:lastRenderedPageBreak/>
        <w:t>Orangen-Öl</w:t>
      </w:r>
      <w:r>
        <w:t>, süß</w:t>
      </w:r>
    </w:p>
    <w:p w14:paraId="69AFD47D" w14:textId="77777777" w:rsidR="00CA4698" w:rsidRPr="00341210" w:rsidRDefault="00CA4698" w:rsidP="00DB1F13">
      <w:pPr>
        <w:pStyle w:val="Liste1Aufzhlung"/>
        <w:jc w:val="left"/>
        <w:rPr>
          <w:lang w:val="en-US"/>
        </w:rPr>
      </w:pPr>
      <w:r w:rsidRPr="00341210">
        <w:rPr>
          <w:rStyle w:val="RotZchn"/>
          <w:lang w:val="en-US"/>
        </w:rPr>
        <w:t>Methyl-(3-methyl-thiopropanoat)</w:t>
      </w:r>
      <w:r w:rsidRPr="00341210">
        <w:rPr>
          <w:lang w:val="en-US"/>
        </w:rPr>
        <w:br/>
      </w:r>
      <w:r w:rsidRPr="00341210">
        <w:rPr>
          <w:rStyle w:val="RotZchn"/>
          <w:lang w:val="en-US"/>
        </w:rPr>
        <w:t>3-Methylmercaptopropionsäuremethylester</w:t>
      </w:r>
      <w:r w:rsidRPr="00341210">
        <w:rPr>
          <w:lang w:val="en-US"/>
        </w:rPr>
        <w:br/>
      </w:r>
      <w:r w:rsidRPr="00341210">
        <w:rPr>
          <w:sz w:val="20"/>
          <w:szCs w:val="18"/>
          <w:lang w:val="en-US"/>
        </w:rPr>
        <w:t>CAS-</w:t>
      </w:r>
      <w:proofErr w:type="spellStart"/>
      <w:r w:rsidRPr="00341210">
        <w:rPr>
          <w:sz w:val="20"/>
          <w:szCs w:val="18"/>
          <w:lang w:val="en-US"/>
        </w:rPr>
        <w:t>Nr</w:t>
      </w:r>
      <w:proofErr w:type="spellEnd"/>
      <w:r w:rsidRPr="00341210">
        <w:rPr>
          <w:sz w:val="20"/>
          <w:szCs w:val="18"/>
          <w:lang w:val="en-US"/>
        </w:rPr>
        <w:t>.: 13532-18-8</w:t>
      </w:r>
      <w:bookmarkEnd w:id="21"/>
      <w:r w:rsidRPr="00341210">
        <w:rPr>
          <w:sz w:val="20"/>
          <w:szCs w:val="18"/>
          <w:lang w:val="en-US"/>
        </w:rPr>
        <w:br/>
        <w:t>P260 P262</w:t>
      </w:r>
    </w:p>
    <w:p w14:paraId="1977A5D7" w14:textId="77777777" w:rsidR="00CA4698" w:rsidRPr="00341210" w:rsidRDefault="00DB1F13" w:rsidP="00DB1F13">
      <w:pPr>
        <w:pStyle w:val="Liste1Aufzhlung"/>
        <w:jc w:val="left"/>
        <w:rPr>
          <w:lang w:val="en-US"/>
        </w:rPr>
      </w:pPr>
      <w:bookmarkStart w:id="22" w:name="OLE_LINK65"/>
      <w:r w:rsidRPr="00341210">
        <w:rPr>
          <w:rStyle w:val="RotZchn"/>
          <w:lang w:val="en-US"/>
        </w:rPr>
        <w:t>Ethanol</w:t>
      </w:r>
      <w:r w:rsidRPr="00341210">
        <w:rPr>
          <w:lang w:val="en-US"/>
        </w:rPr>
        <w:br/>
      </w:r>
      <w:r w:rsidRPr="00341210">
        <w:rPr>
          <w:sz w:val="20"/>
          <w:szCs w:val="18"/>
          <w:lang w:val="en-US"/>
        </w:rPr>
        <w:t>CAS-</w:t>
      </w:r>
      <w:proofErr w:type="spellStart"/>
      <w:r w:rsidRPr="00341210">
        <w:rPr>
          <w:sz w:val="20"/>
          <w:szCs w:val="18"/>
          <w:lang w:val="en-US"/>
        </w:rPr>
        <w:t>Nr</w:t>
      </w:r>
      <w:proofErr w:type="spellEnd"/>
      <w:r w:rsidRPr="00341210">
        <w:rPr>
          <w:sz w:val="20"/>
          <w:szCs w:val="18"/>
          <w:lang w:val="en-US"/>
        </w:rPr>
        <w:t>.: 64-17-5</w:t>
      </w:r>
      <w:r w:rsidRPr="00341210">
        <w:rPr>
          <w:lang w:val="en-US"/>
        </w:rPr>
        <w:br/>
      </w:r>
      <w:r w:rsidRPr="000740FB">
        <w:rPr>
          <w:noProof/>
          <w:lang w:eastAsia="de-DE"/>
        </w:rPr>
        <w:drawing>
          <wp:inline distT="0" distB="0" distL="0" distR="0" wp14:anchorId="20E96750" wp14:editId="352D3BC2">
            <wp:extent cx="358140" cy="358140"/>
            <wp:effectExtent l="0" t="0" r="3810" b="3810"/>
            <wp:docPr id="5100"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11"/>
                    <pic:cNvPicPr>
                      <a:picLocks noChangeAspect="1"/>
                    </pic:cNvPicPr>
                  </pic:nvPicPr>
                  <pic:blipFill>
                    <a:blip r:embed="rId29"/>
                    <a:stretch>
                      <a:fillRect/>
                    </a:stretch>
                  </pic:blipFill>
                  <pic:spPr>
                    <a:xfrm>
                      <a:off x="0" y="0"/>
                      <a:ext cx="358140" cy="358140"/>
                    </a:xfrm>
                    <a:prstGeom prst="rect">
                      <a:avLst/>
                    </a:prstGeom>
                  </pic:spPr>
                </pic:pic>
              </a:graphicData>
            </a:graphic>
          </wp:inline>
        </w:drawing>
      </w:r>
      <w:r w:rsidRPr="00341210">
        <w:rPr>
          <w:lang w:val="en-US"/>
        </w:rPr>
        <w:t xml:space="preserve"> </w:t>
      </w:r>
      <w:r w:rsidRPr="000740FB">
        <w:rPr>
          <w:noProof/>
          <w:lang w:eastAsia="de-DE"/>
        </w:rPr>
        <w:drawing>
          <wp:inline distT="0" distB="0" distL="0" distR="0" wp14:anchorId="235A5732" wp14:editId="5BCFEB36">
            <wp:extent cx="358140" cy="365760"/>
            <wp:effectExtent l="0" t="0" r="3810" b="0"/>
            <wp:docPr id="5101"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fik 16"/>
                    <pic:cNvPicPr>
                      <a:picLocks noChangeAspect="1"/>
                    </pic:cNvPicPr>
                  </pic:nvPicPr>
                  <pic:blipFill>
                    <a:blip r:embed="rId30"/>
                    <a:stretch>
                      <a:fillRect/>
                    </a:stretch>
                  </pic:blipFill>
                  <pic:spPr>
                    <a:xfrm>
                      <a:off x="0" y="0"/>
                      <a:ext cx="358140" cy="365760"/>
                    </a:xfrm>
                    <a:prstGeom prst="rect">
                      <a:avLst/>
                    </a:prstGeom>
                  </pic:spPr>
                </pic:pic>
              </a:graphicData>
            </a:graphic>
          </wp:inline>
        </w:drawing>
      </w:r>
      <w:r w:rsidRPr="00341210">
        <w:rPr>
          <w:lang w:val="en-US"/>
        </w:rPr>
        <w:t xml:space="preserve"> </w:t>
      </w:r>
      <w:proofErr w:type="spellStart"/>
      <w:r w:rsidRPr="00341210">
        <w:rPr>
          <w:lang w:val="en-US"/>
        </w:rPr>
        <w:t>Gefahr</w:t>
      </w:r>
      <w:proofErr w:type="spellEnd"/>
      <w:r w:rsidRPr="00341210">
        <w:rPr>
          <w:lang w:val="en-US"/>
        </w:rPr>
        <w:br/>
      </w:r>
      <w:r w:rsidRPr="00341210">
        <w:rPr>
          <w:sz w:val="20"/>
          <w:szCs w:val="18"/>
          <w:lang w:val="en-US"/>
        </w:rPr>
        <w:t>H225, H319</w:t>
      </w:r>
      <w:r w:rsidRPr="00341210">
        <w:rPr>
          <w:sz w:val="20"/>
          <w:szCs w:val="18"/>
          <w:lang w:val="en-US"/>
        </w:rPr>
        <w:br/>
        <w:t>P210, P240, P305+P351+P338, P403+P233</w:t>
      </w:r>
      <w:bookmarkEnd w:id="22"/>
    </w:p>
    <w:p w14:paraId="1E21E833" w14:textId="77777777" w:rsidR="00CA4698" w:rsidRPr="00DB1F13" w:rsidRDefault="00DB1F13" w:rsidP="00DB1F13">
      <w:pPr>
        <w:pStyle w:val="Liste1Aufzhlung"/>
      </w:pPr>
      <w:proofErr w:type="spellStart"/>
      <w:r w:rsidRPr="00DB1F13">
        <w:rPr>
          <w:rStyle w:val="RotZchn"/>
        </w:rPr>
        <w:t>Propylenglycol</w:t>
      </w:r>
      <w:proofErr w:type="spellEnd"/>
      <w:r w:rsidRPr="00DB1F13">
        <w:rPr>
          <w:rStyle w:val="RotZchn"/>
        </w:rPr>
        <w:br/>
        <w:t>1,2-Propandiol</w:t>
      </w:r>
      <w:r>
        <w:br/>
      </w:r>
      <w:r w:rsidRPr="00DB1F13">
        <w:rPr>
          <w:sz w:val="20"/>
          <w:szCs w:val="18"/>
        </w:rPr>
        <w:t>CAS-Nr.: 57-55-6</w:t>
      </w:r>
    </w:p>
    <w:p w14:paraId="323BBD8A" w14:textId="77777777" w:rsidR="00DB1F13" w:rsidRDefault="00DB1F13" w:rsidP="00DB1F13">
      <w:pPr>
        <w:rPr>
          <w:rStyle w:val="Fett"/>
        </w:rPr>
      </w:pPr>
    </w:p>
    <w:p w14:paraId="38E31972" w14:textId="77777777" w:rsidR="00DB1F13" w:rsidRDefault="00DB1F13" w:rsidP="00DB1F13">
      <w:pPr>
        <w:rPr>
          <w:rStyle w:val="Fett"/>
        </w:rPr>
        <w:sectPr w:rsidR="00DB1F13" w:rsidSect="00DB1F13">
          <w:type w:val="continuous"/>
          <w:pgSz w:w="11906" w:h="16838"/>
          <w:pgMar w:top="851" w:right="1134" w:bottom="1134" w:left="1418" w:header="0" w:footer="0" w:gutter="0"/>
          <w:cols w:num="2" w:space="708"/>
          <w:titlePg/>
          <w:docGrid w:linePitch="360"/>
        </w:sectPr>
      </w:pPr>
    </w:p>
    <w:p w14:paraId="7B53FABC" w14:textId="77777777" w:rsidR="00DB1F13" w:rsidRDefault="00DB1F13" w:rsidP="00DB1F13">
      <w:pPr>
        <w:rPr>
          <w:rFonts w:cs="Arial"/>
        </w:rPr>
      </w:pPr>
      <w:r w:rsidRPr="00DB1F13">
        <w:rPr>
          <w:rStyle w:val="Fett"/>
        </w:rPr>
        <w:lastRenderedPageBreak/>
        <w:t>Durchführung</w:t>
      </w:r>
      <w:r>
        <w:t xml:space="preserve">: </w:t>
      </w:r>
      <w:r>
        <w:rPr>
          <w:rFonts w:cs="Arial"/>
        </w:rPr>
        <w:t xml:space="preserve">Als Grundlage für das Aroma wird eine Mischung aus Ethanol und </w:t>
      </w:r>
      <w:proofErr w:type="spellStart"/>
      <w:r>
        <w:rPr>
          <w:rFonts w:cs="Arial"/>
        </w:rPr>
        <w:t>Propylenglycol</w:t>
      </w:r>
      <w:proofErr w:type="spellEnd"/>
      <w:r>
        <w:rPr>
          <w:rFonts w:cs="Arial"/>
        </w:rPr>
        <w:t xml:space="preserve"> verwendet. Zu dieser Mischung werden in unterschiedlichen Mengen-Verhältnissen die 13 Aroma-Stoffe hinzugetropft. Anschließend lässt man das Gemisch 1 - 2 min rühren.</w:t>
      </w:r>
    </w:p>
    <w:p w14:paraId="5FC6F3B5" w14:textId="77777777" w:rsidR="00DB1F13" w:rsidRDefault="00DB1F13" w:rsidP="00DB1F13">
      <w:pPr>
        <w:rPr>
          <w:rFonts w:cs="Arial"/>
        </w:rPr>
      </w:pPr>
      <w:r w:rsidRPr="00DB1F13">
        <w:rPr>
          <w:rStyle w:val="Fett"/>
        </w:rPr>
        <w:t>Beobachtung</w:t>
      </w:r>
      <w:r>
        <w:rPr>
          <w:rFonts w:cs="Arial"/>
        </w:rPr>
        <w:t>: Das vorliegende Stoff-Gemisch besitzt einen charakteristischen Ananas-Geruch.</w:t>
      </w:r>
    </w:p>
    <w:p w14:paraId="6E8058DE" w14:textId="77777777" w:rsidR="00DB1F13" w:rsidRDefault="00DB1F13" w:rsidP="00DB1F13">
      <w:pPr>
        <w:rPr>
          <w:rFonts w:cs="Arial"/>
        </w:rPr>
      </w:pPr>
      <w:r w:rsidRPr="00DB1F13">
        <w:rPr>
          <w:rStyle w:val="Fett"/>
        </w:rPr>
        <w:t>Interpretation</w:t>
      </w:r>
      <w:r>
        <w:rPr>
          <w:rFonts w:cs="Arial"/>
        </w:rPr>
        <w:t>: Die verwendeten Stoffe sind Haupt-Bestandteile des Ananas-Aromas und sorgen für die Erkennung des typischen Duftes.</w:t>
      </w:r>
    </w:p>
    <w:p w14:paraId="4CDE2EFD" w14:textId="77777777" w:rsidR="00DB1F13" w:rsidRDefault="00DB1F13" w:rsidP="00DB1F13">
      <w:pPr>
        <w:pStyle w:val="berschrift2"/>
      </w:pPr>
      <w:bookmarkStart w:id="23" w:name="_Ref137986944"/>
      <w:bookmarkStart w:id="24" w:name="_Toc139374166"/>
      <w:r>
        <w:t>Darstellung eines Orangen-Aromas</w:t>
      </w:r>
      <w:bookmarkEnd w:id="23"/>
      <w:bookmarkEnd w:id="24"/>
    </w:p>
    <w:p w14:paraId="02BD80F2" w14:textId="77777777" w:rsidR="00DB1F13" w:rsidRDefault="00DB1F13" w:rsidP="00DB1F13">
      <w:r w:rsidRPr="00BD2518">
        <w:rPr>
          <w:rStyle w:val="Fett"/>
        </w:rPr>
        <w:t>Material</w:t>
      </w:r>
      <w:r>
        <w:t>:</w:t>
      </w:r>
    </w:p>
    <w:p w14:paraId="3B088002" w14:textId="77777777" w:rsidR="00BD2518" w:rsidRDefault="00BD2518" w:rsidP="00BD2518">
      <w:pPr>
        <w:pStyle w:val="Liste1Aufzhlung"/>
        <w:sectPr w:rsidR="00BD2518" w:rsidSect="0075667E">
          <w:type w:val="continuous"/>
          <w:pgSz w:w="11906" w:h="16838"/>
          <w:pgMar w:top="851" w:right="1134" w:bottom="1134" w:left="1418" w:header="0" w:footer="0" w:gutter="0"/>
          <w:cols w:space="708"/>
          <w:titlePg/>
          <w:docGrid w:linePitch="360"/>
        </w:sectPr>
      </w:pPr>
    </w:p>
    <w:p w14:paraId="50239A21" w14:textId="77777777" w:rsidR="00DB1F13" w:rsidRDefault="00DB1F13" w:rsidP="00BD2518">
      <w:pPr>
        <w:pStyle w:val="Liste1Aufzhlung"/>
      </w:pPr>
      <w:r>
        <w:lastRenderedPageBreak/>
        <w:t>2 Rollrand-Gläser</w:t>
      </w:r>
    </w:p>
    <w:p w14:paraId="00DCC6D3" w14:textId="77777777" w:rsidR="00DB1F13" w:rsidRDefault="00DB1F13" w:rsidP="00BD2518">
      <w:pPr>
        <w:pStyle w:val="Liste1Aufzhlung"/>
      </w:pPr>
      <w:r>
        <w:t>7 Tropf-Flaschen</w:t>
      </w:r>
    </w:p>
    <w:p w14:paraId="30C4302B" w14:textId="77777777" w:rsidR="00DB1F13" w:rsidRDefault="00DB1F13" w:rsidP="00130823">
      <w:pPr>
        <w:pStyle w:val="Liste1Aufzhlung"/>
        <w:jc w:val="left"/>
      </w:pPr>
      <w:r>
        <w:lastRenderedPageBreak/>
        <w:t>3 Mess-Pipetten, 1 </w:t>
      </w:r>
      <w:proofErr w:type="spellStart"/>
      <w:r>
        <w:t>mL</w:t>
      </w:r>
      <w:proofErr w:type="spellEnd"/>
      <w:r>
        <w:t>, 10 </w:t>
      </w:r>
      <w:proofErr w:type="spellStart"/>
      <w:r>
        <w:t>mL</w:t>
      </w:r>
      <w:proofErr w:type="spellEnd"/>
      <w:r>
        <w:t>, 20 </w:t>
      </w:r>
      <w:proofErr w:type="spellStart"/>
      <w:r>
        <w:t>mL</w:t>
      </w:r>
      <w:proofErr w:type="spellEnd"/>
    </w:p>
    <w:p w14:paraId="7178BF34" w14:textId="77777777" w:rsidR="00BD2518" w:rsidRDefault="00BD2518" w:rsidP="00DB1F13">
      <w:pPr>
        <w:rPr>
          <w:rStyle w:val="Fett"/>
        </w:rPr>
        <w:sectPr w:rsidR="00BD2518" w:rsidSect="00BD2518">
          <w:type w:val="continuous"/>
          <w:pgSz w:w="11906" w:h="16838"/>
          <w:pgMar w:top="851" w:right="1134" w:bottom="1134" w:left="1418" w:header="0" w:footer="0" w:gutter="0"/>
          <w:cols w:num="2" w:space="708"/>
          <w:titlePg/>
          <w:docGrid w:linePitch="360"/>
        </w:sectPr>
      </w:pPr>
    </w:p>
    <w:p w14:paraId="07764CBC" w14:textId="77777777" w:rsidR="00F63F87" w:rsidRDefault="00F63F87">
      <w:pPr>
        <w:spacing w:before="0"/>
        <w:jc w:val="left"/>
        <w:rPr>
          <w:rStyle w:val="Fett"/>
        </w:rPr>
      </w:pPr>
      <w:r>
        <w:rPr>
          <w:rStyle w:val="Fett"/>
        </w:rPr>
        <w:lastRenderedPageBreak/>
        <w:br w:type="page"/>
      </w:r>
    </w:p>
    <w:p w14:paraId="404C3493" w14:textId="22ED5F86" w:rsidR="00DB1F13" w:rsidRDefault="00DB1F13" w:rsidP="00DB1F13">
      <w:r w:rsidRPr="00BD2518">
        <w:rPr>
          <w:rStyle w:val="Fett"/>
        </w:rPr>
        <w:lastRenderedPageBreak/>
        <w:t>Chemikalien</w:t>
      </w:r>
      <w:r>
        <w:t>:</w:t>
      </w:r>
    </w:p>
    <w:p w14:paraId="2E60AD32" w14:textId="77777777" w:rsidR="00DB1F13" w:rsidRPr="00DB1F13" w:rsidRDefault="00DB1F13" w:rsidP="00DB1F13">
      <w:pPr>
        <w:pStyle w:val="Liste1Aufzhlung"/>
        <w:jc w:val="left"/>
      </w:pPr>
      <w:r w:rsidRPr="00CA4698">
        <w:rPr>
          <w:rStyle w:val="RotZchn"/>
        </w:rPr>
        <w:t>Ethyl-2-methylbutanoat</w:t>
      </w:r>
      <w:r>
        <w:br/>
      </w:r>
      <w:r w:rsidRPr="00DB1F13">
        <w:rPr>
          <w:sz w:val="20"/>
          <w:szCs w:val="18"/>
        </w:rPr>
        <w:t>CAS-Nr.: 7452-79-1</w:t>
      </w:r>
      <w:r>
        <w:br/>
      </w:r>
      <w:r w:rsidRPr="00C66AC4">
        <w:rPr>
          <w:noProof/>
          <w:sz w:val="16"/>
          <w:lang w:eastAsia="de-DE"/>
        </w:rPr>
        <w:drawing>
          <wp:inline distT="0" distB="0" distL="0" distR="0" wp14:anchorId="527F4C7C" wp14:editId="78A61107">
            <wp:extent cx="358140" cy="358140"/>
            <wp:effectExtent l="0" t="0" r="3810" b="3810"/>
            <wp:docPr id="26"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11"/>
                    <pic:cNvPicPr>
                      <a:picLocks noChangeAspect="1"/>
                    </pic:cNvPicPr>
                  </pic:nvPicPr>
                  <pic:blipFill>
                    <a:blip r:embed="rId29"/>
                    <a:stretch>
                      <a:fillRect/>
                    </a:stretch>
                  </pic:blipFill>
                  <pic:spPr>
                    <a:xfrm>
                      <a:off x="0" y="0"/>
                      <a:ext cx="358140" cy="358140"/>
                    </a:xfrm>
                    <a:prstGeom prst="rect">
                      <a:avLst/>
                    </a:prstGeom>
                  </pic:spPr>
                </pic:pic>
              </a:graphicData>
            </a:graphic>
          </wp:inline>
        </w:drawing>
      </w:r>
      <w:r>
        <w:t xml:space="preserve"> Achtung</w:t>
      </w:r>
      <w:r>
        <w:br/>
      </w:r>
      <w:r w:rsidRPr="00341210">
        <w:rPr>
          <w:sz w:val="20"/>
          <w:szCs w:val="18"/>
        </w:rPr>
        <w:t>H226</w:t>
      </w:r>
      <w:r w:rsidRPr="00341210">
        <w:rPr>
          <w:sz w:val="20"/>
          <w:szCs w:val="18"/>
        </w:rPr>
        <w:br/>
        <w:t>P210 P233 P240 P241 P242 P243 P280 P303+361+353 P370+378 P403+235 P501</w:t>
      </w:r>
    </w:p>
    <w:p w14:paraId="4DE1308E" w14:textId="04A05374" w:rsidR="00DB1F13" w:rsidRPr="00DB1F13" w:rsidRDefault="00DB1F13" w:rsidP="00DB1F13">
      <w:pPr>
        <w:pStyle w:val="Liste1Aufzhlung"/>
        <w:jc w:val="left"/>
      </w:pPr>
      <w:proofErr w:type="spellStart"/>
      <w:r w:rsidRPr="00DB1F13">
        <w:rPr>
          <w:color w:val="FF0000" w:themeColor="accent2"/>
        </w:rPr>
        <w:t>Ethylhexanoat</w:t>
      </w:r>
      <w:proofErr w:type="spellEnd"/>
      <w:r w:rsidRPr="00DB1F13">
        <w:br/>
      </w:r>
      <w:r w:rsidRPr="00DB1F13">
        <w:rPr>
          <w:sz w:val="20"/>
          <w:szCs w:val="20"/>
        </w:rPr>
        <w:t>CAS-Nr.: 123-66-0</w:t>
      </w:r>
      <w:r w:rsidRPr="00DB1F13">
        <w:br/>
      </w:r>
      <w:r w:rsidRPr="00DB1F13">
        <w:rPr>
          <w:rFonts w:asciiTheme="minorHAnsi" w:hAnsiTheme="minorHAnsi"/>
          <w:noProof/>
          <w:sz w:val="16"/>
          <w:szCs w:val="20"/>
          <w:lang w:eastAsia="de-DE"/>
        </w:rPr>
        <w:drawing>
          <wp:inline distT="0" distB="0" distL="0" distR="0" wp14:anchorId="15E82D89" wp14:editId="07279B24">
            <wp:extent cx="358140" cy="358140"/>
            <wp:effectExtent l="0" t="0" r="3810" b="3810"/>
            <wp:docPr id="27"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11"/>
                    <pic:cNvPicPr>
                      <a:picLocks noChangeAspect="1"/>
                    </pic:cNvPicPr>
                  </pic:nvPicPr>
                  <pic:blipFill>
                    <a:blip r:embed="rId29"/>
                    <a:stretch>
                      <a:fillRect/>
                    </a:stretch>
                  </pic:blipFill>
                  <pic:spPr>
                    <a:xfrm>
                      <a:off x="0" y="0"/>
                      <a:ext cx="358140" cy="358140"/>
                    </a:xfrm>
                    <a:prstGeom prst="rect">
                      <a:avLst/>
                    </a:prstGeom>
                  </pic:spPr>
                </pic:pic>
              </a:graphicData>
            </a:graphic>
          </wp:inline>
        </w:drawing>
      </w:r>
      <w:r w:rsidRPr="00DB1F13">
        <w:t xml:space="preserve"> </w:t>
      </w:r>
      <w:r w:rsidRPr="00DB1F13">
        <w:rPr>
          <w:rFonts w:asciiTheme="minorHAnsi" w:hAnsiTheme="minorHAnsi"/>
          <w:noProof/>
          <w:sz w:val="16"/>
          <w:szCs w:val="20"/>
          <w:lang w:eastAsia="de-DE"/>
        </w:rPr>
        <w:drawing>
          <wp:inline distT="0" distB="0" distL="0" distR="0" wp14:anchorId="15777AAA" wp14:editId="23A98348">
            <wp:extent cx="358140" cy="365760"/>
            <wp:effectExtent l="0" t="0" r="3810" b="0"/>
            <wp:docPr id="28"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fik 16"/>
                    <pic:cNvPicPr>
                      <a:picLocks noChangeAspect="1"/>
                    </pic:cNvPicPr>
                  </pic:nvPicPr>
                  <pic:blipFill>
                    <a:blip r:embed="rId30"/>
                    <a:stretch>
                      <a:fillRect/>
                    </a:stretch>
                  </pic:blipFill>
                  <pic:spPr>
                    <a:xfrm>
                      <a:off x="0" y="0"/>
                      <a:ext cx="358140" cy="365760"/>
                    </a:xfrm>
                    <a:prstGeom prst="rect">
                      <a:avLst/>
                    </a:prstGeom>
                  </pic:spPr>
                </pic:pic>
              </a:graphicData>
            </a:graphic>
          </wp:inline>
        </w:drawing>
      </w:r>
      <w:r w:rsidRPr="00DB1F13">
        <w:t xml:space="preserve"> Achtung</w:t>
      </w:r>
      <w:r w:rsidRPr="00DB1F13">
        <w:br/>
      </w:r>
      <w:r w:rsidRPr="00DB1F13">
        <w:rPr>
          <w:rFonts w:asciiTheme="minorHAnsi" w:hAnsiTheme="minorHAnsi"/>
          <w:sz w:val="20"/>
          <w:szCs w:val="20"/>
        </w:rPr>
        <w:t>H226 H315 H319 H335</w:t>
      </w:r>
      <w:r w:rsidRPr="00DB1F13">
        <w:rPr>
          <w:rFonts w:asciiTheme="minorHAnsi" w:hAnsiTheme="minorHAnsi"/>
          <w:sz w:val="20"/>
          <w:szCs w:val="20"/>
        </w:rPr>
        <w:br/>
        <w:t>P210 P280 P305+351+338 P313</w:t>
      </w:r>
    </w:p>
    <w:p w14:paraId="531085CF" w14:textId="77777777" w:rsidR="00DB1F13" w:rsidRDefault="00DB1F13" w:rsidP="00DB1F13">
      <w:pPr>
        <w:pStyle w:val="Liste1Aufzhlung"/>
        <w:jc w:val="left"/>
      </w:pPr>
      <w:r w:rsidRPr="00104690">
        <w:rPr>
          <w:rStyle w:val="RotZchn"/>
        </w:rPr>
        <w:t>Ethyl-2-methylpropanoat</w:t>
      </w:r>
      <w:r w:rsidR="00104690">
        <w:br/>
      </w:r>
      <w:r w:rsidR="00104690" w:rsidRPr="00104690">
        <w:rPr>
          <w:sz w:val="20"/>
          <w:szCs w:val="18"/>
        </w:rPr>
        <w:t>CAS-Nr.: 97-62-1</w:t>
      </w:r>
      <w:r w:rsidR="00104690">
        <w:br/>
      </w:r>
      <w:r w:rsidR="00104690" w:rsidRPr="00DB1F13">
        <w:rPr>
          <w:rFonts w:asciiTheme="minorHAnsi" w:hAnsiTheme="minorHAnsi"/>
          <w:noProof/>
          <w:sz w:val="16"/>
          <w:szCs w:val="20"/>
          <w:lang w:eastAsia="de-DE"/>
        </w:rPr>
        <w:drawing>
          <wp:inline distT="0" distB="0" distL="0" distR="0" wp14:anchorId="391E2B7C" wp14:editId="55771514">
            <wp:extent cx="358140" cy="358140"/>
            <wp:effectExtent l="0" t="0" r="3810" b="3810"/>
            <wp:docPr id="29"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11"/>
                    <pic:cNvPicPr>
                      <a:picLocks noChangeAspect="1"/>
                    </pic:cNvPicPr>
                  </pic:nvPicPr>
                  <pic:blipFill>
                    <a:blip r:embed="rId29"/>
                    <a:stretch>
                      <a:fillRect/>
                    </a:stretch>
                  </pic:blipFill>
                  <pic:spPr>
                    <a:xfrm>
                      <a:off x="0" y="0"/>
                      <a:ext cx="358140" cy="358140"/>
                    </a:xfrm>
                    <a:prstGeom prst="rect">
                      <a:avLst/>
                    </a:prstGeom>
                  </pic:spPr>
                </pic:pic>
              </a:graphicData>
            </a:graphic>
          </wp:inline>
        </w:drawing>
      </w:r>
      <w:r w:rsidR="00104690">
        <w:t xml:space="preserve"> Gefahr</w:t>
      </w:r>
      <w:r w:rsidR="00104690">
        <w:br/>
      </w:r>
      <w:r w:rsidR="00104690" w:rsidRPr="00104690">
        <w:rPr>
          <w:sz w:val="20"/>
          <w:szCs w:val="18"/>
        </w:rPr>
        <w:t>H225</w:t>
      </w:r>
      <w:r w:rsidR="00104690" w:rsidRPr="00104690">
        <w:rPr>
          <w:sz w:val="20"/>
          <w:szCs w:val="18"/>
        </w:rPr>
        <w:br/>
        <w:t>P210, P370+P378, P403+P235</w:t>
      </w:r>
    </w:p>
    <w:p w14:paraId="3BEA4851" w14:textId="77777777" w:rsidR="00104690" w:rsidRPr="0075667E" w:rsidRDefault="00104690" w:rsidP="00BD2518">
      <w:pPr>
        <w:pStyle w:val="Liste1Aufzhlung"/>
        <w:spacing w:before="0"/>
        <w:jc w:val="left"/>
      </w:pPr>
      <w:proofErr w:type="spellStart"/>
      <w:r w:rsidRPr="0075667E">
        <w:rPr>
          <w:rStyle w:val="RotZchn"/>
        </w:rPr>
        <w:t>Ethylhexanoat</w:t>
      </w:r>
      <w:proofErr w:type="spellEnd"/>
      <w:r>
        <w:br/>
      </w:r>
      <w:r w:rsidRPr="0075667E">
        <w:rPr>
          <w:sz w:val="20"/>
          <w:szCs w:val="20"/>
        </w:rPr>
        <w:t>CAS-Nr.: 123-66-0</w:t>
      </w:r>
      <w:r>
        <w:br/>
      </w:r>
      <w:r w:rsidRPr="00C66AC4">
        <w:rPr>
          <w:rFonts w:asciiTheme="minorHAnsi" w:hAnsiTheme="minorHAnsi"/>
          <w:noProof/>
          <w:sz w:val="16"/>
          <w:szCs w:val="20"/>
          <w:lang w:eastAsia="de-DE"/>
        </w:rPr>
        <w:drawing>
          <wp:inline distT="0" distB="0" distL="0" distR="0" wp14:anchorId="547082B8" wp14:editId="7B53C09B">
            <wp:extent cx="358140" cy="358140"/>
            <wp:effectExtent l="0" t="0" r="3810" b="3810"/>
            <wp:docPr id="30"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11"/>
                    <pic:cNvPicPr>
                      <a:picLocks noChangeAspect="1"/>
                    </pic:cNvPicPr>
                  </pic:nvPicPr>
                  <pic:blipFill>
                    <a:blip r:embed="rId29"/>
                    <a:stretch>
                      <a:fillRect/>
                    </a:stretch>
                  </pic:blipFill>
                  <pic:spPr>
                    <a:xfrm>
                      <a:off x="0" y="0"/>
                      <a:ext cx="358140" cy="358140"/>
                    </a:xfrm>
                    <a:prstGeom prst="rect">
                      <a:avLst/>
                    </a:prstGeom>
                  </pic:spPr>
                </pic:pic>
              </a:graphicData>
            </a:graphic>
          </wp:inline>
        </w:drawing>
      </w:r>
      <w:r>
        <w:t xml:space="preserve"> </w:t>
      </w:r>
      <w:r w:rsidRPr="00C66AC4">
        <w:rPr>
          <w:rFonts w:asciiTheme="minorHAnsi" w:hAnsiTheme="minorHAnsi"/>
          <w:noProof/>
          <w:sz w:val="16"/>
          <w:szCs w:val="20"/>
          <w:lang w:eastAsia="de-DE"/>
        </w:rPr>
        <w:drawing>
          <wp:inline distT="0" distB="0" distL="0" distR="0" wp14:anchorId="5710EC80" wp14:editId="3F4DBD72">
            <wp:extent cx="358140" cy="365760"/>
            <wp:effectExtent l="0" t="0" r="3810" b="0"/>
            <wp:docPr id="31"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fik 16"/>
                    <pic:cNvPicPr>
                      <a:picLocks noChangeAspect="1"/>
                    </pic:cNvPicPr>
                  </pic:nvPicPr>
                  <pic:blipFill>
                    <a:blip r:embed="rId30"/>
                    <a:stretch>
                      <a:fillRect/>
                    </a:stretch>
                  </pic:blipFill>
                  <pic:spPr>
                    <a:xfrm>
                      <a:off x="0" y="0"/>
                      <a:ext cx="358140" cy="365760"/>
                    </a:xfrm>
                    <a:prstGeom prst="rect">
                      <a:avLst/>
                    </a:prstGeom>
                  </pic:spPr>
                </pic:pic>
              </a:graphicData>
            </a:graphic>
          </wp:inline>
        </w:drawing>
      </w:r>
      <w:r>
        <w:t xml:space="preserve"> Achtung</w:t>
      </w:r>
      <w:r>
        <w:br/>
      </w:r>
      <w:r w:rsidRPr="0075667E">
        <w:rPr>
          <w:rFonts w:asciiTheme="minorHAnsi" w:hAnsiTheme="minorHAnsi"/>
          <w:sz w:val="20"/>
          <w:szCs w:val="20"/>
        </w:rPr>
        <w:t>H226 H315 H319 H335</w:t>
      </w:r>
      <w:r w:rsidRPr="0075667E">
        <w:rPr>
          <w:rFonts w:asciiTheme="minorHAnsi" w:hAnsiTheme="minorHAnsi"/>
          <w:sz w:val="20"/>
          <w:szCs w:val="20"/>
        </w:rPr>
        <w:br/>
        <w:t>P210 P280 P305+351+338 P313</w:t>
      </w:r>
    </w:p>
    <w:p w14:paraId="25E51768" w14:textId="77777777" w:rsidR="00104690" w:rsidRPr="00341210" w:rsidRDefault="00104690" w:rsidP="00DB1F13">
      <w:pPr>
        <w:pStyle w:val="Liste1Aufzhlung"/>
        <w:jc w:val="left"/>
        <w:rPr>
          <w:lang w:val="en-US"/>
        </w:rPr>
      </w:pPr>
      <w:r w:rsidRPr="00341210">
        <w:rPr>
          <w:rStyle w:val="RotZchn"/>
          <w:lang w:val="en-US"/>
        </w:rPr>
        <w:t>Linalool</w:t>
      </w:r>
      <w:r w:rsidRPr="00341210">
        <w:rPr>
          <w:lang w:val="en-US"/>
        </w:rPr>
        <w:br/>
      </w:r>
      <w:r w:rsidRPr="00341210">
        <w:rPr>
          <w:sz w:val="20"/>
          <w:szCs w:val="18"/>
          <w:lang w:val="en-US"/>
        </w:rPr>
        <w:t>CAS-</w:t>
      </w:r>
      <w:proofErr w:type="spellStart"/>
      <w:r w:rsidRPr="00341210">
        <w:rPr>
          <w:sz w:val="20"/>
          <w:szCs w:val="18"/>
          <w:lang w:val="en-US"/>
        </w:rPr>
        <w:t>Nr</w:t>
      </w:r>
      <w:proofErr w:type="spellEnd"/>
      <w:r w:rsidRPr="00341210">
        <w:rPr>
          <w:sz w:val="20"/>
          <w:szCs w:val="18"/>
          <w:lang w:val="en-US"/>
        </w:rPr>
        <w:t>.: 126-91-0</w:t>
      </w:r>
      <w:r w:rsidRPr="00341210">
        <w:rPr>
          <w:lang w:val="en-US"/>
        </w:rPr>
        <w:br/>
      </w:r>
      <w:r w:rsidRPr="00C66AC4">
        <w:rPr>
          <w:rFonts w:asciiTheme="minorHAnsi" w:hAnsiTheme="minorHAnsi"/>
          <w:noProof/>
          <w:sz w:val="16"/>
          <w:szCs w:val="20"/>
          <w:lang w:eastAsia="de-DE"/>
        </w:rPr>
        <w:drawing>
          <wp:inline distT="0" distB="0" distL="0" distR="0" wp14:anchorId="24699B2D" wp14:editId="0272E23F">
            <wp:extent cx="358140" cy="365760"/>
            <wp:effectExtent l="0" t="0" r="3810" b="0"/>
            <wp:docPr id="32"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fik 16"/>
                    <pic:cNvPicPr>
                      <a:picLocks noChangeAspect="1"/>
                    </pic:cNvPicPr>
                  </pic:nvPicPr>
                  <pic:blipFill>
                    <a:blip r:embed="rId30"/>
                    <a:stretch>
                      <a:fillRect/>
                    </a:stretch>
                  </pic:blipFill>
                  <pic:spPr>
                    <a:xfrm>
                      <a:off x="0" y="0"/>
                      <a:ext cx="358140" cy="365760"/>
                    </a:xfrm>
                    <a:prstGeom prst="rect">
                      <a:avLst/>
                    </a:prstGeom>
                  </pic:spPr>
                </pic:pic>
              </a:graphicData>
            </a:graphic>
          </wp:inline>
        </w:drawing>
      </w:r>
      <w:r w:rsidRPr="00341210">
        <w:rPr>
          <w:lang w:val="en-US"/>
        </w:rPr>
        <w:t xml:space="preserve"> </w:t>
      </w:r>
      <w:proofErr w:type="spellStart"/>
      <w:r w:rsidRPr="00341210">
        <w:rPr>
          <w:lang w:val="en-US"/>
        </w:rPr>
        <w:t>Achtung</w:t>
      </w:r>
      <w:proofErr w:type="spellEnd"/>
      <w:r w:rsidRPr="00341210">
        <w:rPr>
          <w:lang w:val="en-US"/>
        </w:rPr>
        <w:br/>
      </w:r>
      <w:r w:rsidRPr="00341210">
        <w:rPr>
          <w:sz w:val="20"/>
          <w:szCs w:val="18"/>
          <w:lang w:val="en-US"/>
        </w:rPr>
        <w:lastRenderedPageBreak/>
        <w:t>H315, H317, H319</w:t>
      </w:r>
      <w:r w:rsidRPr="00341210">
        <w:rPr>
          <w:sz w:val="20"/>
          <w:szCs w:val="18"/>
          <w:lang w:val="en-US"/>
        </w:rPr>
        <w:br/>
        <w:t>P280, P302+P352, P333+P313, P337+P313</w:t>
      </w:r>
    </w:p>
    <w:p w14:paraId="60BFAB4C" w14:textId="77777777" w:rsidR="00104690" w:rsidRPr="00341210" w:rsidRDefault="00104690" w:rsidP="00DB1F13">
      <w:pPr>
        <w:pStyle w:val="Liste1Aufzhlung"/>
        <w:jc w:val="left"/>
        <w:rPr>
          <w:lang w:val="en-US"/>
        </w:rPr>
      </w:pPr>
      <w:proofErr w:type="spellStart"/>
      <w:r w:rsidRPr="00341210">
        <w:rPr>
          <w:rStyle w:val="RotZchn"/>
          <w:lang w:val="en-US"/>
        </w:rPr>
        <w:t>Hexanal</w:t>
      </w:r>
      <w:proofErr w:type="spellEnd"/>
      <w:r w:rsidRPr="00341210">
        <w:rPr>
          <w:lang w:val="en-US"/>
        </w:rPr>
        <w:br/>
      </w:r>
      <w:r w:rsidRPr="00341210">
        <w:rPr>
          <w:sz w:val="20"/>
          <w:szCs w:val="18"/>
          <w:lang w:val="en-US"/>
        </w:rPr>
        <w:t>CAS-</w:t>
      </w:r>
      <w:proofErr w:type="spellStart"/>
      <w:r w:rsidRPr="00341210">
        <w:rPr>
          <w:sz w:val="20"/>
          <w:szCs w:val="18"/>
          <w:lang w:val="en-US"/>
        </w:rPr>
        <w:t>Nr</w:t>
      </w:r>
      <w:proofErr w:type="spellEnd"/>
      <w:r w:rsidRPr="00341210">
        <w:rPr>
          <w:sz w:val="20"/>
          <w:szCs w:val="18"/>
          <w:lang w:val="en-US"/>
        </w:rPr>
        <w:t>.: 66-25-1</w:t>
      </w:r>
      <w:r w:rsidRPr="00341210">
        <w:rPr>
          <w:lang w:val="en-US"/>
        </w:rPr>
        <w:br/>
      </w:r>
      <w:r w:rsidRPr="00C66AC4">
        <w:rPr>
          <w:rFonts w:asciiTheme="minorHAnsi" w:hAnsiTheme="minorHAnsi"/>
          <w:noProof/>
          <w:sz w:val="16"/>
          <w:szCs w:val="20"/>
          <w:lang w:eastAsia="de-DE"/>
        </w:rPr>
        <w:drawing>
          <wp:inline distT="0" distB="0" distL="0" distR="0" wp14:anchorId="0C5E36A6" wp14:editId="156334C8">
            <wp:extent cx="358140" cy="358140"/>
            <wp:effectExtent l="0" t="0" r="3810" b="3810"/>
            <wp:docPr id="33"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11"/>
                    <pic:cNvPicPr>
                      <a:picLocks noChangeAspect="1"/>
                    </pic:cNvPicPr>
                  </pic:nvPicPr>
                  <pic:blipFill>
                    <a:blip r:embed="rId29"/>
                    <a:stretch>
                      <a:fillRect/>
                    </a:stretch>
                  </pic:blipFill>
                  <pic:spPr>
                    <a:xfrm>
                      <a:off x="0" y="0"/>
                      <a:ext cx="358140" cy="358140"/>
                    </a:xfrm>
                    <a:prstGeom prst="rect">
                      <a:avLst/>
                    </a:prstGeom>
                  </pic:spPr>
                </pic:pic>
              </a:graphicData>
            </a:graphic>
          </wp:inline>
        </w:drawing>
      </w:r>
      <w:r w:rsidRPr="00341210">
        <w:rPr>
          <w:lang w:val="en-US"/>
        </w:rPr>
        <w:t xml:space="preserve"> </w:t>
      </w:r>
      <w:r w:rsidRPr="00C66AC4">
        <w:rPr>
          <w:rFonts w:asciiTheme="minorHAnsi" w:hAnsiTheme="minorHAnsi"/>
          <w:noProof/>
          <w:sz w:val="16"/>
          <w:szCs w:val="20"/>
          <w:lang w:eastAsia="de-DE"/>
        </w:rPr>
        <w:drawing>
          <wp:inline distT="0" distB="0" distL="0" distR="0" wp14:anchorId="19ECA927" wp14:editId="2721F2DB">
            <wp:extent cx="358140" cy="365760"/>
            <wp:effectExtent l="0" t="0" r="3810" b="0"/>
            <wp:docPr id="34"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fik 16"/>
                    <pic:cNvPicPr>
                      <a:picLocks noChangeAspect="1"/>
                    </pic:cNvPicPr>
                  </pic:nvPicPr>
                  <pic:blipFill>
                    <a:blip r:embed="rId30"/>
                    <a:stretch>
                      <a:fillRect/>
                    </a:stretch>
                  </pic:blipFill>
                  <pic:spPr>
                    <a:xfrm>
                      <a:off x="0" y="0"/>
                      <a:ext cx="358140" cy="365760"/>
                    </a:xfrm>
                    <a:prstGeom prst="rect">
                      <a:avLst/>
                    </a:prstGeom>
                  </pic:spPr>
                </pic:pic>
              </a:graphicData>
            </a:graphic>
          </wp:inline>
        </w:drawing>
      </w:r>
      <w:r w:rsidRPr="00341210">
        <w:rPr>
          <w:lang w:val="en-US"/>
        </w:rPr>
        <w:t xml:space="preserve"> </w:t>
      </w:r>
      <w:proofErr w:type="spellStart"/>
      <w:r w:rsidRPr="00341210">
        <w:rPr>
          <w:lang w:val="en-US"/>
        </w:rPr>
        <w:t>Achtung</w:t>
      </w:r>
      <w:proofErr w:type="spellEnd"/>
      <w:r w:rsidRPr="00341210">
        <w:rPr>
          <w:lang w:val="en-US"/>
        </w:rPr>
        <w:br/>
      </w:r>
      <w:r w:rsidRPr="00341210">
        <w:rPr>
          <w:sz w:val="20"/>
          <w:szCs w:val="18"/>
          <w:lang w:val="en-US"/>
        </w:rPr>
        <w:t>H226, H315, H319</w:t>
      </w:r>
      <w:r w:rsidRPr="00341210">
        <w:rPr>
          <w:sz w:val="20"/>
          <w:szCs w:val="18"/>
          <w:lang w:val="en-US"/>
        </w:rPr>
        <w:br/>
        <w:t>P210, P260, P302+P</w:t>
      </w:r>
      <w:r w:rsidR="00BD2518" w:rsidRPr="00341210">
        <w:rPr>
          <w:sz w:val="20"/>
          <w:szCs w:val="18"/>
          <w:lang w:val="en-US"/>
        </w:rPr>
        <w:t>352, P305+P351+P338</w:t>
      </w:r>
    </w:p>
    <w:p w14:paraId="341B7D7E" w14:textId="77777777" w:rsidR="00BD2518" w:rsidRPr="00341210" w:rsidRDefault="00BD2518" w:rsidP="00BD2518">
      <w:pPr>
        <w:pStyle w:val="Liste1Aufzhlung"/>
        <w:spacing w:before="0"/>
        <w:jc w:val="left"/>
        <w:rPr>
          <w:sz w:val="20"/>
          <w:szCs w:val="18"/>
          <w:lang w:val="en-US"/>
        </w:rPr>
      </w:pPr>
      <w:proofErr w:type="spellStart"/>
      <w:r w:rsidRPr="00341210">
        <w:rPr>
          <w:rStyle w:val="RotZchn"/>
          <w:lang w:val="en-US"/>
        </w:rPr>
        <w:t>Acetaldehyd</w:t>
      </w:r>
      <w:proofErr w:type="spellEnd"/>
      <w:r w:rsidRPr="00341210">
        <w:rPr>
          <w:lang w:val="en-US"/>
        </w:rPr>
        <w:br/>
      </w:r>
      <w:r w:rsidRPr="00341210">
        <w:rPr>
          <w:sz w:val="20"/>
          <w:szCs w:val="18"/>
          <w:lang w:val="en-US"/>
        </w:rPr>
        <w:t>CAS-</w:t>
      </w:r>
      <w:proofErr w:type="spellStart"/>
      <w:r w:rsidRPr="00341210">
        <w:rPr>
          <w:sz w:val="20"/>
          <w:szCs w:val="18"/>
          <w:lang w:val="en-US"/>
        </w:rPr>
        <w:t>Nr</w:t>
      </w:r>
      <w:proofErr w:type="spellEnd"/>
      <w:r w:rsidRPr="00341210">
        <w:rPr>
          <w:sz w:val="20"/>
          <w:szCs w:val="18"/>
          <w:lang w:val="en-US"/>
        </w:rPr>
        <w:t>.: 75-07-0</w:t>
      </w:r>
      <w:r w:rsidRPr="00341210">
        <w:rPr>
          <w:lang w:val="en-US"/>
        </w:rPr>
        <w:br/>
      </w:r>
      <w:r w:rsidRPr="00C66AC4">
        <w:rPr>
          <w:rFonts w:asciiTheme="minorHAnsi" w:hAnsiTheme="minorHAnsi"/>
          <w:noProof/>
          <w:sz w:val="16"/>
          <w:szCs w:val="20"/>
          <w:lang w:eastAsia="de-DE"/>
        </w:rPr>
        <w:drawing>
          <wp:inline distT="0" distB="0" distL="0" distR="0" wp14:anchorId="5C6E87CC" wp14:editId="175C8334">
            <wp:extent cx="358140" cy="358140"/>
            <wp:effectExtent l="0" t="0" r="3810" b="3810"/>
            <wp:docPr id="35"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11"/>
                    <pic:cNvPicPr>
                      <a:picLocks noChangeAspect="1"/>
                    </pic:cNvPicPr>
                  </pic:nvPicPr>
                  <pic:blipFill>
                    <a:blip r:embed="rId29"/>
                    <a:stretch>
                      <a:fillRect/>
                    </a:stretch>
                  </pic:blipFill>
                  <pic:spPr>
                    <a:xfrm>
                      <a:off x="0" y="0"/>
                      <a:ext cx="358140" cy="358140"/>
                    </a:xfrm>
                    <a:prstGeom prst="rect">
                      <a:avLst/>
                    </a:prstGeom>
                  </pic:spPr>
                </pic:pic>
              </a:graphicData>
            </a:graphic>
          </wp:inline>
        </w:drawing>
      </w:r>
      <w:r w:rsidRPr="00341210">
        <w:rPr>
          <w:lang w:val="en-US"/>
        </w:rPr>
        <w:t xml:space="preserve"> </w:t>
      </w:r>
      <w:r w:rsidRPr="00BD2518">
        <w:rPr>
          <w:noProof/>
          <w:lang w:eastAsia="de-DE"/>
        </w:rPr>
        <w:drawing>
          <wp:inline distT="0" distB="0" distL="0" distR="0" wp14:anchorId="532214D7" wp14:editId="5D8669B9">
            <wp:extent cx="360000" cy="360000"/>
            <wp:effectExtent l="0" t="0" r="2540" b="2540"/>
            <wp:docPr id="38" name="Grafik 8">
              <a:extLst xmlns:a="http://schemas.openxmlformats.org/drawingml/2006/main">
                <a:ext uri="{FF2B5EF4-FFF2-40B4-BE49-F238E27FC236}">
                  <a16:creationId xmlns:a16="http://schemas.microsoft.com/office/drawing/2014/main" id="{15B07D38-1960-4050-9B98-FC7AF6A3B7F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8">
                      <a:extLst>
                        <a:ext uri="{FF2B5EF4-FFF2-40B4-BE49-F238E27FC236}">
                          <a16:creationId xmlns:a16="http://schemas.microsoft.com/office/drawing/2014/main" id="{15B07D38-1960-4050-9B98-FC7AF6A3B7F4}"/>
                        </a:ext>
                      </a:extLst>
                    </pic:cNvPr>
                    <pic:cNvPicPr>
                      <a:picLocks noChangeAspect="1"/>
                    </pic:cNvPicPr>
                  </pic:nvPicPr>
                  <pic:blipFill>
                    <a:blip r:embed="rId31"/>
                    <a:stretch>
                      <a:fillRect/>
                    </a:stretch>
                  </pic:blipFill>
                  <pic:spPr>
                    <a:xfrm>
                      <a:off x="0" y="0"/>
                      <a:ext cx="360000" cy="360000"/>
                    </a:xfrm>
                    <a:prstGeom prst="rect">
                      <a:avLst/>
                    </a:prstGeom>
                  </pic:spPr>
                </pic:pic>
              </a:graphicData>
            </a:graphic>
          </wp:inline>
        </w:drawing>
      </w:r>
      <w:r w:rsidRPr="00341210">
        <w:rPr>
          <w:lang w:val="en-US"/>
        </w:rPr>
        <w:t xml:space="preserve"> </w:t>
      </w:r>
      <w:r w:rsidRPr="00C66AC4">
        <w:rPr>
          <w:rFonts w:asciiTheme="minorHAnsi" w:hAnsiTheme="minorHAnsi"/>
          <w:noProof/>
          <w:sz w:val="16"/>
          <w:szCs w:val="20"/>
          <w:lang w:eastAsia="de-DE"/>
        </w:rPr>
        <w:drawing>
          <wp:inline distT="0" distB="0" distL="0" distR="0" wp14:anchorId="0892D473" wp14:editId="03ECE505">
            <wp:extent cx="358140" cy="365760"/>
            <wp:effectExtent l="0" t="0" r="3810" b="0"/>
            <wp:docPr id="3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fik 16"/>
                    <pic:cNvPicPr>
                      <a:picLocks noChangeAspect="1"/>
                    </pic:cNvPicPr>
                  </pic:nvPicPr>
                  <pic:blipFill>
                    <a:blip r:embed="rId30"/>
                    <a:stretch>
                      <a:fillRect/>
                    </a:stretch>
                  </pic:blipFill>
                  <pic:spPr>
                    <a:xfrm>
                      <a:off x="0" y="0"/>
                      <a:ext cx="358140" cy="365760"/>
                    </a:xfrm>
                    <a:prstGeom prst="rect">
                      <a:avLst/>
                    </a:prstGeom>
                  </pic:spPr>
                </pic:pic>
              </a:graphicData>
            </a:graphic>
          </wp:inline>
        </w:drawing>
      </w:r>
      <w:r w:rsidRPr="00341210">
        <w:rPr>
          <w:lang w:val="en-US"/>
        </w:rPr>
        <w:t xml:space="preserve"> </w:t>
      </w:r>
      <w:proofErr w:type="spellStart"/>
      <w:r w:rsidRPr="00341210">
        <w:rPr>
          <w:lang w:val="en-US"/>
        </w:rPr>
        <w:t>Gefahr</w:t>
      </w:r>
      <w:proofErr w:type="spellEnd"/>
      <w:r w:rsidRPr="00341210">
        <w:rPr>
          <w:lang w:val="en-US"/>
        </w:rPr>
        <w:br/>
      </w:r>
      <w:r w:rsidRPr="00341210">
        <w:rPr>
          <w:sz w:val="20"/>
          <w:szCs w:val="18"/>
          <w:lang w:val="en-US"/>
        </w:rPr>
        <w:t>H224, H319, H335, H341, H350</w:t>
      </w:r>
      <w:r w:rsidRPr="00341210">
        <w:rPr>
          <w:sz w:val="20"/>
          <w:szCs w:val="18"/>
          <w:lang w:val="en-US"/>
        </w:rPr>
        <w:br/>
        <w:t>P201, P210, P305+P351+P338, P308+P313, P403+P233</w:t>
      </w:r>
    </w:p>
    <w:p w14:paraId="1DAA206B" w14:textId="77777777" w:rsidR="00BD2518" w:rsidRPr="00BD2518" w:rsidRDefault="00BD2518" w:rsidP="00BD2518">
      <w:pPr>
        <w:pStyle w:val="Liste1Aufzhlung"/>
        <w:jc w:val="left"/>
      </w:pPr>
      <w:r w:rsidRPr="00BD2518">
        <w:rPr>
          <w:rStyle w:val="RotZchn"/>
        </w:rPr>
        <w:t>(R)-Limonen</w:t>
      </w:r>
      <w:r>
        <w:br/>
      </w:r>
      <w:r w:rsidRPr="00BD2518">
        <w:rPr>
          <w:sz w:val="20"/>
          <w:szCs w:val="18"/>
        </w:rPr>
        <w:t>CAS-Nr.: 7705-18-8</w:t>
      </w:r>
      <w:r>
        <w:br/>
      </w:r>
      <w:r w:rsidRPr="00C66AC4">
        <w:rPr>
          <w:rFonts w:asciiTheme="minorHAnsi" w:hAnsiTheme="minorHAnsi"/>
          <w:noProof/>
          <w:sz w:val="16"/>
          <w:szCs w:val="20"/>
          <w:lang w:eastAsia="de-DE"/>
        </w:rPr>
        <w:drawing>
          <wp:inline distT="0" distB="0" distL="0" distR="0" wp14:anchorId="321AAEDC" wp14:editId="44B2F0AF">
            <wp:extent cx="358140" cy="358140"/>
            <wp:effectExtent l="0" t="0" r="3810" b="3810"/>
            <wp:docPr id="39"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11"/>
                    <pic:cNvPicPr>
                      <a:picLocks noChangeAspect="1"/>
                    </pic:cNvPicPr>
                  </pic:nvPicPr>
                  <pic:blipFill>
                    <a:blip r:embed="rId29"/>
                    <a:stretch>
                      <a:fillRect/>
                    </a:stretch>
                  </pic:blipFill>
                  <pic:spPr>
                    <a:xfrm>
                      <a:off x="0" y="0"/>
                      <a:ext cx="358140" cy="358140"/>
                    </a:xfrm>
                    <a:prstGeom prst="rect">
                      <a:avLst/>
                    </a:prstGeom>
                  </pic:spPr>
                </pic:pic>
              </a:graphicData>
            </a:graphic>
          </wp:inline>
        </w:drawing>
      </w:r>
      <w:r>
        <w:t xml:space="preserve">  </w:t>
      </w:r>
      <w:r w:rsidRPr="00C66AC4">
        <w:rPr>
          <w:rFonts w:asciiTheme="minorHAnsi" w:hAnsiTheme="minorHAnsi"/>
          <w:noProof/>
          <w:sz w:val="16"/>
          <w:szCs w:val="20"/>
          <w:lang w:eastAsia="de-DE"/>
        </w:rPr>
        <w:drawing>
          <wp:inline distT="0" distB="0" distL="0" distR="0" wp14:anchorId="1FC83D59" wp14:editId="5FE635A7">
            <wp:extent cx="358140" cy="365760"/>
            <wp:effectExtent l="0" t="0" r="3810" b="0"/>
            <wp:docPr id="41"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fik 16"/>
                    <pic:cNvPicPr>
                      <a:picLocks noChangeAspect="1"/>
                    </pic:cNvPicPr>
                  </pic:nvPicPr>
                  <pic:blipFill>
                    <a:blip r:embed="rId30"/>
                    <a:stretch>
                      <a:fillRect/>
                    </a:stretch>
                  </pic:blipFill>
                  <pic:spPr>
                    <a:xfrm>
                      <a:off x="0" y="0"/>
                      <a:ext cx="358140" cy="365760"/>
                    </a:xfrm>
                    <a:prstGeom prst="rect">
                      <a:avLst/>
                    </a:prstGeom>
                  </pic:spPr>
                </pic:pic>
              </a:graphicData>
            </a:graphic>
          </wp:inline>
        </w:drawing>
      </w:r>
      <w:r>
        <w:t xml:space="preserve"> </w:t>
      </w:r>
      <w:r w:rsidRPr="00BD2518">
        <w:rPr>
          <w:noProof/>
          <w:lang w:eastAsia="de-DE"/>
        </w:rPr>
        <w:drawing>
          <wp:inline distT="0" distB="0" distL="0" distR="0" wp14:anchorId="1DA53BF6" wp14:editId="66F9FC3F">
            <wp:extent cx="360000" cy="360000"/>
            <wp:effectExtent l="0" t="0" r="2540" b="2540"/>
            <wp:docPr id="42" name="Grafik 9">
              <a:extLst xmlns:a="http://schemas.openxmlformats.org/drawingml/2006/main">
                <a:ext uri="{FF2B5EF4-FFF2-40B4-BE49-F238E27FC236}">
                  <a16:creationId xmlns:a16="http://schemas.microsoft.com/office/drawing/2014/main" id="{0EFF417A-1C6E-4EA3-856A-1F822CF254C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9">
                      <a:extLst>
                        <a:ext uri="{FF2B5EF4-FFF2-40B4-BE49-F238E27FC236}">
                          <a16:creationId xmlns:a16="http://schemas.microsoft.com/office/drawing/2014/main" id="{0EFF417A-1C6E-4EA3-856A-1F822CF254C0}"/>
                        </a:ext>
                      </a:extLst>
                    </pic:cNvPr>
                    <pic:cNvPicPr>
                      <a:picLocks noChangeAspect="1"/>
                    </pic:cNvPicPr>
                  </pic:nvPicPr>
                  <pic:blipFill>
                    <a:blip r:embed="rId32"/>
                    <a:stretch>
                      <a:fillRect/>
                    </a:stretch>
                  </pic:blipFill>
                  <pic:spPr>
                    <a:xfrm>
                      <a:off x="0" y="0"/>
                      <a:ext cx="360000" cy="360000"/>
                    </a:xfrm>
                    <a:prstGeom prst="rect">
                      <a:avLst/>
                    </a:prstGeom>
                  </pic:spPr>
                </pic:pic>
              </a:graphicData>
            </a:graphic>
          </wp:inline>
        </w:drawing>
      </w:r>
      <w:r>
        <w:t xml:space="preserve"> Achtung</w:t>
      </w:r>
      <w:r>
        <w:br/>
      </w:r>
      <w:r w:rsidRPr="00BD2518">
        <w:rPr>
          <w:sz w:val="20"/>
          <w:szCs w:val="18"/>
        </w:rPr>
        <w:t>H226, H315, H317, H410</w:t>
      </w:r>
      <w:r w:rsidRPr="00BD2518">
        <w:rPr>
          <w:sz w:val="20"/>
          <w:szCs w:val="18"/>
        </w:rPr>
        <w:br/>
        <w:t>P210, P273, P280, P302+P352</w:t>
      </w:r>
    </w:p>
    <w:p w14:paraId="22AA73F4" w14:textId="77777777" w:rsidR="00BD2518" w:rsidRPr="00BD2518" w:rsidRDefault="00BD2518" w:rsidP="00BD2518">
      <w:pPr>
        <w:pStyle w:val="Liste1Aufzhlung"/>
        <w:jc w:val="left"/>
        <w:rPr>
          <w:sz w:val="20"/>
          <w:szCs w:val="18"/>
        </w:rPr>
      </w:pPr>
      <w:r w:rsidRPr="00BD2518">
        <w:rPr>
          <w:rStyle w:val="RotZchn"/>
        </w:rPr>
        <w:t>(R)-α-</w:t>
      </w:r>
      <w:proofErr w:type="spellStart"/>
      <w:r w:rsidRPr="00BD2518">
        <w:rPr>
          <w:rStyle w:val="RotZchn"/>
        </w:rPr>
        <w:t>Pinen</w:t>
      </w:r>
      <w:proofErr w:type="spellEnd"/>
      <w:r>
        <w:br/>
      </w:r>
      <w:r w:rsidRPr="00BD2518">
        <w:rPr>
          <w:sz w:val="20"/>
          <w:szCs w:val="18"/>
        </w:rPr>
        <w:t>CAS-Nr.: 7785-70-8</w:t>
      </w:r>
      <w:r>
        <w:br/>
      </w:r>
      <w:r w:rsidRPr="00C66AC4">
        <w:rPr>
          <w:rFonts w:asciiTheme="minorHAnsi" w:hAnsiTheme="minorHAnsi"/>
          <w:noProof/>
          <w:sz w:val="16"/>
          <w:szCs w:val="20"/>
          <w:lang w:eastAsia="de-DE"/>
        </w:rPr>
        <w:drawing>
          <wp:inline distT="0" distB="0" distL="0" distR="0" wp14:anchorId="1F4ED95A" wp14:editId="2EF50AB8">
            <wp:extent cx="358140" cy="358140"/>
            <wp:effectExtent l="0" t="0" r="3810" b="3810"/>
            <wp:docPr id="43"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11"/>
                    <pic:cNvPicPr>
                      <a:picLocks noChangeAspect="1"/>
                    </pic:cNvPicPr>
                  </pic:nvPicPr>
                  <pic:blipFill>
                    <a:blip r:embed="rId29"/>
                    <a:stretch>
                      <a:fillRect/>
                    </a:stretch>
                  </pic:blipFill>
                  <pic:spPr>
                    <a:xfrm>
                      <a:off x="0" y="0"/>
                      <a:ext cx="358140" cy="358140"/>
                    </a:xfrm>
                    <a:prstGeom prst="rect">
                      <a:avLst/>
                    </a:prstGeom>
                  </pic:spPr>
                </pic:pic>
              </a:graphicData>
            </a:graphic>
          </wp:inline>
        </w:drawing>
      </w:r>
      <w:r>
        <w:t xml:space="preserve">  </w:t>
      </w:r>
      <w:r w:rsidRPr="00C66AC4">
        <w:rPr>
          <w:rFonts w:asciiTheme="minorHAnsi" w:hAnsiTheme="minorHAnsi"/>
          <w:noProof/>
          <w:sz w:val="16"/>
          <w:szCs w:val="20"/>
          <w:lang w:eastAsia="de-DE"/>
        </w:rPr>
        <w:drawing>
          <wp:inline distT="0" distB="0" distL="0" distR="0" wp14:anchorId="09A8F117" wp14:editId="3135B455">
            <wp:extent cx="358140" cy="365760"/>
            <wp:effectExtent l="0" t="0" r="3810" b="0"/>
            <wp:docPr id="44"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fik 16"/>
                    <pic:cNvPicPr>
                      <a:picLocks noChangeAspect="1"/>
                    </pic:cNvPicPr>
                  </pic:nvPicPr>
                  <pic:blipFill>
                    <a:blip r:embed="rId30"/>
                    <a:stretch>
                      <a:fillRect/>
                    </a:stretch>
                  </pic:blipFill>
                  <pic:spPr>
                    <a:xfrm>
                      <a:off x="0" y="0"/>
                      <a:ext cx="358140" cy="365760"/>
                    </a:xfrm>
                    <a:prstGeom prst="rect">
                      <a:avLst/>
                    </a:prstGeom>
                  </pic:spPr>
                </pic:pic>
              </a:graphicData>
            </a:graphic>
          </wp:inline>
        </w:drawing>
      </w:r>
      <w:r>
        <w:t xml:space="preserve"> </w:t>
      </w:r>
      <w:r w:rsidRPr="00BD2518">
        <w:rPr>
          <w:noProof/>
          <w:lang w:eastAsia="de-DE"/>
        </w:rPr>
        <w:drawing>
          <wp:inline distT="0" distB="0" distL="0" distR="0" wp14:anchorId="7453E476" wp14:editId="51707CED">
            <wp:extent cx="360000" cy="360000"/>
            <wp:effectExtent l="0" t="0" r="2540" b="2540"/>
            <wp:docPr id="45" name="Grafik 9">
              <a:extLst xmlns:a="http://schemas.openxmlformats.org/drawingml/2006/main">
                <a:ext uri="{FF2B5EF4-FFF2-40B4-BE49-F238E27FC236}">
                  <a16:creationId xmlns:a16="http://schemas.microsoft.com/office/drawing/2014/main" id="{0EFF417A-1C6E-4EA3-856A-1F822CF254C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9">
                      <a:extLst>
                        <a:ext uri="{FF2B5EF4-FFF2-40B4-BE49-F238E27FC236}">
                          <a16:creationId xmlns:a16="http://schemas.microsoft.com/office/drawing/2014/main" id="{0EFF417A-1C6E-4EA3-856A-1F822CF254C0}"/>
                        </a:ext>
                      </a:extLst>
                    </pic:cNvPr>
                    <pic:cNvPicPr>
                      <a:picLocks noChangeAspect="1"/>
                    </pic:cNvPicPr>
                  </pic:nvPicPr>
                  <pic:blipFill>
                    <a:blip r:embed="rId32"/>
                    <a:stretch>
                      <a:fillRect/>
                    </a:stretch>
                  </pic:blipFill>
                  <pic:spPr>
                    <a:xfrm>
                      <a:off x="0" y="0"/>
                      <a:ext cx="360000" cy="360000"/>
                    </a:xfrm>
                    <a:prstGeom prst="rect">
                      <a:avLst/>
                    </a:prstGeom>
                  </pic:spPr>
                </pic:pic>
              </a:graphicData>
            </a:graphic>
          </wp:inline>
        </w:drawing>
      </w:r>
      <w:r>
        <w:t xml:space="preserve"> Achtung</w:t>
      </w:r>
      <w:r>
        <w:br/>
      </w:r>
      <w:r w:rsidRPr="00BD2518">
        <w:rPr>
          <w:sz w:val="20"/>
          <w:szCs w:val="18"/>
        </w:rPr>
        <w:t>H226, H304, H315, H317</w:t>
      </w:r>
      <w:r w:rsidRPr="00BD2518">
        <w:rPr>
          <w:sz w:val="20"/>
          <w:szCs w:val="18"/>
        </w:rPr>
        <w:br/>
        <w:t>P280, P301+P310, P331</w:t>
      </w:r>
    </w:p>
    <w:p w14:paraId="002F0B45" w14:textId="77777777" w:rsidR="00BD2518" w:rsidRDefault="00BD2518" w:rsidP="00BD2518">
      <w:pPr>
        <w:rPr>
          <w:rStyle w:val="Fett"/>
        </w:rPr>
        <w:sectPr w:rsidR="00BD2518" w:rsidSect="00BD2518">
          <w:type w:val="continuous"/>
          <w:pgSz w:w="11906" w:h="16838"/>
          <w:pgMar w:top="851" w:right="1134" w:bottom="1134" w:left="1418" w:header="0" w:footer="0" w:gutter="0"/>
          <w:cols w:num="2" w:space="708"/>
          <w:titlePg/>
          <w:docGrid w:linePitch="360"/>
        </w:sectPr>
      </w:pPr>
    </w:p>
    <w:p w14:paraId="27D00F50" w14:textId="77777777" w:rsidR="00BD2518" w:rsidRPr="00BD2518" w:rsidRDefault="00BD2518" w:rsidP="00BD2518">
      <w:r w:rsidRPr="00BD2518">
        <w:rPr>
          <w:rStyle w:val="Fett"/>
        </w:rPr>
        <w:lastRenderedPageBreak/>
        <w:t>Durchführung</w:t>
      </w:r>
      <w:r w:rsidRPr="00BD2518">
        <w:t xml:space="preserve">: Die folgenden Stoffe werden der Reihe nach in der angegebenen Menge in einem verschließbaren Gefäß gemischt. Um das </w:t>
      </w:r>
      <w:proofErr w:type="spellStart"/>
      <w:r w:rsidRPr="00BD2518">
        <w:t>Zutropfen</w:t>
      </w:r>
      <w:proofErr w:type="spellEnd"/>
      <w:r w:rsidRPr="00BD2518">
        <w:t xml:space="preserve"> zu vereinfachen, sollten sie vorher in Tropf</w:t>
      </w:r>
      <w:r>
        <w:t>-F</w:t>
      </w:r>
      <w:r w:rsidRPr="00BD2518">
        <w:t>laschen gefüllt werden.</w:t>
      </w:r>
    </w:p>
    <w:p w14:paraId="73E84135" w14:textId="77777777" w:rsidR="00BD2518" w:rsidRPr="00374930" w:rsidRDefault="00374930" w:rsidP="00374930">
      <w:pPr>
        <w:pStyle w:val="Liste1Aufzhlung"/>
      </w:pPr>
      <w:r w:rsidRPr="00374930">
        <w:t xml:space="preserve">1 Tropfen </w:t>
      </w:r>
      <w:r w:rsidRPr="00374930">
        <w:rPr>
          <w:rStyle w:val="RotZchn"/>
        </w:rPr>
        <w:t>Ethyl-2-methylbutanoat</w:t>
      </w:r>
    </w:p>
    <w:p w14:paraId="301A91FB" w14:textId="77777777" w:rsidR="00BD2518" w:rsidRDefault="00374930" w:rsidP="00374930">
      <w:pPr>
        <w:pStyle w:val="Liste1Aufzhlung"/>
      </w:pPr>
      <w:r>
        <w:t xml:space="preserve">37 Tropfen </w:t>
      </w:r>
      <w:proofErr w:type="spellStart"/>
      <w:r w:rsidRPr="00374930">
        <w:rPr>
          <w:rStyle w:val="RotZchn"/>
        </w:rPr>
        <w:t>Ethylbutanoat</w:t>
      </w:r>
      <w:proofErr w:type="spellEnd"/>
    </w:p>
    <w:p w14:paraId="065F0A40" w14:textId="77777777" w:rsidR="00374930" w:rsidRPr="00374930" w:rsidRDefault="00374930" w:rsidP="00374930">
      <w:pPr>
        <w:pStyle w:val="Liste1Aufzhlung"/>
        <w:rPr>
          <w:rStyle w:val="RotZchn"/>
          <w:color w:val="auto"/>
        </w:rPr>
      </w:pPr>
      <w:r>
        <w:t xml:space="preserve">7 Tropfen </w:t>
      </w:r>
      <w:r w:rsidRPr="00BD2518">
        <w:rPr>
          <w:rStyle w:val="RotZchn"/>
        </w:rPr>
        <w:t>(R)-α-</w:t>
      </w:r>
      <w:proofErr w:type="spellStart"/>
      <w:r w:rsidRPr="00BD2518">
        <w:rPr>
          <w:rStyle w:val="RotZchn"/>
        </w:rPr>
        <w:t>Pinen</w:t>
      </w:r>
      <w:proofErr w:type="spellEnd"/>
    </w:p>
    <w:p w14:paraId="0718F858" w14:textId="77777777" w:rsidR="00374930" w:rsidRPr="00374930" w:rsidRDefault="00374930" w:rsidP="00374930">
      <w:pPr>
        <w:pStyle w:val="Liste1Aufzhlung"/>
        <w:rPr>
          <w:rStyle w:val="RotZchn"/>
          <w:color w:val="auto"/>
        </w:rPr>
      </w:pPr>
      <w:r w:rsidRPr="00374930">
        <w:t>5 Tropfen</w:t>
      </w:r>
      <w:r>
        <w:rPr>
          <w:rStyle w:val="RotZchn"/>
        </w:rPr>
        <w:t xml:space="preserve"> </w:t>
      </w:r>
      <w:proofErr w:type="spellStart"/>
      <w:r>
        <w:rPr>
          <w:rStyle w:val="RotZchn"/>
        </w:rPr>
        <w:t>Hexanal</w:t>
      </w:r>
      <w:proofErr w:type="spellEnd"/>
    </w:p>
    <w:p w14:paraId="63FBF932" w14:textId="77777777" w:rsidR="00374930" w:rsidRPr="00374930" w:rsidRDefault="00374930" w:rsidP="00374930">
      <w:pPr>
        <w:pStyle w:val="Liste1Aufzhlung"/>
        <w:rPr>
          <w:rStyle w:val="RotZchn"/>
          <w:color w:val="auto"/>
        </w:rPr>
      </w:pPr>
      <w:r w:rsidRPr="00374930">
        <w:t>2 Tropfen</w:t>
      </w:r>
      <w:r>
        <w:rPr>
          <w:rStyle w:val="RotZchn"/>
        </w:rPr>
        <w:t xml:space="preserve"> </w:t>
      </w:r>
      <w:proofErr w:type="spellStart"/>
      <w:r>
        <w:rPr>
          <w:rStyle w:val="RotZchn"/>
        </w:rPr>
        <w:t>Ethylhexanoat</w:t>
      </w:r>
      <w:proofErr w:type="spellEnd"/>
    </w:p>
    <w:p w14:paraId="5493D9F7" w14:textId="77777777" w:rsidR="00374930" w:rsidRPr="00374930" w:rsidRDefault="00374930" w:rsidP="00374930">
      <w:pPr>
        <w:pStyle w:val="Liste1Aufzhlung"/>
        <w:rPr>
          <w:rStyle w:val="RotZchn"/>
          <w:color w:val="auto"/>
        </w:rPr>
      </w:pPr>
      <w:r w:rsidRPr="00374930">
        <w:t>2 Tropfen</w:t>
      </w:r>
      <w:r>
        <w:rPr>
          <w:rStyle w:val="RotZchn"/>
        </w:rPr>
        <w:t xml:space="preserve"> </w:t>
      </w:r>
      <w:proofErr w:type="spellStart"/>
      <w:r>
        <w:rPr>
          <w:rStyle w:val="RotZchn"/>
        </w:rPr>
        <w:t>Linalool</w:t>
      </w:r>
      <w:proofErr w:type="spellEnd"/>
    </w:p>
    <w:p w14:paraId="471DBAA9" w14:textId="77777777" w:rsidR="00374930" w:rsidRPr="00374930" w:rsidRDefault="00374930" w:rsidP="00374930">
      <w:r w:rsidRPr="00374930">
        <w:t>Anschließend werden 10 </w:t>
      </w:r>
      <w:proofErr w:type="spellStart"/>
      <w:r w:rsidRPr="00374930">
        <w:t>mL</w:t>
      </w:r>
      <w:proofErr w:type="spellEnd"/>
      <w:r w:rsidRPr="00374930">
        <w:t xml:space="preserve"> Acetaldehyd mit einer Mess-Pipette hinzugegeben. Das Gefäß wird verschlossen und kräftig geschüttelt.</w:t>
      </w:r>
    </w:p>
    <w:p w14:paraId="5A8ECEBE" w14:textId="77777777" w:rsidR="00374930" w:rsidRPr="00374930" w:rsidRDefault="00374930" w:rsidP="00374930">
      <w:r w:rsidRPr="00374930">
        <w:t>Man entnimmt 1 </w:t>
      </w:r>
      <w:proofErr w:type="spellStart"/>
      <w:r w:rsidRPr="00374930">
        <w:t>mL</w:t>
      </w:r>
      <w:proofErr w:type="spellEnd"/>
      <w:r w:rsidRPr="00374930">
        <w:t xml:space="preserve"> des Aroma-Gemisches mit einer Mess-Pipette und gibt diesen in das zweite verschließbare Gefäß. Mit einer Mess-Pipette werden nun 10 – 20 </w:t>
      </w:r>
      <w:proofErr w:type="spellStart"/>
      <w:r w:rsidRPr="00374930">
        <w:t>mL</w:t>
      </w:r>
      <w:proofErr w:type="spellEnd"/>
      <w:r w:rsidRPr="00374930">
        <w:t xml:space="preserve"> Limonen hinzugegeben.</w:t>
      </w:r>
    </w:p>
    <w:p w14:paraId="339E37B3" w14:textId="77777777" w:rsidR="00374930" w:rsidRPr="00374930" w:rsidRDefault="00374930" w:rsidP="00374930">
      <w:r w:rsidRPr="00374930">
        <w:t>Zum Schluss kann noch 1 Tropfen Ethyl-2-Methylpropanoat hinzugegeben werden.</w:t>
      </w:r>
    </w:p>
    <w:p w14:paraId="57CB9E59" w14:textId="77777777" w:rsidR="00BD2518" w:rsidRPr="00374930" w:rsidRDefault="00374930" w:rsidP="00374930">
      <w:r w:rsidRPr="00374930">
        <w:rPr>
          <w:rStyle w:val="Fett"/>
        </w:rPr>
        <w:t>Beobachtung</w:t>
      </w:r>
      <w:r w:rsidRPr="00374930">
        <w:t>: Das Stoff-Gemische besitzt einen charakteristischen Geruch nach Orange.</w:t>
      </w:r>
    </w:p>
    <w:p w14:paraId="3986B1BF" w14:textId="08C3E4A0" w:rsidR="00374930" w:rsidRDefault="00374930" w:rsidP="00374930">
      <w:r w:rsidRPr="00374930">
        <w:rPr>
          <w:rStyle w:val="Fett"/>
        </w:rPr>
        <w:lastRenderedPageBreak/>
        <w:t>Interpretation</w:t>
      </w:r>
      <w:r w:rsidRPr="00374930">
        <w:t>: Die verwendeten Stoffe sind Haupt-Bestandteile des Orangen-Aromas und sorgen für die Erkennung des typischen Geruchs.</w:t>
      </w:r>
    </w:p>
    <w:p w14:paraId="5E268BB7" w14:textId="58E6220C" w:rsidR="005F4190" w:rsidRPr="005C08C3" w:rsidRDefault="00006FA5" w:rsidP="005F4190">
      <w:pPr>
        <w:pStyle w:val="berschrift2"/>
        <w:rPr>
          <w:color w:val="auto"/>
        </w:rPr>
      </w:pPr>
      <w:bookmarkStart w:id="25" w:name="_Ref137986839"/>
      <w:bookmarkStart w:id="26" w:name="_Ref137986852"/>
      <w:bookmarkStart w:id="27" w:name="_Ref137986879"/>
      <w:bookmarkStart w:id="28" w:name="_Toc139374167"/>
      <w:r w:rsidRPr="005C08C3">
        <w:rPr>
          <w:color w:val="auto"/>
        </w:rPr>
        <w:t>Demonstration: Schmeckst du den Unterschied?</w:t>
      </w:r>
      <w:bookmarkEnd w:id="25"/>
      <w:bookmarkEnd w:id="26"/>
      <w:bookmarkEnd w:id="27"/>
      <w:bookmarkEnd w:id="28"/>
      <w:r w:rsidRPr="005C08C3">
        <w:rPr>
          <w:color w:val="auto"/>
        </w:rPr>
        <w:t xml:space="preserve"> </w:t>
      </w:r>
    </w:p>
    <w:p w14:paraId="2CEF808C" w14:textId="61E289F0" w:rsidR="00006FA5" w:rsidRPr="005C08C3" w:rsidRDefault="00006FA5" w:rsidP="00006FA5">
      <w:pPr>
        <w:rPr>
          <w:b/>
          <w:bCs/>
        </w:rPr>
      </w:pPr>
      <w:r w:rsidRPr="005C08C3">
        <w:rPr>
          <w:b/>
          <w:bCs/>
        </w:rPr>
        <w:t>Material:</w:t>
      </w:r>
    </w:p>
    <w:p w14:paraId="0FC34ED3" w14:textId="58318760" w:rsidR="00006FA5" w:rsidRPr="005C08C3" w:rsidRDefault="00006FA5" w:rsidP="00006FA5">
      <w:pPr>
        <w:pStyle w:val="Listenabsatz"/>
        <w:numPr>
          <w:ilvl w:val="0"/>
          <w:numId w:val="21"/>
        </w:numPr>
      </w:pPr>
      <w:r w:rsidRPr="005C08C3">
        <w:t>Orangen-Saft aus Konzentrat</w:t>
      </w:r>
    </w:p>
    <w:p w14:paraId="31066E3E" w14:textId="416973CB" w:rsidR="00006FA5" w:rsidRPr="005C08C3" w:rsidRDefault="00006FA5" w:rsidP="00006FA5">
      <w:pPr>
        <w:pStyle w:val="Listenabsatz"/>
        <w:numPr>
          <w:ilvl w:val="0"/>
          <w:numId w:val="21"/>
        </w:numPr>
      </w:pPr>
      <w:r w:rsidRPr="005C08C3">
        <w:t>Frisch gepressten Orangen-Saft (</w:t>
      </w:r>
      <w:r w:rsidRPr="005C08C3">
        <w:rPr>
          <w:b/>
          <w:bCs/>
        </w:rPr>
        <w:t>ohne</w:t>
      </w:r>
      <w:r w:rsidRPr="005C08C3">
        <w:t xml:space="preserve"> Fruchtfleisch)</w:t>
      </w:r>
    </w:p>
    <w:p w14:paraId="6A0AB9CE" w14:textId="016A9C92" w:rsidR="00006FA5" w:rsidRPr="005C08C3" w:rsidRDefault="00006FA5" w:rsidP="00006FA5">
      <w:pPr>
        <w:pStyle w:val="Listenabsatz"/>
        <w:numPr>
          <w:ilvl w:val="0"/>
          <w:numId w:val="21"/>
        </w:numPr>
      </w:pPr>
      <w:r w:rsidRPr="005C08C3">
        <w:t>Zwei verschieden markierte Test-Becher (Anzahl nach Kursteilnehmern)</w:t>
      </w:r>
    </w:p>
    <w:p w14:paraId="1F5D5523" w14:textId="77777777" w:rsidR="00B123A1" w:rsidRPr="005C08C3" w:rsidRDefault="00006FA5" w:rsidP="00B123A1">
      <w:r w:rsidRPr="005C08C3">
        <w:rPr>
          <w:b/>
          <w:bCs/>
        </w:rPr>
        <w:t>Durchführung:</w:t>
      </w:r>
      <w:r w:rsidR="00B123A1" w:rsidRPr="005C08C3">
        <w:rPr>
          <w:b/>
          <w:bCs/>
        </w:rPr>
        <w:t xml:space="preserve"> </w:t>
      </w:r>
      <w:r w:rsidR="00B123A1" w:rsidRPr="005C08C3">
        <w:t>Jeder Kursteilnehmer erhält je zwei verschieden markierte Test-Becher, wobei nicht bekannt ist, in welchem der frisch gepresste bzw. der Organgen-Saft aus Konzentrat enthalten ist.</w:t>
      </w:r>
    </w:p>
    <w:p w14:paraId="2F92E37F" w14:textId="787824EB" w:rsidR="00B123A1" w:rsidRPr="005C08C3" w:rsidRDefault="00B123A1" w:rsidP="00B123A1">
      <w:pPr>
        <w:rPr>
          <w:b/>
          <w:bCs/>
        </w:rPr>
      </w:pPr>
      <w:r w:rsidRPr="005C08C3">
        <w:t>Die Versuchsteilnehmer werden zunächst darum gebeten an beiden Bechern zu riechen und dann mit klarem Handzeichen zu signalisieren, ob sich in Becher 1 oder Becher 2 der frisch gepresste Orangen-Saft befindet. Danach wird dies mit einem Geschmackstest wiederholt. Die Ergebnisse werden in Form einer Tabelle an der Tafel festgehalten.</w:t>
      </w:r>
    </w:p>
    <w:p w14:paraId="23DD1500" w14:textId="7AF999D1" w:rsidR="00006FA5" w:rsidRPr="005C08C3" w:rsidRDefault="00006FA5" w:rsidP="00B123A1">
      <w:r w:rsidRPr="005C08C3">
        <w:rPr>
          <w:b/>
          <w:bCs/>
        </w:rPr>
        <w:t>Beobachtung:</w:t>
      </w:r>
      <w:r w:rsidR="00B123A1" w:rsidRPr="005C08C3">
        <w:rPr>
          <w:b/>
          <w:bCs/>
        </w:rPr>
        <w:t xml:space="preserve"> </w:t>
      </w:r>
      <w:r w:rsidR="00B123A1" w:rsidRPr="005C08C3">
        <w:t>Alle Kurseilnehmer stimmten sowohl beim Geruchs- als auch beim Gesch</w:t>
      </w:r>
      <w:r w:rsidR="0016748C" w:rsidRPr="005C08C3">
        <w:t>m</w:t>
      </w:r>
      <w:r w:rsidR="00B123A1" w:rsidRPr="005C08C3">
        <w:t xml:space="preserve">ackstest </w:t>
      </w:r>
      <w:r w:rsidR="0016748C" w:rsidRPr="005C08C3">
        <w:t>für Becher 1.</w:t>
      </w:r>
    </w:p>
    <w:p w14:paraId="01D395CD" w14:textId="40183656" w:rsidR="0016748C" w:rsidRPr="005C08C3" w:rsidRDefault="0016748C" w:rsidP="0016748C">
      <w:pPr>
        <w:pStyle w:val="Beschriftung"/>
        <w:keepNext/>
        <w:rPr>
          <w:color w:val="auto"/>
        </w:rPr>
      </w:pPr>
      <w:r w:rsidRPr="005C08C3">
        <w:rPr>
          <w:color w:val="auto"/>
        </w:rPr>
        <w:t xml:space="preserve">Tabelle </w:t>
      </w:r>
      <w:r w:rsidRPr="005C08C3">
        <w:rPr>
          <w:color w:val="auto"/>
        </w:rPr>
        <w:fldChar w:fldCharType="begin"/>
      </w:r>
      <w:r w:rsidRPr="005C08C3">
        <w:rPr>
          <w:color w:val="auto"/>
        </w:rPr>
        <w:instrText xml:space="preserve"> SEQ Tabelle \* ARABIC </w:instrText>
      </w:r>
      <w:r w:rsidRPr="005C08C3">
        <w:rPr>
          <w:color w:val="auto"/>
        </w:rPr>
        <w:fldChar w:fldCharType="separate"/>
      </w:r>
      <w:r w:rsidR="00BB2F2C">
        <w:rPr>
          <w:noProof/>
          <w:color w:val="auto"/>
        </w:rPr>
        <w:t>2</w:t>
      </w:r>
      <w:r w:rsidRPr="005C08C3">
        <w:rPr>
          <w:color w:val="auto"/>
        </w:rPr>
        <w:fldChar w:fldCharType="end"/>
      </w:r>
      <w:r w:rsidRPr="005C08C3">
        <w:rPr>
          <w:color w:val="auto"/>
        </w:rPr>
        <w:t>: Ergebnisse Demonstration „Schmeckst du den Unterschied?"</w:t>
      </w:r>
    </w:p>
    <w:tbl>
      <w:tblPr>
        <w:tblStyle w:val="Tabellenraster"/>
        <w:tblW w:w="0" w:type="auto"/>
        <w:tblLook w:val="04A0" w:firstRow="1" w:lastRow="0" w:firstColumn="1" w:lastColumn="0" w:noHBand="0" w:noVBand="1"/>
      </w:tblPr>
      <w:tblGrid>
        <w:gridCol w:w="2405"/>
        <w:gridCol w:w="3824"/>
        <w:gridCol w:w="3115"/>
      </w:tblGrid>
      <w:tr w:rsidR="005C08C3" w:rsidRPr="005C08C3" w14:paraId="751C8C01" w14:textId="77777777" w:rsidTr="00FD0180">
        <w:trPr>
          <w:trHeight w:val="396"/>
        </w:trPr>
        <w:tc>
          <w:tcPr>
            <w:tcW w:w="2405" w:type="dxa"/>
          </w:tcPr>
          <w:p w14:paraId="2C4CC67F" w14:textId="77777777" w:rsidR="00B123A1" w:rsidRPr="005C08C3" w:rsidRDefault="00B123A1" w:rsidP="00FD0180">
            <w:pPr>
              <w:jc w:val="center"/>
            </w:pPr>
          </w:p>
        </w:tc>
        <w:tc>
          <w:tcPr>
            <w:tcW w:w="3824" w:type="dxa"/>
          </w:tcPr>
          <w:p w14:paraId="1867B1EF" w14:textId="231D9503" w:rsidR="00B123A1" w:rsidRPr="005C08C3" w:rsidRDefault="00B123A1" w:rsidP="00B123A1">
            <w:pPr>
              <w:jc w:val="center"/>
            </w:pPr>
            <w:r w:rsidRPr="005C08C3">
              <w:t>Becher 1</w:t>
            </w:r>
          </w:p>
        </w:tc>
        <w:tc>
          <w:tcPr>
            <w:tcW w:w="3115" w:type="dxa"/>
          </w:tcPr>
          <w:p w14:paraId="5D21CF5A" w14:textId="0FC655DD" w:rsidR="00B123A1" w:rsidRPr="005C08C3" w:rsidRDefault="00B123A1" w:rsidP="00FD0180">
            <w:pPr>
              <w:jc w:val="center"/>
            </w:pPr>
            <w:r w:rsidRPr="005C08C3">
              <w:t>Becher 2</w:t>
            </w:r>
          </w:p>
        </w:tc>
      </w:tr>
      <w:tr w:rsidR="005C08C3" w:rsidRPr="005C08C3" w14:paraId="4E98E39D" w14:textId="77777777" w:rsidTr="00FD0180">
        <w:trPr>
          <w:trHeight w:val="396"/>
        </w:trPr>
        <w:tc>
          <w:tcPr>
            <w:tcW w:w="2405" w:type="dxa"/>
          </w:tcPr>
          <w:p w14:paraId="6333FA2C" w14:textId="77777777" w:rsidR="00B123A1" w:rsidRPr="005C08C3" w:rsidRDefault="00B123A1" w:rsidP="00FD0180">
            <w:pPr>
              <w:jc w:val="right"/>
            </w:pPr>
            <w:r w:rsidRPr="005C08C3">
              <w:t>Riech-Test</w:t>
            </w:r>
          </w:p>
        </w:tc>
        <w:tc>
          <w:tcPr>
            <w:tcW w:w="3824" w:type="dxa"/>
          </w:tcPr>
          <w:p w14:paraId="5C1154E8" w14:textId="0165DEFE" w:rsidR="00B123A1" w:rsidRPr="005C08C3" w:rsidRDefault="00B123A1" w:rsidP="00FD0180">
            <w:pPr>
              <w:jc w:val="center"/>
            </w:pPr>
            <w:r w:rsidRPr="005C08C3">
              <w:t>22</w:t>
            </w:r>
          </w:p>
        </w:tc>
        <w:tc>
          <w:tcPr>
            <w:tcW w:w="3115" w:type="dxa"/>
          </w:tcPr>
          <w:p w14:paraId="1FF329D7" w14:textId="10269B7A" w:rsidR="00B123A1" w:rsidRPr="005C08C3" w:rsidRDefault="00B123A1" w:rsidP="00FD0180">
            <w:pPr>
              <w:jc w:val="center"/>
            </w:pPr>
            <w:r w:rsidRPr="005C08C3">
              <w:t>0</w:t>
            </w:r>
          </w:p>
        </w:tc>
      </w:tr>
      <w:tr w:rsidR="005C08C3" w:rsidRPr="005C08C3" w14:paraId="2FB83B12" w14:textId="77777777" w:rsidTr="00FD0180">
        <w:trPr>
          <w:trHeight w:val="396"/>
        </w:trPr>
        <w:tc>
          <w:tcPr>
            <w:tcW w:w="2405" w:type="dxa"/>
          </w:tcPr>
          <w:p w14:paraId="5A60D4F3" w14:textId="77777777" w:rsidR="00B123A1" w:rsidRPr="005C08C3" w:rsidRDefault="00B123A1" w:rsidP="00FD0180">
            <w:pPr>
              <w:jc w:val="right"/>
            </w:pPr>
            <w:r w:rsidRPr="005C08C3">
              <w:t>Geschmacks-Test</w:t>
            </w:r>
          </w:p>
        </w:tc>
        <w:tc>
          <w:tcPr>
            <w:tcW w:w="3824" w:type="dxa"/>
          </w:tcPr>
          <w:p w14:paraId="4FD66317" w14:textId="73A4B0FC" w:rsidR="00B123A1" w:rsidRPr="005C08C3" w:rsidRDefault="00B123A1" w:rsidP="00FD0180">
            <w:pPr>
              <w:jc w:val="center"/>
            </w:pPr>
            <w:r w:rsidRPr="005C08C3">
              <w:t>22</w:t>
            </w:r>
          </w:p>
        </w:tc>
        <w:tc>
          <w:tcPr>
            <w:tcW w:w="3115" w:type="dxa"/>
          </w:tcPr>
          <w:p w14:paraId="6EA44A03" w14:textId="34274866" w:rsidR="00B123A1" w:rsidRPr="005C08C3" w:rsidRDefault="00B123A1" w:rsidP="00FD0180">
            <w:pPr>
              <w:jc w:val="center"/>
            </w:pPr>
            <w:r w:rsidRPr="005C08C3">
              <w:t>0</w:t>
            </w:r>
          </w:p>
        </w:tc>
      </w:tr>
    </w:tbl>
    <w:p w14:paraId="5FC74BE9" w14:textId="16171F55" w:rsidR="001F5BE0" w:rsidRPr="005C08C3" w:rsidRDefault="00006FA5" w:rsidP="00006FA5">
      <w:r w:rsidRPr="005C08C3">
        <w:rPr>
          <w:b/>
          <w:bCs/>
        </w:rPr>
        <w:t>Interpretation:</w:t>
      </w:r>
      <w:r w:rsidR="0016748C" w:rsidRPr="005C08C3">
        <w:rPr>
          <w:b/>
          <w:bCs/>
        </w:rPr>
        <w:t xml:space="preserve"> </w:t>
      </w:r>
      <w:r w:rsidR="0016748C" w:rsidRPr="005C08C3">
        <w:t>In Becher 1 befand sich der frisch gepresste Orangen-Saft, was zeigt, dass alle Kursteilnehmer den richtigen Riecher und Geschmack hatten.</w:t>
      </w:r>
      <w:r w:rsidR="0080407E" w:rsidRPr="005C08C3">
        <w:t xml:space="preserve"> Dies könnte am erhöhten Säuregehalt des frischen Orangen-Saftes liegen oder auch am leicht unterschiedlichen Farbeindruck der beiden Becherinhalte.</w:t>
      </w:r>
    </w:p>
    <w:p w14:paraId="7423CBE3" w14:textId="7F2D5C59" w:rsidR="005F4190" w:rsidRPr="005C08C3" w:rsidRDefault="001F5BE0" w:rsidP="005F4190">
      <w:r w:rsidRPr="005C08C3">
        <w:rPr>
          <w:b/>
          <w:bCs/>
        </w:rPr>
        <w:t>Anmerkung:</w:t>
      </w:r>
      <w:r w:rsidRPr="005C08C3">
        <w:t xml:space="preserve"> Um zu vermeiden, dass der Farbeindruck einen Einfluss auf die Entscheidung nimmt, wird empfohlen, nur jeden zweiten Kursteilnehmer den Versuch durchführen zu lassen. Dabei verbinden die verbleibenden Kursteilnehmer, welche den Versuch nicht durchführen, den Testpersonen die Augen und reichen die Becher für die Versuchsdurchführung.</w:t>
      </w:r>
    </w:p>
    <w:p w14:paraId="7F5DB810" w14:textId="77777777" w:rsidR="00BD2518" w:rsidRPr="00374930" w:rsidRDefault="00374930" w:rsidP="00374930">
      <w:pPr>
        <w:pStyle w:val="Zusammenfassung"/>
      </w:pPr>
      <w:r>
        <w:rPr>
          <w:rFonts w:cs="Arial"/>
          <w:b/>
          <w:bCs/>
        </w:rPr>
        <w:t>Zusammenfassung:</w:t>
      </w:r>
    </w:p>
    <w:p w14:paraId="548E4A80" w14:textId="7C128AA3" w:rsidR="0094000A" w:rsidRPr="005C08C3" w:rsidRDefault="0094000A" w:rsidP="00374930">
      <w:pPr>
        <w:pStyle w:val="Zusammenfassung"/>
        <w:numPr>
          <w:ilvl w:val="2"/>
          <w:numId w:val="15"/>
        </w:numPr>
      </w:pPr>
      <w:r w:rsidRPr="005C08C3">
        <w:t xml:space="preserve">Geschmack beschreibt </w:t>
      </w:r>
      <w:r w:rsidR="004009C9" w:rsidRPr="005C08C3">
        <w:t xml:space="preserve">im Alltag </w:t>
      </w:r>
      <w:r w:rsidRPr="005C08C3">
        <w:t>den Gesamteindruck aus Geruchs-, Geschmacks-, Tast- und Temperatursinn</w:t>
      </w:r>
    </w:p>
    <w:p w14:paraId="496B292F" w14:textId="13DD558E" w:rsidR="00374930" w:rsidRPr="005C08C3" w:rsidRDefault="00374930" w:rsidP="00374930">
      <w:pPr>
        <w:pStyle w:val="Zusammenfassung"/>
        <w:numPr>
          <w:ilvl w:val="2"/>
          <w:numId w:val="15"/>
        </w:numPr>
      </w:pPr>
      <w:r w:rsidRPr="005C08C3">
        <w:rPr>
          <w:rFonts w:cs="Arial"/>
        </w:rPr>
        <w:t>es gibt natürliche, künstliche und naturidentische Aroma-Stoffe (Aroma-Verordnung bis 2009)</w:t>
      </w:r>
      <w:r w:rsidR="0094000A" w:rsidRPr="005C08C3">
        <w:rPr>
          <w:rFonts w:cs="Arial"/>
        </w:rPr>
        <w:t>, welche eine sehr große Vielfalt aufweisen</w:t>
      </w:r>
    </w:p>
    <w:p w14:paraId="2F17D527" w14:textId="77777777" w:rsidR="00374930" w:rsidRPr="005C08C3" w:rsidRDefault="00374930" w:rsidP="00374930">
      <w:pPr>
        <w:pStyle w:val="Zusammenfassung"/>
        <w:numPr>
          <w:ilvl w:val="2"/>
          <w:numId w:val="15"/>
        </w:numPr>
      </w:pPr>
      <w:r w:rsidRPr="005C08C3">
        <w:rPr>
          <w:rFonts w:cs="Arial"/>
        </w:rPr>
        <w:t>die Bestimmung der Schlüssel-Aromastoffe erfolgt durch ein 4-stufiges Konzept</w:t>
      </w:r>
    </w:p>
    <w:p w14:paraId="40591448" w14:textId="6EED7B52" w:rsidR="00374930" w:rsidRPr="005C08C3" w:rsidRDefault="00374930" w:rsidP="00374930">
      <w:pPr>
        <w:pStyle w:val="Zusammenfassung"/>
        <w:numPr>
          <w:ilvl w:val="2"/>
          <w:numId w:val="15"/>
        </w:numPr>
      </w:pPr>
      <w:r w:rsidRPr="005C08C3">
        <w:rPr>
          <w:rFonts w:cs="Arial"/>
        </w:rPr>
        <w:t xml:space="preserve">die </w:t>
      </w:r>
      <w:r w:rsidR="0094000A" w:rsidRPr="005C08C3">
        <w:rPr>
          <w:rFonts w:cs="Arial"/>
        </w:rPr>
        <w:t xml:space="preserve">relative </w:t>
      </w:r>
      <w:r w:rsidRPr="005C08C3">
        <w:rPr>
          <w:rFonts w:cs="Arial"/>
        </w:rPr>
        <w:t>Bedeutung der Aroma-Stoffe wird durch den Aroma-Wert angegeben</w:t>
      </w:r>
    </w:p>
    <w:p w14:paraId="346BE333" w14:textId="77777777" w:rsidR="00374930" w:rsidRPr="00374930" w:rsidRDefault="00374930" w:rsidP="00374930">
      <w:pPr>
        <w:pStyle w:val="Zusammenfassung"/>
        <w:numPr>
          <w:ilvl w:val="2"/>
          <w:numId w:val="15"/>
        </w:numPr>
      </w:pPr>
      <w:r w:rsidRPr="005C08C3">
        <w:rPr>
          <w:rFonts w:cs="Arial"/>
        </w:rPr>
        <w:t xml:space="preserve">Gas-Chromatographie </w:t>
      </w:r>
      <w:r>
        <w:rPr>
          <w:rFonts w:cs="Arial"/>
        </w:rPr>
        <w:t>ist eine physikalisch/chemische Trenn-Methode, Massen-</w:t>
      </w:r>
      <w:proofErr w:type="spellStart"/>
      <w:r>
        <w:rPr>
          <w:rFonts w:cs="Arial"/>
        </w:rPr>
        <w:t>Spektrometrie</w:t>
      </w:r>
      <w:proofErr w:type="spellEnd"/>
      <w:r>
        <w:rPr>
          <w:rFonts w:cs="Arial"/>
        </w:rPr>
        <w:t xml:space="preserve"> eine analytische Methode zur Struktur-Aufklärung</w:t>
      </w:r>
    </w:p>
    <w:p w14:paraId="29F7FB96" w14:textId="77777777" w:rsidR="00374930" w:rsidRPr="00374930" w:rsidRDefault="00374930" w:rsidP="00374930">
      <w:pPr>
        <w:pStyle w:val="Zusammenfassung"/>
        <w:numPr>
          <w:ilvl w:val="2"/>
          <w:numId w:val="15"/>
        </w:numPr>
      </w:pPr>
      <w:r>
        <w:rPr>
          <w:rFonts w:cs="Arial"/>
        </w:rPr>
        <w:t>ein Aroma wird durch verschieden Schlüssel-Verbindungen bestimmt, kann jedoch bis zu 300 Aroma-Stoffe enthalten</w:t>
      </w:r>
    </w:p>
    <w:p w14:paraId="4FA7ABD8" w14:textId="77777777" w:rsidR="004009C9" w:rsidRDefault="004009C9">
      <w:pPr>
        <w:spacing w:before="0"/>
        <w:jc w:val="left"/>
        <w:rPr>
          <w:b/>
          <w:i/>
        </w:rPr>
      </w:pPr>
      <w:r>
        <w:rPr>
          <w:b/>
        </w:rPr>
        <w:br w:type="page"/>
      </w:r>
    </w:p>
    <w:p w14:paraId="2472957E" w14:textId="1E2287D0" w:rsidR="005F4190" w:rsidRDefault="005F4190" w:rsidP="005F4190">
      <w:pPr>
        <w:pStyle w:val="EinstiegAbschluss"/>
      </w:pPr>
      <w:r w:rsidRPr="005F4190">
        <w:rPr>
          <w:b/>
        </w:rPr>
        <w:lastRenderedPageBreak/>
        <w:t>Abschluss 3:</w:t>
      </w:r>
      <w:r>
        <w:t xml:space="preserve"> </w:t>
      </w:r>
      <w:r w:rsidR="004D70E1">
        <w:t xml:space="preserve">Aromen sind schon in vielen Bereichen unseres Alltags angekommen. So wirbt </w:t>
      </w:r>
      <w:proofErr w:type="spellStart"/>
      <w:r w:rsidR="004D70E1">
        <w:t>AirUp</w:t>
      </w:r>
      <w:proofErr w:type="spellEnd"/>
      <w:r w:rsidR="004D70E1">
        <w:t xml:space="preserve"> für seine Trinkflasche mit „Geschmack nur durch Duft“, aromatisierte Kosmetikartikel sind </w:t>
      </w:r>
      <w:r w:rsidR="007C7BBF">
        <w:t>weit verbreitet</w:t>
      </w:r>
      <w:r w:rsidR="004D70E1">
        <w:t xml:space="preserve"> und Chips ohne zugesetzte Aromen würden ziemlich langweilig schmecken. Bewusst oder unbewusst an Aromastoffen kommt man heutzutage nicht mehr vorbei.</w:t>
      </w:r>
    </w:p>
    <w:p w14:paraId="297B7E17" w14:textId="5BD20E11" w:rsidR="00931B30" w:rsidRPr="000E61E0" w:rsidRDefault="00931B30" w:rsidP="00931B30">
      <w:pPr>
        <w:rPr>
          <w:b/>
          <w:bCs/>
        </w:rPr>
      </w:pPr>
      <w:r w:rsidRPr="000E61E0">
        <w:rPr>
          <w:b/>
          <w:bCs/>
        </w:rPr>
        <w:t>Quellen:</w:t>
      </w:r>
    </w:p>
    <w:p w14:paraId="01A0EE9C" w14:textId="77777777" w:rsidR="00931B30" w:rsidRDefault="00707024" w:rsidP="00707024">
      <w:pPr>
        <w:pStyle w:val="AufzhlungStandard"/>
        <w:numPr>
          <w:ilvl w:val="0"/>
          <w:numId w:val="17"/>
        </w:numPr>
      </w:pPr>
      <w:r w:rsidRPr="00707024">
        <w:t xml:space="preserve">Matthias Otto, Analytische Chemie, </w:t>
      </w:r>
      <w:proofErr w:type="spellStart"/>
      <w:r w:rsidRPr="00707024">
        <w:t>Wiley</w:t>
      </w:r>
      <w:proofErr w:type="spellEnd"/>
      <w:r w:rsidRPr="00707024">
        <w:t>-VCH Verlag &amp; Co. KGaA, 2011</w:t>
      </w:r>
    </w:p>
    <w:p w14:paraId="15EE7745" w14:textId="77777777" w:rsidR="00707024" w:rsidRDefault="00707024" w:rsidP="00707024">
      <w:pPr>
        <w:pStyle w:val="AufzhlungStandard"/>
        <w:numPr>
          <w:ilvl w:val="0"/>
          <w:numId w:val="17"/>
        </w:numPr>
      </w:pPr>
      <w:r w:rsidRPr="00707024">
        <w:t xml:space="preserve">Georg Schwedt, Analytische Chemie: Grundlagen, Methoden und Praxis, </w:t>
      </w:r>
      <w:proofErr w:type="spellStart"/>
      <w:r w:rsidRPr="00707024">
        <w:t>Wiley</w:t>
      </w:r>
      <w:proofErr w:type="spellEnd"/>
      <w:r w:rsidRPr="00707024">
        <w:t>-VCH Verlag &amp; Co. KGaA, 2008</w:t>
      </w:r>
    </w:p>
    <w:p w14:paraId="78624611" w14:textId="77777777" w:rsidR="00707024" w:rsidRDefault="00707024" w:rsidP="00707024">
      <w:pPr>
        <w:pStyle w:val="AufzhlungStandard"/>
        <w:numPr>
          <w:ilvl w:val="0"/>
          <w:numId w:val="17"/>
        </w:numPr>
      </w:pPr>
      <w:r w:rsidRPr="00707024">
        <w:t xml:space="preserve">P. Schreier, </w:t>
      </w:r>
      <w:proofErr w:type="spellStart"/>
      <w:r w:rsidRPr="00707024">
        <w:t>ChiuZ</w:t>
      </w:r>
      <w:proofErr w:type="spellEnd"/>
      <w:r w:rsidRPr="00707024">
        <w:t xml:space="preserve"> 1985, 19, 22-30</w:t>
      </w:r>
    </w:p>
    <w:p w14:paraId="6D26E1C3" w14:textId="77777777" w:rsidR="00707024" w:rsidRDefault="00707024" w:rsidP="00707024">
      <w:pPr>
        <w:pStyle w:val="AufzhlungStandard"/>
        <w:numPr>
          <w:ilvl w:val="0"/>
          <w:numId w:val="17"/>
        </w:numPr>
      </w:pPr>
      <w:r w:rsidRPr="00707024">
        <w:t xml:space="preserve">S. Widder, </w:t>
      </w:r>
      <w:proofErr w:type="spellStart"/>
      <w:r w:rsidRPr="00707024">
        <w:t>Dragaco</w:t>
      </w:r>
      <w:proofErr w:type="spellEnd"/>
      <w:r w:rsidRPr="00707024">
        <w:t>-Report 1998, 3, 101-111</w:t>
      </w:r>
    </w:p>
    <w:p w14:paraId="07AFE783" w14:textId="77777777" w:rsidR="00707024" w:rsidRDefault="00707024" w:rsidP="00707024">
      <w:pPr>
        <w:pStyle w:val="AufzhlungStandard"/>
        <w:numPr>
          <w:ilvl w:val="0"/>
          <w:numId w:val="17"/>
        </w:numPr>
      </w:pPr>
      <w:bookmarkStart w:id="29" w:name="_Ref41981153"/>
      <w:r w:rsidRPr="00707024">
        <w:t xml:space="preserve">Schieberle, P., Hofmann, T., </w:t>
      </w:r>
      <w:proofErr w:type="spellStart"/>
      <w:r w:rsidRPr="00707024">
        <w:t>ChiuZ</w:t>
      </w:r>
      <w:proofErr w:type="spellEnd"/>
      <w:r w:rsidRPr="00707024">
        <w:t xml:space="preserve"> 2003, 37, 388-401</w:t>
      </w:r>
      <w:bookmarkEnd w:id="29"/>
    </w:p>
    <w:p w14:paraId="02512ED6" w14:textId="77777777" w:rsidR="00707024" w:rsidRDefault="00707024" w:rsidP="00707024">
      <w:pPr>
        <w:pStyle w:val="AufzhlungStandard"/>
        <w:numPr>
          <w:ilvl w:val="0"/>
          <w:numId w:val="17"/>
        </w:numPr>
      </w:pPr>
      <w:r w:rsidRPr="00707024">
        <w:t xml:space="preserve">Grosch, W., </w:t>
      </w:r>
      <w:proofErr w:type="spellStart"/>
      <w:r w:rsidRPr="00707024">
        <w:t>ChiuZ</w:t>
      </w:r>
      <w:proofErr w:type="spellEnd"/>
      <w:r w:rsidRPr="00707024">
        <w:t xml:space="preserve"> 1996, 30, 126-133</w:t>
      </w:r>
    </w:p>
    <w:p w14:paraId="5878E234" w14:textId="2DD3FA51" w:rsidR="00BF53E6" w:rsidRDefault="00707024" w:rsidP="00BF53E6">
      <w:pPr>
        <w:pStyle w:val="AufzhlungStandard"/>
        <w:numPr>
          <w:ilvl w:val="0"/>
          <w:numId w:val="17"/>
        </w:numPr>
      </w:pPr>
      <w:r w:rsidRPr="00707024">
        <w:t xml:space="preserve">Ebermann, R., </w:t>
      </w:r>
      <w:proofErr w:type="spellStart"/>
      <w:r w:rsidRPr="00707024">
        <w:t>Elmadfa</w:t>
      </w:r>
      <w:proofErr w:type="spellEnd"/>
      <w:r w:rsidRPr="00707024">
        <w:t xml:space="preserve">, I., Lehrbuch Lebensmittelchemie und Ernährung, </w:t>
      </w:r>
      <w:proofErr w:type="spellStart"/>
      <w:r w:rsidRPr="00707024">
        <w:t>SpringerWien</w:t>
      </w:r>
      <w:proofErr w:type="spellEnd"/>
      <w:r w:rsidR="004009C9">
        <w:t xml:space="preserve">, </w:t>
      </w:r>
      <w:proofErr w:type="spellStart"/>
      <w:r w:rsidRPr="00707024">
        <w:t>NewYork</w:t>
      </w:r>
      <w:proofErr w:type="spellEnd"/>
      <w:r w:rsidRPr="00707024">
        <w:t>, 2008</w:t>
      </w:r>
    </w:p>
    <w:p w14:paraId="0277A899" w14:textId="37C987D6" w:rsidR="004A3A0F" w:rsidRPr="004A3A0F" w:rsidRDefault="004A3A0F" w:rsidP="004A3A0F">
      <w:pPr>
        <w:pStyle w:val="AufzhlungStandard"/>
        <w:numPr>
          <w:ilvl w:val="0"/>
          <w:numId w:val="17"/>
        </w:numPr>
      </w:pPr>
      <w:r w:rsidRPr="004A3A0F">
        <w:t xml:space="preserve">Garner, N.; </w:t>
      </w:r>
      <w:proofErr w:type="spellStart"/>
      <w:r w:rsidRPr="004A3A0F">
        <w:t>Siol</w:t>
      </w:r>
      <w:proofErr w:type="spellEnd"/>
      <w:r w:rsidRPr="004A3A0F">
        <w:t xml:space="preserve">, A.; </w:t>
      </w:r>
      <w:proofErr w:type="spellStart"/>
      <w:r w:rsidRPr="004A3A0F">
        <w:t>Eilks</w:t>
      </w:r>
      <w:proofErr w:type="spellEnd"/>
      <w:r w:rsidRPr="004A3A0F">
        <w:t xml:space="preserve">, I.: Aromen im Chemieunterricht. Die Struktur bestimmt den Geruch. </w:t>
      </w:r>
      <w:proofErr w:type="spellStart"/>
      <w:r w:rsidRPr="004A3A0F">
        <w:t>PdN</w:t>
      </w:r>
      <w:proofErr w:type="spellEnd"/>
      <w:r w:rsidRPr="004A3A0F">
        <w:t xml:space="preserve"> – Chemie in der Schule, Heft 63, 2014, 26-30.</w:t>
      </w:r>
    </w:p>
    <w:p w14:paraId="3258445F" w14:textId="1481BC63" w:rsidR="00707024" w:rsidRPr="00707024" w:rsidRDefault="00192A43" w:rsidP="00BF53E6">
      <w:pPr>
        <w:pStyle w:val="AufzhlungStandard"/>
        <w:numPr>
          <w:ilvl w:val="0"/>
          <w:numId w:val="17"/>
        </w:numPr>
      </w:pPr>
      <w:hyperlink r:id="rId33" w:history="1">
        <w:r w:rsidR="00BF53E6" w:rsidRPr="00BF53E6">
          <w:rPr>
            <w:rStyle w:val="Hyperlink"/>
            <w:rFonts w:cs="Arial"/>
          </w:rPr>
          <w:t>http://daten.didaktikchemie.uni-bayreuth.de/experimente/lebensmittel/Lebensmittel.pdf</w:t>
        </w:r>
      </w:hyperlink>
      <w:r w:rsidR="00BF53E6" w:rsidRPr="00BF53E6">
        <w:rPr>
          <w:rFonts w:cs="Arial"/>
          <w:color w:val="000000" w:themeColor="text1"/>
        </w:rPr>
        <w:t>;</w:t>
      </w:r>
      <w:r w:rsidR="00BF53E6">
        <w:rPr>
          <w:rFonts w:cs="Arial"/>
          <w:color w:val="000000" w:themeColor="text1"/>
        </w:rPr>
        <w:t xml:space="preserve"> </w:t>
      </w:r>
      <w:r w:rsidR="00707024" w:rsidRPr="00BF53E6">
        <w:rPr>
          <w:rFonts w:cs="Arial"/>
        </w:rPr>
        <w:t>(</w:t>
      </w:r>
      <w:r w:rsidR="00BF53E6">
        <w:rPr>
          <w:rFonts w:cs="Arial"/>
        </w:rPr>
        <w:t>18</w:t>
      </w:r>
      <w:r w:rsidR="00707024" w:rsidRPr="00BF53E6">
        <w:rPr>
          <w:rFonts w:cs="Arial"/>
        </w:rPr>
        <w:t>.</w:t>
      </w:r>
      <w:r w:rsidR="00BF53E6">
        <w:rPr>
          <w:rFonts w:cs="Arial"/>
        </w:rPr>
        <w:t>06</w:t>
      </w:r>
      <w:r w:rsidR="00707024" w:rsidRPr="00BF53E6">
        <w:rPr>
          <w:rFonts w:cs="Arial"/>
        </w:rPr>
        <w:t>.20</w:t>
      </w:r>
      <w:r w:rsidR="00BF53E6">
        <w:rPr>
          <w:rFonts w:cs="Arial"/>
        </w:rPr>
        <w:t>23</w:t>
      </w:r>
      <w:r w:rsidR="00707024" w:rsidRPr="00BF53E6">
        <w:rPr>
          <w:rFonts w:cs="Arial"/>
        </w:rPr>
        <w:t>)</w:t>
      </w:r>
    </w:p>
    <w:p w14:paraId="7F43CC4C" w14:textId="3D95BF61" w:rsidR="00707024" w:rsidRPr="00707024" w:rsidRDefault="00192A43" w:rsidP="00707024">
      <w:pPr>
        <w:pStyle w:val="AufzhlungStandard"/>
        <w:numPr>
          <w:ilvl w:val="0"/>
          <w:numId w:val="17"/>
        </w:numPr>
      </w:pPr>
      <w:hyperlink r:id="rId34" w:history="1">
        <w:r w:rsidR="00707024">
          <w:rPr>
            <w:rStyle w:val="Hyperlink"/>
            <w:rFonts w:cs="Arial"/>
          </w:rPr>
          <w:t>http://edoc.hu-berlin.de/dissertationen/chemie/lueders-christian/HTML/objct13.gif</w:t>
        </w:r>
      </w:hyperlink>
      <w:r w:rsidR="00707024">
        <w:rPr>
          <w:rFonts w:cs="Arial"/>
        </w:rPr>
        <w:t>; (</w:t>
      </w:r>
      <w:r w:rsidR="00BF53E6">
        <w:rPr>
          <w:rFonts w:cs="Arial"/>
        </w:rPr>
        <w:t>18</w:t>
      </w:r>
      <w:r w:rsidR="00707024">
        <w:rPr>
          <w:rFonts w:cs="Arial"/>
        </w:rPr>
        <w:t>.</w:t>
      </w:r>
      <w:r w:rsidR="00BF53E6">
        <w:rPr>
          <w:rFonts w:cs="Arial"/>
        </w:rPr>
        <w:t>06</w:t>
      </w:r>
      <w:r w:rsidR="00707024">
        <w:rPr>
          <w:rFonts w:cs="Arial"/>
        </w:rPr>
        <w:t>.</w:t>
      </w:r>
      <w:r w:rsidR="00BF53E6">
        <w:rPr>
          <w:rFonts w:cs="Arial"/>
        </w:rPr>
        <w:t>2023</w:t>
      </w:r>
      <w:r w:rsidR="00707024">
        <w:rPr>
          <w:rFonts w:cs="Arial"/>
        </w:rPr>
        <w:t>)</w:t>
      </w:r>
    </w:p>
    <w:p w14:paraId="67016D01" w14:textId="0C97F38F" w:rsidR="00707024" w:rsidRPr="00341210" w:rsidRDefault="00192A43" w:rsidP="00707024">
      <w:pPr>
        <w:pStyle w:val="AufzhlungStandard"/>
        <w:numPr>
          <w:ilvl w:val="0"/>
          <w:numId w:val="17"/>
        </w:numPr>
        <w:rPr>
          <w:lang w:val="en-US"/>
        </w:rPr>
      </w:pPr>
      <w:hyperlink r:id="rId35" w:history="1">
        <w:r w:rsidR="00707024" w:rsidRPr="00341210">
          <w:rPr>
            <w:rStyle w:val="Hyperlink"/>
            <w:lang w:val="en-US"/>
          </w:rPr>
          <w:t>http://www.uni-saarland.de/fak8/kazmaier/neu/PDF_files/FP/Seminar Triassi.pdf</w:t>
        </w:r>
      </w:hyperlink>
      <w:r w:rsidR="00707024" w:rsidRPr="00341210">
        <w:rPr>
          <w:lang w:val="en-US"/>
        </w:rPr>
        <w:t>;</w:t>
      </w:r>
      <w:r w:rsidR="000201A9">
        <w:rPr>
          <w:lang w:val="en-US"/>
        </w:rPr>
        <w:tab/>
      </w:r>
      <w:r w:rsidR="00707024" w:rsidRPr="00341210">
        <w:rPr>
          <w:lang w:val="en-US"/>
        </w:rPr>
        <w:br/>
        <w:t>(</w:t>
      </w:r>
      <w:r w:rsidR="00BF53E6">
        <w:rPr>
          <w:lang w:val="en-US"/>
        </w:rPr>
        <w:t>18</w:t>
      </w:r>
      <w:r w:rsidR="00707024" w:rsidRPr="00341210">
        <w:rPr>
          <w:lang w:val="en-US"/>
        </w:rPr>
        <w:t>.0</w:t>
      </w:r>
      <w:r w:rsidR="00BF53E6">
        <w:rPr>
          <w:lang w:val="en-US"/>
        </w:rPr>
        <w:t>6</w:t>
      </w:r>
      <w:r w:rsidR="00707024" w:rsidRPr="00341210">
        <w:rPr>
          <w:lang w:val="en-US"/>
        </w:rPr>
        <w:t>.20</w:t>
      </w:r>
      <w:r w:rsidR="00BF53E6">
        <w:rPr>
          <w:lang w:val="en-US"/>
        </w:rPr>
        <w:t>23</w:t>
      </w:r>
      <w:r w:rsidR="00707024" w:rsidRPr="00341210">
        <w:rPr>
          <w:lang w:val="en-US"/>
        </w:rPr>
        <w:t>)</w:t>
      </w:r>
    </w:p>
    <w:p w14:paraId="3CBFA0B2" w14:textId="22B36462" w:rsidR="00707024" w:rsidRDefault="00192A43" w:rsidP="00707024">
      <w:pPr>
        <w:pStyle w:val="AufzhlungStandard"/>
        <w:numPr>
          <w:ilvl w:val="0"/>
          <w:numId w:val="17"/>
        </w:numPr>
      </w:pPr>
      <w:hyperlink r:id="rId36" w:history="1">
        <w:r w:rsidR="00707024">
          <w:rPr>
            <w:rStyle w:val="Hyperlink"/>
          </w:rPr>
          <w:t>http://www.bmg.gv.at/cms/home/attachments/7/1/6/CH1250/CMS1288096887525/</w:t>
        </w:r>
      </w:hyperlink>
      <w:r w:rsidR="00707024">
        <w:br/>
      </w:r>
      <w:hyperlink r:id="rId37" w:history="1">
        <w:r w:rsidR="00707024">
          <w:rPr>
            <w:rStyle w:val="Hyperlink"/>
          </w:rPr>
          <w:t>druckversion_zusatzstoffpaket_neu_30072010.pdf</w:t>
        </w:r>
      </w:hyperlink>
      <w:r w:rsidR="00707024">
        <w:t>;</w:t>
      </w:r>
      <w:r w:rsidR="00374930">
        <w:br/>
      </w:r>
      <w:r w:rsidR="00707024">
        <w:t>(</w:t>
      </w:r>
      <w:r w:rsidR="00130823" w:rsidRPr="00130823">
        <w:t>Quelle verschollen,</w:t>
      </w:r>
      <w:r w:rsidR="00374930" w:rsidRPr="00130823">
        <w:t xml:space="preserve"> </w:t>
      </w:r>
      <w:r w:rsidR="00BF53E6">
        <w:t>18</w:t>
      </w:r>
      <w:r w:rsidR="00374930" w:rsidRPr="00130823">
        <w:t>.06.202</w:t>
      </w:r>
      <w:r w:rsidR="00BF53E6">
        <w:t>3</w:t>
      </w:r>
      <w:r w:rsidR="00707024">
        <w:t>)</w:t>
      </w:r>
    </w:p>
    <w:p w14:paraId="4050DF54" w14:textId="140D785B" w:rsidR="00DA46EB" w:rsidRDefault="00192A43" w:rsidP="00DA46EB">
      <w:pPr>
        <w:pStyle w:val="AufzhlungStandard"/>
        <w:numPr>
          <w:ilvl w:val="0"/>
          <w:numId w:val="17"/>
        </w:numPr>
      </w:pPr>
      <w:hyperlink r:id="rId38" w:history="1">
        <w:r w:rsidR="00DA46EB" w:rsidRPr="00DA46EB">
          <w:rPr>
            <w:rStyle w:val="Hyperlink"/>
          </w:rPr>
          <w:t>https://www.gdch.de/fileadmin/downloads/Netzwerk_und_Strukturen/Fachgruppen/Lebensmittelchemiker/Arbeitsgruppen/aromastoffe/broschuere_2019.pdf</w:t>
        </w:r>
      </w:hyperlink>
      <w:r w:rsidR="00DA46EB" w:rsidRPr="00DA46EB">
        <w:t>; (18.06.2023)</w:t>
      </w:r>
    </w:p>
    <w:p w14:paraId="0B290927" w14:textId="3E4B7E91" w:rsidR="00DA46EB" w:rsidRPr="00707024" w:rsidRDefault="00192A43" w:rsidP="004A3A0F">
      <w:pPr>
        <w:pStyle w:val="AufzhlungStandard"/>
        <w:numPr>
          <w:ilvl w:val="0"/>
          <w:numId w:val="17"/>
        </w:numPr>
        <w:jc w:val="left"/>
      </w:pPr>
      <w:hyperlink r:id="rId39" w:history="1">
        <w:r w:rsidR="004A3A0F" w:rsidRPr="0076610C">
          <w:rPr>
            <w:rStyle w:val="Hyperlink"/>
          </w:rPr>
          <w:t>https://www2.chemie.uni-erlangen.de/projects/vsc/chemie-mediziner-neu/isomerie/geruch.html</w:t>
        </w:r>
      </w:hyperlink>
      <w:r w:rsidR="004A3A0F">
        <w:t xml:space="preserve">; </w:t>
      </w:r>
      <w:r w:rsidR="004A3A0F" w:rsidRPr="00DA46EB">
        <w:t>(18.06.2023)</w:t>
      </w:r>
    </w:p>
    <w:sectPr w:rsidR="00DA46EB" w:rsidRPr="00707024" w:rsidSect="0075667E">
      <w:type w:val="continuous"/>
      <w:pgSz w:w="11906" w:h="16838"/>
      <w:pgMar w:top="851" w:right="1134" w:bottom="1134" w:left="1418"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57F464" w14:textId="77777777" w:rsidR="00FB5E83" w:rsidRDefault="00FB5E83" w:rsidP="005A7DCE">
      <w:pPr>
        <w:spacing w:before="0"/>
      </w:pPr>
      <w:r>
        <w:separator/>
      </w:r>
    </w:p>
  </w:endnote>
  <w:endnote w:type="continuationSeparator" w:id="0">
    <w:p w14:paraId="378AD9BF" w14:textId="77777777" w:rsidR="00FB5E83" w:rsidRDefault="00FB5E83" w:rsidP="005A7DC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8625137"/>
      <w:docPartObj>
        <w:docPartGallery w:val="Page Numbers (Bottom of Page)"/>
        <w:docPartUnique/>
      </w:docPartObj>
    </w:sdtPr>
    <w:sdtEndPr/>
    <w:sdtContent>
      <w:p w14:paraId="4D05C7F1" w14:textId="77777777" w:rsidR="005A7DCE" w:rsidRDefault="005A7DCE">
        <w:pPr>
          <w:pStyle w:val="Fuzeile"/>
          <w:jc w:val="center"/>
        </w:pPr>
        <w:r>
          <w:rPr>
            <w:noProof/>
            <w:lang w:eastAsia="de-DE"/>
          </w:rPr>
          <mc:AlternateContent>
            <mc:Choice Requires="wps">
              <w:drawing>
                <wp:inline distT="0" distB="0" distL="0" distR="0" wp14:anchorId="0BE8DFF7" wp14:editId="7FE4C6CA">
                  <wp:extent cx="5467350" cy="45085"/>
                  <wp:effectExtent l="9525" t="9525" r="0" b="2540"/>
                  <wp:docPr id="1" name="Flussdiagramm: Verzweigung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450BF468" id="_x0000_t110" coordsize="21600,21600" o:spt="110" path="m10800,l,10800,10800,21600,21600,10800xe">
                  <v:stroke joinstyle="miter"/>
                  <v:path gradientshapeok="t" o:connecttype="rect" textboxrect="5400,5400,16200,16200"/>
                </v:shapetype>
                <v:shape id="Flussdiagramm: Verzweigung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" fillcolor="black" stroked="f">
                  <v:fill r:id="rId1" o:title="" type="pattern"/>
                  <w10:anchorlock/>
                </v:shape>
              </w:pict>
            </mc:Fallback>
          </mc:AlternateContent>
        </w:r>
      </w:p>
      <w:p w14:paraId="71D44BE7" w14:textId="0948E560" w:rsidR="005A7DCE" w:rsidRDefault="005A7DCE">
        <w:pPr>
          <w:pStyle w:val="Fuzeile"/>
          <w:jc w:val="center"/>
        </w:pPr>
        <w:r>
          <w:fldChar w:fldCharType="begin"/>
        </w:r>
        <w:r>
          <w:instrText>PAGE    \* MERGEFORMAT</w:instrText>
        </w:r>
        <w:r>
          <w:fldChar w:fldCharType="separate"/>
        </w:r>
        <w:r w:rsidR="00BB2F2C">
          <w:rPr>
            <w:noProof/>
          </w:rPr>
          <w:t>2</w:t>
        </w:r>
        <w:r>
          <w:fldChar w:fldCharType="end"/>
        </w:r>
      </w:p>
    </w:sdtContent>
  </w:sdt>
  <w:p w14:paraId="7870D793" w14:textId="77777777" w:rsidR="005A7DCE" w:rsidRDefault="005A7DCE">
    <w:pPr>
      <w:pStyle w:val="Fuzeil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FC4BFF" w14:textId="77777777" w:rsidR="00FB5E83" w:rsidRDefault="00FB5E83" w:rsidP="005A7DCE">
      <w:pPr>
        <w:spacing w:before="0"/>
      </w:pPr>
      <w:r>
        <w:separator/>
      </w:r>
    </w:p>
  </w:footnote>
  <w:footnote w:type="continuationSeparator" w:id="0">
    <w:p w14:paraId="190CF75B" w14:textId="77777777" w:rsidR="00FB5E83" w:rsidRDefault="00FB5E83" w:rsidP="005A7DCE">
      <w:pPr>
        <w:spacing w:before="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715BF"/>
    <w:multiLevelType w:val="multilevel"/>
    <w:tmpl w:val="89E6B4B2"/>
    <w:lvl w:ilvl="0">
      <w:start w:val="1"/>
      <w:numFmt w:val="decimal"/>
      <w:pStyle w:val="AufzhlungStandard"/>
      <w:lvlText w:val="%1."/>
      <w:lvlJc w:val="left"/>
      <w:pPr>
        <w:ind w:left="454" w:hanging="454"/>
      </w:pPr>
      <w:rPr>
        <w:rFonts w:hint="default"/>
      </w:rPr>
    </w:lvl>
    <w:lvl w:ilvl="1">
      <w:start w:val="1"/>
      <w:numFmt w:val="bullet"/>
      <w:lvlText w:val=""/>
      <w:lvlJc w:val="left"/>
      <w:pPr>
        <w:ind w:left="454" w:hanging="454"/>
      </w:pPr>
      <w:rPr>
        <w:rFonts w:ascii="Symbol" w:hAnsi="Symbol" w:hint="default"/>
      </w:rPr>
    </w:lvl>
    <w:lvl w:ilvl="2">
      <w:start w:val="1"/>
      <w:numFmt w:val="lowerLetter"/>
      <w:lvlText w:val="%3)"/>
      <w:lvlJc w:val="left"/>
      <w:pPr>
        <w:ind w:left="454" w:hanging="454"/>
      </w:pPr>
      <w:rPr>
        <w:rFonts w:hint="default"/>
      </w:rPr>
    </w:lvl>
    <w:lvl w:ilvl="3">
      <w:start w:val="1"/>
      <w:numFmt w:val="none"/>
      <w:lvlText w:val=""/>
      <w:lvlJc w:val="left"/>
      <w:pPr>
        <w:ind w:left="454" w:hanging="454"/>
      </w:pPr>
      <w:rPr>
        <w:rFonts w:hint="default"/>
      </w:rPr>
    </w:lvl>
    <w:lvl w:ilvl="4">
      <w:start w:val="1"/>
      <w:numFmt w:val="none"/>
      <w:lvlText w:val=""/>
      <w:lvlJc w:val="left"/>
      <w:pPr>
        <w:ind w:left="454" w:hanging="454"/>
      </w:pPr>
      <w:rPr>
        <w:rFonts w:hint="default"/>
      </w:rPr>
    </w:lvl>
    <w:lvl w:ilvl="5">
      <w:start w:val="1"/>
      <w:numFmt w:val="none"/>
      <w:lvlText w:val=""/>
      <w:lvlJc w:val="left"/>
      <w:pPr>
        <w:ind w:left="454" w:hanging="454"/>
      </w:pPr>
      <w:rPr>
        <w:rFonts w:hint="default"/>
      </w:rPr>
    </w:lvl>
    <w:lvl w:ilvl="6">
      <w:start w:val="1"/>
      <w:numFmt w:val="none"/>
      <w:lvlText w:val=""/>
      <w:lvlJc w:val="left"/>
      <w:pPr>
        <w:ind w:left="454" w:hanging="454"/>
      </w:pPr>
      <w:rPr>
        <w:rFonts w:hint="default"/>
      </w:rPr>
    </w:lvl>
    <w:lvl w:ilvl="7">
      <w:start w:val="1"/>
      <w:numFmt w:val="none"/>
      <w:lvlText w:val=""/>
      <w:lvlJc w:val="left"/>
      <w:pPr>
        <w:ind w:left="454" w:hanging="454"/>
      </w:pPr>
      <w:rPr>
        <w:rFonts w:hint="default"/>
      </w:rPr>
    </w:lvl>
    <w:lvl w:ilvl="8">
      <w:start w:val="1"/>
      <w:numFmt w:val="none"/>
      <w:lvlText w:val=""/>
      <w:lvlJc w:val="left"/>
      <w:pPr>
        <w:ind w:left="454" w:hanging="454"/>
      </w:pPr>
      <w:rPr>
        <w:rFonts w:hint="default"/>
      </w:rPr>
    </w:lvl>
  </w:abstractNum>
  <w:abstractNum w:abstractNumId="1" w15:restartNumberingAfterBreak="0">
    <w:nsid w:val="0B415FAC"/>
    <w:multiLevelType w:val="hybridMultilevel"/>
    <w:tmpl w:val="AE464754"/>
    <w:lvl w:ilvl="0" w:tplc="EF8C60CA">
      <w:start w:val="1"/>
      <w:numFmt w:val="bullet"/>
      <w:pStyle w:val="Listenabsatz"/>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B4C0B18"/>
    <w:multiLevelType w:val="multilevel"/>
    <w:tmpl w:val="1DEADF9A"/>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3" w15:restartNumberingAfterBreak="0">
    <w:nsid w:val="0E04651B"/>
    <w:multiLevelType w:val="multilevel"/>
    <w:tmpl w:val="8B966944"/>
    <w:lvl w:ilvl="0">
      <w:start w:val="1"/>
      <w:numFmt w:val="none"/>
      <w:pStyle w:val="EinstiegAbschluss"/>
      <w:lvlText w:val=""/>
      <w:lvlJc w:val="left"/>
      <w:pPr>
        <w:ind w:left="0" w:firstLine="0"/>
      </w:pPr>
      <w:rPr>
        <w:rFonts w:hint="default"/>
      </w:rPr>
    </w:lvl>
    <w:lvl w:ilvl="1">
      <w:start w:val="1"/>
      <w:numFmt w:val="ordinal"/>
      <w:lvlText w:val="%2"/>
      <w:lvlJc w:val="left"/>
      <w:pPr>
        <w:ind w:left="567" w:hanging="283"/>
      </w:pPr>
      <w:rPr>
        <w:rFonts w:hint="default"/>
      </w:rPr>
    </w:lvl>
    <w:lvl w:ilvl="2">
      <w:start w:val="1"/>
      <w:numFmt w:val="bullet"/>
      <w:lvlText w:val=""/>
      <w:lvlJc w:val="left"/>
      <w:pPr>
        <w:ind w:left="567" w:hanging="283"/>
      </w:pPr>
      <w:rPr>
        <w:rFonts w:ascii="Symbol" w:hAnsi="Symbol" w:hint="default"/>
      </w:rPr>
    </w:lvl>
    <w:lvl w:ilvl="3">
      <w:start w:val="1"/>
      <w:numFmt w:val="lowerLetter"/>
      <w:lvlText w:val="%4)"/>
      <w:lvlJc w:val="left"/>
      <w:pPr>
        <w:ind w:left="567" w:hanging="283"/>
      </w:pPr>
      <w:rPr>
        <w:rFonts w:hint="default"/>
      </w:rPr>
    </w:lvl>
    <w:lvl w:ilvl="4">
      <w:start w:val="1"/>
      <w:numFmt w:val="none"/>
      <w:lvlText w:val=""/>
      <w:lvlJc w:val="left"/>
      <w:pPr>
        <w:ind w:left="567" w:hanging="283"/>
      </w:pPr>
      <w:rPr>
        <w:rFonts w:hint="default"/>
      </w:rPr>
    </w:lvl>
    <w:lvl w:ilvl="5">
      <w:start w:val="1"/>
      <w:numFmt w:val="none"/>
      <w:lvlText w:val=""/>
      <w:lvlJc w:val="left"/>
      <w:pPr>
        <w:ind w:left="567" w:hanging="283"/>
      </w:pPr>
      <w:rPr>
        <w:rFonts w:hint="default"/>
      </w:rPr>
    </w:lvl>
    <w:lvl w:ilvl="6">
      <w:start w:val="1"/>
      <w:numFmt w:val="none"/>
      <w:lvlText w:val=""/>
      <w:lvlJc w:val="left"/>
      <w:pPr>
        <w:ind w:left="567" w:hanging="283"/>
      </w:pPr>
      <w:rPr>
        <w:rFonts w:hint="default"/>
      </w:rPr>
    </w:lvl>
    <w:lvl w:ilvl="7">
      <w:start w:val="1"/>
      <w:numFmt w:val="none"/>
      <w:lvlText w:val=""/>
      <w:lvlJc w:val="left"/>
      <w:pPr>
        <w:ind w:left="567" w:hanging="283"/>
      </w:pPr>
      <w:rPr>
        <w:rFonts w:hint="default"/>
      </w:rPr>
    </w:lvl>
    <w:lvl w:ilvl="8">
      <w:start w:val="1"/>
      <w:numFmt w:val="none"/>
      <w:lvlText w:val=""/>
      <w:lvlJc w:val="left"/>
      <w:pPr>
        <w:ind w:left="567" w:hanging="283"/>
      </w:pPr>
      <w:rPr>
        <w:rFonts w:hint="default"/>
      </w:rPr>
    </w:lvl>
  </w:abstractNum>
  <w:abstractNum w:abstractNumId="4" w15:restartNumberingAfterBreak="0">
    <w:nsid w:val="15BA3202"/>
    <w:multiLevelType w:val="multilevel"/>
    <w:tmpl w:val="95B25862"/>
    <w:lvl w:ilvl="0">
      <w:start w:val="1"/>
      <w:numFmt w:val="decimal"/>
      <w:lvlText w:val="%1."/>
      <w:lvlJc w:val="left"/>
      <w:pPr>
        <w:ind w:left="567" w:hanging="567"/>
      </w:pPr>
      <w:rPr>
        <w:rFonts w:hint="default"/>
      </w:rPr>
    </w:lvl>
    <w:lvl w:ilvl="1">
      <w:start w:val="1"/>
      <w:numFmt w:val="lowerLetter"/>
      <w:lvlText w:val="%2."/>
      <w:lvlJc w:val="left"/>
      <w:pPr>
        <w:ind w:left="567" w:hanging="567"/>
      </w:pPr>
      <w:rPr>
        <w:rFonts w:hint="default"/>
      </w:rPr>
    </w:lvl>
    <w:lvl w:ilvl="2">
      <w:start w:val="1"/>
      <w:numFmt w:val="decimal"/>
      <w:lvlText w:val="Referat %3.:"/>
      <w:lvlJc w:val="right"/>
      <w:pPr>
        <w:ind w:left="1418" w:hanging="284"/>
      </w:pPr>
      <w:rPr>
        <w:rFonts w:ascii="Arial" w:hAnsi="Arial" w:hint="default"/>
        <w:b w:val="0"/>
        <w:i/>
        <w:sz w:val="24"/>
      </w:rPr>
    </w:lvl>
    <w:lvl w:ilvl="3">
      <w:start w:val="1"/>
      <w:numFmt w:val="none"/>
      <w:lvlText w:val="%4."/>
      <w:lvlJc w:val="left"/>
      <w:pPr>
        <w:ind w:left="567" w:hanging="567"/>
      </w:pPr>
      <w:rPr>
        <w:rFonts w:hint="default"/>
      </w:rPr>
    </w:lvl>
    <w:lvl w:ilvl="4">
      <w:start w:val="1"/>
      <w:numFmt w:val="none"/>
      <w:lvlText w:val="%5."/>
      <w:lvlJc w:val="left"/>
      <w:pPr>
        <w:ind w:left="567" w:hanging="567"/>
      </w:pPr>
      <w:rPr>
        <w:rFonts w:hint="default"/>
      </w:rPr>
    </w:lvl>
    <w:lvl w:ilvl="5">
      <w:start w:val="1"/>
      <w:numFmt w:val="none"/>
      <w:lvlText w:val="%6."/>
      <w:lvlJc w:val="right"/>
      <w:pPr>
        <w:ind w:left="567" w:hanging="567"/>
      </w:pPr>
      <w:rPr>
        <w:rFonts w:hint="default"/>
      </w:rPr>
    </w:lvl>
    <w:lvl w:ilvl="6">
      <w:start w:val="1"/>
      <w:numFmt w:val="none"/>
      <w:lvlText w:val="%7."/>
      <w:lvlJc w:val="left"/>
      <w:pPr>
        <w:ind w:left="567" w:hanging="567"/>
      </w:pPr>
      <w:rPr>
        <w:rFonts w:hint="default"/>
      </w:rPr>
    </w:lvl>
    <w:lvl w:ilvl="7">
      <w:start w:val="1"/>
      <w:numFmt w:val="none"/>
      <w:lvlText w:val="%8."/>
      <w:lvlJc w:val="left"/>
      <w:pPr>
        <w:ind w:left="567" w:hanging="567"/>
      </w:pPr>
      <w:rPr>
        <w:rFonts w:hint="default"/>
      </w:rPr>
    </w:lvl>
    <w:lvl w:ilvl="8">
      <w:start w:val="1"/>
      <w:numFmt w:val="none"/>
      <w:lvlText w:val="%9."/>
      <w:lvlJc w:val="right"/>
      <w:pPr>
        <w:ind w:left="567" w:hanging="567"/>
      </w:pPr>
      <w:rPr>
        <w:rFonts w:hint="default"/>
      </w:rPr>
    </w:lvl>
  </w:abstractNum>
  <w:abstractNum w:abstractNumId="5" w15:restartNumberingAfterBreak="0">
    <w:nsid w:val="3027113C"/>
    <w:multiLevelType w:val="multilevel"/>
    <w:tmpl w:val="58845C9E"/>
    <w:lvl w:ilvl="0">
      <w:start w:val="1"/>
      <w:numFmt w:val="none"/>
      <w:pStyle w:val="Blau"/>
      <w:lvlText w:val=""/>
      <w:lvlJc w:val="left"/>
      <w:pPr>
        <w:ind w:left="0" w:firstLine="0"/>
      </w:pPr>
      <w:rPr>
        <w:rFonts w:hint="default"/>
      </w:rPr>
    </w:lvl>
    <w:lvl w:ilvl="1">
      <w:start w:val="1"/>
      <w:numFmt w:val="bullet"/>
      <w:lvlText w:val=""/>
      <w:lvlJc w:val="left"/>
      <w:pPr>
        <w:ind w:left="680" w:hanging="396"/>
      </w:pPr>
      <w:rPr>
        <w:rFonts w:ascii="Symbol" w:hAnsi="Symbol" w:hint="default"/>
      </w:rPr>
    </w:lvl>
    <w:lvl w:ilvl="2">
      <w:start w:val="1"/>
      <w:numFmt w:val="ordinal"/>
      <w:lvlText w:val="%3"/>
      <w:lvlJc w:val="left"/>
      <w:pPr>
        <w:ind w:left="680" w:hanging="396"/>
      </w:pPr>
      <w:rPr>
        <w:rFonts w:hint="default"/>
      </w:rPr>
    </w:lvl>
    <w:lvl w:ilvl="3">
      <w:start w:val="1"/>
      <w:numFmt w:val="lowerLetter"/>
      <w:lvlText w:val="%4)"/>
      <w:lvlJc w:val="left"/>
      <w:pPr>
        <w:ind w:left="680" w:hanging="396"/>
      </w:pPr>
      <w:rPr>
        <w:rFonts w:hint="default"/>
      </w:rPr>
    </w:lvl>
    <w:lvl w:ilvl="4">
      <w:start w:val="1"/>
      <w:numFmt w:val="none"/>
      <w:lvlText w:val="%5"/>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abstractNum w:abstractNumId="6" w15:restartNumberingAfterBreak="0">
    <w:nsid w:val="31276AE2"/>
    <w:multiLevelType w:val="multilevel"/>
    <w:tmpl w:val="A972170A"/>
    <w:lvl w:ilvl="0">
      <w:start w:val="1"/>
      <w:numFmt w:val="none"/>
      <w:pStyle w:val="Rot"/>
      <w:lvlText w:val=""/>
      <w:lvlJc w:val="left"/>
      <w:pPr>
        <w:ind w:left="0" w:firstLine="0"/>
      </w:pPr>
      <w:rPr>
        <w:rFonts w:hint="default"/>
      </w:rPr>
    </w:lvl>
    <w:lvl w:ilvl="1">
      <w:start w:val="1"/>
      <w:numFmt w:val="ordinal"/>
      <w:lvlText w:val="%2"/>
      <w:lvlJc w:val="left"/>
      <w:pPr>
        <w:ind w:left="680" w:hanging="396"/>
      </w:pPr>
      <w:rPr>
        <w:rFonts w:hint="default"/>
      </w:rPr>
    </w:lvl>
    <w:lvl w:ilvl="2">
      <w:start w:val="1"/>
      <w:numFmt w:val="bullet"/>
      <w:lvlText w:val=""/>
      <w:lvlJc w:val="left"/>
      <w:pPr>
        <w:ind w:left="680" w:hanging="396"/>
      </w:pPr>
      <w:rPr>
        <w:rFonts w:ascii="Symbol" w:hAnsi="Symbol" w:hint="default"/>
      </w:rPr>
    </w:lvl>
    <w:lvl w:ilvl="3">
      <w:start w:val="1"/>
      <w:numFmt w:val="lowerLetter"/>
      <w:lvlText w:val="%4)"/>
      <w:lvlJc w:val="left"/>
      <w:pPr>
        <w:ind w:left="680" w:hanging="396"/>
      </w:pPr>
      <w:rPr>
        <w:rFonts w:hint="default"/>
      </w:rPr>
    </w:lvl>
    <w:lvl w:ilvl="4">
      <w:start w:val="1"/>
      <w:numFmt w:val="none"/>
      <w:lvlText w:val=""/>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9"/>
      <w:lvlJc w:val="left"/>
      <w:pPr>
        <w:ind w:left="680" w:hanging="396"/>
      </w:pPr>
      <w:rPr>
        <w:rFonts w:hint="default"/>
      </w:rPr>
    </w:lvl>
  </w:abstractNum>
  <w:abstractNum w:abstractNumId="7" w15:restartNumberingAfterBreak="0">
    <w:nsid w:val="348E6D44"/>
    <w:multiLevelType w:val="hybridMultilevel"/>
    <w:tmpl w:val="A192C752"/>
    <w:lvl w:ilvl="0" w:tplc="4A308CF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AD77D36"/>
    <w:multiLevelType w:val="multilevel"/>
    <w:tmpl w:val="16F2C46C"/>
    <w:lvl w:ilvl="0">
      <w:start w:val="1"/>
      <w:numFmt w:val="bullet"/>
      <w:pStyle w:val="Liste1Aufzhlung"/>
      <w:lvlText w:val=""/>
      <w:lvlJc w:val="left"/>
      <w:pPr>
        <w:ind w:left="454" w:hanging="454"/>
      </w:pPr>
      <w:rPr>
        <w:rFonts w:ascii="Symbol" w:hAnsi="Symbol" w:hint="default"/>
        <w:sz w:val="24"/>
        <w:szCs w:val="24"/>
      </w:rPr>
    </w:lvl>
    <w:lvl w:ilvl="1">
      <w:start w:val="1"/>
      <w:numFmt w:val="ordinal"/>
      <w:lvlText w:val="%2"/>
      <w:lvlJc w:val="left"/>
      <w:pPr>
        <w:ind w:left="454" w:hanging="454"/>
      </w:pPr>
      <w:rPr>
        <w:rFonts w:hint="default"/>
      </w:rPr>
    </w:lvl>
    <w:lvl w:ilvl="2">
      <w:start w:val="1"/>
      <w:numFmt w:val="lowerLetter"/>
      <w:lvlText w:val="%3)"/>
      <w:lvlJc w:val="left"/>
      <w:pPr>
        <w:ind w:left="454" w:hanging="454"/>
      </w:pPr>
      <w:rPr>
        <w:rFonts w:hint="default"/>
      </w:rPr>
    </w:lvl>
    <w:lvl w:ilvl="3">
      <w:start w:val="1"/>
      <w:numFmt w:val="none"/>
      <w:lvlText w:val=""/>
      <w:lvlJc w:val="left"/>
      <w:pPr>
        <w:ind w:left="454" w:hanging="454"/>
      </w:pPr>
      <w:rPr>
        <w:rFonts w:hint="default"/>
      </w:rPr>
    </w:lvl>
    <w:lvl w:ilvl="4">
      <w:start w:val="1"/>
      <w:numFmt w:val="none"/>
      <w:lvlText w:val=""/>
      <w:lvlJc w:val="left"/>
      <w:pPr>
        <w:ind w:left="454" w:hanging="454"/>
      </w:pPr>
      <w:rPr>
        <w:rFonts w:hint="default"/>
      </w:rPr>
    </w:lvl>
    <w:lvl w:ilvl="5">
      <w:start w:val="1"/>
      <w:numFmt w:val="none"/>
      <w:lvlText w:val=""/>
      <w:lvlJc w:val="left"/>
      <w:pPr>
        <w:ind w:left="454" w:hanging="454"/>
      </w:pPr>
      <w:rPr>
        <w:rFonts w:hint="default"/>
      </w:rPr>
    </w:lvl>
    <w:lvl w:ilvl="6">
      <w:start w:val="1"/>
      <w:numFmt w:val="none"/>
      <w:lvlText w:val=""/>
      <w:lvlJc w:val="left"/>
      <w:pPr>
        <w:ind w:left="454" w:hanging="454"/>
      </w:pPr>
      <w:rPr>
        <w:rFonts w:hint="default"/>
      </w:rPr>
    </w:lvl>
    <w:lvl w:ilvl="7">
      <w:start w:val="1"/>
      <w:numFmt w:val="none"/>
      <w:lvlText w:val=""/>
      <w:lvlJc w:val="left"/>
      <w:pPr>
        <w:ind w:left="454" w:hanging="454"/>
      </w:pPr>
      <w:rPr>
        <w:rFonts w:hint="default"/>
      </w:rPr>
    </w:lvl>
    <w:lvl w:ilvl="8">
      <w:start w:val="1"/>
      <w:numFmt w:val="none"/>
      <w:lvlText w:val=""/>
      <w:lvlJc w:val="left"/>
      <w:pPr>
        <w:ind w:left="454" w:hanging="454"/>
      </w:pPr>
      <w:rPr>
        <w:rFonts w:hint="default"/>
      </w:rPr>
    </w:lvl>
  </w:abstractNum>
  <w:abstractNum w:abstractNumId="9" w15:restartNumberingAfterBreak="0">
    <w:nsid w:val="43BB3013"/>
    <w:multiLevelType w:val="multilevel"/>
    <w:tmpl w:val="4FF82CB8"/>
    <w:lvl w:ilvl="0">
      <w:start w:val="1"/>
      <w:numFmt w:val="bullet"/>
      <w:lvlText w:val=""/>
      <w:lvlJc w:val="left"/>
      <w:pPr>
        <w:ind w:left="340" w:hanging="340"/>
      </w:pPr>
      <w:rPr>
        <w:rFonts w:ascii="Symbol" w:hAnsi="Symbol" w:hint="default"/>
        <w:color w:val="auto"/>
        <w:sz w:val="24"/>
      </w:rPr>
    </w:lvl>
    <w:lvl w:ilvl="1">
      <w:start w:val="1"/>
      <w:numFmt w:val="decimal"/>
      <w:lvlText w:val="%2)"/>
      <w:lvlJc w:val="left"/>
      <w:pPr>
        <w:ind w:left="567" w:hanging="567"/>
      </w:pPr>
      <w:rPr>
        <w:rFonts w:hint="default"/>
        <w:color w:val="auto"/>
        <w:sz w:val="20"/>
      </w:rPr>
    </w:lvl>
    <w:lvl w:ilvl="2">
      <w:start w:val="1"/>
      <w:numFmt w:val="lowerLetter"/>
      <w:lvlText w:val="%3)"/>
      <w:lvlJc w:val="left"/>
      <w:pPr>
        <w:ind w:left="340" w:hanging="340"/>
      </w:pPr>
      <w:rPr>
        <w:rFonts w:hint="default"/>
      </w:rPr>
    </w:lvl>
    <w:lvl w:ilvl="3">
      <w:start w:val="1"/>
      <w:numFmt w:val="bullet"/>
      <w:lvlText w:val="ü"/>
      <w:lvlJc w:val="left"/>
      <w:pPr>
        <w:ind w:left="851" w:hanging="511"/>
      </w:pPr>
      <w:rPr>
        <w:rFonts w:ascii="Wingdings" w:hAnsi="Wingdings" w:hint="default"/>
        <w:color w:val="6E6E6E" w:themeColor="background2" w:themeShade="80"/>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10" w15:restartNumberingAfterBreak="0">
    <w:nsid w:val="52623FBA"/>
    <w:multiLevelType w:val="hybridMultilevel"/>
    <w:tmpl w:val="D5906CB8"/>
    <w:lvl w:ilvl="0" w:tplc="1B783BC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2EF62EB"/>
    <w:multiLevelType w:val="multilevel"/>
    <w:tmpl w:val="3D08C364"/>
    <w:lvl w:ilvl="0">
      <w:start w:val="1"/>
      <w:numFmt w:val="none"/>
      <w:pStyle w:val="Grn"/>
      <w:lvlText w:val=""/>
      <w:lvlJc w:val="left"/>
      <w:pPr>
        <w:ind w:left="0" w:firstLine="0"/>
      </w:pPr>
      <w:rPr>
        <w:rFonts w:hint="default"/>
      </w:rPr>
    </w:lvl>
    <w:lvl w:ilvl="1">
      <w:start w:val="1"/>
      <w:numFmt w:val="ordinal"/>
      <w:lvlText w:val="%2"/>
      <w:lvlJc w:val="left"/>
      <w:pPr>
        <w:ind w:left="680" w:hanging="396"/>
      </w:pPr>
      <w:rPr>
        <w:rFonts w:hint="default"/>
      </w:rPr>
    </w:lvl>
    <w:lvl w:ilvl="2">
      <w:start w:val="1"/>
      <w:numFmt w:val="bullet"/>
      <w:lvlText w:val=""/>
      <w:lvlJc w:val="left"/>
      <w:pPr>
        <w:ind w:left="680" w:hanging="396"/>
      </w:pPr>
      <w:rPr>
        <w:rFonts w:ascii="Symbol" w:hAnsi="Symbol" w:hint="default"/>
      </w:rPr>
    </w:lvl>
    <w:lvl w:ilvl="3">
      <w:start w:val="1"/>
      <w:numFmt w:val="lowerLetter"/>
      <w:lvlText w:val="%4)"/>
      <w:lvlJc w:val="left"/>
      <w:pPr>
        <w:ind w:left="680" w:hanging="396"/>
      </w:pPr>
      <w:rPr>
        <w:rFonts w:hint="default"/>
      </w:rPr>
    </w:lvl>
    <w:lvl w:ilvl="4">
      <w:start w:val="1"/>
      <w:numFmt w:val="none"/>
      <w:lvlText w:val="%5"/>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abstractNum w:abstractNumId="12" w15:restartNumberingAfterBreak="0">
    <w:nsid w:val="68206E4B"/>
    <w:multiLevelType w:val="hybridMultilevel"/>
    <w:tmpl w:val="0CAEE1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6834193"/>
    <w:multiLevelType w:val="hybridMultilevel"/>
    <w:tmpl w:val="DD38264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799D5F64"/>
    <w:multiLevelType w:val="multilevel"/>
    <w:tmpl w:val="468E0BF4"/>
    <w:lvl w:ilvl="0">
      <w:start w:val="1"/>
      <w:numFmt w:val="none"/>
      <w:pStyle w:val="Zusammenfassung"/>
      <w:lvlText w:val=""/>
      <w:lvlJc w:val="left"/>
      <w:pPr>
        <w:ind w:left="0" w:firstLine="0"/>
      </w:pPr>
      <w:rPr>
        <w:rFonts w:hint="default"/>
      </w:rPr>
    </w:lvl>
    <w:lvl w:ilvl="1">
      <w:start w:val="1"/>
      <w:numFmt w:val="ordinal"/>
      <w:lvlText w:val="%2"/>
      <w:lvlJc w:val="left"/>
      <w:pPr>
        <w:ind w:left="680" w:hanging="396"/>
      </w:pPr>
      <w:rPr>
        <w:rFonts w:hint="default"/>
      </w:rPr>
    </w:lvl>
    <w:lvl w:ilvl="2">
      <w:start w:val="1"/>
      <w:numFmt w:val="bullet"/>
      <w:lvlText w:val=""/>
      <w:lvlJc w:val="left"/>
      <w:pPr>
        <w:ind w:left="680" w:hanging="396"/>
      </w:pPr>
      <w:rPr>
        <w:rFonts w:ascii="Symbol" w:hAnsi="Symbol" w:hint="default"/>
      </w:rPr>
    </w:lvl>
    <w:lvl w:ilvl="3">
      <w:start w:val="1"/>
      <w:numFmt w:val="lowerLetter"/>
      <w:lvlText w:val="%4)"/>
      <w:lvlJc w:val="left"/>
      <w:pPr>
        <w:ind w:left="680" w:hanging="396"/>
      </w:pPr>
      <w:rPr>
        <w:rFonts w:hint="default"/>
      </w:rPr>
    </w:lvl>
    <w:lvl w:ilvl="4">
      <w:start w:val="1"/>
      <w:numFmt w:val="none"/>
      <w:lvlText w:val=""/>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num w:numId="1">
    <w:abstractNumId w:val="13"/>
  </w:num>
  <w:num w:numId="2">
    <w:abstractNumId w:val="2"/>
  </w:num>
  <w:num w:numId="3">
    <w:abstractNumId w:val="1"/>
  </w:num>
  <w:num w:numId="4">
    <w:abstractNumId w:val="3"/>
  </w:num>
  <w:num w:numId="5">
    <w:abstractNumId w:val="3"/>
    <w:lvlOverride w:ilvl="0">
      <w:lvl w:ilvl="0">
        <w:start w:val="1"/>
        <w:numFmt w:val="none"/>
        <w:pStyle w:val="EinstiegAbschluss"/>
        <w:lvlText w:val=""/>
        <w:lvlJc w:val="left"/>
        <w:pPr>
          <w:tabs>
            <w:tab w:val="num" w:pos="284"/>
          </w:tabs>
          <w:ind w:left="0" w:firstLine="0"/>
        </w:pPr>
        <w:rPr>
          <w:rFonts w:hint="default"/>
        </w:rPr>
      </w:lvl>
    </w:lvlOverride>
    <w:lvlOverride w:ilvl="1">
      <w:lvl w:ilvl="1">
        <w:start w:val="1"/>
        <w:numFmt w:val="ordinal"/>
        <w:lvlText w:val="%2"/>
        <w:lvlJc w:val="left"/>
        <w:pPr>
          <w:tabs>
            <w:tab w:val="num" w:pos="284"/>
          </w:tabs>
          <w:ind w:left="680" w:hanging="396"/>
        </w:pPr>
        <w:rPr>
          <w:rFonts w:hint="default"/>
        </w:rPr>
      </w:lvl>
    </w:lvlOverride>
    <w:lvlOverride w:ilvl="2">
      <w:lvl w:ilvl="2">
        <w:start w:val="1"/>
        <w:numFmt w:val="bullet"/>
        <w:lvlText w:val=""/>
        <w:lvlJc w:val="left"/>
        <w:pPr>
          <w:tabs>
            <w:tab w:val="num" w:pos="284"/>
          </w:tabs>
          <w:ind w:left="680" w:hanging="396"/>
        </w:pPr>
        <w:rPr>
          <w:rFonts w:ascii="Symbol" w:hAnsi="Symbol" w:hint="default"/>
        </w:rPr>
      </w:lvl>
    </w:lvlOverride>
    <w:lvlOverride w:ilvl="3">
      <w:lvl w:ilvl="3">
        <w:start w:val="1"/>
        <w:numFmt w:val="lowerLetter"/>
        <w:lvlText w:val="%4)"/>
        <w:lvlJc w:val="left"/>
        <w:pPr>
          <w:tabs>
            <w:tab w:val="num" w:pos="284"/>
          </w:tabs>
          <w:ind w:left="680" w:hanging="396"/>
        </w:pPr>
        <w:rPr>
          <w:rFonts w:hint="default"/>
        </w:rPr>
      </w:lvl>
    </w:lvlOverride>
    <w:lvlOverride w:ilvl="4">
      <w:lvl w:ilvl="4">
        <w:start w:val="1"/>
        <w:numFmt w:val="none"/>
        <w:lvlText w:val=""/>
        <w:lvlJc w:val="left"/>
        <w:pPr>
          <w:tabs>
            <w:tab w:val="num" w:pos="284"/>
          </w:tabs>
          <w:ind w:left="680" w:hanging="396"/>
        </w:pPr>
        <w:rPr>
          <w:rFonts w:hint="default"/>
        </w:rPr>
      </w:lvl>
    </w:lvlOverride>
    <w:lvlOverride w:ilvl="5">
      <w:lvl w:ilvl="5">
        <w:start w:val="1"/>
        <w:numFmt w:val="none"/>
        <w:lvlText w:val=""/>
        <w:lvlJc w:val="left"/>
        <w:pPr>
          <w:tabs>
            <w:tab w:val="num" w:pos="284"/>
          </w:tabs>
          <w:ind w:left="680" w:hanging="396"/>
        </w:pPr>
        <w:rPr>
          <w:rFonts w:hint="default"/>
        </w:rPr>
      </w:lvl>
    </w:lvlOverride>
    <w:lvlOverride w:ilvl="6">
      <w:lvl w:ilvl="6">
        <w:start w:val="1"/>
        <w:numFmt w:val="none"/>
        <w:lvlText w:val=""/>
        <w:lvlJc w:val="left"/>
        <w:pPr>
          <w:tabs>
            <w:tab w:val="num" w:pos="284"/>
          </w:tabs>
          <w:ind w:left="680" w:hanging="396"/>
        </w:pPr>
        <w:rPr>
          <w:rFonts w:hint="default"/>
        </w:rPr>
      </w:lvl>
    </w:lvlOverride>
    <w:lvlOverride w:ilvl="7">
      <w:lvl w:ilvl="7">
        <w:start w:val="1"/>
        <w:numFmt w:val="none"/>
        <w:lvlText w:val=""/>
        <w:lvlJc w:val="left"/>
        <w:pPr>
          <w:tabs>
            <w:tab w:val="num" w:pos="284"/>
          </w:tabs>
          <w:ind w:left="680" w:hanging="396"/>
        </w:pPr>
        <w:rPr>
          <w:rFonts w:hint="default"/>
        </w:rPr>
      </w:lvl>
    </w:lvlOverride>
    <w:lvlOverride w:ilvl="8">
      <w:lvl w:ilvl="8">
        <w:start w:val="1"/>
        <w:numFmt w:val="none"/>
        <w:lvlText w:val=""/>
        <w:lvlJc w:val="left"/>
        <w:pPr>
          <w:tabs>
            <w:tab w:val="num" w:pos="284"/>
          </w:tabs>
          <w:ind w:left="680" w:hanging="396"/>
        </w:pPr>
        <w:rPr>
          <w:rFonts w:hint="default"/>
        </w:rPr>
      </w:lvl>
    </w:lvlOverride>
  </w:num>
  <w:num w:numId="6">
    <w:abstractNumId w:val="10"/>
  </w:num>
  <w:num w:numId="7">
    <w:abstractNumId w:val="5"/>
  </w:num>
  <w:num w:numId="8">
    <w:abstractNumId w:val="11"/>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8"/>
  </w:num>
  <w:num w:numId="12">
    <w:abstractNumId w:val="8"/>
  </w:num>
  <w:num w:numId="13">
    <w:abstractNumId w:val="7"/>
  </w:num>
  <w:num w:numId="14">
    <w:abstractNumId w:val="0"/>
  </w:num>
  <w:num w:numId="15">
    <w:abstractNumId w:val="14"/>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4"/>
    <w:lvlOverride w:ilvl="0">
      <w:startOverride w:val="3"/>
    </w:lvlOverride>
    <w:lvlOverride w:ilvl="1">
      <w:startOverride w:val="1"/>
    </w:lvlOverride>
    <w:lvlOverride w:ilvl="2">
      <w:startOverride w:val="1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73B"/>
    <w:rsid w:val="00006FA5"/>
    <w:rsid w:val="000201A9"/>
    <w:rsid w:val="000256A8"/>
    <w:rsid w:val="00045EDE"/>
    <w:rsid w:val="000712A2"/>
    <w:rsid w:val="000722E2"/>
    <w:rsid w:val="00074491"/>
    <w:rsid w:val="00091247"/>
    <w:rsid w:val="000D4A1C"/>
    <w:rsid w:val="000E61E0"/>
    <w:rsid w:val="00104690"/>
    <w:rsid w:val="00105EF1"/>
    <w:rsid w:val="00130823"/>
    <w:rsid w:val="0016748C"/>
    <w:rsid w:val="00192A43"/>
    <w:rsid w:val="001D6942"/>
    <w:rsid w:val="001F5BE0"/>
    <w:rsid w:val="002005EF"/>
    <w:rsid w:val="0022660D"/>
    <w:rsid w:val="0023560B"/>
    <w:rsid w:val="002B3959"/>
    <w:rsid w:val="002B714A"/>
    <w:rsid w:val="002F6F6A"/>
    <w:rsid w:val="0033663A"/>
    <w:rsid w:val="00341210"/>
    <w:rsid w:val="00352A11"/>
    <w:rsid w:val="0036111E"/>
    <w:rsid w:val="00372533"/>
    <w:rsid w:val="00374930"/>
    <w:rsid w:val="004009C9"/>
    <w:rsid w:val="00405D00"/>
    <w:rsid w:val="00493B6C"/>
    <w:rsid w:val="004A3A0F"/>
    <w:rsid w:val="004D0FAE"/>
    <w:rsid w:val="004D70E1"/>
    <w:rsid w:val="005633FE"/>
    <w:rsid w:val="0058690D"/>
    <w:rsid w:val="005A7DCE"/>
    <w:rsid w:val="005C08C3"/>
    <w:rsid w:val="005C78C8"/>
    <w:rsid w:val="005F4190"/>
    <w:rsid w:val="0063700F"/>
    <w:rsid w:val="00642FB1"/>
    <w:rsid w:val="00677B22"/>
    <w:rsid w:val="006C46BC"/>
    <w:rsid w:val="00707024"/>
    <w:rsid w:val="007161D1"/>
    <w:rsid w:val="00722E97"/>
    <w:rsid w:val="00747DE1"/>
    <w:rsid w:val="0075667E"/>
    <w:rsid w:val="00783295"/>
    <w:rsid w:val="007A0869"/>
    <w:rsid w:val="007B2C80"/>
    <w:rsid w:val="007C7BBF"/>
    <w:rsid w:val="007F18E1"/>
    <w:rsid w:val="0080407E"/>
    <w:rsid w:val="008117E4"/>
    <w:rsid w:val="00825BFE"/>
    <w:rsid w:val="00850560"/>
    <w:rsid w:val="00883728"/>
    <w:rsid w:val="008A524D"/>
    <w:rsid w:val="008B54B1"/>
    <w:rsid w:val="00931B30"/>
    <w:rsid w:val="0094000A"/>
    <w:rsid w:val="00945ED7"/>
    <w:rsid w:val="009710A6"/>
    <w:rsid w:val="009D73BC"/>
    <w:rsid w:val="00A21130"/>
    <w:rsid w:val="00A5383F"/>
    <w:rsid w:val="00AA5678"/>
    <w:rsid w:val="00AA5D66"/>
    <w:rsid w:val="00AB7E4B"/>
    <w:rsid w:val="00AE53F0"/>
    <w:rsid w:val="00AF7672"/>
    <w:rsid w:val="00B123A1"/>
    <w:rsid w:val="00BB2F2C"/>
    <w:rsid w:val="00BD2518"/>
    <w:rsid w:val="00BF53E6"/>
    <w:rsid w:val="00C239CD"/>
    <w:rsid w:val="00C7484C"/>
    <w:rsid w:val="00CA4698"/>
    <w:rsid w:val="00CF2866"/>
    <w:rsid w:val="00D74069"/>
    <w:rsid w:val="00D97908"/>
    <w:rsid w:val="00DA46EB"/>
    <w:rsid w:val="00DA73AF"/>
    <w:rsid w:val="00DB1F13"/>
    <w:rsid w:val="00DB7964"/>
    <w:rsid w:val="00E14DE1"/>
    <w:rsid w:val="00E20AF3"/>
    <w:rsid w:val="00E54A99"/>
    <w:rsid w:val="00E66022"/>
    <w:rsid w:val="00E710AD"/>
    <w:rsid w:val="00E8473B"/>
    <w:rsid w:val="00F12391"/>
    <w:rsid w:val="00F63F87"/>
    <w:rsid w:val="00F76D18"/>
    <w:rsid w:val="00FB5E83"/>
    <w:rsid w:val="00FD788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9B8C80"/>
  <w15:chartTrackingRefBased/>
  <w15:docId w15:val="{0EC91B84-02CB-4D77-A550-2D5564933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HAnsi"/>
        <w:sz w:val="24"/>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A524D"/>
    <w:pPr>
      <w:spacing w:before="120"/>
      <w:jc w:val="both"/>
    </w:pPr>
  </w:style>
  <w:style w:type="paragraph" w:styleId="berschrift1">
    <w:name w:val="heading 1"/>
    <w:basedOn w:val="Standard"/>
    <w:next w:val="Standard"/>
    <w:link w:val="berschrift1Zchn"/>
    <w:uiPriority w:val="9"/>
    <w:qFormat/>
    <w:rsid w:val="00FD7888"/>
    <w:pPr>
      <w:keepNext/>
      <w:keepLines/>
      <w:numPr>
        <w:numId w:val="2"/>
      </w:numPr>
      <w:spacing w:before="240"/>
      <w:ind w:left="709" w:hanging="709"/>
      <w:jc w:val="left"/>
      <w:outlineLvl w:val="0"/>
    </w:pPr>
    <w:rPr>
      <w:rFonts w:asciiTheme="majorHAnsi" w:eastAsiaTheme="majorEastAsia" w:hAnsiTheme="majorHAnsi" w:cstheme="majorBidi"/>
      <w:b/>
      <w:sz w:val="32"/>
      <w:szCs w:val="32"/>
    </w:rPr>
  </w:style>
  <w:style w:type="paragraph" w:styleId="berschrift2">
    <w:name w:val="heading 2"/>
    <w:basedOn w:val="Standard"/>
    <w:next w:val="Standard"/>
    <w:link w:val="berschrift2Zchn"/>
    <w:uiPriority w:val="9"/>
    <w:unhideWhenUsed/>
    <w:qFormat/>
    <w:rsid w:val="00FD7888"/>
    <w:pPr>
      <w:keepNext/>
      <w:keepLines/>
      <w:numPr>
        <w:ilvl w:val="1"/>
        <w:numId w:val="2"/>
      </w:numPr>
      <w:spacing w:before="240"/>
      <w:ind w:left="851" w:hanging="851"/>
      <w:jc w:val="left"/>
      <w:outlineLvl w:val="1"/>
    </w:pPr>
    <w:rPr>
      <w:rFonts w:asciiTheme="majorHAnsi" w:eastAsiaTheme="majorEastAsia" w:hAnsiTheme="majorHAnsi" w:cstheme="majorBidi"/>
      <w:b/>
      <w:color w:val="000000" w:themeColor="text1"/>
      <w:sz w:val="28"/>
      <w:szCs w:val="26"/>
    </w:rPr>
  </w:style>
  <w:style w:type="paragraph" w:styleId="berschrift3">
    <w:name w:val="heading 3"/>
    <w:basedOn w:val="Standard"/>
    <w:next w:val="Standard"/>
    <w:link w:val="berschrift3Zchn"/>
    <w:uiPriority w:val="9"/>
    <w:unhideWhenUsed/>
    <w:qFormat/>
    <w:rsid w:val="00FD7888"/>
    <w:pPr>
      <w:keepNext/>
      <w:keepLines/>
      <w:numPr>
        <w:ilvl w:val="2"/>
        <w:numId w:val="2"/>
      </w:numPr>
      <w:spacing w:before="240"/>
      <w:ind w:left="992" w:hanging="992"/>
      <w:jc w:val="left"/>
      <w:outlineLvl w:val="2"/>
    </w:pPr>
    <w:rPr>
      <w:rFonts w:asciiTheme="majorHAnsi" w:eastAsiaTheme="majorEastAsia" w:hAnsiTheme="majorHAnsi" w:cstheme="majorBidi"/>
      <w:b/>
      <w:szCs w:val="28"/>
    </w:rPr>
  </w:style>
  <w:style w:type="paragraph" w:styleId="berschrift4">
    <w:name w:val="heading 4"/>
    <w:basedOn w:val="Standard"/>
    <w:next w:val="Standard"/>
    <w:link w:val="berschrift4Zchn"/>
    <w:uiPriority w:val="9"/>
    <w:unhideWhenUsed/>
    <w:rsid w:val="00825BFE"/>
    <w:pPr>
      <w:keepNext/>
      <w:keepLines/>
      <w:numPr>
        <w:ilvl w:val="3"/>
        <w:numId w:val="2"/>
      </w:numPr>
      <w:spacing w:before="240"/>
      <w:ind w:left="1134" w:hanging="1134"/>
      <w:jc w:val="left"/>
      <w:outlineLvl w:val="3"/>
    </w:pPr>
    <w:rPr>
      <w:rFonts w:asciiTheme="majorHAnsi" w:eastAsiaTheme="majorEastAsia" w:hAnsiTheme="majorHAnsi" w:cstheme="majorBidi"/>
      <w:b/>
      <w:iCs/>
      <w:sz w:val="28"/>
      <w:szCs w:val="24"/>
    </w:rPr>
  </w:style>
  <w:style w:type="paragraph" w:styleId="berschrift5">
    <w:name w:val="heading 5"/>
    <w:basedOn w:val="Standard"/>
    <w:next w:val="Standard"/>
    <w:link w:val="berschrift5Zchn"/>
    <w:uiPriority w:val="9"/>
    <w:semiHidden/>
    <w:unhideWhenUsed/>
    <w:rsid w:val="00E8473B"/>
    <w:pPr>
      <w:keepNext/>
      <w:keepLines/>
      <w:numPr>
        <w:ilvl w:val="4"/>
        <w:numId w:val="2"/>
      </w:numPr>
      <w:spacing w:before="40"/>
      <w:outlineLvl w:val="4"/>
    </w:pPr>
    <w:rPr>
      <w:rFonts w:asciiTheme="majorHAnsi" w:eastAsiaTheme="majorEastAsia" w:hAnsiTheme="majorHAnsi" w:cstheme="majorBidi"/>
      <w:color w:val="0000BF" w:themeColor="accent1" w:themeShade="BF"/>
    </w:rPr>
  </w:style>
  <w:style w:type="paragraph" w:styleId="berschrift6">
    <w:name w:val="heading 6"/>
    <w:basedOn w:val="Standard"/>
    <w:next w:val="Standard"/>
    <w:link w:val="berschrift6Zchn"/>
    <w:uiPriority w:val="9"/>
    <w:semiHidden/>
    <w:unhideWhenUsed/>
    <w:qFormat/>
    <w:rsid w:val="00E8473B"/>
    <w:pPr>
      <w:keepNext/>
      <w:keepLines/>
      <w:numPr>
        <w:ilvl w:val="5"/>
        <w:numId w:val="2"/>
      </w:numPr>
      <w:spacing w:before="40"/>
      <w:outlineLvl w:val="5"/>
    </w:pPr>
    <w:rPr>
      <w:rFonts w:asciiTheme="majorHAnsi" w:eastAsiaTheme="majorEastAsia" w:hAnsiTheme="majorHAnsi" w:cstheme="majorBidi"/>
      <w:color w:val="00007F" w:themeColor="accent1" w:themeShade="7F"/>
    </w:rPr>
  </w:style>
  <w:style w:type="paragraph" w:styleId="berschrift7">
    <w:name w:val="heading 7"/>
    <w:basedOn w:val="Standard"/>
    <w:next w:val="Standard"/>
    <w:link w:val="berschrift7Zchn"/>
    <w:uiPriority w:val="9"/>
    <w:semiHidden/>
    <w:unhideWhenUsed/>
    <w:qFormat/>
    <w:rsid w:val="00E8473B"/>
    <w:pPr>
      <w:keepNext/>
      <w:keepLines/>
      <w:numPr>
        <w:ilvl w:val="6"/>
        <w:numId w:val="2"/>
      </w:numPr>
      <w:spacing w:before="40"/>
      <w:outlineLvl w:val="6"/>
    </w:pPr>
    <w:rPr>
      <w:rFonts w:asciiTheme="majorHAnsi" w:eastAsiaTheme="majorEastAsia" w:hAnsiTheme="majorHAnsi" w:cstheme="majorBidi"/>
      <w:i/>
      <w:iCs/>
      <w:color w:val="00007F" w:themeColor="accent1" w:themeShade="7F"/>
    </w:rPr>
  </w:style>
  <w:style w:type="paragraph" w:styleId="berschrift8">
    <w:name w:val="heading 8"/>
    <w:basedOn w:val="Standard"/>
    <w:next w:val="Standard"/>
    <w:link w:val="berschrift8Zchn"/>
    <w:uiPriority w:val="9"/>
    <w:semiHidden/>
    <w:unhideWhenUsed/>
    <w:qFormat/>
    <w:rsid w:val="00E8473B"/>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E8473B"/>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E8473B"/>
    <w:pPr>
      <w:spacing w:after="120"/>
    </w:pPr>
    <w:rPr>
      <w:rFonts w:ascii="Times New Roman" w:hAnsi="Times New Roman" w:cs="Times New Roman"/>
      <w:szCs w:val="24"/>
    </w:rPr>
  </w:style>
  <w:style w:type="paragraph" w:customStyle="1" w:styleId="Bilder">
    <w:name w:val="Bilder"/>
    <w:basedOn w:val="Standard"/>
    <w:link w:val="BilderZchn"/>
    <w:qFormat/>
    <w:rsid w:val="00E8473B"/>
    <w:pPr>
      <w:spacing w:before="240"/>
      <w:jc w:val="center"/>
    </w:pPr>
    <w:rPr>
      <w:rFonts w:cs="Calibri"/>
      <w:noProof/>
    </w:rPr>
  </w:style>
  <w:style w:type="character" w:customStyle="1" w:styleId="BilderZchn">
    <w:name w:val="Bilder Zchn"/>
    <w:basedOn w:val="Absatz-Standardschriftart"/>
    <w:link w:val="Bilder"/>
    <w:rsid w:val="00E8473B"/>
    <w:rPr>
      <w:rFonts w:cs="Calibri"/>
      <w:noProof/>
    </w:rPr>
  </w:style>
  <w:style w:type="paragraph" w:customStyle="1" w:styleId="Rot">
    <w:name w:val="Rot"/>
    <w:basedOn w:val="Listenabsatz"/>
    <w:link w:val="RotZchn"/>
    <w:qFormat/>
    <w:rsid w:val="008A524D"/>
    <w:pPr>
      <w:numPr>
        <w:numId w:val="10"/>
      </w:numPr>
      <w:contextualSpacing w:val="0"/>
    </w:pPr>
    <w:rPr>
      <w:color w:val="FF0000" w:themeColor="accent2"/>
    </w:rPr>
  </w:style>
  <w:style w:type="paragraph" w:customStyle="1" w:styleId="Liste1Aufzhlung">
    <w:name w:val="Liste 1 Aufzählung"/>
    <w:basedOn w:val="Listenabsatz"/>
    <w:link w:val="Liste1AufzhlungZchn"/>
    <w:qFormat/>
    <w:rsid w:val="00707024"/>
    <w:pPr>
      <w:numPr>
        <w:numId w:val="12"/>
      </w:numPr>
      <w:contextualSpacing w:val="0"/>
    </w:pPr>
  </w:style>
  <w:style w:type="paragraph" w:customStyle="1" w:styleId="Autor">
    <w:name w:val="Autor"/>
    <w:basedOn w:val="Standard"/>
    <w:link w:val="AutorZchn"/>
    <w:qFormat/>
    <w:rsid w:val="00FD7888"/>
    <w:pPr>
      <w:jc w:val="center"/>
    </w:pPr>
    <w:rPr>
      <w:bCs/>
      <w:color w:val="000000" w:themeColor="text1"/>
      <w:sz w:val="20"/>
      <w:szCs w:val="40"/>
    </w:rPr>
  </w:style>
  <w:style w:type="character" w:customStyle="1" w:styleId="berschrift1Zchn">
    <w:name w:val="Überschrift 1 Zchn"/>
    <w:basedOn w:val="Absatz-Standardschriftart"/>
    <w:link w:val="berschrift1"/>
    <w:uiPriority w:val="9"/>
    <w:rsid w:val="00FD7888"/>
    <w:rPr>
      <w:rFonts w:asciiTheme="majorHAnsi" w:eastAsiaTheme="majorEastAsia" w:hAnsiTheme="majorHAnsi" w:cstheme="majorBidi"/>
      <w:b/>
      <w:sz w:val="32"/>
      <w:szCs w:val="32"/>
    </w:rPr>
  </w:style>
  <w:style w:type="character" w:customStyle="1" w:styleId="AutorZchn">
    <w:name w:val="Autor Zchn"/>
    <w:basedOn w:val="Absatz-Standardschriftart"/>
    <w:link w:val="Autor"/>
    <w:rsid w:val="00FD7888"/>
    <w:rPr>
      <w:bCs/>
      <w:color w:val="000000" w:themeColor="text1"/>
      <w:sz w:val="20"/>
      <w:szCs w:val="40"/>
    </w:rPr>
  </w:style>
  <w:style w:type="character" w:customStyle="1" w:styleId="berschrift2Zchn">
    <w:name w:val="Überschrift 2 Zchn"/>
    <w:basedOn w:val="Absatz-Standardschriftart"/>
    <w:link w:val="berschrift2"/>
    <w:uiPriority w:val="9"/>
    <w:rsid w:val="00FD7888"/>
    <w:rPr>
      <w:rFonts w:asciiTheme="majorHAnsi" w:eastAsiaTheme="majorEastAsia" w:hAnsiTheme="majorHAnsi" w:cstheme="majorBidi"/>
      <w:b/>
      <w:color w:val="000000" w:themeColor="text1"/>
      <w:sz w:val="28"/>
      <w:szCs w:val="26"/>
    </w:rPr>
  </w:style>
  <w:style w:type="character" w:customStyle="1" w:styleId="berschrift3Zchn">
    <w:name w:val="Überschrift 3 Zchn"/>
    <w:basedOn w:val="Absatz-Standardschriftart"/>
    <w:link w:val="berschrift3"/>
    <w:uiPriority w:val="9"/>
    <w:rsid w:val="00FD7888"/>
    <w:rPr>
      <w:rFonts w:asciiTheme="majorHAnsi" w:eastAsiaTheme="majorEastAsia" w:hAnsiTheme="majorHAnsi" w:cstheme="majorBidi"/>
      <w:b/>
      <w:szCs w:val="28"/>
    </w:rPr>
  </w:style>
  <w:style w:type="character" w:customStyle="1" w:styleId="berschrift4Zchn">
    <w:name w:val="Überschrift 4 Zchn"/>
    <w:basedOn w:val="Absatz-Standardschriftart"/>
    <w:link w:val="berschrift4"/>
    <w:uiPriority w:val="9"/>
    <w:rsid w:val="00825BFE"/>
    <w:rPr>
      <w:rFonts w:asciiTheme="majorHAnsi" w:eastAsiaTheme="majorEastAsia" w:hAnsiTheme="majorHAnsi" w:cstheme="majorBidi"/>
      <w:b/>
      <w:iCs/>
      <w:sz w:val="28"/>
      <w:szCs w:val="24"/>
    </w:rPr>
  </w:style>
  <w:style w:type="character" w:customStyle="1" w:styleId="berschrift5Zchn">
    <w:name w:val="Überschrift 5 Zchn"/>
    <w:basedOn w:val="Absatz-Standardschriftart"/>
    <w:link w:val="berschrift5"/>
    <w:uiPriority w:val="9"/>
    <w:semiHidden/>
    <w:rsid w:val="00E8473B"/>
    <w:rPr>
      <w:rFonts w:asciiTheme="majorHAnsi" w:eastAsiaTheme="majorEastAsia" w:hAnsiTheme="majorHAnsi" w:cstheme="majorBidi"/>
      <w:color w:val="0000BF" w:themeColor="accent1" w:themeShade="BF"/>
    </w:rPr>
  </w:style>
  <w:style w:type="character" w:customStyle="1" w:styleId="berschrift6Zchn">
    <w:name w:val="Überschrift 6 Zchn"/>
    <w:basedOn w:val="Absatz-Standardschriftart"/>
    <w:link w:val="berschrift6"/>
    <w:uiPriority w:val="9"/>
    <w:semiHidden/>
    <w:rsid w:val="00E8473B"/>
    <w:rPr>
      <w:rFonts w:asciiTheme="majorHAnsi" w:eastAsiaTheme="majorEastAsia" w:hAnsiTheme="majorHAnsi" w:cstheme="majorBidi"/>
      <w:color w:val="00007F" w:themeColor="accent1" w:themeShade="7F"/>
    </w:rPr>
  </w:style>
  <w:style w:type="character" w:customStyle="1" w:styleId="berschrift7Zchn">
    <w:name w:val="Überschrift 7 Zchn"/>
    <w:basedOn w:val="Absatz-Standardschriftart"/>
    <w:link w:val="berschrift7"/>
    <w:uiPriority w:val="9"/>
    <w:semiHidden/>
    <w:rsid w:val="00E8473B"/>
    <w:rPr>
      <w:rFonts w:asciiTheme="majorHAnsi" w:eastAsiaTheme="majorEastAsia" w:hAnsiTheme="majorHAnsi" w:cstheme="majorBidi"/>
      <w:i/>
      <w:iCs/>
      <w:color w:val="00007F" w:themeColor="accent1" w:themeShade="7F"/>
    </w:rPr>
  </w:style>
  <w:style w:type="character" w:customStyle="1" w:styleId="berschrift8Zchn">
    <w:name w:val="Überschrift 8 Zchn"/>
    <w:basedOn w:val="Absatz-Standardschriftart"/>
    <w:link w:val="berschrift8"/>
    <w:uiPriority w:val="9"/>
    <w:semiHidden/>
    <w:rsid w:val="00E8473B"/>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E8473B"/>
    <w:rPr>
      <w:rFonts w:asciiTheme="majorHAnsi" w:eastAsiaTheme="majorEastAsia" w:hAnsiTheme="majorHAnsi" w:cstheme="majorBidi"/>
      <w:i/>
      <w:iCs/>
      <w:color w:val="272727" w:themeColor="text1" w:themeTint="D8"/>
      <w:sz w:val="21"/>
      <w:szCs w:val="21"/>
    </w:rPr>
  </w:style>
  <w:style w:type="paragraph" w:styleId="Listenabsatz">
    <w:name w:val="List Paragraph"/>
    <w:basedOn w:val="Standard"/>
    <w:link w:val="ListenabsatzZchn"/>
    <w:uiPriority w:val="34"/>
    <w:qFormat/>
    <w:rsid w:val="001D6942"/>
    <w:pPr>
      <w:numPr>
        <w:numId w:val="3"/>
      </w:numPr>
      <w:contextualSpacing/>
    </w:pPr>
  </w:style>
  <w:style w:type="paragraph" w:customStyle="1" w:styleId="EinstiegAbschluss">
    <w:name w:val="EinstiegAbschluss"/>
    <w:basedOn w:val="Listenabsatz"/>
    <w:qFormat/>
    <w:rsid w:val="00F76D18"/>
    <w:pPr>
      <w:numPr>
        <w:numId w:val="5"/>
      </w:numPr>
      <w:shd w:val="clear" w:color="auto" w:fill="E3E3E3" w:themeFill="text2" w:themeFillTint="33"/>
      <w:contextualSpacing w:val="0"/>
    </w:pPr>
    <w:rPr>
      <w:i/>
    </w:rPr>
  </w:style>
  <w:style w:type="paragraph" w:customStyle="1" w:styleId="Beispiele">
    <w:name w:val="Beispiele"/>
    <w:basedOn w:val="Standard"/>
    <w:link w:val="BeispieleZchn"/>
    <w:qFormat/>
    <w:rsid w:val="008117E4"/>
    <w:rPr>
      <w:i/>
      <w:sz w:val="20"/>
    </w:rPr>
  </w:style>
  <w:style w:type="paragraph" w:customStyle="1" w:styleId="Blau">
    <w:name w:val="Blau"/>
    <w:basedOn w:val="Listenabsatz"/>
    <w:link w:val="BlauZchn"/>
    <w:rsid w:val="00F76D18"/>
    <w:pPr>
      <w:numPr>
        <w:numId w:val="7"/>
      </w:numPr>
      <w:contextualSpacing w:val="0"/>
    </w:pPr>
    <w:rPr>
      <w:color w:val="0000FF" w:themeColor="accent1"/>
    </w:rPr>
  </w:style>
  <w:style w:type="character" w:customStyle="1" w:styleId="BeispieleZchn">
    <w:name w:val="Beispiele Zchn"/>
    <w:basedOn w:val="Absatz-Standardschriftart"/>
    <w:link w:val="Beispiele"/>
    <w:rsid w:val="008117E4"/>
    <w:rPr>
      <w:i/>
      <w:sz w:val="20"/>
    </w:rPr>
  </w:style>
  <w:style w:type="paragraph" w:customStyle="1" w:styleId="Grn">
    <w:name w:val="Grün"/>
    <w:basedOn w:val="Listenabsatz"/>
    <w:link w:val="GrnZchn"/>
    <w:qFormat/>
    <w:rsid w:val="00F76D18"/>
    <w:pPr>
      <w:numPr>
        <w:numId w:val="8"/>
      </w:numPr>
      <w:contextualSpacing w:val="0"/>
    </w:pPr>
    <w:rPr>
      <w:color w:val="008000" w:themeColor="accent3" w:themeShade="80"/>
    </w:rPr>
  </w:style>
  <w:style w:type="character" w:customStyle="1" w:styleId="ListenabsatzZchn">
    <w:name w:val="Listenabsatz Zchn"/>
    <w:basedOn w:val="Absatz-Standardschriftart"/>
    <w:link w:val="Listenabsatz"/>
    <w:uiPriority w:val="34"/>
    <w:rsid w:val="001D6942"/>
  </w:style>
  <w:style w:type="character" w:customStyle="1" w:styleId="BlauZchn">
    <w:name w:val="Blau Zchn"/>
    <w:basedOn w:val="ListenabsatzZchn"/>
    <w:link w:val="Blau"/>
    <w:rsid w:val="00F76D18"/>
    <w:rPr>
      <w:color w:val="0000FF" w:themeColor="accent1"/>
    </w:rPr>
  </w:style>
  <w:style w:type="character" w:customStyle="1" w:styleId="RotZchn">
    <w:name w:val="Rot Zchn"/>
    <w:basedOn w:val="ListenabsatzZchn"/>
    <w:link w:val="Rot"/>
    <w:rsid w:val="008A524D"/>
    <w:rPr>
      <w:color w:val="FF0000" w:themeColor="accent2"/>
    </w:rPr>
  </w:style>
  <w:style w:type="character" w:customStyle="1" w:styleId="GrnZchn">
    <w:name w:val="Grün Zchn"/>
    <w:basedOn w:val="ListenabsatzZchn"/>
    <w:link w:val="Grn"/>
    <w:rsid w:val="00F76D18"/>
    <w:rPr>
      <w:color w:val="008000" w:themeColor="accent3" w:themeShade="80"/>
    </w:rPr>
  </w:style>
  <w:style w:type="paragraph" w:customStyle="1" w:styleId="AufzhlungStandard">
    <w:name w:val="Aufzählung Standard"/>
    <w:basedOn w:val="Listenabsatz"/>
    <w:link w:val="AufzhlungStandardZchn"/>
    <w:qFormat/>
    <w:rsid w:val="00850560"/>
    <w:pPr>
      <w:numPr>
        <w:numId w:val="14"/>
      </w:numPr>
      <w:ind w:left="397" w:hanging="397"/>
      <w:contextualSpacing w:val="0"/>
    </w:pPr>
  </w:style>
  <w:style w:type="character" w:customStyle="1" w:styleId="Liste1AufzhlungZchn">
    <w:name w:val="Liste 1 Aufzählung Zchn"/>
    <w:basedOn w:val="ListenabsatzZchn"/>
    <w:link w:val="Liste1Aufzhlung"/>
    <w:rsid w:val="00707024"/>
  </w:style>
  <w:style w:type="character" w:customStyle="1" w:styleId="AufzhlungStandardZchn">
    <w:name w:val="Aufzählung Standard Zchn"/>
    <w:basedOn w:val="ListenabsatzZchn"/>
    <w:link w:val="AufzhlungStandard"/>
    <w:rsid w:val="00850560"/>
  </w:style>
  <w:style w:type="paragraph" w:styleId="Beschriftung">
    <w:name w:val="caption"/>
    <w:basedOn w:val="Standard"/>
    <w:next w:val="Standard"/>
    <w:link w:val="BeschriftungZchn"/>
    <w:uiPriority w:val="35"/>
    <w:unhideWhenUsed/>
    <w:qFormat/>
    <w:rsid w:val="00AF7672"/>
    <w:pPr>
      <w:spacing w:before="0" w:after="200"/>
      <w:jc w:val="center"/>
    </w:pPr>
    <w:rPr>
      <w:i/>
      <w:iCs/>
      <w:color w:val="000000" w:themeColor="text1"/>
      <w:sz w:val="20"/>
      <w:szCs w:val="18"/>
    </w:rPr>
  </w:style>
  <w:style w:type="character" w:styleId="Hyperlink">
    <w:name w:val="Hyperlink"/>
    <w:basedOn w:val="Absatz-Standardschriftart"/>
    <w:uiPriority w:val="99"/>
    <w:unhideWhenUsed/>
    <w:rsid w:val="001D6942"/>
    <w:rPr>
      <w:color w:val="0000FF" w:themeColor="accent1"/>
      <w:u w:val="single"/>
    </w:rPr>
  </w:style>
  <w:style w:type="character" w:customStyle="1" w:styleId="BeschriftungZchn">
    <w:name w:val="Beschriftung Zchn"/>
    <w:basedOn w:val="Absatz-Standardschriftart"/>
    <w:link w:val="Beschriftung"/>
    <w:uiPriority w:val="35"/>
    <w:rsid w:val="00AF7672"/>
    <w:rPr>
      <w:i/>
      <w:iCs/>
      <w:color w:val="000000" w:themeColor="text1"/>
      <w:sz w:val="20"/>
      <w:szCs w:val="18"/>
    </w:rPr>
  </w:style>
  <w:style w:type="character" w:customStyle="1" w:styleId="NichtaufgelsteErwhnung1">
    <w:name w:val="Nicht aufgelöste Erwähnung1"/>
    <w:basedOn w:val="Absatz-Standardschriftart"/>
    <w:uiPriority w:val="99"/>
    <w:semiHidden/>
    <w:unhideWhenUsed/>
    <w:rsid w:val="001D6942"/>
    <w:rPr>
      <w:color w:val="605E5C"/>
      <w:shd w:val="clear" w:color="auto" w:fill="E1DFDD"/>
    </w:rPr>
  </w:style>
  <w:style w:type="paragraph" w:customStyle="1" w:styleId="Zusammenfassung">
    <w:name w:val="Zusammenfassung"/>
    <w:basedOn w:val="Listenabsatz"/>
    <w:link w:val="ZusammenfassungZchn"/>
    <w:qFormat/>
    <w:rsid w:val="007B2C80"/>
    <w:pPr>
      <w:numPr>
        <w:numId w:val="15"/>
      </w:numPr>
      <w:shd w:val="clear" w:color="auto" w:fill="C8C8C8" w:themeFill="text2" w:themeFillTint="66"/>
      <w:contextualSpacing w:val="0"/>
    </w:pPr>
  </w:style>
  <w:style w:type="paragraph" w:customStyle="1" w:styleId="Seminar">
    <w:name w:val="Seminar"/>
    <w:basedOn w:val="Standard"/>
    <w:link w:val="SeminarZchn"/>
    <w:qFormat/>
    <w:rsid w:val="0036111E"/>
    <w:pPr>
      <w:jc w:val="center"/>
    </w:pPr>
    <w:rPr>
      <w:color w:val="808080" w:themeColor="background1" w:themeShade="80"/>
    </w:rPr>
  </w:style>
  <w:style w:type="character" w:customStyle="1" w:styleId="ZusammenfassungZchn">
    <w:name w:val="Zusammenfassung Zchn"/>
    <w:basedOn w:val="ListenabsatzZchn"/>
    <w:link w:val="Zusammenfassung"/>
    <w:rsid w:val="007B2C80"/>
    <w:rPr>
      <w:shd w:val="clear" w:color="auto" w:fill="C8C8C8" w:themeFill="text2" w:themeFillTint="66"/>
    </w:rPr>
  </w:style>
  <w:style w:type="character" w:customStyle="1" w:styleId="SeminarZchn">
    <w:name w:val="Seminar Zchn"/>
    <w:basedOn w:val="Absatz-Standardschriftart"/>
    <w:link w:val="Seminar"/>
    <w:rsid w:val="0036111E"/>
    <w:rPr>
      <w:color w:val="808080" w:themeColor="background1" w:themeShade="80"/>
    </w:rPr>
  </w:style>
  <w:style w:type="paragraph" w:customStyle="1" w:styleId="ZitatDC">
    <w:name w:val="Zitat DC"/>
    <w:basedOn w:val="Standard"/>
    <w:link w:val="ZitatDCZchn"/>
    <w:rsid w:val="00D97908"/>
    <w:pPr>
      <w:ind w:left="1134" w:right="1134"/>
    </w:pPr>
    <w:rPr>
      <w:i/>
    </w:rPr>
  </w:style>
  <w:style w:type="character" w:customStyle="1" w:styleId="ZitatDCZchn">
    <w:name w:val="Zitat DC Zchn"/>
    <w:basedOn w:val="Absatz-Standardschriftart"/>
    <w:link w:val="ZitatDC"/>
    <w:rsid w:val="00D97908"/>
    <w:rPr>
      <w:i/>
    </w:rPr>
  </w:style>
  <w:style w:type="paragraph" w:styleId="Kopfzeile">
    <w:name w:val="header"/>
    <w:basedOn w:val="Standard"/>
    <w:link w:val="KopfzeileZchn"/>
    <w:uiPriority w:val="99"/>
    <w:unhideWhenUsed/>
    <w:rsid w:val="005A7DCE"/>
    <w:pPr>
      <w:tabs>
        <w:tab w:val="center" w:pos="4536"/>
        <w:tab w:val="right" w:pos="9072"/>
      </w:tabs>
      <w:spacing w:before="0"/>
    </w:pPr>
  </w:style>
  <w:style w:type="character" w:customStyle="1" w:styleId="KopfzeileZchn">
    <w:name w:val="Kopfzeile Zchn"/>
    <w:basedOn w:val="Absatz-Standardschriftart"/>
    <w:link w:val="Kopfzeile"/>
    <w:uiPriority w:val="99"/>
    <w:rsid w:val="005A7DCE"/>
  </w:style>
  <w:style w:type="paragraph" w:styleId="Fuzeile">
    <w:name w:val="footer"/>
    <w:basedOn w:val="Standard"/>
    <w:link w:val="FuzeileZchn"/>
    <w:uiPriority w:val="99"/>
    <w:unhideWhenUsed/>
    <w:rsid w:val="005A7DCE"/>
    <w:pPr>
      <w:tabs>
        <w:tab w:val="center" w:pos="4536"/>
        <w:tab w:val="right" w:pos="9072"/>
      </w:tabs>
      <w:spacing w:before="0"/>
    </w:pPr>
  </w:style>
  <w:style w:type="character" w:customStyle="1" w:styleId="FuzeileZchn">
    <w:name w:val="Fußzeile Zchn"/>
    <w:basedOn w:val="Absatz-Standardschriftart"/>
    <w:link w:val="Fuzeile"/>
    <w:uiPriority w:val="99"/>
    <w:rsid w:val="005A7DCE"/>
  </w:style>
  <w:style w:type="paragraph" w:customStyle="1" w:styleId="Liste2Aufzhlung">
    <w:name w:val="Liste 2 Aufzählung"/>
    <w:basedOn w:val="Liste1Aufzhlung"/>
    <w:qFormat/>
    <w:rsid w:val="005633FE"/>
    <w:pPr>
      <w:ind w:left="681"/>
    </w:pPr>
  </w:style>
  <w:style w:type="paragraph" w:styleId="Titel">
    <w:name w:val="Title"/>
    <w:basedOn w:val="Standard"/>
    <w:next w:val="Standard"/>
    <w:link w:val="TitelZchn"/>
    <w:uiPriority w:val="10"/>
    <w:qFormat/>
    <w:rsid w:val="005633FE"/>
    <w:pPr>
      <w:spacing w:before="0"/>
      <w:contextualSpacing/>
      <w:jc w:val="center"/>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5633FE"/>
    <w:rPr>
      <w:rFonts w:asciiTheme="majorHAnsi" w:eastAsiaTheme="majorEastAsia" w:hAnsiTheme="majorHAnsi" w:cstheme="majorBidi"/>
      <w:spacing w:val="-10"/>
      <w:kern w:val="28"/>
      <w:sz w:val="56"/>
      <w:szCs w:val="56"/>
    </w:rPr>
  </w:style>
  <w:style w:type="paragraph" w:styleId="Inhaltsverzeichnisberschrift">
    <w:name w:val="TOC Heading"/>
    <w:basedOn w:val="berschrift1"/>
    <w:next w:val="Standard"/>
    <w:uiPriority w:val="39"/>
    <w:unhideWhenUsed/>
    <w:qFormat/>
    <w:rsid w:val="000256A8"/>
    <w:pPr>
      <w:numPr>
        <w:numId w:val="0"/>
      </w:numPr>
      <w:spacing w:line="259" w:lineRule="auto"/>
      <w:outlineLvl w:val="9"/>
    </w:pPr>
    <w:rPr>
      <w:b w:val="0"/>
      <w:color w:val="0000FF" w:themeColor="accent1"/>
      <w:lang w:eastAsia="de-DE"/>
    </w:rPr>
  </w:style>
  <w:style w:type="paragraph" w:styleId="Verzeichnis1">
    <w:name w:val="toc 1"/>
    <w:basedOn w:val="Standard"/>
    <w:next w:val="Standard"/>
    <w:autoRedefine/>
    <w:uiPriority w:val="39"/>
    <w:unhideWhenUsed/>
    <w:rsid w:val="006C46BC"/>
    <w:pPr>
      <w:spacing w:after="100"/>
    </w:pPr>
  </w:style>
  <w:style w:type="paragraph" w:styleId="Verzeichnis2">
    <w:name w:val="toc 2"/>
    <w:basedOn w:val="Standard"/>
    <w:next w:val="Standard"/>
    <w:autoRedefine/>
    <w:uiPriority w:val="39"/>
    <w:unhideWhenUsed/>
    <w:rsid w:val="006C46BC"/>
    <w:pPr>
      <w:spacing w:after="100"/>
      <w:ind w:left="240"/>
    </w:pPr>
  </w:style>
  <w:style w:type="paragraph" w:styleId="Verzeichnis3">
    <w:name w:val="toc 3"/>
    <w:basedOn w:val="Standard"/>
    <w:next w:val="Standard"/>
    <w:autoRedefine/>
    <w:uiPriority w:val="39"/>
    <w:unhideWhenUsed/>
    <w:rsid w:val="006C46BC"/>
    <w:pPr>
      <w:spacing w:after="100"/>
      <w:ind w:left="480"/>
    </w:pPr>
  </w:style>
  <w:style w:type="character" w:styleId="SchwacheHervorhebung">
    <w:name w:val="Subtle Emphasis"/>
    <w:basedOn w:val="Absatz-Standardschriftart"/>
    <w:uiPriority w:val="19"/>
    <w:rsid w:val="00DB7964"/>
    <w:rPr>
      <w:i/>
      <w:iCs/>
      <w:color w:val="auto"/>
    </w:rPr>
  </w:style>
  <w:style w:type="character" w:styleId="Fett">
    <w:name w:val="Strong"/>
    <w:basedOn w:val="Absatz-Standardschriftart"/>
    <w:uiPriority w:val="22"/>
    <w:qFormat/>
    <w:rsid w:val="00707024"/>
    <w:rPr>
      <w:b/>
      <w:bCs/>
    </w:rPr>
  </w:style>
  <w:style w:type="table" w:styleId="Tabellenraster">
    <w:name w:val="Table Grid"/>
    <w:basedOn w:val="NormaleTabelle"/>
    <w:uiPriority w:val="39"/>
    <w:rsid w:val="003725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uiPriority w:val="99"/>
    <w:semiHidden/>
    <w:unhideWhenUsed/>
    <w:rsid w:val="00374930"/>
    <w:rPr>
      <w:color w:val="0000FF" w:themeColor="followedHyperlink"/>
      <w:u w:val="single"/>
    </w:rPr>
  </w:style>
  <w:style w:type="character" w:customStyle="1" w:styleId="UnresolvedMention">
    <w:name w:val="Unresolved Mention"/>
    <w:basedOn w:val="Absatz-Standardschriftart"/>
    <w:uiPriority w:val="99"/>
    <w:semiHidden/>
    <w:unhideWhenUsed/>
    <w:rsid w:val="00BF53E6"/>
    <w:rPr>
      <w:color w:val="605E5C"/>
      <w:shd w:val="clear" w:color="auto" w:fill="E1DFDD"/>
    </w:rPr>
  </w:style>
  <w:style w:type="character" w:styleId="Platzhaltertext">
    <w:name w:val="Placeholder Text"/>
    <w:basedOn w:val="Absatz-Standardschriftart"/>
    <w:uiPriority w:val="99"/>
    <w:semiHidden/>
    <w:rsid w:val="00352A1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091052">
      <w:bodyDiv w:val="1"/>
      <w:marLeft w:val="0"/>
      <w:marRight w:val="0"/>
      <w:marTop w:val="0"/>
      <w:marBottom w:val="0"/>
      <w:divBdr>
        <w:top w:val="none" w:sz="0" w:space="0" w:color="auto"/>
        <w:left w:val="none" w:sz="0" w:space="0" w:color="auto"/>
        <w:bottom w:val="none" w:sz="0" w:space="0" w:color="auto"/>
        <w:right w:val="none" w:sz="0" w:space="0" w:color="auto"/>
      </w:divBdr>
    </w:div>
    <w:div w:id="211425563">
      <w:bodyDiv w:val="1"/>
      <w:marLeft w:val="0"/>
      <w:marRight w:val="0"/>
      <w:marTop w:val="0"/>
      <w:marBottom w:val="0"/>
      <w:divBdr>
        <w:top w:val="none" w:sz="0" w:space="0" w:color="auto"/>
        <w:left w:val="none" w:sz="0" w:space="0" w:color="auto"/>
        <w:bottom w:val="none" w:sz="0" w:space="0" w:color="auto"/>
        <w:right w:val="none" w:sz="0" w:space="0" w:color="auto"/>
      </w:divBdr>
    </w:div>
    <w:div w:id="234172900">
      <w:bodyDiv w:val="1"/>
      <w:marLeft w:val="0"/>
      <w:marRight w:val="0"/>
      <w:marTop w:val="0"/>
      <w:marBottom w:val="0"/>
      <w:divBdr>
        <w:top w:val="none" w:sz="0" w:space="0" w:color="auto"/>
        <w:left w:val="none" w:sz="0" w:space="0" w:color="auto"/>
        <w:bottom w:val="none" w:sz="0" w:space="0" w:color="auto"/>
        <w:right w:val="none" w:sz="0" w:space="0" w:color="auto"/>
      </w:divBdr>
    </w:div>
    <w:div w:id="481388931">
      <w:bodyDiv w:val="1"/>
      <w:marLeft w:val="0"/>
      <w:marRight w:val="0"/>
      <w:marTop w:val="0"/>
      <w:marBottom w:val="0"/>
      <w:divBdr>
        <w:top w:val="none" w:sz="0" w:space="0" w:color="auto"/>
        <w:left w:val="none" w:sz="0" w:space="0" w:color="auto"/>
        <w:bottom w:val="none" w:sz="0" w:space="0" w:color="auto"/>
        <w:right w:val="none" w:sz="0" w:space="0" w:color="auto"/>
      </w:divBdr>
    </w:div>
    <w:div w:id="599949156">
      <w:bodyDiv w:val="1"/>
      <w:marLeft w:val="0"/>
      <w:marRight w:val="0"/>
      <w:marTop w:val="0"/>
      <w:marBottom w:val="0"/>
      <w:divBdr>
        <w:top w:val="none" w:sz="0" w:space="0" w:color="auto"/>
        <w:left w:val="none" w:sz="0" w:space="0" w:color="auto"/>
        <w:bottom w:val="none" w:sz="0" w:space="0" w:color="auto"/>
        <w:right w:val="none" w:sz="0" w:space="0" w:color="auto"/>
      </w:divBdr>
    </w:div>
    <w:div w:id="769087698">
      <w:bodyDiv w:val="1"/>
      <w:marLeft w:val="0"/>
      <w:marRight w:val="0"/>
      <w:marTop w:val="0"/>
      <w:marBottom w:val="0"/>
      <w:divBdr>
        <w:top w:val="none" w:sz="0" w:space="0" w:color="auto"/>
        <w:left w:val="none" w:sz="0" w:space="0" w:color="auto"/>
        <w:bottom w:val="none" w:sz="0" w:space="0" w:color="auto"/>
        <w:right w:val="none" w:sz="0" w:space="0" w:color="auto"/>
      </w:divBdr>
    </w:div>
    <w:div w:id="1093546524">
      <w:bodyDiv w:val="1"/>
      <w:marLeft w:val="0"/>
      <w:marRight w:val="0"/>
      <w:marTop w:val="0"/>
      <w:marBottom w:val="0"/>
      <w:divBdr>
        <w:top w:val="none" w:sz="0" w:space="0" w:color="auto"/>
        <w:left w:val="none" w:sz="0" w:space="0" w:color="auto"/>
        <w:bottom w:val="none" w:sz="0" w:space="0" w:color="auto"/>
        <w:right w:val="none" w:sz="0" w:space="0" w:color="auto"/>
      </w:divBdr>
    </w:div>
    <w:div w:id="1247617736">
      <w:bodyDiv w:val="1"/>
      <w:marLeft w:val="0"/>
      <w:marRight w:val="0"/>
      <w:marTop w:val="0"/>
      <w:marBottom w:val="0"/>
      <w:divBdr>
        <w:top w:val="none" w:sz="0" w:space="0" w:color="auto"/>
        <w:left w:val="none" w:sz="0" w:space="0" w:color="auto"/>
        <w:bottom w:val="none" w:sz="0" w:space="0" w:color="auto"/>
        <w:right w:val="none" w:sz="0" w:space="0" w:color="auto"/>
      </w:divBdr>
    </w:div>
    <w:div w:id="1411924765">
      <w:bodyDiv w:val="1"/>
      <w:marLeft w:val="0"/>
      <w:marRight w:val="0"/>
      <w:marTop w:val="0"/>
      <w:marBottom w:val="0"/>
      <w:divBdr>
        <w:top w:val="none" w:sz="0" w:space="0" w:color="auto"/>
        <w:left w:val="none" w:sz="0" w:space="0" w:color="auto"/>
        <w:bottom w:val="none" w:sz="0" w:space="0" w:color="auto"/>
        <w:right w:val="none" w:sz="0" w:space="0" w:color="auto"/>
      </w:divBdr>
    </w:div>
    <w:div w:id="1499417490">
      <w:bodyDiv w:val="1"/>
      <w:marLeft w:val="0"/>
      <w:marRight w:val="0"/>
      <w:marTop w:val="0"/>
      <w:marBottom w:val="0"/>
      <w:divBdr>
        <w:top w:val="none" w:sz="0" w:space="0" w:color="auto"/>
        <w:left w:val="none" w:sz="0" w:space="0" w:color="auto"/>
        <w:bottom w:val="none" w:sz="0" w:space="0" w:color="auto"/>
        <w:right w:val="none" w:sz="0" w:space="0" w:color="auto"/>
      </w:divBdr>
    </w:div>
    <w:div w:id="1717851127">
      <w:bodyDiv w:val="1"/>
      <w:marLeft w:val="0"/>
      <w:marRight w:val="0"/>
      <w:marTop w:val="0"/>
      <w:marBottom w:val="0"/>
      <w:divBdr>
        <w:top w:val="none" w:sz="0" w:space="0" w:color="auto"/>
        <w:left w:val="none" w:sz="0" w:space="0" w:color="auto"/>
        <w:bottom w:val="none" w:sz="0" w:space="0" w:color="auto"/>
        <w:right w:val="none" w:sz="0" w:space="0" w:color="auto"/>
      </w:divBdr>
    </w:div>
    <w:div w:id="1746681961">
      <w:bodyDiv w:val="1"/>
      <w:marLeft w:val="0"/>
      <w:marRight w:val="0"/>
      <w:marTop w:val="0"/>
      <w:marBottom w:val="0"/>
      <w:divBdr>
        <w:top w:val="none" w:sz="0" w:space="0" w:color="auto"/>
        <w:left w:val="none" w:sz="0" w:space="0" w:color="auto"/>
        <w:bottom w:val="none" w:sz="0" w:space="0" w:color="auto"/>
        <w:right w:val="none" w:sz="0" w:space="0" w:color="auto"/>
      </w:divBdr>
    </w:div>
    <w:div w:id="1896232818">
      <w:bodyDiv w:val="1"/>
      <w:marLeft w:val="0"/>
      <w:marRight w:val="0"/>
      <w:marTop w:val="0"/>
      <w:marBottom w:val="0"/>
      <w:divBdr>
        <w:top w:val="none" w:sz="0" w:space="0" w:color="auto"/>
        <w:left w:val="none" w:sz="0" w:space="0" w:color="auto"/>
        <w:bottom w:val="none" w:sz="0" w:space="0" w:color="auto"/>
        <w:right w:val="none" w:sz="0" w:space="0" w:color="auto"/>
      </w:divBdr>
    </w:div>
    <w:div w:id="1971277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gif"/><Relationship Id="rId18" Type="http://schemas.openxmlformats.org/officeDocument/2006/relationships/image" Target="media/image11.gif"/><Relationship Id="rId26" Type="http://schemas.openxmlformats.org/officeDocument/2006/relationships/footer" Target="footer1.xml"/><Relationship Id="rId39" Type="http://schemas.openxmlformats.org/officeDocument/2006/relationships/hyperlink" Target="https://www2.chemie.uni-erlangen.de/projects/vsc/chemie-mediziner-neu/isomerie/geruch.html" TargetMode="External"/><Relationship Id="rId3" Type="http://schemas.openxmlformats.org/officeDocument/2006/relationships/styles" Target="styles.xml"/><Relationship Id="rId21" Type="http://schemas.openxmlformats.org/officeDocument/2006/relationships/image" Target="media/image14.gif"/><Relationship Id="rId34" Type="http://schemas.openxmlformats.org/officeDocument/2006/relationships/hyperlink" Target="http://edoc.hu-berlin.de/dissertationen/chemie/lueders-christian/HTML/objct13.gif" TargetMode="External"/><Relationship Id="rId7" Type="http://schemas.openxmlformats.org/officeDocument/2006/relationships/endnotes" Target="endnotes.xml"/><Relationship Id="rId12" Type="http://schemas.openxmlformats.org/officeDocument/2006/relationships/image" Target="media/image5.gif"/><Relationship Id="rId17" Type="http://schemas.openxmlformats.org/officeDocument/2006/relationships/image" Target="media/image10.gif"/><Relationship Id="rId25" Type="http://schemas.openxmlformats.org/officeDocument/2006/relationships/image" Target="media/image18.gif"/><Relationship Id="rId33" Type="http://schemas.openxmlformats.org/officeDocument/2006/relationships/hyperlink" Target="http://daten.didaktikchemie.uni-bayreuth.de/experimente/lebensmittel/Lebensmittel.pdf" TargetMode="External"/><Relationship Id="rId38" Type="http://schemas.openxmlformats.org/officeDocument/2006/relationships/hyperlink" Target="https://www.gdch.de/fileadmin/downloads/Netzwerk_und_Strukturen/Fachgruppen/Lebensmittelchemiker/Arbeitsgruppen/aromastoffe/broschuere_2019.pdf" TargetMode="External"/><Relationship Id="rId2" Type="http://schemas.openxmlformats.org/officeDocument/2006/relationships/numbering" Target="numbering.xml"/><Relationship Id="rId16" Type="http://schemas.openxmlformats.org/officeDocument/2006/relationships/image" Target="media/image9.gif"/><Relationship Id="rId20" Type="http://schemas.openxmlformats.org/officeDocument/2006/relationships/image" Target="media/image13.gif"/><Relationship Id="rId29" Type="http://schemas.openxmlformats.org/officeDocument/2006/relationships/image" Target="media/image21.jpe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gif"/><Relationship Id="rId24" Type="http://schemas.openxmlformats.org/officeDocument/2006/relationships/image" Target="media/image17.jpeg"/><Relationship Id="rId32" Type="http://schemas.openxmlformats.org/officeDocument/2006/relationships/image" Target="media/image24.jpeg"/><Relationship Id="rId37" Type="http://schemas.openxmlformats.org/officeDocument/2006/relationships/hyperlink" Target="http://www.bmg.gv.at/cms/home/attachments/7/1/6/CH1250/CMS1288096887525/druckversion_zusatzstoffpaket_neu_30072010.pdf"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gif"/><Relationship Id="rId23" Type="http://schemas.openxmlformats.org/officeDocument/2006/relationships/image" Target="media/image16.jpeg"/><Relationship Id="rId28" Type="http://schemas.openxmlformats.org/officeDocument/2006/relationships/image" Target="media/image20.jpeg"/><Relationship Id="rId36" Type="http://schemas.openxmlformats.org/officeDocument/2006/relationships/hyperlink" Target="http://www.bmg.gv.at/cms/home/attachments/7/1/6/CH1250/CMS1288096887525/druckversion_zusatzstoffpaket_neu_30072010.pdf" TargetMode="External"/><Relationship Id="rId10" Type="http://schemas.openxmlformats.org/officeDocument/2006/relationships/image" Target="media/image3.gif"/><Relationship Id="rId19" Type="http://schemas.openxmlformats.org/officeDocument/2006/relationships/image" Target="media/image12.gif"/><Relationship Id="rId31" Type="http://schemas.openxmlformats.org/officeDocument/2006/relationships/image" Target="media/image2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gif"/><Relationship Id="rId22" Type="http://schemas.openxmlformats.org/officeDocument/2006/relationships/image" Target="media/image15.jpeg"/><Relationship Id="rId27" Type="http://schemas.openxmlformats.org/officeDocument/2006/relationships/image" Target="media/image19.jpeg"/><Relationship Id="rId30" Type="http://schemas.openxmlformats.org/officeDocument/2006/relationships/image" Target="media/image22.jpeg"/><Relationship Id="rId35" Type="http://schemas.openxmlformats.org/officeDocument/2006/relationships/hyperlink" Target="http://www.uni-saarland.de/fak8/kazmaier/neu/PDF_files/FP/Seminar%20Triassi.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9.gif"/></Relationships>
</file>

<file path=word/theme/theme1.xml><?xml version="1.0" encoding="utf-8"?>
<a:theme xmlns:a="http://schemas.openxmlformats.org/drawingml/2006/main" name="Office">
  <a:themeElements>
    <a:clrScheme name="Did Chemie">
      <a:dk1>
        <a:sysClr val="windowText" lastClr="000000"/>
      </a:dk1>
      <a:lt1>
        <a:sysClr val="window" lastClr="FFFFFF"/>
      </a:lt1>
      <a:dk2>
        <a:srgbClr val="777777"/>
      </a:dk2>
      <a:lt2>
        <a:srgbClr val="DDDDDD"/>
      </a:lt2>
      <a:accent1>
        <a:srgbClr val="0000FF"/>
      </a:accent1>
      <a:accent2>
        <a:srgbClr val="FF0000"/>
      </a:accent2>
      <a:accent3>
        <a:srgbClr val="00FF00"/>
      </a:accent3>
      <a:accent4>
        <a:srgbClr val="FF00FF"/>
      </a:accent4>
      <a:accent5>
        <a:srgbClr val="FFFF00"/>
      </a:accent5>
      <a:accent6>
        <a:srgbClr val="00FFFF"/>
      </a:accent6>
      <a:hlink>
        <a:srgbClr val="0000FF"/>
      </a:hlink>
      <a:folHlink>
        <a:srgbClr val="0000F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1EE0CD-08D1-43FE-B58C-05F39D2AD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3237</Words>
  <Characters>20394</Characters>
  <Application>Microsoft Office Word</Application>
  <DocSecurity>0</DocSecurity>
  <Lines>169</Lines>
  <Paragraphs>47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regina.schoenberner83@gmail.com</dc:creator>
  <cp:keywords/>
  <dc:description/>
  <cp:lastModifiedBy>Walter Wagner</cp:lastModifiedBy>
  <cp:revision>25</cp:revision>
  <cp:lastPrinted>2023-07-04T12:44:00Z</cp:lastPrinted>
  <dcterms:created xsi:type="dcterms:W3CDTF">2023-06-08T14:39:00Z</dcterms:created>
  <dcterms:modified xsi:type="dcterms:W3CDTF">2023-07-04T13:00:00Z</dcterms:modified>
</cp:coreProperties>
</file>