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556DBD" w:rsidRDefault="00B845B3" w:rsidP="00564EA6">
      <w:r>
        <w:rPr>
          <w:noProof/>
          <w:lang w:eastAsia="de-DE"/>
        </w:rPr>
        <w:drawing>
          <wp:anchor distT="0" distB="0" distL="114300" distR="114300" simplePos="0" relativeHeight="251737600" behindDoc="0" locked="0" layoutInCell="1" allowOverlap="1">
            <wp:simplePos x="0" y="0"/>
            <wp:positionH relativeFrom="column">
              <wp:posOffset>-3810</wp:posOffset>
            </wp:positionH>
            <wp:positionV relativeFrom="paragraph">
              <wp:posOffset>6985</wp:posOffset>
            </wp:positionV>
            <wp:extent cx="5753100" cy="514350"/>
            <wp:effectExtent l="19050" t="0" r="0" b="0"/>
            <wp:wrapNone/>
            <wp:docPr id="187" name="Bild 1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7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514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64EA6" w:rsidRDefault="00564EA6" w:rsidP="00564EA6"/>
    <w:p w:rsidR="000B266E" w:rsidRPr="00014D73" w:rsidRDefault="000B266E" w:rsidP="000B266E">
      <w:pPr>
        <w:rPr>
          <w:b/>
          <w:sz w:val="36"/>
          <w:szCs w:val="36"/>
        </w:rPr>
      </w:pPr>
      <w:r>
        <w:rPr>
          <w:b/>
          <w:sz w:val="36"/>
          <w:szCs w:val="36"/>
        </w:rPr>
        <w:t>Versuche zum „Teilchensieben“:</w:t>
      </w:r>
    </w:p>
    <w:p w:rsidR="000B266E" w:rsidRDefault="000B266E" w:rsidP="000B266E">
      <w:pPr>
        <w:rPr>
          <w:sz w:val="24"/>
          <w:szCs w:val="24"/>
        </w:rPr>
      </w:pPr>
      <w:r>
        <w:rPr>
          <w:b/>
          <w:sz w:val="24"/>
          <w:szCs w:val="24"/>
        </w:rPr>
        <w:t xml:space="preserve">Die Versuche zum „Teilchensieben“ („molekulares Sieben“) eignen sich gut als Einführung in das Stoffteilchenmodell, sie können aber auch als Anknüpfungsexperimente vor der Einführung des </w:t>
      </w:r>
      <w:proofErr w:type="spellStart"/>
      <w:r>
        <w:rPr>
          <w:b/>
          <w:sz w:val="24"/>
          <w:szCs w:val="24"/>
        </w:rPr>
        <w:t>Daltonschen</w:t>
      </w:r>
      <w:proofErr w:type="spellEnd"/>
      <w:r>
        <w:rPr>
          <w:b/>
          <w:sz w:val="24"/>
          <w:szCs w:val="24"/>
        </w:rPr>
        <w:t xml:space="preserve"> Atommodells eingesetzt werden.</w:t>
      </w:r>
    </w:p>
    <w:p w:rsidR="000B266E" w:rsidRDefault="000B266E" w:rsidP="000B266E">
      <w:pPr>
        <w:rPr>
          <w:sz w:val="24"/>
          <w:szCs w:val="24"/>
        </w:rPr>
      </w:pPr>
      <w:r>
        <w:rPr>
          <w:sz w:val="24"/>
          <w:szCs w:val="24"/>
        </w:rPr>
        <w:t>Die einfachen Versuche sind sowohl als Demonstrationsexperiment, wie auch als Schülerversuch geeignet.</w:t>
      </w:r>
      <w:r>
        <w:rPr>
          <w:sz w:val="24"/>
          <w:szCs w:val="24"/>
        </w:rPr>
        <w:br/>
        <w:t xml:space="preserve">Die Versuche basieren auf einer Dissertation von </w:t>
      </w:r>
      <w:r w:rsidRPr="00A1041C">
        <w:rPr>
          <w:smallCaps/>
          <w:sz w:val="24"/>
          <w:szCs w:val="24"/>
        </w:rPr>
        <w:t xml:space="preserve">Falko </w:t>
      </w:r>
      <w:proofErr w:type="spellStart"/>
      <w:r w:rsidRPr="00A1041C">
        <w:rPr>
          <w:smallCaps/>
          <w:sz w:val="24"/>
          <w:szCs w:val="24"/>
        </w:rPr>
        <w:t>Johannsmeyer</w:t>
      </w:r>
      <w:proofErr w:type="spellEnd"/>
      <w:r>
        <w:rPr>
          <w:sz w:val="24"/>
          <w:szCs w:val="24"/>
        </w:rPr>
        <w:t xml:space="preserve"> „Stationen auf dem Weg ins </w:t>
      </w:r>
      <w:proofErr w:type="spellStart"/>
      <w:r>
        <w:rPr>
          <w:sz w:val="24"/>
          <w:szCs w:val="24"/>
        </w:rPr>
        <w:t>Diskontinuum</w:t>
      </w:r>
      <w:proofErr w:type="spellEnd"/>
      <w:r>
        <w:rPr>
          <w:sz w:val="24"/>
          <w:szCs w:val="24"/>
        </w:rPr>
        <w:t xml:space="preserve"> im Chemieunterricht der Sekundarstufe 1“ (Osnabrück 2004).</w:t>
      </w:r>
    </w:p>
    <w:p w:rsidR="000B266E" w:rsidRDefault="000B266E" w:rsidP="000B266E">
      <w:pPr>
        <w:rPr>
          <w:sz w:val="24"/>
          <w:szCs w:val="24"/>
        </w:rPr>
      </w:pPr>
      <w:r w:rsidRPr="00721B43">
        <w:rPr>
          <w:b/>
          <w:sz w:val="24"/>
          <w:szCs w:val="24"/>
        </w:rPr>
        <w:t>Versuchsprinzip</w:t>
      </w:r>
      <w:r>
        <w:rPr>
          <w:sz w:val="24"/>
          <w:szCs w:val="24"/>
        </w:rPr>
        <w:t>:</w:t>
      </w:r>
      <w:r>
        <w:rPr>
          <w:sz w:val="24"/>
          <w:szCs w:val="24"/>
        </w:rPr>
        <w:br/>
        <w:t>Rollrandgläschen werden mit farbigen Lösungen gefüllt, mit Membranen verschlossen und umgekehrt in ein Becherglas mit Wasser eingetaucht.</w:t>
      </w:r>
    </w:p>
    <w:p w:rsidR="000B266E" w:rsidRDefault="00B845B3" w:rsidP="000B266E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de-DE"/>
        </w:rPr>
        <w:drawing>
          <wp:inline distT="0" distB="0" distL="0" distR="0">
            <wp:extent cx="5753100" cy="3600450"/>
            <wp:effectExtent l="19050" t="0" r="0" b="0"/>
            <wp:docPr id="30" name="Bild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 b="597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3600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B266E">
        <w:rPr>
          <w:sz w:val="24"/>
          <w:szCs w:val="24"/>
        </w:rPr>
        <w:br/>
        <w:t>Versuchsaufbau zum „molekularen Sieben“ [1]</w:t>
      </w:r>
    </w:p>
    <w:p w:rsidR="000B266E" w:rsidRDefault="000B266E" w:rsidP="000B266E">
      <w:pPr>
        <w:rPr>
          <w:b/>
          <w:sz w:val="24"/>
          <w:szCs w:val="24"/>
        </w:rPr>
      </w:pPr>
      <w:r>
        <w:rPr>
          <w:sz w:val="24"/>
          <w:szCs w:val="24"/>
        </w:rPr>
        <w:br w:type="page"/>
      </w:r>
      <w:r>
        <w:rPr>
          <w:sz w:val="24"/>
          <w:szCs w:val="24"/>
        </w:rPr>
        <w:lastRenderedPageBreak/>
        <w:br/>
      </w:r>
      <w:r w:rsidRPr="00B62E9A">
        <w:rPr>
          <w:b/>
          <w:sz w:val="24"/>
          <w:szCs w:val="24"/>
        </w:rPr>
        <w:t>Versuch A)</w:t>
      </w:r>
      <w:r>
        <w:rPr>
          <w:b/>
          <w:sz w:val="24"/>
          <w:szCs w:val="24"/>
        </w:rPr>
        <w:t xml:space="preserve">        „Nicht alle Folien sind gleich“</w:t>
      </w:r>
      <w:r>
        <w:rPr>
          <w:b/>
          <w:sz w:val="24"/>
          <w:szCs w:val="24"/>
        </w:rPr>
        <w:br/>
      </w:r>
      <w:r>
        <w:rPr>
          <w:b/>
          <w:sz w:val="24"/>
          <w:szCs w:val="24"/>
        </w:rPr>
        <w:br/>
      </w:r>
      <w:r>
        <w:rPr>
          <w:sz w:val="24"/>
          <w:szCs w:val="24"/>
        </w:rPr>
        <w:t>Zwei</w:t>
      </w:r>
      <w:r w:rsidRPr="00B62E9A">
        <w:rPr>
          <w:sz w:val="24"/>
          <w:szCs w:val="24"/>
        </w:rPr>
        <w:t xml:space="preserve"> Rollrandgläser werden mit </w:t>
      </w:r>
      <w:proofErr w:type="spellStart"/>
      <w:r w:rsidRPr="00B62E9A">
        <w:rPr>
          <w:sz w:val="24"/>
          <w:szCs w:val="24"/>
        </w:rPr>
        <w:t>Kaliumpermanganatlösung</w:t>
      </w:r>
      <w:proofErr w:type="spellEnd"/>
      <w:r w:rsidRPr="00B62E9A">
        <w:rPr>
          <w:sz w:val="24"/>
          <w:szCs w:val="24"/>
        </w:rPr>
        <w:t xml:space="preserve"> gefüllt und mit unterschiedlichen Folien verschlossen. Glas</w:t>
      </w:r>
      <w:r>
        <w:rPr>
          <w:sz w:val="24"/>
          <w:szCs w:val="24"/>
        </w:rPr>
        <w:t xml:space="preserve"> 1 </w:t>
      </w:r>
      <w:r w:rsidRPr="00B62E9A">
        <w:rPr>
          <w:sz w:val="24"/>
          <w:szCs w:val="24"/>
        </w:rPr>
        <w:t>mit Cellophan (</w:t>
      </w:r>
      <w:proofErr w:type="spellStart"/>
      <w:r w:rsidRPr="00B62E9A">
        <w:rPr>
          <w:sz w:val="24"/>
          <w:szCs w:val="24"/>
        </w:rPr>
        <w:t>Celluloseregenerat</w:t>
      </w:r>
      <w:proofErr w:type="spellEnd"/>
      <w:r w:rsidRPr="00B62E9A">
        <w:rPr>
          <w:sz w:val="24"/>
          <w:szCs w:val="24"/>
        </w:rPr>
        <w:t>)</w:t>
      </w:r>
      <w:r>
        <w:rPr>
          <w:sz w:val="24"/>
          <w:szCs w:val="24"/>
        </w:rPr>
        <w:t xml:space="preserve"> und Glas 2 mit </w:t>
      </w:r>
      <w:r w:rsidRPr="00B62E9A">
        <w:rPr>
          <w:sz w:val="24"/>
          <w:szCs w:val="24"/>
        </w:rPr>
        <w:t>Frischhaltefolie (PE)</w:t>
      </w:r>
      <w:r>
        <w:rPr>
          <w:b/>
          <w:sz w:val="24"/>
          <w:szCs w:val="24"/>
        </w:rPr>
        <w:t>.</w:t>
      </w:r>
    </w:p>
    <w:p w:rsidR="000B266E" w:rsidRDefault="00B845B3" w:rsidP="000B266E">
      <w:pPr>
        <w:rPr>
          <w:sz w:val="24"/>
          <w:szCs w:val="24"/>
        </w:rPr>
      </w:pPr>
      <w:r>
        <w:rPr>
          <w:noProof/>
          <w:lang w:eastAsia="de-DE"/>
        </w:rPr>
        <w:drawing>
          <wp:anchor distT="0" distB="0" distL="114300" distR="114300" simplePos="0" relativeHeight="251671040" behindDoc="1" locked="0" layoutInCell="1" allowOverlap="1">
            <wp:simplePos x="0" y="0"/>
            <wp:positionH relativeFrom="column">
              <wp:posOffset>2139315</wp:posOffset>
            </wp:positionH>
            <wp:positionV relativeFrom="paragraph">
              <wp:posOffset>57785</wp:posOffset>
            </wp:positionV>
            <wp:extent cx="3924300" cy="2676525"/>
            <wp:effectExtent l="19050" t="0" r="0" b="0"/>
            <wp:wrapTight wrapText="bothSides">
              <wp:wrapPolygon edited="0">
                <wp:start x="-105" y="0"/>
                <wp:lineTo x="-105" y="21523"/>
                <wp:lineTo x="21600" y="21523"/>
                <wp:lineTo x="21600" y="0"/>
                <wp:lineTo x="-105" y="0"/>
              </wp:wrapPolygon>
            </wp:wrapTight>
            <wp:docPr id="103" name="Bild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24300" cy="2676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B266E" w:rsidRPr="006B2BE2" w:rsidRDefault="000B266E" w:rsidP="000B266E">
      <w:pPr>
        <w:jc w:val="right"/>
        <w:rPr>
          <w:i/>
          <w:sz w:val="24"/>
          <w:szCs w:val="24"/>
        </w:rPr>
      </w:pPr>
      <w:r w:rsidRPr="006B2BE2">
        <w:rPr>
          <w:i/>
          <w:sz w:val="24"/>
          <w:szCs w:val="24"/>
        </w:rPr>
        <w:t>Schon nach kurzer Zeit ergibt</w:t>
      </w:r>
      <w:r>
        <w:rPr>
          <w:i/>
          <w:sz w:val="24"/>
          <w:szCs w:val="24"/>
        </w:rPr>
        <w:br/>
      </w:r>
      <w:r w:rsidRPr="006B2BE2">
        <w:rPr>
          <w:i/>
          <w:sz w:val="24"/>
          <w:szCs w:val="24"/>
        </w:rPr>
        <w:t>sich nebenstehendes Bild:</w:t>
      </w:r>
    </w:p>
    <w:p w:rsidR="000B266E" w:rsidRPr="00B62E9A" w:rsidRDefault="000B266E" w:rsidP="000B266E">
      <w:pPr>
        <w:rPr>
          <w:sz w:val="24"/>
          <w:szCs w:val="24"/>
        </w:rPr>
      </w:pPr>
      <w:r>
        <w:rPr>
          <w:sz w:val="24"/>
          <w:szCs w:val="24"/>
        </w:rPr>
        <w:br/>
      </w:r>
      <w:r w:rsidRPr="00AF4802">
        <w:rPr>
          <w:b/>
          <w:color w:val="0000FF"/>
          <w:sz w:val="24"/>
          <w:szCs w:val="24"/>
        </w:rPr>
        <w:t xml:space="preserve">Die Schüler </w:t>
      </w:r>
      <w:r>
        <w:rPr>
          <w:b/>
          <w:color w:val="0000FF"/>
          <w:sz w:val="24"/>
          <w:szCs w:val="24"/>
        </w:rPr>
        <w:t>begründen</w:t>
      </w:r>
      <w:r w:rsidRPr="00AF4802">
        <w:rPr>
          <w:b/>
          <w:color w:val="0000FF"/>
          <w:sz w:val="24"/>
          <w:szCs w:val="24"/>
        </w:rPr>
        <w:t xml:space="preserve"> diese Beobachtung damit, dass die Frischhaltefolie dicht ist, und die </w:t>
      </w:r>
      <w:proofErr w:type="spellStart"/>
      <w:r w:rsidRPr="00AF4802">
        <w:rPr>
          <w:b/>
          <w:color w:val="0000FF"/>
          <w:sz w:val="24"/>
          <w:szCs w:val="24"/>
        </w:rPr>
        <w:t>Cellophanhaut</w:t>
      </w:r>
      <w:proofErr w:type="spellEnd"/>
      <w:r w:rsidRPr="00AF4802">
        <w:rPr>
          <w:b/>
          <w:color w:val="0000FF"/>
          <w:sz w:val="24"/>
          <w:szCs w:val="24"/>
        </w:rPr>
        <w:t xml:space="preserve"> winzige Löcher (Poren) besitzt, durch welche der Farbstoff </w:t>
      </w:r>
      <w:proofErr w:type="spellStart"/>
      <w:r>
        <w:rPr>
          <w:b/>
          <w:color w:val="0000FF"/>
          <w:sz w:val="24"/>
          <w:szCs w:val="24"/>
        </w:rPr>
        <w:t>hindurch</w:t>
      </w:r>
      <w:r w:rsidRPr="00AF4802">
        <w:rPr>
          <w:b/>
          <w:color w:val="0000FF"/>
          <w:sz w:val="24"/>
          <w:szCs w:val="24"/>
        </w:rPr>
        <w:t>diffundieren</w:t>
      </w:r>
      <w:proofErr w:type="spellEnd"/>
      <w:r w:rsidRPr="00AF4802">
        <w:rPr>
          <w:b/>
          <w:color w:val="0000FF"/>
          <w:sz w:val="24"/>
          <w:szCs w:val="24"/>
        </w:rPr>
        <w:t xml:space="preserve"> kann.</w:t>
      </w:r>
      <w:r>
        <w:rPr>
          <w:sz w:val="24"/>
          <w:szCs w:val="24"/>
        </w:rPr>
        <w:t xml:space="preserve">  </w:t>
      </w:r>
    </w:p>
    <w:p w:rsidR="000B266E" w:rsidRPr="00AF4802" w:rsidRDefault="00B845B3" w:rsidP="000B266E">
      <w:pPr>
        <w:tabs>
          <w:tab w:val="left" w:pos="4678"/>
          <w:tab w:val="left" w:pos="7655"/>
        </w:tabs>
        <w:rPr>
          <w:sz w:val="24"/>
          <w:szCs w:val="24"/>
        </w:rPr>
      </w:pPr>
      <w:r>
        <w:rPr>
          <w:noProof/>
          <w:lang w:eastAsia="de-DE"/>
        </w:rPr>
        <w:drawing>
          <wp:anchor distT="0" distB="0" distL="114300" distR="114300" simplePos="0" relativeHeight="251673088" behindDoc="1" locked="0" layoutInCell="1" allowOverlap="1">
            <wp:simplePos x="0" y="0"/>
            <wp:positionH relativeFrom="column">
              <wp:posOffset>3110230</wp:posOffset>
            </wp:positionH>
            <wp:positionV relativeFrom="paragraph">
              <wp:posOffset>324485</wp:posOffset>
            </wp:positionV>
            <wp:extent cx="2896235" cy="3865880"/>
            <wp:effectExtent l="19050" t="0" r="0" b="0"/>
            <wp:wrapTight wrapText="bothSides">
              <wp:wrapPolygon edited="0">
                <wp:start x="-142" y="0"/>
                <wp:lineTo x="-142" y="21501"/>
                <wp:lineTo x="21595" y="21501"/>
                <wp:lineTo x="21595" y="0"/>
                <wp:lineTo x="-142" y="0"/>
              </wp:wrapPolygon>
            </wp:wrapTight>
            <wp:docPr id="105" name="Bild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6235" cy="38658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0B266E">
        <w:rPr>
          <w:sz w:val="24"/>
          <w:szCs w:val="24"/>
        </w:rPr>
        <w:tab/>
        <w:t xml:space="preserve">   Glas 1 </w:t>
      </w:r>
      <w:r w:rsidR="000B266E">
        <w:rPr>
          <w:sz w:val="24"/>
          <w:szCs w:val="24"/>
        </w:rPr>
        <w:tab/>
        <w:t xml:space="preserve">   Glas 2       </w:t>
      </w:r>
    </w:p>
    <w:p w:rsidR="000B266E" w:rsidRPr="006B2BE2" w:rsidRDefault="000B266E" w:rsidP="000B266E">
      <w:pPr>
        <w:jc w:val="right"/>
        <w:rPr>
          <w:i/>
          <w:sz w:val="24"/>
          <w:szCs w:val="24"/>
        </w:rPr>
      </w:pPr>
      <w:r>
        <w:rPr>
          <w:sz w:val="24"/>
          <w:szCs w:val="24"/>
        </w:rPr>
        <w:br/>
      </w:r>
      <w:r>
        <w:rPr>
          <w:sz w:val="24"/>
          <w:szCs w:val="24"/>
        </w:rPr>
        <w:br/>
      </w:r>
      <w:r w:rsidRPr="006B2BE2">
        <w:rPr>
          <w:i/>
          <w:sz w:val="24"/>
          <w:szCs w:val="24"/>
        </w:rPr>
        <w:t>Im Schülerversuch wird man statt der Rollrandgläser Reagenzgläser und</w:t>
      </w:r>
      <w:r w:rsidRPr="006B2BE2">
        <w:rPr>
          <w:i/>
          <w:sz w:val="24"/>
          <w:szCs w:val="24"/>
        </w:rPr>
        <w:br/>
        <w:t>kleine Bechergläser verwenden:</w:t>
      </w:r>
    </w:p>
    <w:p w:rsidR="000B266E" w:rsidRPr="00B62E9A" w:rsidRDefault="000B266E" w:rsidP="000B266E">
      <w:pPr>
        <w:rPr>
          <w:b/>
          <w:sz w:val="24"/>
          <w:szCs w:val="24"/>
        </w:rPr>
      </w:pPr>
      <w:r w:rsidRPr="00B62E9A">
        <w:rPr>
          <w:b/>
          <w:sz w:val="24"/>
          <w:szCs w:val="24"/>
        </w:rPr>
        <w:br/>
      </w:r>
    </w:p>
    <w:p w:rsidR="000B266E" w:rsidRDefault="000B266E" w:rsidP="000B266E">
      <w:pPr>
        <w:rPr>
          <w:sz w:val="24"/>
          <w:szCs w:val="24"/>
        </w:rPr>
      </w:pPr>
    </w:p>
    <w:p w:rsidR="000B266E" w:rsidRDefault="000B266E" w:rsidP="000B266E">
      <w:pPr>
        <w:rPr>
          <w:sz w:val="24"/>
          <w:szCs w:val="24"/>
        </w:rPr>
      </w:pPr>
      <w:r>
        <w:rPr>
          <w:sz w:val="24"/>
          <w:szCs w:val="24"/>
        </w:rPr>
        <w:br w:type="page"/>
      </w:r>
      <w:r>
        <w:rPr>
          <w:sz w:val="24"/>
          <w:szCs w:val="24"/>
        </w:rPr>
        <w:lastRenderedPageBreak/>
        <w:t xml:space="preserve">Die Interpretation der Schüler ist durchaus richtig, wie man auf der nachfolgenden Abbildung sehen kann. </w:t>
      </w:r>
      <w:proofErr w:type="spellStart"/>
      <w:r>
        <w:rPr>
          <w:sz w:val="24"/>
          <w:szCs w:val="24"/>
        </w:rPr>
        <w:t>Kunstofffolien</w:t>
      </w:r>
      <w:proofErr w:type="spellEnd"/>
      <w:r>
        <w:rPr>
          <w:sz w:val="24"/>
          <w:szCs w:val="24"/>
        </w:rPr>
        <w:t xml:space="preserve"> sind aus unterschiedlich dichten „Netzen“ aufgebaut </w:t>
      </w:r>
      <w:r w:rsidR="00B845B3">
        <w:rPr>
          <w:noProof/>
          <w:lang w:eastAsia="de-DE"/>
        </w:rPr>
        <w:drawing>
          <wp:anchor distT="0" distB="0" distL="114300" distR="114300" simplePos="0" relativeHeight="251672064" behindDoc="1" locked="0" layoutInCell="1" allowOverlap="1">
            <wp:simplePos x="0" y="0"/>
            <wp:positionH relativeFrom="column">
              <wp:posOffset>-137160</wp:posOffset>
            </wp:positionH>
            <wp:positionV relativeFrom="paragraph">
              <wp:posOffset>696595</wp:posOffset>
            </wp:positionV>
            <wp:extent cx="6086475" cy="2657475"/>
            <wp:effectExtent l="19050" t="0" r="9525" b="0"/>
            <wp:wrapTight wrapText="bothSides">
              <wp:wrapPolygon edited="0">
                <wp:start x="-68" y="0"/>
                <wp:lineTo x="-68" y="21523"/>
                <wp:lineTo x="21634" y="21523"/>
                <wp:lineTo x="21634" y="0"/>
                <wp:lineTo x="-68" y="0"/>
              </wp:wrapPolygon>
            </wp:wrapTight>
            <wp:docPr id="104" name="Bild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4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 b="1532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86475" cy="2657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sz w:val="24"/>
          <w:szCs w:val="24"/>
        </w:rPr>
        <w:t>und besitzen damit unterschiedlich große Porengrößen.</w:t>
      </w:r>
    </w:p>
    <w:p w:rsidR="000B266E" w:rsidRDefault="000B266E" w:rsidP="000B266E">
      <w:pPr>
        <w:jc w:val="right"/>
        <w:rPr>
          <w:i/>
          <w:sz w:val="24"/>
          <w:szCs w:val="24"/>
        </w:rPr>
      </w:pPr>
      <w:r w:rsidRPr="003D53AA">
        <w:rPr>
          <w:i/>
          <w:sz w:val="24"/>
          <w:szCs w:val="24"/>
        </w:rPr>
        <w:t xml:space="preserve">Rasterelektronenmikroskopische Aufnahmen von </w:t>
      </w:r>
      <w:proofErr w:type="spellStart"/>
      <w:r w:rsidRPr="003D53AA">
        <w:rPr>
          <w:i/>
          <w:sz w:val="24"/>
          <w:szCs w:val="24"/>
        </w:rPr>
        <w:t>Celluloseacetat</w:t>
      </w:r>
      <w:proofErr w:type="spellEnd"/>
      <w:r w:rsidRPr="003D53AA">
        <w:rPr>
          <w:i/>
          <w:sz w:val="24"/>
          <w:szCs w:val="24"/>
        </w:rPr>
        <w:t xml:space="preserve"> und </w:t>
      </w:r>
      <w:proofErr w:type="spellStart"/>
      <w:r w:rsidRPr="003D53AA">
        <w:rPr>
          <w:i/>
          <w:sz w:val="24"/>
          <w:szCs w:val="24"/>
        </w:rPr>
        <w:t>Cellulosemischester</w:t>
      </w:r>
      <w:proofErr w:type="spellEnd"/>
      <w:r w:rsidRPr="003D53AA">
        <w:rPr>
          <w:i/>
          <w:sz w:val="24"/>
          <w:szCs w:val="24"/>
        </w:rPr>
        <w:t xml:space="preserve">-Folien (Bildquelle: Warenkatalog der Firma </w:t>
      </w:r>
      <w:proofErr w:type="spellStart"/>
      <w:r w:rsidRPr="003D53AA">
        <w:rPr>
          <w:i/>
          <w:sz w:val="24"/>
          <w:szCs w:val="24"/>
        </w:rPr>
        <w:t>Schleicher&amp;Schüll</w:t>
      </w:r>
      <w:proofErr w:type="spellEnd"/>
      <w:r w:rsidRPr="003D53AA">
        <w:rPr>
          <w:i/>
          <w:sz w:val="24"/>
          <w:szCs w:val="24"/>
        </w:rPr>
        <w:t xml:space="preserve"> 2000, Filtration aus [1])</w:t>
      </w:r>
    </w:p>
    <w:tbl>
      <w:tblPr>
        <w:tblW w:w="0" w:type="auto"/>
        <w:tblLook w:val="04A0"/>
      </w:tblPr>
      <w:tblGrid>
        <w:gridCol w:w="4615"/>
        <w:gridCol w:w="4673"/>
      </w:tblGrid>
      <w:tr w:rsidR="000B266E" w:rsidRPr="00835E04" w:rsidTr="00683C32">
        <w:tc>
          <w:tcPr>
            <w:tcW w:w="4606" w:type="dxa"/>
          </w:tcPr>
          <w:p w:rsidR="000B266E" w:rsidRPr="00835E04" w:rsidRDefault="00B845B3" w:rsidP="00683C32">
            <w:pPr>
              <w:rPr>
                <w:i/>
                <w:sz w:val="24"/>
                <w:szCs w:val="24"/>
              </w:rPr>
            </w:pPr>
            <w:r>
              <w:rPr>
                <w:i/>
                <w:noProof/>
                <w:sz w:val="24"/>
                <w:szCs w:val="24"/>
                <w:lang w:eastAsia="de-DE"/>
              </w:rPr>
              <w:drawing>
                <wp:inline distT="0" distB="0" distL="0" distR="0">
                  <wp:extent cx="2857500" cy="2143125"/>
                  <wp:effectExtent l="19050" t="0" r="0" b="0"/>
                  <wp:docPr id="31" name="Bild 31" descr="1012_Cellophan_Heindl_smal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1012_Cellophan_Heindl_small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7500" cy="21431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6" w:type="dxa"/>
          </w:tcPr>
          <w:p w:rsidR="000B266E" w:rsidRPr="00835E04" w:rsidRDefault="00B845B3" w:rsidP="00683C32">
            <w:pPr>
              <w:jc w:val="right"/>
              <w:rPr>
                <w:i/>
                <w:sz w:val="24"/>
                <w:szCs w:val="24"/>
              </w:rPr>
            </w:pPr>
            <w:r>
              <w:rPr>
                <w:i/>
                <w:noProof/>
                <w:sz w:val="24"/>
                <w:szCs w:val="24"/>
                <w:lang w:eastAsia="de-DE"/>
              </w:rPr>
              <w:drawing>
                <wp:inline distT="0" distB="0" distL="0" distR="0">
                  <wp:extent cx="2895600" cy="2133600"/>
                  <wp:effectExtent l="19050" t="0" r="0" b="0"/>
                  <wp:docPr id="32" name="Bild 32" descr="1012_PE-Folie_Heindl_smal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 descr="1012_PE-Folie_Heindl_small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95600" cy="2133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B266E" w:rsidRDefault="000B266E" w:rsidP="000B266E">
      <w:pPr>
        <w:jc w:val="right"/>
        <w:rPr>
          <w:i/>
          <w:sz w:val="24"/>
          <w:szCs w:val="24"/>
        </w:rPr>
      </w:pPr>
      <w:r w:rsidRPr="003D53AA">
        <w:rPr>
          <w:i/>
          <w:sz w:val="24"/>
          <w:szCs w:val="24"/>
        </w:rPr>
        <w:t>Rasterelektronenmikroskopische Aufnahmen von Cell</w:t>
      </w:r>
      <w:r>
        <w:rPr>
          <w:i/>
          <w:sz w:val="24"/>
          <w:szCs w:val="24"/>
        </w:rPr>
        <w:t xml:space="preserve">ophan (links) </w:t>
      </w:r>
      <w:r w:rsidRPr="003D53AA">
        <w:rPr>
          <w:i/>
          <w:sz w:val="24"/>
          <w:szCs w:val="24"/>
        </w:rPr>
        <w:t xml:space="preserve">und </w:t>
      </w:r>
      <w:r>
        <w:rPr>
          <w:i/>
          <w:sz w:val="24"/>
          <w:szCs w:val="24"/>
        </w:rPr>
        <w:t>Frischhaltefolie (PE)</w:t>
      </w:r>
      <w:r w:rsidRPr="003D53AA">
        <w:rPr>
          <w:i/>
          <w:sz w:val="24"/>
          <w:szCs w:val="24"/>
        </w:rPr>
        <w:t xml:space="preserve"> (Bildquelle: </w:t>
      </w:r>
      <w:r>
        <w:rPr>
          <w:i/>
          <w:sz w:val="24"/>
          <w:szCs w:val="24"/>
        </w:rPr>
        <w:t>Dr.-Ing. Markus Heindl, SKZ</w:t>
      </w:r>
      <w:r w:rsidRPr="00282696">
        <w:rPr>
          <w:i/>
          <w:sz w:val="24"/>
          <w:szCs w:val="24"/>
        </w:rPr>
        <w:t>– Das Kunststoff-Zentrum – Würzburg</w:t>
      </w:r>
      <w:r w:rsidRPr="003D53AA">
        <w:rPr>
          <w:i/>
          <w:sz w:val="24"/>
          <w:szCs w:val="24"/>
        </w:rPr>
        <w:t>)</w:t>
      </w:r>
      <w:r>
        <w:rPr>
          <w:i/>
          <w:sz w:val="24"/>
          <w:szCs w:val="24"/>
        </w:rPr>
        <w:t xml:space="preserve"> [2]</w:t>
      </w:r>
    </w:p>
    <w:p w:rsidR="000B266E" w:rsidRPr="00A61B98" w:rsidRDefault="000B266E" w:rsidP="000B266E">
      <w:pPr>
        <w:rPr>
          <w:sz w:val="24"/>
          <w:szCs w:val="24"/>
        </w:rPr>
      </w:pPr>
      <w:r>
        <w:rPr>
          <w:i/>
          <w:sz w:val="24"/>
          <w:szCs w:val="24"/>
        </w:rPr>
        <w:br/>
      </w:r>
      <w:r>
        <w:rPr>
          <w:sz w:val="24"/>
          <w:szCs w:val="24"/>
        </w:rPr>
        <w:t xml:space="preserve">Bei den weißen Körnern im </w:t>
      </w:r>
      <w:proofErr w:type="spellStart"/>
      <w:r>
        <w:rPr>
          <w:sz w:val="24"/>
          <w:szCs w:val="24"/>
        </w:rPr>
        <w:t>Cellophanbild</w:t>
      </w:r>
      <w:proofErr w:type="spellEnd"/>
      <w:r>
        <w:rPr>
          <w:sz w:val="24"/>
          <w:szCs w:val="24"/>
        </w:rPr>
        <w:t xml:space="preserve"> handelt es sich um einen Füllstoff/Zuschlag. Deutlich ist der Unterschied zwischen der PE-Folie (rechts geschlossene Oberfläche) und der Cellophan-Folie (links, schwammartige Struktur mit porenartigen Vertiefungen zu </w:t>
      </w:r>
      <w:proofErr w:type="spellStart"/>
      <w:r>
        <w:rPr>
          <w:sz w:val="24"/>
          <w:szCs w:val="24"/>
        </w:rPr>
        <w:t>erkennnen</w:t>
      </w:r>
      <w:proofErr w:type="spellEnd"/>
      <w:r>
        <w:rPr>
          <w:sz w:val="24"/>
          <w:szCs w:val="24"/>
        </w:rPr>
        <w:t xml:space="preserve">. Eine genaue Angabe der Porengröße ist nicht möglich. Sie liegt im Bereich von wenigen bis einigen 10 </w:t>
      </w:r>
      <w:proofErr w:type="spellStart"/>
      <w:r>
        <w:rPr>
          <w:sz w:val="24"/>
          <w:szCs w:val="24"/>
        </w:rPr>
        <w:t>nm</w:t>
      </w:r>
      <w:proofErr w:type="spellEnd"/>
      <w:r>
        <w:rPr>
          <w:sz w:val="24"/>
          <w:szCs w:val="24"/>
        </w:rPr>
        <w:t>, also im Bereich der Ultrafiltration. Solche Folien (Membranen) sind für kleinmolekulare Stoffe permeabel und impermeabel für Makromoleküle.</w:t>
      </w:r>
    </w:p>
    <w:p w:rsidR="000B266E" w:rsidRPr="003D53AA" w:rsidRDefault="000B266E" w:rsidP="000B266E">
      <w:pPr>
        <w:jc w:val="right"/>
        <w:rPr>
          <w:i/>
          <w:sz w:val="24"/>
          <w:szCs w:val="24"/>
        </w:rPr>
      </w:pPr>
    </w:p>
    <w:p w:rsidR="000B266E" w:rsidRPr="003D53AA" w:rsidRDefault="000B266E" w:rsidP="000B266E">
      <w:pPr>
        <w:rPr>
          <w:sz w:val="24"/>
          <w:szCs w:val="24"/>
        </w:rPr>
      </w:pPr>
      <w:r w:rsidRPr="003D53AA">
        <w:rPr>
          <w:b/>
          <w:sz w:val="24"/>
          <w:szCs w:val="24"/>
        </w:rPr>
        <w:lastRenderedPageBreak/>
        <w:t>Filtrationsverfahren</w:t>
      </w:r>
      <w:r>
        <w:rPr>
          <w:b/>
          <w:sz w:val="24"/>
          <w:szCs w:val="24"/>
        </w:rPr>
        <w:br/>
      </w:r>
      <w:r w:rsidRPr="003D53AA">
        <w:rPr>
          <w:sz w:val="24"/>
          <w:szCs w:val="24"/>
        </w:rPr>
        <w:t xml:space="preserve">(MWCO = </w:t>
      </w:r>
      <w:proofErr w:type="spellStart"/>
      <w:r w:rsidRPr="003D53AA">
        <w:rPr>
          <w:sz w:val="24"/>
          <w:szCs w:val="24"/>
        </w:rPr>
        <w:t>Moecular</w:t>
      </w:r>
      <w:proofErr w:type="spellEnd"/>
      <w:r w:rsidRPr="003D53AA">
        <w:rPr>
          <w:sz w:val="24"/>
          <w:szCs w:val="24"/>
        </w:rPr>
        <w:t xml:space="preserve"> </w:t>
      </w:r>
      <w:proofErr w:type="spellStart"/>
      <w:r w:rsidRPr="003D53AA">
        <w:rPr>
          <w:sz w:val="24"/>
          <w:szCs w:val="24"/>
        </w:rPr>
        <w:t>Weight</w:t>
      </w:r>
      <w:proofErr w:type="spellEnd"/>
      <w:r w:rsidRPr="003D53AA">
        <w:rPr>
          <w:sz w:val="24"/>
          <w:szCs w:val="24"/>
        </w:rPr>
        <w:t xml:space="preserve"> Cut Off</w:t>
      </w:r>
      <w:r>
        <w:rPr>
          <w:sz w:val="24"/>
          <w:szCs w:val="24"/>
        </w:rPr>
        <w:t>, kleinste Molekülmasse, die zurückgehalten wird</w:t>
      </w:r>
      <w:r w:rsidRPr="003D53AA">
        <w:rPr>
          <w:sz w:val="24"/>
          <w:szCs w:val="24"/>
        </w:rPr>
        <w:t>)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1384"/>
        <w:gridCol w:w="1462"/>
        <w:gridCol w:w="2220"/>
        <w:gridCol w:w="1225"/>
        <w:gridCol w:w="1527"/>
        <w:gridCol w:w="1470"/>
      </w:tblGrid>
      <w:tr w:rsidR="000B266E" w:rsidRPr="00932696" w:rsidTr="00683C32">
        <w:tc>
          <w:tcPr>
            <w:tcW w:w="1384" w:type="dxa"/>
          </w:tcPr>
          <w:p w:rsidR="000B266E" w:rsidRPr="00932696" w:rsidRDefault="000B266E" w:rsidP="00683C32">
            <w:pPr>
              <w:rPr>
                <w:sz w:val="24"/>
                <w:szCs w:val="24"/>
              </w:rPr>
            </w:pPr>
            <w:r w:rsidRPr="00932696">
              <w:rPr>
                <w:sz w:val="24"/>
                <w:szCs w:val="24"/>
              </w:rPr>
              <w:t>Verfahren</w:t>
            </w:r>
          </w:p>
        </w:tc>
        <w:tc>
          <w:tcPr>
            <w:tcW w:w="1462" w:type="dxa"/>
          </w:tcPr>
          <w:p w:rsidR="000B266E" w:rsidRPr="00932696" w:rsidRDefault="000B266E" w:rsidP="00683C32">
            <w:pPr>
              <w:rPr>
                <w:sz w:val="24"/>
                <w:szCs w:val="24"/>
              </w:rPr>
            </w:pPr>
            <w:r w:rsidRPr="00932696">
              <w:rPr>
                <w:sz w:val="24"/>
                <w:szCs w:val="24"/>
              </w:rPr>
              <w:t>Porengröße</w:t>
            </w:r>
          </w:p>
        </w:tc>
        <w:tc>
          <w:tcPr>
            <w:tcW w:w="2220" w:type="dxa"/>
          </w:tcPr>
          <w:p w:rsidR="000B266E" w:rsidRPr="00932696" w:rsidRDefault="000B266E" w:rsidP="00683C32">
            <w:pPr>
              <w:rPr>
                <w:sz w:val="24"/>
                <w:szCs w:val="24"/>
              </w:rPr>
            </w:pPr>
            <w:proofErr w:type="spellStart"/>
            <w:r w:rsidRPr="00932696">
              <w:rPr>
                <w:sz w:val="24"/>
                <w:szCs w:val="24"/>
              </w:rPr>
              <w:t>Membranmaterial</w:t>
            </w:r>
            <w:proofErr w:type="spellEnd"/>
          </w:p>
        </w:tc>
        <w:tc>
          <w:tcPr>
            <w:tcW w:w="1225" w:type="dxa"/>
          </w:tcPr>
          <w:p w:rsidR="000B266E" w:rsidRPr="00932696" w:rsidRDefault="000B266E" w:rsidP="00683C32">
            <w:pPr>
              <w:rPr>
                <w:sz w:val="24"/>
                <w:szCs w:val="24"/>
              </w:rPr>
            </w:pPr>
            <w:r w:rsidRPr="00932696">
              <w:rPr>
                <w:sz w:val="24"/>
                <w:szCs w:val="24"/>
              </w:rPr>
              <w:t>MWCO</w:t>
            </w:r>
          </w:p>
        </w:tc>
        <w:tc>
          <w:tcPr>
            <w:tcW w:w="1527" w:type="dxa"/>
          </w:tcPr>
          <w:p w:rsidR="000B266E" w:rsidRPr="00932696" w:rsidRDefault="000B266E" w:rsidP="00683C32">
            <w:pPr>
              <w:rPr>
                <w:sz w:val="24"/>
                <w:szCs w:val="24"/>
              </w:rPr>
            </w:pPr>
            <w:r w:rsidRPr="00932696">
              <w:rPr>
                <w:sz w:val="24"/>
                <w:szCs w:val="24"/>
              </w:rPr>
              <w:t>impermeabel für</w:t>
            </w:r>
          </w:p>
        </w:tc>
        <w:tc>
          <w:tcPr>
            <w:tcW w:w="1470" w:type="dxa"/>
          </w:tcPr>
          <w:p w:rsidR="000B266E" w:rsidRPr="00932696" w:rsidRDefault="000B266E" w:rsidP="00683C32">
            <w:pPr>
              <w:rPr>
                <w:sz w:val="24"/>
                <w:szCs w:val="24"/>
              </w:rPr>
            </w:pPr>
            <w:r w:rsidRPr="00932696">
              <w:rPr>
                <w:sz w:val="24"/>
                <w:szCs w:val="24"/>
              </w:rPr>
              <w:t>permeabel für</w:t>
            </w:r>
          </w:p>
        </w:tc>
      </w:tr>
      <w:tr w:rsidR="000B266E" w:rsidRPr="00932696" w:rsidTr="00683C32">
        <w:tc>
          <w:tcPr>
            <w:tcW w:w="1384" w:type="dxa"/>
          </w:tcPr>
          <w:p w:rsidR="000B266E" w:rsidRPr="00932696" w:rsidRDefault="000B266E" w:rsidP="00683C32">
            <w:pPr>
              <w:rPr>
                <w:sz w:val="24"/>
                <w:szCs w:val="24"/>
              </w:rPr>
            </w:pPr>
            <w:r w:rsidRPr="00932696">
              <w:rPr>
                <w:sz w:val="24"/>
                <w:szCs w:val="24"/>
              </w:rPr>
              <w:t>Umkehr-</w:t>
            </w:r>
            <w:proofErr w:type="spellStart"/>
            <w:r w:rsidRPr="00932696">
              <w:rPr>
                <w:sz w:val="24"/>
                <w:szCs w:val="24"/>
              </w:rPr>
              <w:t>osmose</w:t>
            </w:r>
            <w:proofErr w:type="spellEnd"/>
          </w:p>
        </w:tc>
        <w:tc>
          <w:tcPr>
            <w:tcW w:w="1462" w:type="dxa"/>
          </w:tcPr>
          <w:p w:rsidR="000B266E" w:rsidRPr="00932696" w:rsidRDefault="000B266E" w:rsidP="00683C32">
            <w:pPr>
              <w:rPr>
                <w:sz w:val="24"/>
                <w:szCs w:val="24"/>
              </w:rPr>
            </w:pPr>
            <w:r w:rsidRPr="00932696">
              <w:rPr>
                <w:sz w:val="24"/>
                <w:szCs w:val="24"/>
              </w:rPr>
              <w:t xml:space="preserve">0,5 - 1 </w:t>
            </w:r>
            <w:proofErr w:type="spellStart"/>
            <w:r w:rsidRPr="00932696">
              <w:rPr>
                <w:sz w:val="24"/>
                <w:szCs w:val="24"/>
              </w:rPr>
              <w:t>nm</w:t>
            </w:r>
            <w:proofErr w:type="spellEnd"/>
          </w:p>
        </w:tc>
        <w:tc>
          <w:tcPr>
            <w:tcW w:w="2220" w:type="dxa"/>
          </w:tcPr>
          <w:p w:rsidR="000B266E" w:rsidRPr="00932696" w:rsidRDefault="000B266E" w:rsidP="00683C32">
            <w:pPr>
              <w:rPr>
                <w:sz w:val="24"/>
                <w:szCs w:val="24"/>
              </w:rPr>
            </w:pPr>
            <w:r w:rsidRPr="00932696">
              <w:rPr>
                <w:sz w:val="24"/>
                <w:szCs w:val="24"/>
              </w:rPr>
              <w:t>diverse</w:t>
            </w:r>
          </w:p>
        </w:tc>
        <w:tc>
          <w:tcPr>
            <w:tcW w:w="1225" w:type="dxa"/>
          </w:tcPr>
          <w:p w:rsidR="000B266E" w:rsidRPr="00932696" w:rsidRDefault="000B266E" w:rsidP="00683C32">
            <w:pPr>
              <w:rPr>
                <w:sz w:val="24"/>
                <w:szCs w:val="24"/>
              </w:rPr>
            </w:pPr>
            <w:r w:rsidRPr="00932696">
              <w:rPr>
                <w:sz w:val="24"/>
                <w:szCs w:val="24"/>
              </w:rPr>
              <w:t>&lt;1000 u</w:t>
            </w:r>
          </w:p>
        </w:tc>
        <w:tc>
          <w:tcPr>
            <w:tcW w:w="1527" w:type="dxa"/>
          </w:tcPr>
          <w:p w:rsidR="000B266E" w:rsidRPr="00932696" w:rsidRDefault="000B266E" w:rsidP="00683C32">
            <w:pPr>
              <w:rPr>
                <w:sz w:val="24"/>
                <w:szCs w:val="24"/>
              </w:rPr>
            </w:pPr>
            <w:r w:rsidRPr="00932696">
              <w:rPr>
                <w:sz w:val="24"/>
                <w:szCs w:val="24"/>
              </w:rPr>
              <w:t>Salze kleine org. Moleküle</w:t>
            </w:r>
          </w:p>
        </w:tc>
        <w:tc>
          <w:tcPr>
            <w:tcW w:w="1470" w:type="dxa"/>
          </w:tcPr>
          <w:p w:rsidR="000B266E" w:rsidRPr="00932696" w:rsidRDefault="000B266E" w:rsidP="00683C32">
            <w:pPr>
              <w:rPr>
                <w:sz w:val="24"/>
                <w:szCs w:val="24"/>
              </w:rPr>
            </w:pPr>
            <w:r w:rsidRPr="00932696">
              <w:rPr>
                <w:sz w:val="24"/>
                <w:szCs w:val="24"/>
              </w:rPr>
              <w:t>Wasser</w:t>
            </w:r>
          </w:p>
        </w:tc>
      </w:tr>
      <w:tr w:rsidR="000B266E" w:rsidRPr="00932696" w:rsidTr="00683C32">
        <w:tc>
          <w:tcPr>
            <w:tcW w:w="1384" w:type="dxa"/>
          </w:tcPr>
          <w:p w:rsidR="000B266E" w:rsidRPr="00932696" w:rsidRDefault="000B266E" w:rsidP="00683C32">
            <w:pPr>
              <w:rPr>
                <w:sz w:val="24"/>
                <w:szCs w:val="24"/>
              </w:rPr>
            </w:pPr>
            <w:r w:rsidRPr="00932696">
              <w:rPr>
                <w:sz w:val="24"/>
                <w:szCs w:val="24"/>
              </w:rPr>
              <w:t>Nano-</w:t>
            </w:r>
            <w:proofErr w:type="spellStart"/>
            <w:r w:rsidRPr="00932696">
              <w:rPr>
                <w:sz w:val="24"/>
                <w:szCs w:val="24"/>
              </w:rPr>
              <w:t>filtration</w:t>
            </w:r>
            <w:proofErr w:type="spellEnd"/>
          </w:p>
        </w:tc>
        <w:tc>
          <w:tcPr>
            <w:tcW w:w="1462" w:type="dxa"/>
          </w:tcPr>
          <w:p w:rsidR="000B266E" w:rsidRPr="00932696" w:rsidRDefault="000B266E" w:rsidP="00683C32">
            <w:pPr>
              <w:rPr>
                <w:sz w:val="24"/>
                <w:szCs w:val="24"/>
              </w:rPr>
            </w:pPr>
            <w:r w:rsidRPr="00932696">
              <w:rPr>
                <w:sz w:val="24"/>
                <w:szCs w:val="24"/>
              </w:rPr>
              <w:t xml:space="preserve">1 – 10 </w:t>
            </w:r>
            <w:proofErr w:type="spellStart"/>
            <w:r w:rsidRPr="00932696">
              <w:rPr>
                <w:sz w:val="24"/>
                <w:szCs w:val="24"/>
              </w:rPr>
              <w:t>nm</w:t>
            </w:r>
            <w:proofErr w:type="spellEnd"/>
          </w:p>
        </w:tc>
        <w:tc>
          <w:tcPr>
            <w:tcW w:w="2220" w:type="dxa"/>
          </w:tcPr>
          <w:p w:rsidR="000B266E" w:rsidRPr="00932696" w:rsidRDefault="000B266E" w:rsidP="00683C32">
            <w:pPr>
              <w:rPr>
                <w:sz w:val="24"/>
                <w:szCs w:val="24"/>
              </w:rPr>
            </w:pPr>
            <w:r w:rsidRPr="00932696">
              <w:rPr>
                <w:sz w:val="24"/>
                <w:szCs w:val="24"/>
              </w:rPr>
              <w:t>Polyamide, Keramik,</w:t>
            </w:r>
            <w:r w:rsidRPr="00932696">
              <w:rPr>
                <w:sz w:val="24"/>
                <w:szCs w:val="24"/>
              </w:rPr>
              <w:br/>
              <w:t>diverse</w:t>
            </w:r>
          </w:p>
        </w:tc>
        <w:tc>
          <w:tcPr>
            <w:tcW w:w="1225" w:type="dxa"/>
          </w:tcPr>
          <w:p w:rsidR="000B266E" w:rsidRPr="00932696" w:rsidRDefault="000B266E" w:rsidP="00683C32">
            <w:pPr>
              <w:rPr>
                <w:sz w:val="24"/>
                <w:szCs w:val="24"/>
              </w:rPr>
            </w:pPr>
            <w:r w:rsidRPr="00932696">
              <w:rPr>
                <w:sz w:val="24"/>
                <w:szCs w:val="24"/>
              </w:rPr>
              <w:t>10000 - 50000 u</w:t>
            </w:r>
          </w:p>
        </w:tc>
        <w:tc>
          <w:tcPr>
            <w:tcW w:w="1527" w:type="dxa"/>
          </w:tcPr>
          <w:p w:rsidR="000B266E" w:rsidRPr="00932696" w:rsidRDefault="000B266E" w:rsidP="00683C32">
            <w:pPr>
              <w:rPr>
                <w:sz w:val="24"/>
                <w:szCs w:val="24"/>
              </w:rPr>
            </w:pPr>
            <w:r w:rsidRPr="00932696">
              <w:rPr>
                <w:sz w:val="24"/>
                <w:szCs w:val="24"/>
              </w:rPr>
              <w:t>polyvalente Ionen, ungeladene Moleküle &gt;1nm</w:t>
            </w:r>
          </w:p>
        </w:tc>
        <w:tc>
          <w:tcPr>
            <w:tcW w:w="1470" w:type="dxa"/>
          </w:tcPr>
          <w:p w:rsidR="000B266E" w:rsidRPr="00932696" w:rsidRDefault="000B266E" w:rsidP="00683C32">
            <w:pPr>
              <w:rPr>
                <w:sz w:val="24"/>
                <w:szCs w:val="24"/>
              </w:rPr>
            </w:pPr>
            <w:r w:rsidRPr="00932696">
              <w:rPr>
                <w:sz w:val="24"/>
                <w:szCs w:val="24"/>
              </w:rPr>
              <w:t xml:space="preserve">Einfach </w:t>
            </w:r>
            <w:proofErr w:type="spellStart"/>
            <w:r w:rsidRPr="00932696">
              <w:rPr>
                <w:sz w:val="24"/>
                <w:szCs w:val="24"/>
              </w:rPr>
              <w:t>gel</w:t>
            </w:r>
            <w:proofErr w:type="spellEnd"/>
            <w:r w:rsidRPr="00932696">
              <w:rPr>
                <w:sz w:val="24"/>
                <w:szCs w:val="24"/>
              </w:rPr>
              <w:t>. Ionen, ungeladene Moleküle &lt;1nm</w:t>
            </w:r>
          </w:p>
        </w:tc>
      </w:tr>
      <w:tr w:rsidR="000B266E" w:rsidRPr="00932696" w:rsidTr="00683C32">
        <w:tc>
          <w:tcPr>
            <w:tcW w:w="1384" w:type="dxa"/>
          </w:tcPr>
          <w:p w:rsidR="000B266E" w:rsidRPr="00932696" w:rsidRDefault="000B266E" w:rsidP="00683C32">
            <w:pPr>
              <w:rPr>
                <w:sz w:val="24"/>
                <w:szCs w:val="24"/>
              </w:rPr>
            </w:pPr>
            <w:r w:rsidRPr="00932696">
              <w:rPr>
                <w:sz w:val="24"/>
                <w:szCs w:val="24"/>
              </w:rPr>
              <w:t>Ultra-</w:t>
            </w:r>
            <w:r w:rsidRPr="00932696">
              <w:rPr>
                <w:sz w:val="24"/>
                <w:szCs w:val="24"/>
              </w:rPr>
              <w:br/>
            </w:r>
            <w:proofErr w:type="spellStart"/>
            <w:r w:rsidRPr="00932696">
              <w:rPr>
                <w:sz w:val="24"/>
                <w:szCs w:val="24"/>
              </w:rPr>
              <w:t>filtration</w:t>
            </w:r>
            <w:proofErr w:type="spellEnd"/>
          </w:p>
        </w:tc>
        <w:tc>
          <w:tcPr>
            <w:tcW w:w="1462" w:type="dxa"/>
          </w:tcPr>
          <w:p w:rsidR="000B266E" w:rsidRPr="00932696" w:rsidRDefault="000B266E" w:rsidP="00683C32">
            <w:pPr>
              <w:rPr>
                <w:sz w:val="24"/>
                <w:szCs w:val="24"/>
              </w:rPr>
            </w:pPr>
            <w:r w:rsidRPr="00932696">
              <w:rPr>
                <w:sz w:val="24"/>
                <w:szCs w:val="24"/>
              </w:rPr>
              <w:t xml:space="preserve">10 -100 </w:t>
            </w:r>
            <w:proofErr w:type="spellStart"/>
            <w:r w:rsidRPr="00932696">
              <w:rPr>
                <w:sz w:val="24"/>
                <w:szCs w:val="24"/>
              </w:rPr>
              <w:t>nm</w:t>
            </w:r>
            <w:proofErr w:type="spellEnd"/>
          </w:p>
        </w:tc>
        <w:tc>
          <w:tcPr>
            <w:tcW w:w="2220" w:type="dxa"/>
          </w:tcPr>
          <w:p w:rsidR="000B266E" w:rsidRPr="00932696" w:rsidRDefault="000B266E" w:rsidP="00683C32">
            <w:pPr>
              <w:rPr>
                <w:sz w:val="24"/>
                <w:szCs w:val="24"/>
              </w:rPr>
            </w:pPr>
            <w:proofErr w:type="spellStart"/>
            <w:r w:rsidRPr="00932696">
              <w:rPr>
                <w:sz w:val="24"/>
                <w:szCs w:val="24"/>
              </w:rPr>
              <w:t>Polysulfone</w:t>
            </w:r>
            <w:proofErr w:type="spellEnd"/>
            <w:r w:rsidRPr="00932696">
              <w:rPr>
                <w:sz w:val="24"/>
                <w:szCs w:val="24"/>
              </w:rPr>
              <w:t xml:space="preserve">, </w:t>
            </w:r>
            <w:proofErr w:type="spellStart"/>
            <w:r w:rsidRPr="00932696">
              <w:rPr>
                <w:sz w:val="24"/>
                <w:szCs w:val="24"/>
              </w:rPr>
              <w:t>Celluloseacetat</w:t>
            </w:r>
            <w:proofErr w:type="spellEnd"/>
            <w:r w:rsidRPr="00932696">
              <w:rPr>
                <w:sz w:val="24"/>
                <w:szCs w:val="24"/>
              </w:rPr>
              <w:t xml:space="preserve"> u.a.</w:t>
            </w:r>
          </w:p>
        </w:tc>
        <w:tc>
          <w:tcPr>
            <w:tcW w:w="1225" w:type="dxa"/>
          </w:tcPr>
          <w:p w:rsidR="000B266E" w:rsidRPr="00932696" w:rsidRDefault="000B266E" w:rsidP="00683C32">
            <w:pPr>
              <w:rPr>
                <w:sz w:val="24"/>
                <w:szCs w:val="24"/>
              </w:rPr>
            </w:pPr>
            <w:r w:rsidRPr="00932696">
              <w:rPr>
                <w:sz w:val="24"/>
                <w:szCs w:val="24"/>
              </w:rPr>
              <w:t xml:space="preserve">50 000 – 5 </w:t>
            </w:r>
            <w:proofErr w:type="spellStart"/>
            <w:r w:rsidRPr="00932696">
              <w:rPr>
                <w:sz w:val="24"/>
                <w:szCs w:val="24"/>
              </w:rPr>
              <w:t>Mio</w:t>
            </w:r>
            <w:proofErr w:type="spellEnd"/>
            <w:r w:rsidRPr="00932696">
              <w:rPr>
                <w:sz w:val="24"/>
                <w:szCs w:val="24"/>
              </w:rPr>
              <w:t xml:space="preserve"> u</w:t>
            </w:r>
          </w:p>
        </w:tc>
        <w:tc>
          <w:tcPr>
            <w:tcW w:w="1527" w:type="dxa"/>
          </w:tcPr>
          <w:p w:rsidR="000B266E" w:rsidRPr="00932696" w:rsidRDefault="000B266E" w:rsidP="00683C32">
            <w:pPr>
              <w:rPr>
                <w:sz w:val="24"/>
                <w:szCs w:val="24"/>
              </w:rPr>
            </w:pPr>
            <w:r w:rsidRPr="00932696">
              <w:rPr>
                <w:sz w:val="24"/>
                <w:szCs w:val="24"/>
              </w:rPr>
              <w:t>Makro-</w:t>
            </w:r>
            <w:proofErr w:type="spellStart"/>
            <w:r w:rsidRPr="00932696">
              <w:rPr>
                <w:sz w:val="24"/>
                <w:szCs w:val="24"/>
              </w:rPr>
              <w:t>moleküle</w:t>
            </w:r>
            <w:proofErr w:type="spellEnd"/>
          </w:p>
        </w:tc>
        <w:tc>
          <w:tcPr>
            <w:tcW w:w="1470" w:type="dxa"/>
          </w:tcPr>
          <w:p w:rsidR="000B266E" w:rsidRPr="00932696" w:rsidRDefault="000B266E" w:rsidP="00683C32">
            <w:pPr>
              <w:rPr>
                <w:sz w:val="24"/>
                <w:szCs w:val="24"/>
              </w:rPr>
            </w:pPr>
            <w:r w:rsidRPr="00932696">
              <w:rPr>
                <w:sz w:val="24"/>
                <w:szCs w:val="24"/>
              </w:rPr>
              <w:t xml:space="preserve">Salze und </w:t>
            </w:r>
            <w:proofErr w:type="spellStart"/>
            <w:r w:rsidRPr="00932696">
              <w:rPr>
                <w:sz w:val="24"/>
                <w:szCs w:val="24"/>
              </w:rPr>
              <w:t>nichtmakro</w:t>
            </w:r>
            <w:proofErr w:type="spellEnd"/>
            <w:r w:rsidRPr="00932696">
              <w:rPr>
                <w:sz w:val="24"/>
                <w:szCs w:val="24"/>
              </w:rPr>
              <w:t>-molekulare Stoffe</w:t>
            </w:r>
          </w:p>
        </w:tc>
      </w:tr>
      <w:tr w:rsidR="000B266E" w:rsidRPr="00932696" w:rsidTr="00683C32">
        <w:tc>
          <w:tcPr>
            <w:tcW w:w="1384" w:type="dxa"/>
          </w:tcPr>
          <w:p w:rsidR="000B266E" w:rsidRPr="00932696" w:rsidRDefault="000B266E" w:rsidP="00683C32">
            <w:pPr>
              <w:rPr>
                <w:sz w:val="24"/>
                <w:szCs w:val="24"/>
              </w:rPr>
            </w:pPr>
            <w:r w:rsidRPr="00932696">
              <w:rPr>
                <w:sz w:val="24"/>
                <w:szCs w:val="24"/>
              </w:rPr>
              <w:t>Mikro-</w:t>
            </w:r>
            <w:r w:rsidRPr="00932696">
              <w:rPr>
                <w:sz w:val="24"/>
                <w:szCs w:val="24"/>
              </w:rPr>
              <w:br/>
            </w:r>
            <w:proofErr w:type="spellStart"/>
            <w:r w:rsidRPr="00932696">
              <w:rPr>
                <w:sz w:val="24"/>
                <w:szCs w:val="24"/>
              </w:rPr>
              <w:t>filtration</w:t>
            </w:r>
            <w:proofErr w:type="spellEnd"/>
          </w:p>
        </w:tc>
        <w:tc>
          <w:tcPr>
            <w:tcW w:w="1462" w:type="dxa"/>
          </w:tcPr>
          <w:p w:rsidR="000B266E" w:rsidRPr="00932696" w:rsidRDefault="000B266E" w:rsidP="00683C32">
            <w:pPr>
              <w:rPr>
                <w:sz w:val="24"/>
                <w:szCs w:val="24"/>
              </w:rPr>
            </w:pPr>
            <w:r w:rsidRPr="00932696">
              <w:rPr>
                <w:sz w:val="24"/>
                <w:szCs w:val="24"/>
              </w:rPr>
              <w:t xml:space="preserve">0,1 – 8 </w:t>
            </w:r>
            <w:r w:rsidRPr="00932696">
              <w:rPr>
                <w:sz w:val="20"/>
                <w:szCs w:val="20"/>
              </w:rPr>
              <w:sym w:font="Symbol" w:char="F06D"/>
            </w:r>
            <w:r w:rsidRPr="00932696">
              <w:rPr>
                <w:sz w:val="24"/>
                <w:szCs w:val="24"/>
              </w:rPr>
              <w:t>m</w:t>
            </w:r>
          </w:p>
        </w:tc>
        <w:tc>
          <w:tcPr>
            <w:tcW w:w="2220" w:type="dxa"/>
          </w:tcPr>
          <w:p w:rsidR="000B266E" w:rsidRPr="00932696" w:rsidRDefault="000B266E" w:rsidP="00683C32">
            <w:pPr>
              <w:rPr>
                <w:sz w:val="24"/>
                <w:szCs w:val="24"/>
              </w:rPr>
            </w:pPr>
            <w:proofErr w:type="spellStart"/>
            <w:r w:rsidRPr="00932696">
              <w:rPr>
                <w:sz w:val="24"/>
                <w:szCs w:val="24"/>
              </w:rPr>
              <w:t>Cellulosemischester</w:t>
            </w:r>
            <w:proofErr w:type="spellEnd"/>
            <w:r w:rsidRPr="00932696">
              <w:rPr>
                <w:sz w:val="24"/>
                <w:szCs w:val="24"/>
              </w:rPr>
              <w:t>, Teflon u.a.</w:t>
            </w:r>
          </w:p>
        </w:tc>
        <w:tc>
          <w:tcPr>
            <w:tcW w:w="1225" w:type="dxa"/>
          </w:tcPr>
          <w:p w:rsidR="000B266E" w:rsidRPr="00932696" w:rsidRDefault="000B266E" w:rsidP="00683C32">
            <w:pPr>
              <w:rPr>
                <w:sz w:val="24"/>
                <w:szCs w:val="24"/>
              </w:rPr>
            </w:pPr>
            <w:r w:rsidRPr="00932696">
              <w:rPr>
                <w:sz w:val="24"/>
                <w:szCs w:val="24"/>
              </w:rPr>
              <w:t xml:space="preserve">&gt; 5 </w:t>
            </w:r>
            <w:proofErr w:type="spellStart"/>
            <w:r w:rsidRPr="00932696">
              <w:rPr>
                <w:sz w:val="24"/>
                <w:szCs w:val="24"/>
              </w:rPr>
              <w:t>Mio</w:t>
            </w:r>
            <w:proofErr w:type="spellEnd"/>
            <w:r w:rsidRPr="00932696">
              <w:rPr>
                <w:sz w:val="24"/>
                <w:szCs w:val="24"/>
              </w:rPr>
              <w:t xml:space="preserve"> u</w:t>
            </w:r>
          </w:p>
        </w:tc>
        <w:tc>
          <w:tcPr>
            <w:tcW w:w="1527" w:type="dxa"/>
          </w:tcPr>
          <w:p w:rsidR="000B266E" w:rsidRPr="00932696" w:rsidRDefault="000B266E" w:rsidP="00683C32">
            <w:pPr>
              <w:rPr>
                <w:sz w:val="24"/>
                <w:szCs w:val="24"/>
              </w:rPr>
            </w:pPr>
            <w:r w:rsidRPr="00932696">
              <w:rPr>
                <w:sz w:val="24"/>
                <w:szCs w:val="24"/>
              </w:rPr>
              <w:t>Viren, Bakterien</w:t>
            </w:r>
          </w:p>
        </w:tc>
        <w:tc>
          <w:tcPr>
            <w:tcW w:w="1470" w:type="dxa"/>
          </w:tcPr>
          <w:p w:rsidR="000B266E" w:rsidRPr="00932696" w:rsidRDefault="000B266E" w:rsidP="00683C32">
            <w:pPr>
              <w:rPr>
                <w:sz w:val="24"/>
                <w:szCs w:val="24"/>
              </w:rPr>
            </w:pPr>
          </w:p>
        </w:tc>
      </w:tr>
    </w:tbl>
    <w:p w:rsidR="000B266E" w:rsidRDefault="00705CAA" w:rsidP="000B266E">
      <w:pPr>
        <w:rPr>
          <w:sz w:val="24"/>
          <w:szCs w:val="24"/>
        </w:rPr>
      </w:pPr>
      <w:r w:rsidRPr="00705CAA">
        <w:rPr>
          <w:smallCaps/>
          <w:noProof/>
          <w:sz w:val="24"/>
          <w:szCs w:val="24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132" type="#_x0000_t202" style="position:absolute;margin-left:274.95pt;margin-top:123.8pt;width:180.45pt;height:130.05pt;z-index:251676160;mso-width-percent:400;mso-position-horizontal-relative:text;mso-position-vertical-relative:text;mso-width-percent:400;mso-width-relative:margin;mso-height-relative:margin" fillcolor="#daeef3">
            <v:textbox>
              <w:txbxContent>
                <w:p w:rsidR="000B266E" w:rsidRDefault="000B266E" w:rsidP="000B266E">
                  <w:r w:rsidRPr="00891584">
                    <w:rPr>
                      <w:b/>
                    </w:rPr>
                    <w:t>Literaturhinweis</w:t>
                  </w:r>
                  <w:r>
                    <w:t>:</w:t>
                  </w:r>
                  <w:r>
                    <w:br/>
                  </w:r>
                  <w:r>
                    <w:br/>
                    <w:t xml:space="preserve">Mareike Wilms, </w:t>
                  </w:r>
                  <w:r>
                    <w:rPr>
                      <w:rStyle w:val="Hervorhebung"/>
                    </w:rPr>
                    <w:t>Martin Fach</w:t>
                  </w:r>
                  <w:r>
                    <w:t xml:space="preserve">, Jens Friedrich, Marco </w:t>
                  </w:r>
                  <w:proofErr w:type="spellStart"/>
                  <w:r>
                    <w:t>Oetken</w:t>
                  </w:r>
                  <w:proofErr w:type="spellEnd"/>
                  <w:r>
                    <w:t xml:space="preserve"> (2004): "</w:t>
                  </w:r>
                  <w:r>
                    <w:rPr>
                      <w:rStyle w:val="Hervorhebung"/>
                    </w:rPr>
                    <w:t>Molekulares Sieben</w:t>
                  </w:r>
                  <w:r>
                    <w:t>: Mit Einmach-</w:t>
                  </w:r>
                  <w:proofErr w:type="spellStart"/>
                  <w:r>
                    <w:t>folie</w:t>
                  </w:r>
                  <w:proofErr w:type="spellEnd"/>
                  <w:r>
                    <w:t xml:space="preserve"> ins </w:t>
                  </w:r>
                  <w:proofErr w:type="spellStart"/>
                  <w:r>
                    <w:t>Diskontinuum</w:t>
                  </w:r>
                  <w:proofErr w:type="spellEnd"/>
                  <w:r>
                    <w:t>", CHEMKON, 11 (3), S. 127-130</w:t>
                  </w:r>
                </w:p>
              </w:txbxContent>
            </v:textbox>
          </v:shape>
        </w:pict>
      </w:r>
    </w:p>
    <w:p w:rsidR="000B266E" w:rsidRDefault="000B266E" w:rsidP="000B266E">
      <w:pPr>
        <w:rPr>
          <w:sz w:val="24"/>
          <w:szCs w:val="24"/>
        </w:rPr>
      </w:pPr>
      <w:r>
        <w:rPr>
          <w:b/>
          <w:sz w:val="24"/>
          <w:szCs w:val="24"/>
        </w:rPr>
        <w:br w:type="page"/>
      </w:r>
      <w:r w:rsidR="00B845B3">
        <w:rPr>
          <w:noProof/>
          <w:lang w:eastAsia="de-DE"/>
        </w:rPr>
        <w:lastRenderedPageBreak/>
        <w:drawing>
          <wp:anchor distT="0" distB="0" distL="114300" distR="114300" simplePos="0" relativeHeight="251674112" behindDoc="1" locked="0" layoutInCell="1" allowOverlap="1">
            <wp:simplePos x="0" y="0"/>
            <wp:positionH relativeFrom="column">
              <wp:posOffset>2539365</wp:posOffset>
            </wp:positionH>
            <wp:positionV relativeFrom="paragraph">
              <wp:posOffset>462915</wp:posOffset>
            </wp:positionV>
            <wp:extent cx="3181350" cy="5286375"/>
            <wp:effectExtent l="19050" t="0" r="0" b="0"/>
            <wp:wrapTight wrapText="bothSides">
              <wp:wrapPolygon edited="0">
                <wp:start x="-129" y="0"/>
                <wp:lineTo x="-129" y="21561"/>
                <wp:lineTo x="21600" y="21561"/>
                <wp:lineTo x="21600" y="0"/>
                <wp:lineTo x="-129" y="0"/>
              </wp:wrapPolygon>
            </wp:wrapTight>
            <wp:docPr id="106" name="Bild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1350" cy="5286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B62E9A">
        <w:rPr>
          <w:b/>
          <w:sz w:val="24"/>
          <w:szCs w:val="24"/>
        </w:rPr>
        <w:t xml:space="preserve">Versuch </w:t>
      </w:r>
      <w:r>
        <w:rPr>
          <w:b/>
          <w:sz w:val="24"/>
          <w:szCs w:val="24"/>
        </w:rPr>
        <w:t>B</w:t>
      </w:r>
      <w:r w:rsidRPr="00B62E9A">
        <w:rPr>
          <w:b/>
          <w:sz w:val="24"/>
          <w:szCs w:val="24"/>
        </w:rPr>
        <w:t>)</w:t>
      </w:r>
      <w:r>
        <w:rPr>
          <w:b/>
          <w:sz w:val="24"/>
          <w:szCs w:val="24"/>
        </w:rPr>
        <w:t xml:space="preserve">        „Farbstoff ist nicht gleich Farbstoff“</w:t>
      </w:r>
      <w:r>
        <w:rPr>
          <w:b/>
          <w:sz w:val="24"/>
          <w:szCs w:val="24"/>
        </w:rPr>
        <w:br/>
      </w:r>
      <w:r>
        <w:rPr>
          <w:sz w:val="24"/>
          <w:szCs w:val="24"/>
        </w:rPr>
        <w:br/>
        <w:t>Z</w:t>
      </w:r>
      <w:r w:rsidRPr="00B62E9A">
        <w:rPr>
          <w:sz w:val="24"/>
          <w:szCs w:val="24"/>
        </w:rPr>
        <w:t xml:space="preserve">wei Rollrandgläser werden mit </w:t>
      </w:r>
      <w:proofErr w:type="spellStart"/>
      <w:r w:rsidRPr="00B62E9A">
        <w:rPr>
          <w:sz w:val="24"/>
          <w:szCs w:val="24"/>
        </w:rPr>
        <w:t>Kaliumpermanganatlösung</w:t>
      </w:r>
      <w:proofErr w:type="spellEnd"/>
      <w:r w:rsidRPr="00B62E9A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(Glas 1) und Iod-Stärkelösung (Glas 2) </w:t>
      </w:r>
      <w:r w:rsidRPr="00B62E9A">
        <w:rPr>
          <w:sz w:val="24"/>
          <w:szCs w:val="24"/>
        </w:rPr>
        <w:t>gefüllt</w:t>
      </w:r>
      <w:r>
        <w:rPr>
          <w:sz w:val="24"/>
          <w:szCs w:val="24"/>
        </w:rPr>
        <w:t>.</w:t>
      </w:r>
      <w:r w:rsidRPr="00B62E9A">
        <w:rPr>
          <w:sz w:val="24"/>
          <w:szCs w:val="24"/>
        </w:rPr>
        <w:t xml:space="preserve"> </w:t>
      </w:r>
      <w:r>
        <w:rPr>
          <w:sz w:val="24"/>
          <w:szCs w:val="24"/>
        </w:rPr>
        <w:t>Beide werden mit Cellophan-Folie</w:t>
      </w:r>
      <w:r w:rsidRPr="00B62E9A">
        <w:rPr>
          <w:sz w:val="24"/>
          <w:szCs w:val="24"/>
        </w:rPr>
        <w:t xml:space="preserve"> verschlossen.</w:t>
      </w:r>
      <w:r>
        <w:rPr>
          <w:sz w:val="24"/>
          <w:szCs w:val="24"/>
        </w:rPr>
        <w:br/>
        <w:t>Im Schülerversuch (siehe rechts) mit Reagenzgläsern.</w:t>
      </w:r>
    </w:p>
    <w:p w:rsidR="000B266E" w:rsidRDefault="000B266E" w:rsidP="000B266E">
      <w:pPr>
        <w:rPr>
          <w:sz w:val="24"/>
          <w:szCs w:val="24"/>
        </w:rPr>
      </w:pPr>
      <w:r w:rsidRPr="00B62E9A">
        <w:rPr>
          <w:sz w:val="24"/>
          <w:szCs w:val="24"/>
        </w:rPr>
        <w:t xml:space="preserve">Schon nach kurzer Zeit ergibt sich </w:t>
      </w:r>
      <w:r>
        <w:rPr>
          <w:sz w:val="24"/>
          <w:szCs w:val="24"/>
        </w:rPr>
        <w:t>nebenstehendes</w:t>
      </w:r>
      <w:r w:rsidRPr="00B62E9A">
        <w:rPr>
          <w:sz w:val="24"/>
          <w:szCs w:val="24"/>
        </w:rPr>
        <w:t xml:space="preserve"> Bild:</w:t>
      </w:r>
    </w:p>
    <w:p w:rsidR="000B266E" w:rsidRDefault="000B266E" w:rsidP="000B266E">
      <w:pPr>
        <w:rPr>
          <w:b/>
          <w:color w:val="0000FF"/>
          <w:sz w:val="24"/>
          <w:szCs w:val="24"/>
        </w:rPr>
      </w:pPr>
      <w:r w:rsidRPr="00AF4802">
        <w:rPr>
          <w:b/>
          <w:color w:val="0000FF"/>
          <w:sz w:val="24"/>
          <w:szCs w:val="24"/>
        </w:rPr>
        <w:t xml:space="preserve">Die Schüler </w:t>
      </w:r>
      <w:r>
        <w:rPr>
          <w:b/>
          <w:color w:val="0000FF"/>
          <w:sz w:val="24"/>
          <w:szCs w:val="24"/>
        </w:rPr>
        <w:t>begründen</w:t>
      </w:r>
      <w:r w:rsidRPr="00AF4802">
        <w:rPr>
          <w:b/>
          <w:color w:val="0000FF"/>
          <w:sz w:val="24"/>
          <w:szCs w:val="24"/>
        </w:rPr>
        <w:t xml:space="preserve"> diese Beobachtung damit, dass </w:t>
      </w:r>
      <w:r>
        <w:rPr>
          <w:b/>
          <w:color w:val="0000FF"/>
          <w:sz w:val="24"/>
          <w:szCs w:val="24"/>
        </w:rPr>
        <w:t>der lilafarbene Farbstoff durch die Poren der Folie passt, der blaue aber nicht.</w:t>
      </w:r>
    </w:p>
    <w:p w:rsidR="000B266E" w:rsidRPr="00CB3868" w:rsidRDefault="000B266E" w:rsidP="000B266E">
      <w:pPr>
        <w:numPr>
          <w:ilvl w:val="0"/>
          <w:numId w:val="27"/>
        </w:numPr>
        <w:ind w:left="426" w:hanging="425"/>
        <w:rPr>
          <w:sz w:val="8"/>
          <w:szCs w:val="8"/>
        </w:rPr>
      </w:pPr>
      <w:r>
        <w:rPr>
          <w:b/>
          <w:color w:val="0000FF"/>
          <w:sz w:val="24"/>
          <w:szCs w:val="24"/>
        </w:rPr>
        <w:t xml:space="preserve">Die Stoffe (hier gelöste </w:t>
      </w:r>
      <w:r>
        <w:rPr>
          <w:b/>
          <w:color w:val="0000FF"/>
          <w:sz w:val="24"/>
          <w:szCs w:val="24"/>
        </w:rPr>
        <w:br/>
        <w:t>Farbstoffe) sind nicht beliebig klein aufteilbar</w:t>
      </w:r>
      <w:r w:rsidRPr="00AF4802">
        <w:rPr>
          <w:b/>
          <w:color w:val="0000FF"/>
          <w:sz w:val="24"/>
          <w:szCs w:val="24"/>
        </w:rPr>
        <w:t>.</w:t>
      </w:r>
      <w:r w:rsidRPr="003D1A33">
        <w:rPr>
          <w:b/>
          <w:color w:val="0000FF"/>
          <w:sz w:val="24"/>
          <w:szCs w:val="24"/>
        </w:rPr>
        <w:t xml:space="preserve">  Sie bestehen aus kleinsten Teilchen einer </w:t>
      </w:r>
      <w:r>
        <w:rPr>
          <w:b/>
          <w:color w:val="0000FF"/>
          <w:sz w:val="24"/>
          <w:szCs w:val="24"/>
        </w:rPr>
        <w:br/>
      </w:r>
      <w:r w:rsidRPr="003D1A33">
        <w:rPr>
          <w:b/>
          <w:color w:val="0000FF"/>
          <w:sz w:val="24"/>
          <w:szCs w:val="24"/>
        </w:rPr>
        <w:t>definierten Größe</w:t>
      </w:r>
      <w:r>
        <w:rPr>
          <w:b/>
          <w:color w:val="0000FF"/>
          <w:sz w:val="24"/>
          <w:szCs w:val="24"/>
        </w:rPr>
        <w:t xml:space="preserve">! (Bestätigung des </w:t>
      </w:r>
      <w:proofErr w:type="spellStart"/>
      <w:r>
        <w:rPr>
          <w:b/>
          <w:color w:val="0000FF"/>
          <w:sz w:val="24"/>
          <w:szCs w:val="24"/>
        </w:rPr>
        <w:t>demokritschen</w:t>
      </w:r>
      <w:proofErr w:type="spellEnd"/>
      <w:r>
        <w:rPr>
          <w:b/>
          <w:color w:val="0000FF"/>
          <w:sz w:val="24"/>
          <w:szCs w:val="24"/>
        </w:rPr>
        <w:t xml:space="preserve"> Atomismus)</w:t>
      </w:r>
      <w:r>
        <w:rPr>
          <w:b/>
          <w:color w:val="0000FF"/>
          <w:sz w:val="24"/>
          <w:szCs w:val="24"/>
        </w:rPr>
        <w:br/>
      </w:r>
    </w:p>
    <w:p w:rsidR="000B266E" w:rsidRDefault="00705CAA" w:rsidP="000B266E">
      <w:pPr>
        <w:rPr>
          <w:color w:val="0000FF"/>
          <w:sz w:val="24"/>
          <w:szCs w:val="24"/>
        </w:rPr>
      </w:pPr>
      <w:r w:rsidRPr="00705CAA">
        <w:rPr>
          <w:noProof/>
          <w:sz w:val="24"/>
          <w:szCs w:val="24"/>
          <w:lang w:eastAsia="de-DE"/>
        </w:rPr>
        <w:pict>
          <v:rect id="_x0000_s1131" style="position:absolute;margin-left:-6.35pt;margin-top:122.65pt;width:464.25pt;height:113.4pt;z-index:-251641344" fillcolor="#c6d9f1" stroked="f">
            <v:fill opacity="17695f"/>
          </v:rect>
        </w:pict>
      </w:r>
      <w:r w:rsidR="000B266E">
        <w:rPr>
          <w:sz w:val="24"/>
          <w:szCs w:val="24"/>
        </w:rPr>
        <w:t>Haushaltscellophan besitzt eine schwammige Struktur mit sehr unterschiedlichen Porengrößen. Sie ist permeabel für KMnO</w:t>
      </w:r>
      <w:r w:rsidR="000B266E" w:rsidRPr="003D1A33">
        <w:rPr>
          <w:sz w:val="24"/>
          <w:szCs w:val="24"/>
          <w:vertAlign w:val="subscript"/>
        </w:rPr>
        <w:t>4</w:t>
      </w:r>
      <w:r w:rsidR="000B266E">
        <w:rPr>
          <w:sz w:val="24"/>
          <w:szCs w:val="24"/>
        </w:rPr>
        <w:t xml:space="preserve">-Lsg, Tinte und andere nichtmakromolekulare Stoffe, aber impermeabel für Iod-Stärke. Wir bewegen uns damit also im Bereich der Ultrafiltration. Gehen wir von einer Porengröße von etwa 50 </w:t>
      </w:r>
      <w:proofErr w:type="spellStart"/>
      <w:r w:rsidR="000B266E">
        <w:rPr>
          <w:sz w:val="24"/>
          <w:szCs w:val="24"/>
        </w:rPr>
        <w:t>nm</w:t>
      </w:r>
      <w:proofErr w:type="spellEnd"/>
      <w:r w:rsidR="000B266E">
        <w:rPr>
          <w:sz w:val="24"/>
          <w:szCs w:val="24"/>
        </w:rPr>
        <w:t xml:space="preserve"> aus, so können wir festhalten, dass die Teilchen des lilafarbenen Farbstoffs (Kaliumpermanganat) kleiner als 50 </w:t>
      </w:r>
      <w:proofErr w:type="spellStart"/>
      <w:r w:rsidR="000B266E">
        <w:rPr>
          <w:sz w:val="24"/>
          <w:szCs w:val="24"/>
        </w:rPr>
        <w:t>nm</w:t>
      </w:r>
      <w:proofErr w:type="spellEnd"/>
      <w:r w:rsidR="000B266E">
        <w:rPr>
          <w:sz w:val="24"/>
          <w:szCs w:val="24"/>
        </w:rPr>
        <w:t xml:space="preserve"> sind, die Teilchen des blauen Farbstoffs (Stärke) aber größer.</w:t>
      </w:r>
      <w:r w:rsidR="000B266E">
        <w:rPr>
          <w:sz w:val="24"/>
          <w:szCs w:val="24"/>
        </w:rPr>
        <w:br/>
      </w:r>
      <w:r w:rsidR="000B266E" w:rsidRPr="00CB3868">
        <w:rPr>
          <w:sz w:val="12"/>
          <w:szCs w:val="12"/>
        </w:rPr>
        <w:br/>
      </w:r>
      <w:r w:rsidR="000B266E" w:rsidRPr="00A64474">
        <w:rPr>
          <w:sz w:val="24"/>
          <w:szCs w:val="24"/>
        </w:rPr>
        <w:t>[1]</w:t>
      </w:r>
      <w:r w:rsidR="000B266E">
        <w:rPr>
          <w:sz w:val="24"/>
          <w:szCs w:val="24"/>
        </w:rPr>
        <w:t xml:space="preserve"> </w:t>
      </w:r>
      <w:r w:rsidR="000B266E" w:rsidRPr="00CB3868">
        <w:rPr>
          <w:smallCaps/>
          <w:sz w:val="24"/>
          <w:szCs w:val="24"/>
        </w:rPr>
        <w:t xml:space="preserve">Falko </w:t>
      </w:r>
      <w:proofErr w:type="spellStart"/>
      <w:r w:rsidR="000B266E" w:rsidRPr="00CB3868">
        <w:rPr>
          <w:smallCaps/>
          <w:sz w:val="24"/>
          <w:szCs w:val="24"/>
        </w:rPr>
        <w:t>Johannsmeyer</w:t>
      </w:r>
      <w:proofErr w:type="spellEnd"/>
      <w:r w:rsidR="000B266E">
        <w:rPr>
          <w:sz w:val="24"/>
          <w:szCs w:val="24"/>
        </w:rPr>
        <w:t xml:space="preserve">, 2004: </w:t>
      </w:r>
      <w:r w:rsidR="000B266E" w:rsidRPr="00A64474">
        <w:rPr>
          <w:i/>
          <w:sz w:val="24"/>
          <w:szCs w:val="24"/>
        </w:rPr>
        <w:t xml:space="preserve">Stationen auf dem Weg ins </w:t>
      </w:r>
      <w:proofErr w:type="spellStart"/>
      <w:r w:rsidR="000B266E" w:rsidRPr="00A64474">
        <w:rPr>
          <w:i/>
          <w:sz w:val="24"/>
          <w:szCs w:val="24"/>
        </w:rPr>
        <w:t>Diskontinuum</w:t>
      </w:r>
      <w:proofErr w:type="spellEnd"/>
      <w:r w:rsidR="000B266E" w:rsidRPr="00A64474">
        <w:rPr>
          <w:i/>
          <w:sz w:val="24"/>
          <w:szCs w:val="24"/>
        </w:rPr>
        <w:t xml:space="preserve"> im Chemie</w:t>
      </w:r>
      <w:r w:rsidR="000B266E">
        <w:rPr>
          <w:i/>
          <w:sz w:val="24"/>
          <w:szCs w:val="24"/>
        </w:rPr>
        <w:t>-</w:t>
      </w:r>
      <w:r w:rsidR="000B266E">
        <w:rPr>
          <w:i/>
          <w:sz w:val="24"/>
          <w:szCs w:val="24"/>
        </w:rPr>
        <w:br/>
        <w:t xml:space="preserve">      </w:t>
      </w:r>
      <w:proofErr w:type="spellStart"/>
      <w:r w:rsidR="000B266E">
        <w:rPr>
          <w:i/>
          <w:sz w:val="24"/>
          <w:szCs w:val="24"/>
        </w:rPr>
        <w:t>u</w:t>
      </w:r>
      <w:r w:rsidR="000B266E" w:rsidRPr="00A64474">
        <w:rPr>
          <w:i/>
          <w:sz w:val="24"/>
          <w:szCs w:val="24"/>
        </w:rPr>
        <w:t>nterricht</w:t>
      </w:r>
      <w:proofErr w:type="spellEnd"/>
      <w:r w:rsidR="000B266E" w:rsidRPr="00A64474">
        <w:rPr>
          <w:i/>
          <w:sz w:val="24"/>
          <w:szCs w:val="24"/>
        </w:rPr>
        <w:t xml:space="preserve"> der Sekundarstufe 1</w:t>
      </w:r>
      <w:r w:rsidR="000B266E">
        <w:rPr>
          <w:sz w:val="24"/>
          <w:szCs w:val="24"/>
        </w:rPr>
        <w:t xml:space="preserve"> </w:t>
      </w:r>
      <w:r w:rsidR="000B266E" w:rsidRPr="00A64474">
        <w:rPr>
          <w:sz w:val="24"/>
          <w:szCs w:val="24"/>
        </w:rPr>
        <w:t xml:space="preserve">, Dissertation an der Universität </w:t>
      </w:r>
      <w:r w:rsidR="000B266E">
        <w:rPr>
          <w:sz w:val="24"/>
          <w:szCs w:val="24"/>
        </w:rPr>
        <w:t>Oldenburg</w:t>
      </w:r>
      <w:r w:rsidR="000B266E">
        <w:rPr>
          <w:sz w:val="24"/>
          <w:szCs w:val="24"/>
        </w:rPr>
        <w:br/>
        <w:t xml:space="preserve">      </w:t>
      </w:r>
      <w:r w:rsidR="000B266E" w:rsidRPr="00CB3868">
        <w:rPr>
          <w:color w:val="0000FF"/>
          <w:sz w:val="24"/>
          <w:szCs w:val="24"/>
        </w:rPr>
        <w:t xml:space="preserve"> </w:t>
      </w:r>
      <w:hyperlink r:id="rId15" w:history="1">
        <w:r w:rsidR="000B266E" w:rsidRPr="00CB3868">
          <w:rPr>
            <w:rStyle w:val="Hyperlink"/>
            <w:sz w:val="24"/>
            <w:szCs w:val="24"/>
            <w:u w:val="none"/>
          </w:rPr>
          <w:t>http://oops.uni-oldenburg.de/frontdoor.php?source_opus=213</w:t>
        </w:r>
      </w:hyperlink>
    </w:p>
    <w:p w:rsidR="000B266E" w:rsidRPr="00A64474" w:rsidRDefault="000B266E" w:rsidP="000B266E">
      <w:pPr>
        <w:ind w:left="426" w:hanging="426"/>
        <w:rPr>
          <w:sz w:val="24"/>
          <w:szCs w:val="24"/>
        </w:rPr>
      </w:pPr>
      <w:r>
        <w:rPr>
          <w:color w:val="0000FF"/>
          <w:sz w:val="24"/>
          <w:szCs w:val="24"/>
        </w:rPr>
        <w:t xml:space="preserve">[2]  </w:t>
      </w:r>
      <w:r w:rsidRPr="00CB3868">
        <w:rPr>
          <w:sz w:val="24"/>
          <w:szCs w:val="24"/>
        </w:rPr>
        <w:t xml:space="preserve">Die REM-Aufnahmen wurden </w:t>
      </w:r>
      <w:r>
        <w:rPr>
          <w:sz w:val="24"/>
          <w:szCs w:val="24"/>
        </w:rPr>
        <w:t>freundlicherweise</w:t>
      </w:r>
      <w:r w:rsidRPr="00CB3868">
        <w:rPr>
          <w:sz w:val="24"/>
          <w:szCs w:val="24"/>
        </w:rPr>
        <w:t xml:space="preserve"> von </w:t>
      </w:r>
      <w:proofErr w:type="spellStart"/>
      <w:r w:rsidRPr="00CB3868">
        <w:rPr>
          <w:sz w:val="24"/>
          <w:szCs w:val="24"/>
        </w:rPr>
        <w:t>Dr.Ing</w:t>
      </w:r>
      <w:proofErr w:type="spellEnd"/>
      <w:r w:rsidRPr="00CB3868">
        <w:rPr>
          <w:sz w:val="24"/>
          <w:szCs w:val="24"/>
        </w:rPr>
        <w:t xml:space="preserve">. </w:t>
      </w:r>
      <w:r w:rsidRPr="00CB3868">
        <w:rPr>
          <w:smallCaps/>
          <w:sz w:val="24"/>
          <w:szCs w:val="24"/>
        </w:rPr>
        <w:t xml:space="preserve">Markus Heindl </w:t>
      </w:r>
      <w:r>
        <w:rPr>
          <w:sz w:val="24"/>
          <w:szCs w:val="24"/>
        </w:rPr>
        <w:t xml:space="preserve">und </w:t>
      </w:r>
      <w:r w:rsidRPr="00CB3868">
        <w:rPr>
          <w:smallCaps/>
          <w:sz w:val="24"/>
          <w:szCs w:val="24"/>
        </w:rPr>
        <w:t xml:space="preserve">SKZ </w:t>
      </w:r>
      <w:r>
        <w:rPr>
          <w:smallCaps/>
          <w:sz w:val="24"/>
          <w:szCs w:val="24"/>
        </w:rPr>
        <w:t>–</w:t>
      </w:r>
      <w:r w:rsidRPr="00CB3868">
        <w:rPr>
          <w:smallCaps/>
          <w:sz w:val="24"/>
          <w:szCs w:val="24"/>
        </w:rPr>
        <w:t xml:space="preserve"> </w:t>
      </w:r>
      <w:r>
        <w:rPr>
          <w:smallCaps/>
          <w:sz w:val="24"/>
          <w:szCs w:val="24"/>
        </w:rPr>
        <w:t xml:space="preserve">Das </w:t>
      </w:r>
      <w:proofErr w:type="spellStart"/>
      <w:r>
        <w:rPr>
          <w:smallCaps/>
          <w:sz w:val="24"/>
          <w:szCs w:val="24"/>
        </w:rPr>
        <w:t>Kunsstoff</w:t>
      </w:r>
      <w:proofErr w:type="spellEnd"/>
      <w:r>
        <w:rPr>
          <w:smallCaps/>
          <w:sz w:val="24"/>
          <w:szCs w:val="24"/>
        </w:rPr>
        <w:t>-Zentrum, Würzburg</w:t>
      </w:r>
      <w:r w:rsidRPr="00CB3868">
        <w:rPr>
          <w:smallCaps/>
          <w:sz w:val="24"/>
          <w:szCs w:val="24"/>
        </w:rPr>
        <w:t xml:space="preserve"> </w:t>
      </w:r>
      <w:r>
        <w:rPr>
          <w:smallCaps/>
          <w:sz w:val="24"/>
          <w:szCs w:val="24"/>
        </w:rPr>
        <w:t xml:space="preserve"> </w:t>
      </w:r>
      <w:r w:rsidRPr="00CB3868">
        <w:rPr>
          <w:sz w:val="24"/>
          <w:szCs w:val="24"/>
        </w:rPr>
        <w:t>für diese Fortbildungsmaterialien</w:t>
      </w:r>
      <w:r>
        <w:rPr>
          <w:sz w:val="24"/>
          <w:szCs w:val="24"/>
        </w:rPr>
        <w:t xml:space="preserve"> und deren </w:t>
      </w:r>
      <w:proofErr w:type="spellStart"/>
      <w:r>
        <w:rPr>
          <w:sz w:val="24"/>
          <w:szCs w:val="24"/>
        </w:rPr>
        <w:t>nichtkomerziellen</w:t>
      </w:r>
      <w:proofErr w:type="spellEnd"/>
      <w:r>
        <w:rPr>
          <w:sz w:val="24"/>
          <w:szCs w:val="24"/>
        </w:rPr>
        <w:t xml:space="preserve"> Einsatz erstellt.  </w:t>
      </w:r>
      <w:hyperlink r:id="rId16" w:history="1">
        <w:r>
          <w:rPr>
            <w:rStyle w:val="Hyperlink"/>
            <w:sz w:val="24"/>
            <w:szCs w:val="24"/>
            <w:u w:val="none"/>
          </w:rPr>
          <w:t>http://www.skz.de</w:t>
        </w:r>
      </w:hyperlink>
    </w:p>
    <w:p w:rsidR="000B266E" w:rsidRDefault="00B845B3" w:rsidP="00564EA6">
      <w:r>
        <w:rPr>
          <w:noProof/>
          <w:lang w:eastAsia="de-DE"/>
        </w:rPr>
        <w:lastRenderedPageBreak/>
        <w:drawing>
          <wp:anchor distT="0" distB="0" distL="114300" distR="114300" simplePos="0" relativeHeight="251678208" behindDoc="0" locked="0" layoutInCell="1" allowOverlap="1">
            <wp:simplePos x="0" y="0"/>
            <wp:positionH relativeFrom="column">
              <wp:posOffset>-3810</wp:posOffset>
            </wp:positionH>
            <wp:positionV relativeFrom="paragraph">
              <wp:posOffset>-164465</wp:posOffset>
            </wp:positionV>
            <wp:extent cx="5753100" cy="457200"/>
            <wp:effectExtent l="19050" t="0" r="0" b="0"/>
            <wp:wrapNone/>
            <wp:docPr id="110" name="Bild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0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457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545D2" w:rsidRPr="00014D73" w:rsidRDefault="00A545D2" w:rsidP="00A545D2">
      <w:pPr>
        <w:rPr>
          <w:b/>
          <w:sz w:val="36"/>
          <w:szCs w:val="36"/>
        </w:rPr>
      </w:pPr>
      <w:r>
        <w:rPr>
          <w:b/>
          <w:sz w:val="36"/>
          <w:szCs w:val="36"/>
        </w:rPr>
        <w:t xml:space="preserve">Praktikum:  </w:t>
      </w:r>
      <w:r w:rsidRPr="002A0143">
        <w:rPr>
          <w:b/>
          <w:color w:val="0000FF"/>
          <w:sz w:val="36"/>
          <w:szCs w:val="36"/>
        </w:rPr>
        <w:t>A)</w:t>
      </w:r>
      <w:r>
        <w:rPr>
          <w:b/>
          <w:sz w:val="36"/>
          <w:szCs w:val="36"/>
        </w:rPr>
        <w:t xml:space="preserve"> </w:t>
      </w:r>
      <w:r w:rsidRPr="002A0143">
        <w:rPr>
          <w:b/>
          <w:color w:val="0000FF"/>
          <w:sz w:val="36"/>
          <w:szCs w:val="36"/>
        </w:rPr>
        <w:t>Folie ist nicht gleich Folie</w:t>
      </w:r>
    </w:p>
    <w:p w:rsidR="00A545D2" w:rsidRPr="002A0143" w:rsidRDefault="00A545D2" w:rsidP="00A545D2">
      <w:pPr>
        <w:rPr>
          <w:sz w:val="24"/>
          <w:szCs w:val="24"/>
        </w:rPr>
      </w:pPr>
      <w:r>
        <w:rPr>
          <w:b/>
          <w:sz w:val="24"/>
          <w:szCs w:val="24"/>
        </w:rPr>
        <w:t>Material:</w:t>
      </w:r>
      <w:r>
        <w:rPr>
          <w:b/>
          <w:sz w:val="24"/>
          <w:szCs w:val="24"/>
        </w:rPr>
        <w:br/>
      </w:r>
      <w:r w:rsidRPr="002A0143">
        <w:rPr>
          <w:sz w:val="24"/>
          <w:szCs w:val="24"/>
        </w:rPr>
        <w:t xml:space="preserve">Frischhaltefolie, </w:t>
      </w:r>
      <w:proofErr w:type="spellStart"/>
      <w:r w:rsidRPr="002A0143">
        <w:rPr>
          <w:sz w:val="24"/>
          <w:szCs w:val="24"/>
        </w:rPr>
        <w:t>Cellophan</w:t>
      </w:r>
      <w:r>
        <w:rPr>
          <w:sz w:val="24"/>
          <w:szCs w:val="24"/>
        </w:rPr>
        <w:t>folie</w:t>
      </w:r>
      <w:proofErr w:type="spellEnd"/>
      <w:r w:rsidRPr="002A0143">
        <w:rPr>
          <w:sz w:val="24"/>
          <w:szCs w:val="24"/>
        </w:rPr>
        <w:t>, 2 Reagenzgläser, Reagenzglasständer, Becherglas, Wasser, kleine Haushaltsgummis, Stativ mit 2 Muffen und 2 Klammern, Schere</w:t>
      </w:r>
      <w:r>
        <w:rPr>
          <w:sz w:val="24"/>
          <w:szCs w:val="24"/>
        </w:rPr>
        <w:t xml:space="preserve">, </w:t>
      </w:r>
      <w:r w:rsidRPr="002A0143">
        <w:rPr>
          <w:sz w:val="24"/>
          <w:szCs w:val="24"/>
        </w:rPr>
        <w:t xml:space="preserve">Farbstofflösung </w:t>
      </w:r>
      <w:r>
        <w:rPr>
          <w:sz w:val="24"/>
          <w:szCs w:val="24"/>
        </w:rPr>
        <w:br/>
      </w:r>
      <w:r w:rsidRPr="002A0143">
        <w:rPr>
          <w:sz w:val="24"/>
          <w:szCs w:val="24"/>
        </w:rPr>
        <w:t xml:space="preserve">(vom Lehrer): </w:t>
      </w:r>
      <w:r>
        <w:rPr>
          <w:sz w:val="24"/>
          <w:szCs w:val="24"/>
        </w:rPr>
        <w:t xml:space="preserve">dunkelvioletter Farbstoff, </w:t>
      </w:r>
      <w:r w:rsidRPr="002A0143">
        <w:rPr>
          <w:sz w:val="24"/>
          <w:szCs w:val="24"/>
        </w:rPr>
        <w:t>Digitalkamera oder Fotohandy</w:t>
      </w:r>
    </w:p>
    <w:p w:rsidR="00A545D2" w:rsidRDefault="00A545D2" w:rsidP="00A545D2">
      <w:pPr>
        <w:rPr>
          <w:sz w:val="24"/>
          <w:szCs w:val="24"/>
        </w:rPr>
      </w:pPr>
      <w:r w:rsidRPr="002A0143">
        <w:rPr>
          <w:b/>
          <w:sz w:val="24"/>
          <w:szCs w:val="24"/>
        </w:rPr>
        <w:t>Durchführung</w:t>
      </w:r>
      <w:r>
        <w:rPr>
          <w:sz w:val="24"/>
          <w:szCs w:val="24"/>
        </w:rPr>
        <w:t>:</w:t>
      </w:r>
      <w:r>
        <w:rPr>
          <w:sz w:val="24"/>
          <w:szCs w:val="24"/>
        </w:rPr>
        <w:br/>
        <w:t xml:space="preserve">Fülle zwei Reagenzgläser jeweils zur Hälfte mit der Farbstofflösung. (Achtung: Lösung nicht auf die Haut und Kleider bringen!). </w:t>
      </w:r>
      <w:r>
        <w:rPr>
          <w:sz w:val="24"/>
          <w:szCs w:val="24"/>
        </w:rPr>
        <w:br/>
        <w:t xml:space="preserve">Verschließe das Reagenzglas 1 dicht mit einem passenden Stück </w:t>
      </w:r>
      <w:proofErr w:type="spellStart"/>
      <w:r>
        <w:rPr>
          <w:sz w:val="24"/>
          <w:szCs w:val="24"/>
        </w:rPr>
        <w:t>Cellophanfolie</w:t>
      </w:r>
      <w:proofErr w:type="spellEnd"/>
      <w:r>
        <w:rPr>
          <w:sz w:val="24"/>
          <w:szCs w:val="24"/>
        </w:rPr>
        <w:t xml:space="preserve">, das Reagenzglas 2 mit Frischhaltefolie. Befestige die Folie jeweils mit einem Gummi. Achte darauf, dass die Folien nicht beschädigt werden. Die </w:t>
      </w:r>
      <w:proofErr w:type="spellStart"/>
      <w:r>
        <w:rPr>
          <w:sz w:val="24"/>
          <w:szCs w:val="24"/>
        </w:rPr>
        <w:t>Reagenzgläer</w:t>
      </w:r>
      <w:proofErr w:type="spellEnd"/>
      <w:r>
        <w:rPr>
          <w:sz w:val="24"/>
          <w:szCs w:val="24"/>
        </w:rPr>
        <w:t xml:space="preserve"> dürfen keine scharfen Ränder besitzen.</w:t>
      </w:r>
      <w:r>
        <w:rPr>
          <w:sz w:val="24"/>
          <w:szCs w:val="24"/>
        </w:rPr>
        <w:br/>
        <w:t xml:space="preserve">Befestige die Reagenzgläser mit Hilfe von Muffen und Klammern umgekehrt an einem Stativ und tauche sie in ein Becherglas mir Wasser. </w:t>
      </w:r>
    </w:p>
    <w:p w:rsidR="00A545D2" w:rsidRDefault="00A545D2" w:rsidP="00A545D2">
      <w:pPr>
        <w:rPr>
          <w:sz w:val="24"/>
          <w:szCs w:val="24"/>
        </w:rPr>
      </w:pPr>
      <w:r>
        <w:rPr>
          <w:b/>
          <w:sz w:val="24"/>
          <w:szCs w:val="24"/>
        </w:rPr>
        <w:t>Aufgaben</w:t>
      </w:r>
      <w:r>
        <w:rPr>
          <w:sz w:val="24"/>
          <w:szCs w:val="24"/>
        </w:rPr>
        <w:t>:</w:t>
      </w:r>
    </w:p>
    <w:p w:rsidR="00A545D2" w:rsidRDefault="00A545D2" w:rsidP="00A545D2">
      <w:pPr>
        <w:numPr>
          <w:ilvl w:val="0"/>
          <w:numId w:val="28"/>
        </w:numPr>
        <w:rPr>
          <w:sz w:val="24"/>
          <w:szCs w:val="24"/>
        </w:rPr>
      </w:pPr>
      <w:r w:rsidRPr="00934FF3">
        <w:rPr>
          <w:sz w:val="24"/>
          <w:szCs w:val="24"/>
        </w:rPr>
        <w:t>B</w:t>
      </w:r>
      <w:r>
        <w:rPr>
          <w:sz w:val="24"/>
          <w:szCs w:val="24"/>
        </w:rPr>
        <w:t>eobachte! N</w:t>
      </w:r>
      <w:r w:rsidRPr="00934FF3">
        <w:rPr>
          <w:sz w:val="24"/>
          <w:szCs w:val="24"/>
        </w:rPr>
        <w:t xml:space="preserve">otiere </w:t>
      </w:r>
      <w:r>
        <w:rPr>
          <w:sz w:val="24"/>
          <w:szCs w:val="24"/>
        </w:rPr>
        <w:t>d</w:t>
      </w:r>
      <w:r w:rsidRPr="00934FF3">
        <w:rPr>
          <w:sz w:val="24"/>
          <w:szCs w:val="24"/>
        </w:rPr>
        <w:t xml:space="preserve">eine Beobachtungen, fertige Digitalbilder für </w:t>
      </w:r>
      <w:r>
        <w:rPr>
          <w:sz w:val="24"/>
          <w:szCs w:val="24"/>
        </w:rPr>
        <w:t xml:space="preserve">dein Protokoll </w:t>
      </w:r>
      <w:r w:rsidRPr="00934FF3">
        <w:rPr>
          <w:sz w:val="24"/>
          <w:szCs w:val="24"/>
        </w:rPr>
        <w:t>an</w:t>
      </w:r>
      <w:r>
        <w:rPr>
          <w:sz w:val="24"/>
          <w:szCs w:val="24"/>
        </w:rPr>
        <w:t xml:space="preserve">. </w:t>
      </w:r>
    </w:p>
    <w:p w:rsidR="00A545D2" w:rsidRPr="00DF37B9" w:rsidRDefault="00A545D2" w:rsidP="00A545D2">
      <w:pPr>
        <w:numPr>
          <w:ilvl w:val="0"/>
          <w:numId w:val="28"/>
        </w:numPr>
        <w:rPr>
          <w:sz w:val="24"/>
          <w:szCs w:val="24"/>
        </w:rPr>
      </w:pPr>
      <w:r w:rsidRPr="00DF37B9">
        <w:rPr>
          <w:sz w:val="24"/>
          <w:szCs w:val="24"/>
        </w:rPr>
        <w:t>Formuliere eine Vermutung (Hypothese) zur Erklärung deiner Beobachtung</w:t>
      </w:r>
      <w:r>
        <w:rPr>
          <w:sz w:val="24"/>
          <w:szCs w:val="24"/>
        </w:rPr>
        <w:t>en</w:t>
      </w:r>
      <w:r w:rsidRPr="00DF37B9">
        <w:rPr>
          <w:sz w:val="24"/>
          <w:szCs w:val="24"/>
        </w:rPr>
        <w:t>. Ber</w:t>
      </w:r>
      <w:r>
        <w:rPr>
          <w:sz w:val="24"/>
          <w:szCs w:val="24"/>
        </w:rPr>
        <w:t>ücksichtige dabei die</w:t>
      </w:r>
      <w:r w:rsidRPr="00DF37B9">
        <w:rPr>
          <w:sz w:val="24"/>
          <w:szCs w:val="24"/>
        </w:rPr>
        <w:t xml:space="preserve"> rasterelektronenmikroskopische</w:t>
      </w:r>
      <w:r>
        <w:rPr>
          <w:sz w:val="24"/>
          <w:szCs w:val="24"/>
        </w:rPr>
        <w:t>n</w:t>
      </w:r>
      <w:r w:rsidRPr="00DF37B9">
        <w:rPr>
          <w:sz w:val="24"/>
          <w:szCs w:val="24"/>
        </w:rPr>
        <w:t xml:space="preserve"> Bild</w:t>
      </w:r>
      <w:r>
        <w:rPr>
          <w:sz w:val="24"/>
          <w:szCs w:val="24"/>
        </w:rPr>
        <w:t>er,</w:t>
      </w:r>
      <w:r w:rsidRPr="00DF37B9">
        <w:rPr>
          <w:sz w:val="24"/>
          <w:szCs w:val="24"/>
        </w:rPr>
        <w:t xml:space="preserve"> d</w:t>
      </w:r>
      <w:r>
        <w:rPr>
          <w:sz w:val="24"/>
          <w:szCs w:val="24"/>
        </w:rPr>
        <w:t>ie</w:t>
      </w:r>
      <w:r w:rsidRPr="00DF37B9">
        <w:rPr>
          <w:sz w:val="24"/>
          <w:szCs w:val="24"/>
        </w:rPr>
        <w:t xml:space="preserve"> un</w:t>
      </w:r>
      <w:r>
        <w:rPr>
          <w:sz w:val="24"/>
          <w:szCs w:val="24"/>
        </w:rPr>
        <w:t>t</w:t>
      </w:r>
      <w:r w:rsidRPr="00DF37B9">
        <w:rPr>
          <w:sz w:val="24"/>
          <w:szCs w:val="24"/>
        </w:rPr>
        <w:t>erschiedliche Folienmaterialien in</w:t>
      </w:r>
      <w:r>
        <w:rPr>
          <w:sz w:val="24"/>
          <w:szCs w:val="24"/>
        </w:rPr>
        <w:t xml:space="preserve"> sehr starker Vergrößerung zeigen</w:t>
      </w:r>
      <w:r w:rsidRPr="00DF37B9">
        <w:rPr>
          <w:sz w:val="24"/>
          <w:szCs w:val="24"/>
        </w:rPr>
        <w:t>:</w:t>
      </w:r>
    </w:p>
    <w:tbl>
      <w:tblPr>
        <w:tblW w:w="0" w:type="auto"/>
        <w:tblInd w:w="108" w:type="dxa"/>
        <w:tblLook w:val="04A0"/>
      </w:tblPr>
      <w:tblGrid>
        <w:gridCol w:w="4420"/>
        <w:gridCol w:w="4760"/>
      </w:tblGrid>
      <w:tr w:rsidR="00A545D2" w:rsidRPr="005C7920" w:rsidTr="00683C32">
        <w:tc>
          <w:tcPr>
            <w:tcW w:w="4107" w:type="dxa"/>
          </w:tcPr>
          <w:p w:rsidR="00A545D2" w:rsidRPr="005C7920" w:rsidRDefault="00B845B3" w:rsidP="00683C32">
            <w:pPr>
              <w:tabs>
                <w:tab w:val="left" w:pos="34"/>
              </w:tabs>
              <w:ind w:left="-108" w:firstLine="142"/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  <w:lang w:eastAsia="de-DE"/>
              </w:rPr>
              <w:drawing>
                <wp:inline distT="0" distB="0" distL="0" distR="0">
                  <wp:extent cx="2724150" cy="2047875"/>
                  <wp:effectExtent l="19050" t="0" r="0" b="0"/>
                  <wp:docPr id="33" name="Bild 33" descr="1012_Cellophan_Heindl_smal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 descr="1012_Cellophan_Heindl_small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24150" cy="20478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A545D2" w:rsidRPr="005C7920">
              <w:rPr>
                <w:sz w:val="24"/>
                <w:szCs w:val="24"/>
              </w:rPr>
              <w:tab/>
            </w:r>
            <w:r w:rsidR="00A545D2" w:rsidRPr="005C7920">
              <w:rPr>
                <w:b/>
                <w:sz w:val="20"/>
                <w:szCs w:val="20"/>
              </w:rPr>
              <w:t>Cellophan-Folie</w:t>
            </w:r>
            <w:r w:rsidR="00A545D2" w:rsidRPr="005C7920">
              <w:rPr>
                <w:sz w:val="20"/>
                <w:szCs w:val="20"/>
              </w:rPr>
              <w:t xml:space="preserve"> mit winzigen weißen </w:t>
            </w:r>
            <w:r w:rsidR="00A545D2" w:rsidRPr="005C7920">
              <w:rPr>
                <w:sz w:val="20"/>
                <w:szCs w:val="20"/>
              </w:rPr>
              <w:br/>
              <w:t xml:space="preserve">   Körnern (Füllstoff) und schwammartiger Struktur, </w:t>
            </w:r>
            <w:r w:rsidR="00A545D2" w:rsidRPr="005C7920">
              <w:rPr>
                <w:sz w:val="20"/>
                <w:szCs w:val="20"/>
              </w:rPr>
              <w:br/>
              <w:t xml:space="preserve"> </w:t>
            </w:r>
            <w:r w:rsidR="00A545D2" w:rsidRPr="005C7920">
              <w:rPr>
                <w:sz w:val="20"/>
                <w:szCs w:val="20"/>
              </w:rPr>
              <w:tab/>
              <w:t>dunkle porenartige Vertiefungen.</w:t>
            </w:r>
          </w:p>
        </w:tc>
        <w:tc>
          <w:tcPr>
            <w:tcW w:w="4461" w:type="dxa"/>
          </w:tcPr>
          <w:p w:rsidR="00A545D2" w:rsidRPr="005C7920" w:rsidRDefault="00B845B3" w:rsidP="00683C32">
            <w:pPr>
              <w:ind w:left="172"/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  <w:lang w:eastAsia="de-DE"/>
              </w:rPr>
              <w:drawing>
                <wp:inline distT="0" distB="0" distL="0" distR="0">
                  <wp:extent cx="2762250" cy="2038350"/>
                  <wp:effectExtent l="19050" t="0" r="0" b="0"/>
                  <wp:docPr id="34" name="Bild 34" descr="1012_PE-Folie_Heindl_smal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 descr="1012_PE-Folie_Heindl_small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2250" cy="20383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A545D2" w:rsidRPr="005C7920">
              <w:rPr>
                <w:sz w:val="24"/>
                <w:szCs w:val="24"/>
              </w:rPr>
              <w:br/>
            </w:r>
            <w:r w:rsidR="00A545D2" w:rsidRPr="005C7920">
              <w:rPr>
                <w:sz w:val="20"/>
                <w:szCs w:val="20"/>
              </w:rPr>
              <w:t xml:space="preserve"> </w:t>
            </w:r>
            <w:proofErr w:type="spellStart"/>
            <w:r w:rsidR="00A545D2" w:rsidRPr="005C7920">
              <w:rPr>
                <w:b/>
                <w:sz w:val="20"/>
                <w:szCs w:val="20"/>
              </w:rPr>
              <w:t>Frischhalefolie</w:t>
            </w:r>
            <w:proofErr w:type="spellEnd"/>
            <w:r w:rsidR="00A545D2" w:rsidRPr="005C7920">
              <w:rPr>
                <w:sz w:val="20"/>
                <w:szCs w:val="20"/>
              </w:rPr>
              <w:t xml:space="preserve"> mit einer gewellten aber                </w:t>
            </w:r>
            <w:r w:rsidR="00A545D2" w:rsidRPr="005C7920">
              <w:rPr>
                <w:sz w:val="20"/>
                <w:szCs w:val="20"/>
              </w:rPr>
              <w:br/>
              <w:t xml:space="preserve"> geschlossenen Oberfläche.</w:t>
            </w:r>
            <w:r w:rsidR="00A545D2" w:rsidRPr="005C7920">
              <w:rPr>
                <w:sz w:val="20"/>
                <w:szCs w:val="20"/>
              </w:rPr>
              <w:br/>
            </w:r>
            <w:r w:rsidR="00A545D2" w:rsidRPr="005C7920">
              <w:rPr>
                <w:sz w:val="20"/>
                <w:szCs w:val="20"/>
              </w:rPr>
              <w:br/>
            </w:r>
            <w:r w:rsidR="00A545D2" w:rsidRPr="005C7920">
              <w:rPr>
                <w:sz w:val="24"/>
                <w:szCs w:val="24"/>
              </w:rPr>
              <w:t xml:space="preserve">Aufnahmen: M. Heindl, </w:t>
            </w:r>
            <w:r w:rsidR="00A545D2">
              <w:rPr>
                <w:sz w:val="24"/>
                <w:szCs w:val="24"/>
              </w:rPr>
              <w:br/>
            </w:r>
            <w:r w:rsidR="00A545D2" w:rsidRPr="005C7920">
              <w:rPr>
                <w:sz w:val="24"/>
                <w:szCs w:val="24"/>
              </w:rPr>
              <w:t xml:space="preserve">SKZ </w:t>
            </w:r>
            <w:r w:rsidR="00A545D2">
              <w:rPr>
                <w:sz w:val="24"/>
                <w:szCs w:val="24"/>
              </w:rPr>
              <w:t>–</w:t>
            </w:r>
            <w:r w:rsidR="00A545D2" w:rsidRPr="005C7920">
              <w:rPr>
                <w:sz w:val="24"/>
                <w:szCs w:val="24"/>
              </w:rPr>
              <w:t xml:space="preserve"> </w:t>
            </w:r>
            <w:r w:rsidR="00A545D2">
              <w:rPr>
                <w:sz w:val="24"/>
                <w:szCs w:val="24"/>
              </w:rPr>
              <w:t>Das Kunststoff-Zentrum</w:t>
            </w:r>
          </w:p>
        </w:tc>
      </w:tr>
    </w:tbl>
    <w:p w:rsidR="00A545D2" w:rsidRPr="00DF37B9" w:rsidRDefault="00A545D2" w:rsidP="00A545D2">
      <w:pPr>
        <w:ind w:left="720"/>
        <w:rPr>
          <w:sz w:val="24"/>
          <w:szCs w:val="24"/>
        </w:rPr>
      </w:pPr>
    </w:p>
    <w:p w:rsidR="00A545D2" w:rsidRPr="00014D73" w:rsidRDefault="00A545D2" w:rsidP="00A545D2">
      <w:pPr>
        <w:rPr>
          <w:b/>
          <w:sz w:val="36"/>
          <w:szCs w:val="36"/>
        </w:rPr>
      </w:pPr>
      <w:r>
        <w:rPr>
          <w:b/>
          <w:sz w:val="36"/>
          <w:szCs w:val="36"/>
        </w:rPr>
        <w:t xml:space="preserve">Praktikum:  </w:t>
      </w:r>
      <w:r>
        <w:rPr>
          <w:b/>
          <w:color w:val="0000FF"/>
          <w:sz w:val="36"/>
          <w:szCs w:val="36"/>
        </w:rPr>
        <w:t>B</w:t>
      </w:r>
      <w:r w:rsidRPr="002A0143">
        <w:rPr>
          <w:b/>
          <w:color w:val="0000FF"/>
          <w:sz w:val="36"/>
          <w:szCs w:val="36"/>
        </w:rPr>
        <w:t>)</w:t>
      </w:r>
      <w:r>
        <w:rPr>
          <w:b/>
          <w:sz w:val="36"/>
          <w:szCs w:val="36"/>
        </w:rPr>
        <w:t xml:space="preserve"> </w:t>
      </w:r>
      <w:r>
        <w:rPr>
          <w:b/>
          <w:color w:val="0000FF"/>
          <w:sz w:val="36"/>
          <w:szCs w:val="36"/>
        </w:rPr>
        <w:t>Farbstoff ist nicht gleich Farbstoff</w:t>
      </w:r>
    </w:p>
    <w:p w:rsidR="00A545D2" w:rsidRPr="002A0143" w:rsidRDefault="00A545D2" w:rsidP="00A545D2">
      <w:pPr>
        <w:rPr>
          <w:sz w:val="24"/>
          <w:szCs w:val="24"/>
        </w:rPr>
      </w:pPr>
      <w:r>
        <w:rPr>
          <w:b/>
          <w:sz w:val="24"/>
          <w:szCs w:val="24"/>
        </w:rPr>
        <w:t>Material:</w:t>
      </w:r>
      <w:r>
        <w:rPr>
          <w:b/>
          <w:sz w:val="24"/>
          <w:szCs w:val="24"/>
        </w:rPr>
        <w:br/>
      </w:r>
      <w:proofErr w:type="spellStart"/>
      <w:r w:rsidRPr="002A0143">
        <w:rPr>
          <w:sz w:val="24"/>
          <w:szCs w:val="24"/>
        </w:rPr>
        <w:t>Cellophan</w:t>
      </w:r>
      <w:r>
        <w:rPr>
          <w:sz w:val="24"/>
          <w:szCs w:val="24"/>
        </w:rPr>
        <w:t>f</w:t>
      </w:r>
      <w:r w:rsidRPr="002A0143">
        <w:rPr>
          <w:sz w:val="24"/>
          <w:szCs w:val="24"/>
        </w:rPr>
        <w:t>olie</w:t>
      </w:r>
      <w:proofErr w:type="spellEnd"/>
      <w:r w:rsidRPr="002A0143">
        <w:rPr>
          <w:sz w:val="24"/>
          <w:szCs w:val="24"/>
        </w:rPr>
        <w:t>, 2 Reagenzgläser, Reagenzglasständer, Becherglas, Wasser, kleine Haushalts</w:t>
      </w:r>
      <w:r>
        <w:rPr>
          <w:sz w:val="24"/>
          <w:szCs w:val="24"/>
        </w:rPr>
        <w:t>-</w:t>
      </w:r>
      <w:proofErr w:type="spellStart"/>
      <w:r w:rsidRPr="002A0143">
        <w:rPr>
          <w:sz w:val="24"/>
          <w:szCs w:val="24"/>
        </w:rPr>
        <w:t>gummis</w:t>
      </w:r>
      <w:proofErr w:type="spellEnd"/>
      <w:r w:rsidRPr="002A0143">
        <w:rPr>
          <w:sz w:val="24"/>
          <w:szCs w:val="24"/>
        </w:rPr>
        <w:t>, Stativ mit 2 Muffen und 2 Klammern, Schere</w:t>
      </w:r>
      <w:r>
        <w:rPr>
          <w:sz w:val="24"/>
          <w:szCs w:val="24"/>
        </w:rPr>
        <w:t xml:space="preserve">, </w:t>
      </w:r>
      <w:r w:rsidRPr="002A0143">
        <w:rPr>
          <w:sz w:val="24"/>
          <w:szCs w:val="24"/>
        </w:rPr>
        <w:t>Farbstofflösung</w:t>
      </w:r>
      <w:r>
        <w:rPr>
          <w:sz w:val="24"/>
          <w:szCs w:val="24"/>
        </w:rPr>
        <w:t xml:space="preserve">en </w:t>
      </w:r>
      <w:r w:rsidRPr="002A0143">
        <w:rPr>
          <w:sz w:val="24"/>
          <w:szCs w:val="24"/>
        </w:rPr>
        <w:t xml:space="preserve"> (vom Lehrer): </w:t>
      </w:r>
      <w:r>
        <w:rPr>
          <w:sz w:val="24"/>
          <w:szCs w:val="24"/>
        </w:rPr>
        <w:t>d</w:t>
      </w:r>
      <w:r w:rsidRPr="002A0143">
        <w:rPr>
          <w:sz w:val="24"/>
          <w:szCs w:val="24"/>
        </w:rPr>
        <w:t>unkelviolett</w:t>
      </w:r>
      <w:r>
        <w:rPr>
          <w:sz w:val="24"/>
          <w:szCs w:val="24"/>
        </w:rPr>
        <w:t xml:space="preserve">er </w:t>
      </w:r>
      <w:proofErr w:type="spellStart"/>
      <w:r>
        <w:rPr>
          <w:sz w:val="24"/>
          <w:szCs w:val="24"/>
        </w:rPr>
        <w:t>Frabstoff</w:t>
      </w:r>
      <w:proofErr w:type="spellEnd"/>
      <w:r>
        <w:rPr>
          <w:sz w:val="24"/>
          <w:szCs w:val="24"/>
        </w:rPr>
        <w:t xml:space="preserve"> (kann auch durch Tinte ersetzt werden), dunkelblauer Farbstoff, </w:t>
      </w:r>
      <w:r w:rsidRPr="002A0143">
        <w:rPr>
          <w:sz w:val="24"/>
          <w:szCs w:val="24"/>
        </w:rPr>
        <w:t>Digitalkamera oder Fotohandy</w:t>
      </w:r>
    </w:p>
    <w:p w:rsidR="00A545D2" w:rsidRDefault="00A545D2" w:rsidP="00A545D2">
      <w:pPr>
        <w:rPr>
          <w:sz w:val="24"/>
          <w:szCs w:val="24"/>
        </w:rPr>
      </w:pPr>
      <w:r w:rsidRPr="002A0143">
        <w:rPr>
          <w:b/>
          <w:sz w:val="24"/>
          <w:szCs w:val="24"/>
        </w:rPr>
        <w:t>Durchführung</w:t>
      </w:r>
      <w:r>
        <w:rPr>
          <w:sz w:val="24"/>
          <w:szCs w:val="24"/>
        </w:rPr>
        <w:t>:</w:t>
      </w:r>
      <w:r>
        <w:rPr>
          <w:sz w:val="24"/>
          <w:szCs w:val="24"/>
        </w:rPr>
        <w:br/>
        <w:t xml:space="preserve">Fülle zwei Reagenzgläser jeweils zur Hälfte mit einer der beiden Farbstofflösungen. </w:t>
      </w:r>
      <w:r w:rsidRPr="00F72E31">
        <w:rPr>
          <w:color w:val="FF0000"/>
          <w:sz w:val="24"/>
          <w:szCs w:val="24"/>
        </w:rPr>
        <w:t>(Achtung: Lösungen nicht auf die Haut und Kleider bringen!).</w:t>
      </w:r>
      <w:r>
        <w:rPr>
          <w:sz w:val="24"/>
          <w:szCs w:val="24"/>
        </w:rPr>
        <w:t xml:space="preserve"> </w:t>
      </w:r>
      <w:r>
        <w:rPr>
          <w:sz w:val="24"/>
          <w:szCs w:val="24"/>
        </w:rPr>
        <w:br/>
        <w:t>Verschließe beide Reagenzgläser dicht mit einem passenden Stück Cellophan-Folie. Befestige die Folie jeweils mit einem Gummi. Achte darauf, dass die Folien nicht beschädigt werden. Die Reagenzgläser dürfen keinen scharfen Rand besitzen.</w:t>
      </w:r>
      <w:r>
        <w:rPr>
          <w:sz w:val="24"/>
          <w:szCs w:val="24"/>
        </w:rPr>
        <w:br/>
        <w:t xml:space="preserve">Befestige die </w:t>
      </w:r>
      <w:proofErr w:type="spellStart"/>
      <w:r>
        <w:rPr>
          <w:sz w:val="24"/>
          <w:szCs w:val="24"/>
        </w:rPr>
        <w:t>Reaganzgläser</w:t>
      </w:r>
      <w:proofErr w:type="spellEnd"/>
      <w:r>
        <w:rPr>
          <w:sz w:val="24"/>
          <w:szCs w:val="24"/>
        </w:rPr>
        <w:t xml:space="preserve"> mit Hilfe von Muffen und Klammern umgekehrt an einem Stativ und tauche sie in ein Becherglas mir Wasser. </w:t>
      </w:r>
    </w:p>
    <w:p w:rsidR="00A545D2" w:rsidRDefault="00A545D2" w:rsidP="00A545D2">
      <w:pPr>
        <w:rPr>
          <w:sz w:val="24"/>
          <w:szCs w:val="24"/>
        </w:rPr>
      </w:pPr>
      <w:r>
        <w:rPr>
          <w:b/>
          <w:sz w:val="24"/>
          <w:szCs w:val="24"/>
        </w:rPr>
        <w:t>Aufgaben</w:t>
      </w:r>
      <w:r>
        <w:rPr>
          <w:sz w:val="24"/>
          <w:szCs w:val="24"/>
        </w:rPr>
        <w:t>:</w:t>
      </w:r>
    </w:p>
    <w:p w:rsidR="00A545D2" w:rsidRDefault="00A545D2" w:rsidP="00A545D2">
      <w:pPr>
        <w:numPr>
          <w:ilvl w:val="0"/>
          <w:numId w:val="28"/>
        </w:numPr>
        <w:rPr>
          <w:sz w:val="24"/>
          <w:szCs w:val="24"/>
        </w:rPr>
      </w:pPr>
      <w:r>
        <w:rPr>
          <w:sz w:val="24"/>
          <w:szCs w:val="24"/>
        </w:rPr>
        <w:t>Beobachte, notiere deine Beobachtungen.</w:t>
      </w:r>
    </w:p>
    <w:p w:rsidR="00A545D2" w:rsidRPr="00142BC1" w:rsidRDefault="00A545D2" w:rsidP="00A545D2">
      <w:pPr>
        <w:numPr>
          <w:ilvl w:val="0"/>
          <w:numId w:val="28"/>
        </w:numPr>
        <w:rPr>
          <w:b/>
          <w:sz w:val="24"/>
          <w:szCs w:val="24"/>
        </w:rPr>
      </w:pPr>
      <w:r w:rsidRPr="00142BC1">
        <w:rPr>
          <w:sz w:val="24"/>
          <w:szCs w:val="24"/>
        </w:rPr>
        <w:t>Formuliere eine Vermutung (Hypothese) zur Erklärung deiner Beobachtung</w:t>
      </w:r>
      <w:r>
        <w:rPr>
          <w:sz w:val="24"/>
          <w:szCs w:val="24"/>
        </w:rPr>
        <w:t>en.</w:t>
      </w:r>
    </w:p>
    <w:p w:rsidR="00A545D2" w:rsidRPr="00142BC1" w:rsidRDefault="00A545D2" w:rsidP="00A545D2">
      <w:pPr>
        <w:numPr>
          <w:ilvl w:val="0"/>
          <w:numId w:val="28"/>
        </w:numPr>
        <w:rPr>
          <w:b/>
          <w:sz w:val="24"/>
          <w:szCs w:val="24"/>
        </w:rPr>
      </w:pPr>
      <w:r>
        <w:rPr>
          <w:sz w:val="24"/>
          <w:szCs w:val="24"/>
        </w:rPr>
        <w:t>Erstelle ein Versuchsprotokoll zu den beiden Versuchen</w:t>
      </w:r>
    </w:p>
    <w:p w:rsidR="00A545D2" w:rsidRDefault="00A545D2" w:rsidP="00A545D2">
      <w:pPr>
        <w:numPr>
          <w:ilvl w:val="0"/>
          <w:numId w:val="28"/>
        </w:numPr>
        <w:rPr>
          <w:b/>
          <w:sz w:val="24"/>
          <w:szCs w:val="24"/>
        </w:rPr>
      </w:pPr>
      <w:r>
        <w:rPr>
          <w:sz w:val="24"/>
          <w:szCs w:val="24"/>
        </w:rPr>
        <w:t>Beantworte folgende Fragen:</w:t>
      </w:r>
    </w:p>
    <w:p w:rsidR="00A545D2" w:rsidRDefault="00A545D2" w:rsidP="00A545D2">
      <w:pPr>
        <w:rPr>
          <w:b/>
          <w:sz w:val="24"/>
          <w:szCs w:val="24"/>
        </w:rPr>
      </w:pPr>
    </w:p>
    <w:p w:rsidR="00A545D2" w:rsidRDefault="00A545D2" w:rsidP="00A545D2">
      <w:pPr>
        <w:rPr>
          <w:b/>
          <w:sz w:val="24"/>
          <w:szCs w:val="24"/>
        </w:rPr>
      </w:pPr>
      <w:r>
        <w:rPr>
          <w:b/>
          <w:sz w:val="24"/>
          <w:szCs w:val="24"/>
        </w:rPr>
        <w:t>Fragen:</w:t>
      </w:r>
    </w:p>
    <w:p w:rsidR="00A545D2" w:rsidRPr="00142BC1" w:rsidRDefault="00A545D2" w:rsidP="00A545D2">
      <w:pPr>
        <w:numPr>
          <w:ilvl w:val="0"/>
          <w:numId w:val="29"/>
        </w:numPr>
        <w:rPr>
          <w:sz w:val="24"/>
          <w:szCs w:val="24"/>
        </w:rPr>
      </w:pPr>
      <w:r w:rsidRPr="00142BC1">
        <w:rPr>
          <w:sz w:val="24"/>
          <w:szCs w:val="24"/>
        </w:rPr>
        <w:t>Lassen sich Stoffe in beliebig kleine Teilchen aufteilen?</w:t>
      </w:r>
    </w:p>
    <w:p w:rsidR="00A545D2" w:rsidRPr="00142BC1" w:rsidRDefault="00A545D2" w:rsidP="00A545D2">
      <w:pPr>
        <w:numPr>
          <w:ilvl w:val="0"/>
          <w:numId w:val="29"/>
        </w:numPr>
        <w:rPr>
          <w:sz w:val="24"/>
          <w:szCs w:val="24"/>
        </w:rPr>
      </w:pPr>
      <w:r w:rsidRPr="00142BC1">
        <w:rPr>
          <w:sz w:val="24"/>
          <w:szCs w:val="24"/>
        </w:rPr>
        <w:t xml:space="preserve">Inwiefern bestätigen deine Experimente die Vorstellungen von </w:t>
      </w:r>
      <w:proofErr w:type="spellStart"/>
      <w:r w:rsidRPr="00142BC1">
        <w:rPr>
          <w:sz w:val="24"/>
          <w:szCs w:val="24"/>
        </w:rPr>
        <w:t>Demokrit</w:t>
      </w:r>
      <w:proofErr w:type="spellEnd"/>
      <w:r w:rsidRPr="00142BC1">
        <w:rPr>
          <w:sz w:val="24"/>
          <w:szCs w:val="24"/>
        </w:rPr>
        <w:t>?</w:t>
      </w:r>
    </w:p>
    <w:p w:rsidR="00A545D2" w:rsidRDefault="00A545D2" w:rsidP="00A545D2">
      <w:pPr>
        <w:numPr>
          <w:ilvl w:val="0"/>
          <w:numId w:val="29"/>
        </w:numPr>
        <w:rPr>
          <w:sz w:val="24"/>
          <w:szCs w:val="24"/>
        </w:rPr>
      </w:pPr>
      <w:r w:rsidRPr="00142BC1">
        <w:rPr>
          <w:sz w:val="24"/>
          <w:szCs w:val="24"/>
        </w:rPr>
        <w:t>Welche Teilchen sind größer: Die blauen oder rotvioletten Farbstoffteilchen?</w:t>
      </w:r>
      <w:r>
        <w:rPr>
          <w:sz w:val="24"/>
          <w:szCs w:val="24"/>
        </w:rPr>
        <w:br/>
      </w:r>
      <w:r w:rsidR="00705CAA">
        <w:rPr>
          <w:noProof/>
          <w:sz w:val="24"/>
          <w:szCs w:val="24"/>
          <w:lang w:eastAsia="de-DE"/>
        </w:rPr>
        <w:pict>
          <v:rect id="_x0000_s1133" style="position:absolute;left:0;text-align:left;margin-left:-5.6pt;margin-top:40.45pt;width:462.75pt;height:92.25pt;z-index:-251639296;mso-position-horizontal-relative:text;mso-position-vertical-relative:text" fillcolor="#ffc" strokecolor="white"/>
        </w:pict>
      </w:r>
    </w:p>
    <w:p w:rsidR="00A545D2" w:rsidRPr="00881E1A" w:rsidRDefault="00A545D2" w:rsidP="00564EA6">
      <w:pPr>
        <w:rPr>
          <w:sz w:val="24"/>
          <w:szCs w:val="24"/>
        </w:rPr>
      </w:pPr>
      <w:r w:rsidRPr="00142BC1">
        <w:rPr>
          <w:b/>
          <w:sz w:val="24"/>
          <w:szCs w:val="24"/>
        </w:rPr>
        <w:t>Hinweis:</w:t>
      </w:r>
      <w:r>
        <w:rPr>
          <w:b/>
          <w:sz w:val="24"/>
          <w:szCs w:val="24"/>
        </w:rPr>
        <w:br/>
      </w:r>
      <w:r w:rsidRPr="00142BC1">
        <w:rPr>
          <w:sz w:val="24"/>
          <w:szCs w:val="24"/>
        </w:rPr>
        <w:t>Ein ganz ähnlicher Vorgang des Siebens sehr kleiner Teilchen läuft in den Nieren ab.</w:t>
      </w:r>
      <w:r>
        <w:rPr>
          <w:sz w:val="24"/>
          <w:szCs w:val="24"/>
        </w:rPr>
        <w:t xml:space="preserve"> Anstelle von Kunststofffolien wirken hier natürliche Zellmembranen als Filter. Sie lassen Wasser und kleine Abfallstoffe des Stoffwechsels durch und halten größere Teilchen im Körper zurück.</w:t>
      </w:r>
    </w:p>
    <w:sectPr w:rsidR="00A545D2" w:rsidRPr="00881E1A" w:rsidSect="001A0A2F">
      <w:footerReference w:type="even" r:id="rId18"/>
      <w:footerReference w:type="default" r:id="rId19"/>
      <w:headerReference w:type="first" r:id="rId20"/>
      <w:footerReference w:type="first" r:id="rId21"/>
      <w:pgSz w:w="11906" w:h="16838"/>
      <w:pgMar w:top="1417" w:right="1417" w:bottom="1134" w:left="1417" w:header="708" w:footer="708" w:gutter="0"/>
      <w:pgNumType w:start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84542A" w:rsidRDefault="0084542A" w:rsidP="00E8021A">
      <w:pPr>
        <w:spacing w:after="0" w:line="240" w:lineRule="auto"/>
      </w:pPr>
      <w:r>
        <w:separator/>
      </w:r>
    </w:p>
  </w:endnote>
  <w:endnote w:type="continuationSeparator" w:id="0">
    <w:p w:rsidR="0084542A" w:rsidRDefault="0084542A" w:rsidP="00E8021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20002A87" w:usb1="80000000" w:usb2="00000008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Tahoma">
    <w:panose1 w:val="020B0604030504040204"/>
    <w:charset w:val="00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0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E3570" w:rsidRDefault="000E3570">
    <w:r>
      <w:rPr>
        <w:color w:val="FFFFFF"/>
      </w:rPr>
      <w:t>hl</w:t>
    </w: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E3570" w:rsidRDefault="005546E1" w:rsidP="00B61FFF">
    <w:pPr>
      <w:pBdr>
        <w:top w:val="single" w:sz="4" w:space="1" w:color="auto"/>
      </w:pBdr>
      <w:tabs>
        <w:tab w:val="center" w:pos="4536"/>
        <w:tab w:val="right" w:pos="9072"/>
      </w:tabs>
    </w:pPr>
    <w:r>
      <w:rPr>
        <w:sz w:val="20"/>
        <w:szCs w:val="20"/>
      </w:rPr>
      <w:t>ZPG</w:t>
    </w:r>
    <w:r w:rsidR="000E3570">
      <w:rPr>
        <w:sz w:val="20"/>
        <w:szCs w:val="20"/>
      </w:rPr>
      <w:t>-Chemie</w:t>
    </w:r>
    <w:r w:rsidR="009339A7">
      <w:rPr>
        <w:sz w:val="20"/>
        <w:szCs w:val="20"/>
      </w:rPr>
      <w:tab/>
    </w:r>
    <w:r w:rsidR="000E3570">
      <w:rPr>
        <w:sz w:val="20"/>
        <w:szCs w:val="20"/>
      </w:rPr>
      <w:t xml:space="preserve"> Juni 2010</w:t>
    </w:r>
    <w:r w:rsidR="009339A7">
      <w:rPr>
        <w:sz w:val="20"/>
        <w:szCs w:val="20"/>
      </w:rPr>
      <w:tab/>
    </w:r>
    <w:r w:rsidR="00B61FFF">
      <w:rPr>
        <w:sz w:val="20"/>
        <w:szCs w:val="20"/>
      </w:rPr>
      <w:t xml:space="preserve">     </w:t>
    </w:r>
    <w:r w:rsidR="000E3570">
      <w:rPr>
        <w:sz w:val="20"/>
        <w:szCs w:val="20"/>
      </w:rPr>
      <w:t xml:space="preserve"> </w:t>
    </w:r>
    <w:r w:rsidR="00705CAA">
      <w:rPr>
        <w:sz w:val="20"/>
        <w:szCs w:val="20"/>
      </w:rPr>
      <w:fldChar w:fldCharType="begin"/>
    </w:r>
    <w:r w:rsidR="000E3570">
      <w:rPr>
        <w:sz w:val="20"/>
        <w:szCs w:val="20"/>
      </w:rPr>
      <w:instrText xml:space="preserve"> PAGE </w:instrText>
    </w:r>
    <w:r w:rsidR="00705CAA">
      <w:rPr>
        <w:sz w:val="20"/>
        <w:szCs w:val="20"/>
      </w:rPr>
      <w:fldChar w:fldCharType="separate"/>
    </w:r>
    <w:r w:rsidR="009E167E">
      <w:rPr>
        <w:noProof/>
        <w:sz w:val="20"/>
        <w:szCs w:val="20"/>
      </w:rPr>
      <w:t>6</w:t>
    </w:r>
    <w:r w:rsidR="00705CAA">
      <w:rPr>
        <w:sz w:val="20"/>
        <w:szCs w:val="20"/>
      </w:rPr>
      <w:fldChar w:fldCharType="end"/>
    </w:r>
    <w:r w:rsidR="000E3570">
      <w:rPr>
        <w:sz w:val="20"/>
        <w:szCs w:val="20"/>
      </w:rPr>
      <w:t xml:space="preserve"> von </w:t>
    </w:r>
    <w:r w:rsidR="00705CAA">
      <w:rPr>
        <w:sz w:val="20"/>
        <w:szCs w:val="20"/>
      </w:rPr>
      <w:fldChar w:fldCharType="begin"/>
    </w:r>
    <w:r w:rsidR="000E3570">
      <w:rPr>
        <w:sz w:val="20"/>
        <w:szCs w:val="20"/>
      </w:rPr>
      <w:instrText xml:space="preserve"> NUMPAGES  </w:instrText>
    </w:r>
    <w:r w:rsidR="00705CAA">
      <w:rPr>
        <w:sz w:val="20"/>
        <w:szCs w:val="20"/>
      </w:rPr>
      <w:fldChar w:fldCharType="separate"/>
    </w:r>
    <w:r w:rsidR="009E167E">
      <w:rPr>
        <w:noProof/>
        <w:sz w:val="20"/>
        <w:szCs w:val="20"/>
      </w:rPr>
      <w:t>7</w:t>
    </w:r>
    <w:r w:rsidR="00705CAA">
      <w:rPr>
        <w:sz w:val="20"/>
        <w:szCs w:val="20"/>
      </w:rPr>
      <w:fldChar w:fldCharType="end"/>
    </w:r>
  </w:p>
  <w:p w:rsidR="000E3570" w:rsidRDefault="000E3570"/>
</w:ftr>
</file>

<file path=word/footer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E3570" w:rsidRDefault="000E3570">
    <w:proofErr w:type="spellStart"/>
    <w:r>
      <w:rPr>
        <w:color w:val="FFFFFF"/>
      </w:rPr>
      <w:t>ie</w:t>
    </w:r>
    <w:proofErr w:type="spellEnd"/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84542A" w:rsidRDefault="0084542A" w:rsidP="00E8021A">
      <w:pPr>
        <w:spacing w:after="0" w:line="240" w:lineRule="auto"/>
      </w:pPr>
      <w:r>
        <w:separator/>
      </w:r>
    </w:p>
  </w:footnote>
  <w:footnote w:type="continuationSeparator" w:id="0">
    <w:p w:rsidR="0084542A" w:rsidRDefault="0084542A" w:rsidP="00E8021A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E3570" w:rsidRDefault="000E3570">
    <w:r>
      <w:rPr>
        <w:color w:val="FFFFFF"/>
      </w:rPr>
      <w:t xml:space="preserve"> S</w:t>
    </w: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8195C7B"/>
    <w:multiLevelType w:val="multilevel"/>
    <w:tmpl w:val="5B52C64C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146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212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638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704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213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9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622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688" w:hanging="1800"/>
      </w:pPr>
      <w:rPr>
        <w:rFonts w:hint="default"/>
      </w:rPr>
    </w:lvl>
  </w:abstractNum>
  <w:abstractNum w:abstractNumId="1">
    <w:nsid w:val="090074C3"/>
    <w:multiLevelType w:val="hybridMultilevel"/>
    <w:tmpl w:val="3BA0E688"/>
    <w:lvl w:ilvl="0" w:tplc="0407000F">
      <w:start w:val="1"/>
      <w:numFmt w:val="decimal"/>
      <w:lvlText w:val="%1."/>
      <w:lvlJc w:val="left"/>
      <w:pPr>
        <w:ind w:left="786" w:hanging="360"/>
      </w:p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0CDD23F6"/>
    <w:multiLevelType w:val="hybridMultilevel"/>
    <w:tmpl w:val="7ACAFC16"/>
    <w:lvl w:ilvl="0" w:tplc="04070013">
      <w:start w:val="1"/>
      <w:numFmt w:val="upperRoman"/>
      <w:lvlText w:val="%1."/>
      <w:lvlJc w:val="right"/>
      <w:pPr>
        <w:ind w:left="720" w:hanging="360"/>
      </w:p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0D261ED2"/>
    <w:multiLevelType w:val="hybridMultilevel"/>
    <w:tmpl w:val="2F427332"/>
    <w:lvl w:ilvl="0" w:tplc="0407000F">
      <w:start w:val="1"/>
      <w:numFmt w:val="decimal"/>
      <w:lvlText w:val="%1."/>
      <w:lvlJc w:val="left"/>
      <w:pPr>
        <w:ind w:left="720" w:hanging="360"/>
      </w:p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0E14515F"/>
    <w:multiLevelType w:val="multilevel"/>
    <w:tmpl w:val="BDE0F142"/>
    <w:lvl w:ilvl="0">
      <w:start w:val="1"/>
      <w:numFmt w:val="decimal"/>
      <w:lvlText w:val="%1."/>
      <w:lvlJc w:val="left"/>
      <w:pPr>
        <w:tabs>
          <w:tab w:val="decimal" w:pos="216"/>
        </w:tabs>
        <w:ind w:left="720"/>
      </w:pPr>
      <w:rPr>
        <w:rFonts w:ascii="Times New Roman" w:hAnsi="Times New Roman"/>
        <w:strike w:val="0"/>
        <w:color w:val="000000"/>
        <w:spacing w:val="4"/>
        <w:w w:val="100"/>
        <w:sz w:val="18"/>
        <w:vertAlign w:val="baseline"/>
        <w:lang w:val="en-US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5">
    <w:nsid w:val="13392FAB"/>
    <w:multiLevelType w:val="hybridMultilevel"/>
    <w:tmpl w:val="BEE842C0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16737ACA"/>
    <w:multiLevelType w:val="hybridMultilevel"/>
    <w:tmpl w:val="E94CA162"/>
    <w:lvl w:ilvl="0" w:tplc="0407000F">
      <w:start w:val="1"/>
      <w:numFmt w:val="decimal"/>
      <w:lvlText w:val="%1."/>
      <w:lvlJc w:val="left"/>
      <w:pPr>
        <w:ind w:left="720" w:hanging="360"/>
      </w:p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17124543"/>
    <w:multiLevelType w:val="hybridMultilevel"/>
    <w:tmpl w:val="B9CA00A0"/>
    <w:lvl w:ilvl="0" w:tplc="0407000F">
      <w:start w:val="2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1A1D107C"/>
    <w:multiLevelType w:val="hybridMultilevel"/>
    <w:tmpl w:val="1B2816DE"/>
    <w:lvl w:ilvl="0" w:tplc="916A1C96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1AC1133F"/>
    <w:multiLevelType w:val="hybridMultilevel"/>
    <w:tmpl w:val="2F7270B4"/>
    <w:lvl w:ilvl="0" w:tplc="0407000F">
      <w:start w:val="1"/>
      <w:numFmt w:val="decimal"/>
      <w:lvlText w:val="%1."/>
      <w:lvlJc w:val="left"/>
      <w:pPr>
        <w:ind w:left="720" w:hanging="360"/>
      </w:p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2256004C"/>
    <w:multiLevelType w:val="hybridMultilevel"/>
    <w:tmpl w:val="FFAE4D7C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2719187D"/>
    <w:multiLevelType w:val="hybridMultilevel"/>
    <w:tmpl w:val="37DC8514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>
    <w:nsid w:val="29253D7E"/>
    <w:multiLevelType w:val="hybridMultilevel"/>
    <w:tmpl w:val="A0BCD588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2B811D06"/>
    <w:multiLevelType w:val="hybridMultilevel"/>
    <w:tmpl w:val="92F2F71C"/>
    <w:lvl w:ilvl="0" w:tplc="0407000F">
      <w:start w:val="1"/>
      <w:numFmt w:val="decimal"/>
      <w:lvlText w:val="%1."/>
      <w:lvlJc w:val="left"/>
      <w:pPr>
        <w:ind w:left="1428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2148" w:hanging="360"/>
      </w:pPr>
    </w:lvl>
    <w:lvl w:ilvl="2" w:tplc="0407001B" w:tentative="1">
      <w:start w:val="1"/>
      <w:numFmt w:val="lowerRoman"/>
      <w:lvlText w:val="%3."/>
      <w:lvlJc w:val="right"/>
      <w:pPr>
        <w:ind w:left="2868" w:hanging="180"/>
      </w:pPr>
    </w:lvl>
    <w:lvl w:ilvl="3" w:tplc="0407000F" w:tentative="1">
      <w:start w:val="1"/>
      <w:numFmt w:val="decimal"/>
      <w:lvlText w:val="%4."/>
      <w:lvlJc w:val="left"/>
      <w:pPr>
        <w:ind w:left="3588" w:hanging="360"/>
      </w:pPr>
    </w:lvl>
    <w:lvl w:ilvl="4" w:tplc="04070019" w:tentative="1">
      <w:start w:val="1"/>
      <w:numFmt w:val="lowerLetter"/>
      <w:lvlText w:val="%5."/>
      <w:lvlJc w:val="left"/>
      <w:pPr>
        <w:ind w:left="4308" w:hanging="360"/>
      </w:pPr>
    </w:lvl>
    <w:lvl w:ilvl="5" w:tplc="0407001B" w:tentative="1">
      <w:start w:val="1"/>
      <w:numFmt w:val="lowerRoman"/>
      <w:lvlText w:val="%6."/>
      <w:lvlJc w:val="right"/>
      <w:pPr>
        <w:ind w:left="5028" w:hanging="180"/>
      </w:pPr>
    </w:lvl>
    <w:lvl w:ilvl="6" w:tplc="0407000F" w:tentative="1">
      <w:start w:val="1"/>
      <w:numFmt w:val="decimal"/>
      <w:lvlText w:val="%7."/>
      <w:lvlJc w:val="left"/>
      <w:pPr>
        <w:ind w:left="5748" w:hanging="360"/>
      </w:pPr>
    </w:lvl>
    <w:lvl w:ilvl="7" w:tplc="04070019" w:tentative="1">
      <w:start w:val="1"/>
      <w:numFmt w:val="lowerLetter"/>
      <w:lvlText w:val="%8."/>
      <w:lvlJc w:val="left"/>
      <w:pPr>
        <w:ind w:left="6468" w:hanging="360"/>
      </w:pPr>
    </w:lvl>
    <w:lvl w:ilvl="8" w:tplc="0407001B" w:tentative="1">
      <w:start w:val="1"/>
      <w:numFmt w:val="lowerRoman"/>
      <w:lvlText w:val="%9."/>
      <w:lvlJc w:val="right"/>
      <w:pPr>
        <w:ind w:left="7188" w:hanging="180"/>
      </w:pPr>
    </w:lvl>
  </w:abstractNum>
  <w:abstractNum w:abstractNumId="14">
    <w:nsid w:val="2F2F6D25"/>
    <w:multiLevelType w:val="hybridMultilevel"/>
    <w:tmpl w:val="FCB447E2"/>
    <w:lvl w:ilvl="0" w:tplc="0407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>
    <w:nsid w:val="36CD0B7D"/>
    <w:multiLevelType w:val="hybridMultilevel"/>
    <w:tmpl w:val="8918DF68"/>
    <w:lvl w:ilvl="0" w:tplc="CA385F12">
      <w:start w:val="1"/>
      <w:numFmt w:val="decimal"/>
      <w:lvlText w:val="%1."/>
      <w:lvlJc w:val="left"/>
      <w:pPr>
        <w:ind w:left="720" w:hanging="360"/>
      </w:pPr>
      <w:rPr>
        <w:rFonts w:ascii="Calibri" w:hAnsi="Calibri" w:cs="Calibri" w:hint="default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>
    <w:nsid w:val="3B8360CA"/>
    <w:multiLevelType w:val="hybridMultilevel"/>
    <w:tmpl w:val="68FE6880"/>
    <w:lvl w:ilvl="0" w:tplc="0407000F">
      <w:start w:val="4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>
    <w:nsid w:val="3C1C38A8"/>
    <w:multiLevelType w:val="hybridMultilevel"/>
    <w:tmpl w:val="801C158A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>
    <w:nsid w:val="41952BCD"/>
    <w:multiLevelType w:val="hybridMultilevel"/>
    <w:tmpl w:val="3F68D702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>
    <w:nsid w:val="41F929C1"/>
    <w:multiLevelType w:val="hybridMultilevel"/>
    <w:tmpl w:val="06589E28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>
    <w:nsid w:val="473459D5"/>
    <w:multiLevelType w:val="hybridMultilevel"/>
    <w:tmpl w:val="10A4DCBC"/>
    <w:lvl w:ilvl="0" w:tplc="0407000F">
      <w:start w:val="1"/>
      <w:numFmt w:val="decimal"/>
      <w:lvlText w:val="%1."/>
      <w:lvlJc w:val="left"/>
      <w:pPr>
        <w:ind w:left="720" w:hanging="360"/>
      </w:p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>
    <w:nsid w:val="4FAE7C72"/>
    <w:multiLevelType w:val="hybridMultilevel"/>
    <w:tmpl w:val="0ED200F6"/>
    <w:lvl w:ilvl="0" w:tplc="0407000F">
      <w:start w:val="1"/>
      <w:numFmt w:val="decimal"/>
      <w:lvlText w:val="%1."/>
      <w:lvlJc w:val="left"/>
      <w:pPr>
        <w:ind w:left="720" w:hanging="360"/>
      </w:p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>
    <w:nsid w:val="563B6369"/>
    <w:multiLevelType w:val="hybridMultilevel"/>
    <w:tmpl w:val="57B07486"/>
    <w:lvl w:ilvl="0" w:tplc="0407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>
    <w:nsid w:val="596E17B9"/>
    <w:multiLevelType w:val="hybridMultilevel"/>
    <w:tmpl w:val="7D06C1CC"/>
    <w:lvl w:ilvl="0" w:tplc="916A1C96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>
    <w:nsid w:val="5CD524A7"/>
    <w:multiLevelType w:val="hybridMultilevel"/>
    <w:tmpl w:val="24620C86"/>
    <w:lvl w:ilvl="0" w:tplc="76CCE2E6">
      <w:start w:val="10"/>
      <w:numFmt w:val="bullet"/>
      <w:lvlText w:val=""/>
      <w:lvlJc w:val="left"/>
      <w:pPr>
        <w:ind w:left="720" w:hanging="360"/>
      </w:pPr>
      <w:rPr>
        <w:rFonts w:ascii="Wingdings" w:eastAsia="Calibri" w:hAnsi="Wingdings" w:cs="Times New Roman" w:hint="default"/>
        <w:b/>
        <w:color w:val="0000FF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>
    <w:nsid w:val="5F200D61"/>
    <w:multiLevelType w:val="hybridMultilevel"/>
    <w:tmpl w:val="039E0D7E"/>
    <w:lvl w:ilvl="0" w:tplc="0407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6">
    <w:nsid w:val="65A941F9"/>
    <w:multiLevelType w:val="hybridMultilevel"/>
    <w:tmpl w:val="321CBEE8"/>
    <w:lvl w:ilvl="0" w:tplc="0407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>
    <w:nsid w:val="686957A2"/>
    <w:multiLevelType w:val="hybridMultilevel"/>
    <w:tmpl w:val="5ED466EC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>
    <w:nsid w:val="694D7484"/>
    <w:multiLevelType w:val="hybridMultilevel"/>
    <w:tmpl w:val="68C6F270"/>
    <w:lvl w:ilvl="0" w:tplc="0407000F">
      <w:start w:val="1"/>
      <w:numFmt w:val="decimal"/>
      <w:lvlText w:val="%1."/>
      <w:lvlJc w:val="left"/>
      <w:pPr>
        <w:ind w:left="720" w:hanging="360"/>
      </w:p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>
    <w:nsid w:val="6D006390"/>
    <w:multiLevelType w:val="hybridMultilevel"/>
    <w:tmpl w:val="A8A67A82"/>
    <w:lvl w:ilvl="0" w:tplc="A754D0C4">
      <w:start w:val="1"/>
      <w:numFmt w:val="decimal"/>
      <w:lvlText w:val="%1."/>
      <w:lvlJc w:val="left"/>
      <w:pPr>
        <w:ind w:left="432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152" w:hanging="360"/>
      </w:pPr>
    </w:lvl>
    <w:lvl w:ilvl="2" w:tplc="0407001B" w:tentative="1">
      <w:start w:val="1"/>
      <w:numFmt w:val="lowerRoman"/>
      <w:lvlText w:val="%3."/>
      <w:lvlJc w:val="right"/>
      <w:pPr>
        <w:ind w:left="1872" w:hanging="180"/>
      </w:pPr>
    </w:lvl>
    <w:lvl w:ilvl="3" w:tplc="0407000F" w:tentative="1">
      <w:start w:val="1"/>
      <w:numFmt w:val="decimal"/>
      <w:lvlText w:val="%4."/>
      <w:lvlJc w:val="left"/>
      <w:pPr>
        <w:ind w:left="2592" w:hanging="360"/>
      </w:pPr>
    </w:lvl>
    <w:lvl w:ilvl="4" w:tplc="04070019" w:tentative="1">
      <w:start w:val="1"/>
      <w:numFmt w:val="lowerLetter"/>
      <w:lvlText w:val="%5."/>
      <w:lvlJc w:val="left"/>
      <w:pPr>
        <w:ind w:left="3312" w:hanging="360"/>
      </w:pPr>
    </w:lvl>
    <w:lvl w:ilvl="5" w:tplc="0407001B" w:tentative="1">
      <w:start w:val="1"/>
      <w:numFmt w:val="lowerRoman"/>
      <w:lvlText w:val="%6."/>
      <w:lvlJc w:val="right"/>
      <w:pPr>
        <w:ind w:left="4032" w:hanging="180"/>
      </w:pPr>
    </w:lvl>
    <w:lvl w:ilvl="6" w:tplc="0407000F" w:tentative="1">
      <w:start w:val="1"/>
      <w:numFmt w:val="decimal"/>
      <w:lvlText w:val="%7."/>
      <w:lvlJc w:val="left"/>
      <w:pPr>
        <w:ind w:left="4752" w:hanging="360"/>
      </w:pPr>
    </w:lvl>
    <w:lvl w:ilvl="7" w:tplc="04070019" w:tentative="1">
      <w:start w:val="1"/>
      <w:numFmt w:val="lowerLetter"/>
      <w:lvlText w:val="%8."/>
      <w:lvlJc w:val="left"/>
      <w:pPr>
        <w:ind w:left="5472" w:hanging="360"/>
      </w:pPr>
    </w:lvl>
    <w:lvl w:ilvl="8" w:tplc="0407001B" w:tentative="1">
      <w:start w:val="1"/>
      <w:numFmt w:val="lowerRoman"/>
      <w:lvlText w:val="%9."/>
      <w:lvlJc w:val="right"/>
      <w:pPr>
        <w:ind w:left="6192" w:hanging="180"/>
      </w:pPr>
    </w:lvl>
  </w:abstractNum>
  <w:abstractNum w:abstractNumId="30">
    <w:nsid w:val="6E3370BF"/>
    <w:multiLevelType w:val="hybridMultilevel"/>
    <w:tmpl w:val="4F3E6A0A"/>
    <w:lvl w:ilvl="0" w:tplc="0407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>
    <w:nsid w:val="71370F76"/>
    <w:multiLevelType w:val="hybridMultilevel"/>
    <w:tmpl w:val="6922A21C"/>
    <w:lvl w:ilvl="0" w:tplc="B4DE29C8">
      <w:start w:val="1"/>
      <w:numFmt w:val="decimal"/>
      <w:lvlText w:val="%1."/>
      <w:lvlJc w:val="left"/>
      <w:pPr>
        <w:ind w:left="720" w:hanging="360"/>
      </w:pPr>
      <w:rPr>
        <w:rFonts w:hint="default"/>
        <w:b/>
        <w:sz w:val="28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2">
    <w:nsid w:val="7185573D"/>
    <w:multiLevelType w:val="hybridMultilevel"/>
    <w:tmpl w:val="F828DB76"/>
    <w:lvl w:ilvl="0" w:tplc="916A1C96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800" w:hanging="360"/>
      </w:pPr>
    </w:lvl>
    <w:lvl w:ilvl="2" w:tplc="0407001B" w:tentative="1">
      <w:start w:val="1"/>
      <w:numFmt w:val="lowerRoman"/>
      <w:lvlText w:val="%3."/>
      <w:lvlJc w:val="right"/>
      <w:pPr>
        <w:ind w:left="2520" w:hanging="180"/>
      </w:pPr>
    </w:lvl>
    <w:lvl w:ilvl="3" w:tplc="0407000F" w:tentative="1">
      <w:start w:val="1"/>
      <w:numFmt w:val="decimal"/>
      <w:lvlText w:val="%4."/>
      <w:lvlJc w:val="left"/>
      <w:pPr>
        <w:ind w:left="3240" w:hanging="360"/>
      </w:pPr>
    </w:lvl>
    <w:lvl w:ilvl="4" w:tplc="04070019" w:tentative="1">
      <w:start w:val="1"/>
      <w:numFmt w:val="lowerLetter"/>
      <w:lvlText w:val="%5."/>
      <w:lvlJc w:val="left"/>
      <w:pPr>
        <w:ind w:left="3960" w:hanging="360"/>
      </w:pPr>
    </w:lvl>
    <w:lvl w:ilvl="5" w:tplc="0407001B" w:tentative="1">
      <w:start w:val="1"/>
      <w:numFmt w:val="lowerRoman"/>
      <w:lvlText w:val="%6."/>
      <w:lvlJc w:val="right"/>
      <w:pPr>
        <w:ind w:left="4680" w:hanging="180"/>
      </w:pPr>
    </w:lvl>
    <w:lvl w:ilvl="6" w:tplc="0407000F" w:tentative="1">
      <w:start w:val="1"/>
      <w:numFmt w:val="decimal"/>
      <w:lvlText w:val="%7."/>
      <w:lvlJc w:val="left"/>
      <w:pPr>
        <w:ind w:left="5400" w:hanging="360"/>
      </w:pPr>
    </w:lvl>
    <w:lvl w:ilvl="7" w:tplc="04070019" w:tentative="1">
      <w:start w:val="1"/>
      <w:numFmt w:val="lowerLetter"/>
      <w:lvlText w:val="%8."/>
      <w:lvlJc w:val="left"/>
      <w:pPr>
        <w:ind w:left="6120" w:hanging="360"/>
      </w:pPr>
    </w:lvl>
    <w:lvl w:ilvl="8" w:tplc="0407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3">
    <w:nsid w:val="72236B7A"/>
    <w:multiLevelType w:val="hybridMultilevel"/>
    <w:tmpl w:val="EB6041B8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>
    <w:nsid w:val="7FB21934"/>
    <w:multiLevelType w:val="hybridMultilevel"/>
    <w:tmpl w:val="056A31FC"/>
    <w:lvl w:ilvl="0" w:tplc="0407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22"/>
  </w:num>
  <w:num w:numId="2">
    <w:abstractNumId w:val="26"/>
  </w:num>
  <w:num w:numId="3">
    <w:abstractNumId w:val="32"/>
  </w:num>
  <w:num w:numId="4">
    <w:abstractNumId w:val="33"/>
  </w:num>
  <w:num w:numId="5">
    <w:abstractNumId w:val="8"/>
  </w:num>
  <w:num w:numId="6">
    <w:abstractNumId w:val="6"/>
  </w:num>
  <w:num w:numId="7">
    <w:abstractNumId w:val="11"/>
  </w:num>
  <w:num w:numId="8">
    <w:abstractNumId w:val="2"/>
  </w:num>
  <w:num w:numId="9">
    <w:abstractNumId w:val="27"/>
  </w:num>
  <w:num w:numId="10">
    <w:abstractNumId w:val="4"/>
  </w:num>
  <w:num w:numId="11">
    <w:abstractNumId w:val="30"/>
  </w:num>
  <w:num w:numId="12">
    <w:abstractNumId w:val="7"/>
  </w:num>
  <w:num w:numId="13">
    <w:abstractNumId w:val="14"/>
  </w:num>
  <w:num w:numId="14">
    <w:abstractNumId w:val="16"/>
  </w:num>
  <w:num w:numId="15">
    <w:abstractNumId w:val="29"/>
  </w:num>
  <w:num w:numId="16">
    <w:abstractNumId w:val="0"/>
  </w:num>
  <w:num w:numId="17">
    <w:abstractNumId w:val="34"/>
  </w:num>
  <w:num w:numId="18">
    <w:abstractNumId w:val="17"/>
  </w:num>
  <w:num w:numId="19">
    <w:abstractNumId w:val="23"/>
  </w:num>
  <w:num w:numId="20">
    <w:abstractNumId w:val="12"/>
  </w:num>
  <w:num w:numId="21">
    <w:abstractNumId w:val="10"/>
  </w:num>
  <w:num w:numId="22">
    <w:abstractNumId w:val="19"/>
  </w:num>
  <w:num w:numId="23">
    <w:abstractNumId w:val="20"/>
  </w:num>
  <w:num w:numId="24">
    <w:abstractNumId w:val="1"/>
  </w:num>
  <w:num w:numId="25">
    <w:abstractNumId w:val="25"/>
  </w:num>
  <w:num w:numId="26">
    <w:abstractNumId w:val="3"/>
  </w:num>
  <w:num w:numId="27">
    <w:abstractNumId w:val="24"/>
  </w:num>
  <w:num w:numId="28">
    <w:abstractNumId w:val="5"/>
  </w:num>
  <w:num w:numId="29">
    <w:abstractNumId w:val="28"/>
  </w:num>
  <w:num w:numId="30">
    <w:abstractNumId w:val="9"/>
  </w:num>
  <w:num w:numId="31">
    <w:abstractNumId w:val="15"/>
  </w:num>
  <w:num w:numId="32">
    <w:abstractNumId w:val="18"/>
  </w:num>
  <w:num w:numId="33">
    <w:abstractNumId w:val="31"/>
  </w:num>
  <w:num w:numId="34">
    <w:abstractNumId w:val="13"/>
  </w:num>
  <w:num w:numId="35">
    <w:abstractNumId w:val="2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9"/>
  <w:hyphenationZone w:val="425"/>
  <w:drawingGridHorizontalSpacing w:val="110"/>
  <w:displayHorizontalDrawingGridEvery w:val="2"/>
  <w:characterSpacingControl w:val="doNotCompress"/>
  <w:hdrShapeDefaults>
    <o:shapedefaults v:ext="edit" spidmax="6146"/>
  </w:hdrShapeDefaults>
  <w:footnotePr>
    <w:footnote w:id="-1"/>
    <w:footnote w:id="0"/>
  </w:footnotePr>
  <w:endnotePr>
    <w:endnote w:id="-1"/>
    <w:endnote w:id="0"/>
  </w:endnotePr>
  <w:compat/>
  <w:rsids>
    <w:rsidRoot w:val="002052BC"/>
    <w:rsid w:val="000019E5"/>
    <w:rsid w:val="00014D73"/>
    <w:rsid w:val="0003247F"/>
    <w:rsid w:val="00042CD0"/>
    <w:rsid w:val="00094445"/>
    <w:rsid w:val="000B09FA"/>
    <w:rsid w:val="000B266E"/>
    <w:rsid w:val="000C77A7"/>
    <w:rsid w:val="000E0C6C"/>
    <w:rsid w:val="000E3570"/>
    <w:rsid w:val="000F2118"/>
    <w:rsid w:val="001068C1"/>
    <w:rsid w:val="00106FCC"/>
    <w:rsid w:val="0011395B"/>
    <w:rsid w:val="00114863"/>
    <w:rsid w:val="0015341B"/>
    <w:rsid w:val="00171BB2"/>
    <w:rsid w:val="001A0A2F"/>
    <w:rsid w:val="001C31B0"/>
    <w:rsid w:val="001E0FFB"/>
    <w:rsid w:val="001E5E0E"/>
    <w:rsid w:val="001E6E37"/>
    <w:rsid w:val="002052BC"/>
    <w:rsid w:val="002235B2"/>
    <w:rsid w:val="00293111"/>
    <w:rsid w:val="002C3B48"/>
    <w:rsid w:val="002C6160"/>
    <w:rsid w:val="002D2813"/>
    <w:rsid w:val="00373B1E"/>
    <w:rsid w:val="00377C9B"/>
    <w:rsid w:val="00393270"/>
    <w:rsid w:val="00396B05"/>
    <w:rsid w:val="00397986"/>
    <w:rsid w:val="003A5C73"/>
    <w:rsid w:val="003D6AB5"/>
    <w:rsid w:val="0043077D"/>
    <w:rsid w:val="00431816"/>
    <w:rsid w:val="004333F1"/>
    <w:rsid w:val="0044303C"/>
    <w:rsid w:val="0045196A"/>
    <w:rsid w:val="00492958"/>
    <w:rsid w:val="004A2BA1"/>
    <w:rsid w:val="004D3911"/>
    <w:rsid w:val="005377A7"/>
    <w:rsid w:val="005546E1"/>
    <w:rsid w:val="00556DBD"/>
    <w:rsid w:val="00564EA6"/>
    <w:rsid w:val="00567296"/>
    <w:rsid w:val="0059625F"/>
    <w:rsid w:val="005E6681"/>
    <w:rsid w:val="00615CBB"/>
    <w:rsid w:val="00616450"/>
    <w:rsid w:val="00623AC3"/>
    <w:rsid w:val="006540EF"/>
    <w:rsid w:val="006576EB"/>
    <w:rsid w:val="00683C32"/>
    <w:rsid w:val="006841F9"/>
    <w:rsid w:val="006C3A59"/>
    <w:rsid w:val="006C7C39"/>
    <w:rsid w:val="006E25DD"/>
    <w:rsid w:val="007012BF"/>
    <w:rsid w:val="00703D8E"/>
    <w:rsid w:val="00705CAA"/>
    <w:rsid w:val="00733EB6"/>
    <w:rsid w:val="007435E0"/>
    <w:rsid w:val="007813CE"/>
    <w:rsid w:val="007D5DCD"/>
    <w:rsid w:val="00802DD3"/>
    <w:rsid w:val="008363D9"/>
    <w:rsid w:val="0084542A"/>
    <w:rsid w:val="00862AAB"/>
    <w:rsid w:val="00873881"/>
    <w:rsid w:val="0087765D"/>
    <w:rsid w:val="00881E1A"/>
    <w:rsid w:val="008A34BA"/>
    <w:rsid w:val="008B40FE"/>
    <w:rsid w:val="008F3634"/>
    <w:rsid w:val="008F6F40"/>
    <w:rsid w:val="009339A7"/>
    <w:rsid w:val="00953976"/>
    <w:rsid w:val="00956C40"/>
    <w:rsid w:val="00980186"/>
    <w:rsid w:val="009A1C31"/>
    <w:rsid w:val="009E167E"/>
    <w:rsid w:val="009F72FB"/>
    <w:rsid w:val="00A20036"/>
    <w:rsid w:val="00A2695C"/>
    <w:rsid w:val="00A3130A"/>
    <w:rsid w:val="00A343D1"/>
    <w:rsid w:val="00A36A65"/>
    <w:rsid w:val="00A545D2"/>
    <w:rsid w:val="00AE67CD"/>
    <w:rsid w:val="00AE6D8C"/>
    <w:rsid w:val="00B102B5"/>
    <w:rsid w:val="00B61FFF"/>
    <w:rsid w:val="00B635AF"/>
    <w:rsid w:val="00B845B3"/>
    <w:rsid w:val="00B8644D"/>
    <w:rsid w:val="00BA43DF"/>
    <w:rsid w:val="00BB2944"/>
    <w:rsid w:val="00BC6B87"/>
    <w:rsid w:val="00BE1733"/>
    <w:rsid w:val="00BE378C"/>
    <w:rsid w:val="00C0294E"/>
    <w:rsid w:val="00C0610E"/>
    <w:rsid w:val="00C37706"/>
    <w:rsid w:val="00C40B3D"/>
    <w:rsid w:val="00C57E55"/>
    <w:rsid w:val="00C90217"/>
    <w:rsid w:val="00C97378"/>
    <w:rsid w:val="00CA75EF"/>
    <w:rsid w:val="00D3548F"/>
    <w:rsid w:val="00D42B2D"/>
    <w:rsid w:val="00D65A24"/>
    <w:rsid w:val="00DA736E"/>
    <w:rsid w:val="00DB7497"/>
    <w:rsid w:val="00DC5B18"/>
    <w:rsid w:val="00DE4D3F"/>
    <w:rsid w:val="00E06CDA"/>
    <w:rsid w:val="00E8021A"/>
    <w:rsid w:val="00EE36EF"/>
    <w:rsid w:val="00F159C6"/>
    <w:rsid w:val="00F24E0E"/>
    <w:rsid w:val="00F27A70"/>
    <w:rsid w:val="00F522D5"/>
    <w:rsid w:val="00F569EF"/>
    <w:rsid w:val="00F653FF"/>
    <w:rsid w:val="00F94D49"/>
    <w:rsid w:val="00FA3253"/>
    <w:rsid w:val="00FB46EF"/>
    <w:rsid w:val="00FC4941"/>
    <w:rsid w:val="00FF1E2E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614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lang w:val="de-DE" w:eastAsia="de-DE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Standard">
    <w:name w:val="Normal"/>
    <w:qFormat/>
    <w:rsid w:val="008363D9"/>
    <w:pPr>
      <w:spacing w:after="200" w:line="276" w:lineRule="auto"/>
    </w:pPr>
    <w:rPr>
      <w:sz w:val="22"/>
      <w:szCs w:val="22"/>
      <w:lang w:eastAsia="en-US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character" w:styleId="Hyperlink">
    <w:name w:val="Hyperlink"/>
    <w:uiPriority w:val="99"/>
    <w:unhideWhenUsed/>
    <w:rsid w:val="002052BC"/>
    <w:rPr>
      <w:color w:val="0000FF"/>
      <w:u w:val="single"/>
    </w:rPr>
  </w:style>
  <w:style w:type="paragraph" w:styleId="Sprechblasentext">
    <w:name w:val="Balloon Text"/>
    <w:basedOn w:val="Standard"/>
    <w:link w:val="SprechblasentextZchn"/>
    <w:uiPriority w:val="99"/>
    <w:semiHidden/>
    <w:unhideWhenUsed/>
    <w:rsid w:val="00C9021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SprechblasentextZchn">
    <w:name w:val="Sprechblasentext Zchn"/>
    <w:link w:val="Sprechblasentext"/>
    <w:uiPriority w:val="99"/>
    <w:semiHidden/>
    <w:rsid w:val="00C90217"/>
    <w:rPr>
      <w:rFonts w:ascii="Tahoma" w:hAnsi="Tahoma" w:cs="Tahoma"/>
      <w:sz w:val="16"/>
      <w:szCs w:val="16"/>
    </w:rPr>
  </w:style>
  <w:style w:type="paragraph" w:styleId="Listenabsatz">
    <w:name w:val="List Paragraph"/>
    <w:basedOn w:val="Standard"/>
    <w:uiPriority w:val="34"/>
    <w:qFormat/>
    <w:rsid w:val="006576EB"/>
    <w:pPr>
      <w:ind w:left="720"/>
      <w:contextualSpacing/>
    </w:pPr>
  </w:style>
  <w:style w:type="paragraph" w:styleId="Kopfzeile">
    <w:name w:val="header"/>
    <w:basedOn w:val="Standard"/>
    <w:link w:val="KopfzeileZchn"/>
    <w:uiPriority w:val="99"/>
    <w:unhideWhenUsed/>
    <w:rsid w:val="00E8021A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KopfzeileZchn">
    <w:name w:val="Kopfzeile Zchn"/>
    <w:basedOn w:val="Absatz-Standardschriftart"/>
    <w:link w:val="Kopfzeile"/>
    <w:uiPriority w:val="99"/>
    <w:rsid w:val="00E8021A"/>
  </w:style>
  <w:style w:type="paragraph" w:styleId="Fuzeile">
    <w:name w:val="footer"/>
    <w:basedOn w:val="Standard"/>
    <w:link w:val="FuzeileZchn"/>
    <w:uiPriority w:val="99"/>
    <w:unhideWhenUsed/>
    <w:rsid w:val="00E8021A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FuzeileZchn">
    <w:name w:val="Fußzeile Zchn"/>
    <w:basedOn w:val="Absatz-Standardschriftart"/>
    <w:link w:val="Fuzeile"/>
    <w:uiPriority w:val="99"/>
    <w:rsid w:val="00E8021A"/>
  </w:style>
  <w:style w:type="character" w:styleId="Hervorhebung">
    <w:name w:val="Emphasis"/>
    <w:uiPriority w:val="20"/>
    <w:qFormat/>
    <w:rsid w:val="000B266E"/>
    <w:rPr>
      <w:i/>
      <w:iCs/>
    </w:rPr>
  </w:style>
  <w:style w:type="paragraph" w:styleId="KeinLeerraum">
    <w:name w:val="No Spacing"/>
    <w:link w:val="KeinLeerraumZchn"/>
    <w:uiPriority w:val="1"/>
    <w:qFormat/>
    <w:rsid w:val="005E6681"/>
    <w:rPr>
      <w:rFonts w:eastAsia="Times New Roman"/>
      <w:sz w:val="22"/>
      <w:szCs w:val="22"/>
      <w:lang w:eastAsia="en-US"/>
    </w:rPr>
  </w:style>
  <w:style w:type="character" w:customStyle="1" w:styleId="KeinLeerraumZchn">
    <w:name w:val="Kein Leerraum Zchn"/>
    <w:link w:val="KeinLeerraum"/>
    <w:uiPriority w:val="1"/>
    <w:rsid w:val="005E6681"/>
    <w:rPr>
      <w:rFonts w:eastAsia="Times New Roman"/>
      <w:sz w:val="22"/>
      <w:szCs w:val="22"/>
      <w:lang w:val="de-DE" w:eastAsia="en-US" w:bidi="ar-SA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482621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jpeg"/><Relationship Id="rId18" Type="http://schemas.openxmlformats.org/officeDocument/2006/relationships/footer" Target="footer1.xml"/><Relationship Id="rId3" Type="http://schemas.openxmlformats.org/officeDocument/2006/relationships/settings" Target="settings.xml"/><Relationship Id="rId21" Type="http://schemas.openxmlformats.org/officeDocument/2006/relationships/footer" Target="footer3.xml"/><Relationship Id="rId7" Type="http://schemas.openxmlformats.org/officeDocument/2006/relationships/image" Target="media/image1.png"/><Relationship Id="rId12" Type="http://schemas.openxmlformats.org/officeDocument/2006/relationships/image" Target="media/image6.jpeg"/><Relationship Id="rId17" Type="http://schemas.openxmlformats.org/officeDocument/2006/relationships/image" Target="media/image9.png"/><Relationship Id="rId2" Type="http://schemas.openxmlformats.org/officeDocument/2006/relationships/styles" Target="styles.xml"/><Relationship Id="rId16" Type="http://schemas.openxmlformats.org/officeDocument/2006/relationships/hyperlink" Target="http://www.skz.de/content/Joo/" TargetMode="External"/><Relationship Id="rId20" Type="http://schemas.openxmlformats.org/officeDocument/2006/relationships/header" Target="header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5" Type="http://schemas.openxmlformats.org/officeDocument/2006/relationships/footnotes" Target="footnotes.xml"/><Relationship Id="rId15" Type="http://schemas.openxmlformats.org/officeDocument/2006/relationships/hyperlink" Target="http://oops.uni-oldenburg.de/frontdoor.php?source_opus=213" TargetMode="External"/><Relationship Id="rId23" Type="http://schemas.openxmlformats.org/officeDocument/2006/relationships/theme" Target="theme/theme1.xml"/><Relationship Id="rId10" Type="http://schemas.openxmlformats.org/officeDocument/2006/relationships/image" Target="media/image4.emf"/><Relationship Id="rId19" Type="http://schemas.openxmlformats.org/officeDocument/2006/relationships/footer" Target="footer2.xml"/><Relationship Id="rId4" Type="http://schemas.openxmlformats.org/officeDocument/2006/relationships/webSettings" Target="webSettings.xml"/><Relationship Id="rId9" Type="http://schemas.openxmlformats.org/officeDocument/2006/relationships/image" Target="media/image3.emf"/><Relationship Id="rId14" Type="http://schemas.openxmlformats.org/officeDocument/2006/relationships/image" Target="media/image8.emf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Larissa-Design">
  <a:themeElements>
    <a:clrScheme name="Larissa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Larissa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Larissa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7</Pages>
  <Words>1069</Words>
  <Characters>6740</Characters>
  <Application>Microsoft Office Word</Application>
  <DocSecurity>0</DocSecurity>
  <Lines>56</Lines>
  <Paragraphs>15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>01 - Das Teilchenmodell in Klasse 8</vt:lpstr>
    </vt:vector>
  </TitlesOfParts>
  <Company/>
  <LinksUpToDate>false</LinksUpToDate>
  <CharactersWithSpaces>7794</CharactersWithSpaces>
  <SharedDoc>false</SharedDoc>
  <HLinks>
    <vt:vector size="24" baseType="variant">
      <vt:variant>
        <vt:i4>7536745</vt:i4>
      </vt:variant>
      <vt:variant>
        <vt:i4>33</vt:i4>
      </vt:variant>
      <vt:variant>
        <vt:i4>0</vt:i4>
      </vt:variant>
      <vt:variant>
        <vt:i4>5</vt:i4>
      </vt:variant>
      <vt:variant>
        <vt:lpwstr>http://www.skz.de/content/Joo/</vt:lpwstr>
      </vt:variant>
      <vt:variant>
        <vt:lpwstr/>
      </vt:variant>
      <vt:variant>
        <vt:i4>5439541</vt:i4>
      </vt:variant>
      <vt:variant>
        <vt:i4>30</vt:i4>
      </vt:variant>
      <vt:variant>
        <vt:i4>0</vt:i4>
      </vt:variant>
      <vt:variant>
        <vt:i4>5</vt:i4>
      </vt:variant>
      <vt:variant>
        <vt:lpwstr>http://oops.uni-oldenburg.de/frontdoor.php?source_opus=213</vt:lpwstr>
      </vt:variant>
      <vt:variant>
        <vt:lpwstr/>
      </vt:variant>
      <vt:variant>
        <vt:i4>6291562</vt:i4>
      </vt:variant>
      <vt:variant>
        <vt:i4>3</vt:i4>
      </vt:variant>
      <vt:variant>
        <vt:i4>0</vt:i4>
      </vt:variant>
      <vt:variant>
        <vt:i4>5</vt:i4>
      </vt:variant>
      <vt:variant>
        <vt:lpwstr>http://www.youtube.com/watch?v=E-fs9OwE9Y0</vt:lpwstr>
      </vt:variant>
      <vt:variant>
        <vt:lpwstr/>
      </vt:variant>
      <vt:variant>
        <vt:i4>1179775</vt:i4>
      </vt:variant>
      <vt:variant>
        <vt:i4>0</vt:i4>
      </vt:variant>
      <vt:variant>
        <vt:i4>0</vt:i4>
      </vt:variant>
      <vt:variant>
        <vt:i4>5</vt:i4>
      </vt:variant>
      <vt:variant>
        <vt:lpwstr>http://www.myvideo.de/watch/2273048/Jod_Sublimiert_und_Resublimiert</vt:lpwstr>
      </vt:variant>
      <vt:variant>
        <vt:lpwstr/>
      </vt:variant>
    </vt:vector>
  </HLinks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01 - Das Teilchenmodell in Klasse 8</dc:title>
  <dc:subject/>
  <dc:creator>Armin Konrad</dc:creator>
  <cp:keywords/>
  <dc:description>Lehrerinformnationen 01</dc:description>
  <cp:lastModifiedBy>Walter Wagner</cp:lastModifiedBy>
  <cp:revision>3</cp:revision>
  <cp:lastPrinted>2011-04-04T14:16:00Z</cp:lastPrinted>
  <dcterms:created xsi:type="dcterms:W3CDTF">2012-07-24T12:47:00Z</dcterms:created>
  <dcterms:modified xsi:type="dcterms:W3CDTF">2012-07-24T12:48:00Z</dcterms:modified>
</cp:coreProperties>
</file>